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Storytelling Robot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20260032  |  20260132  |  20260232</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UBTECH Yanshee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Storytelling Robot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(20260032), Member 1 (20260132), Member 2 (20260232)</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'Storytelling Robot'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'Storytelling Robot'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UBTECH Yanshee Humanoid Robot, Storytelling Robot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Storytelling Robot is a intermediate-level project that has Yanshee narrate a short story aloud while performing matching gestures at key moments. The project addresses a practical need: combining narration with physical expression turns a simple text-to-speech demo into something closer to a genuine performance. It is implemented by scripting a story with timed gesture cues, playing it via text-to-speech, and triggering the paired motion commands at each cue point.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Storytelling Robot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has Yanshee narrate a short story aloud while performing matching gestures at key moments. This places the project squarely within the Yanshee robotics track of the training program, using Voice + Motion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Storytelling Robot: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Voice + Motion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storytelling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Voice + Motion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Storytelling Robot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combining narration with physical expression turns a simple text-to-speech demo into something closer to a genuine performance. Left unaddressed, this gap means the relevant task continues to depend on manual effort or goes unaddressed altogether. The specific objectives of this project are: (1) implement a working storytelling robot pipeline using Voice + Motion;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scripting a story with timed gesture cues, playing it via text-to-speech, and triggering the paired motion commands at each cue point. This was chosen over more complex alternatives because it offers a reasonable balance between implementation effort and reliability within the training timeframe, while still meaningfully exercising Voice + Motion.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UBTECH Yanshee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Story script with cue points -&gt; text-to-speech playback -&gt; cue-triggered motion commands in sync.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(Voice + Motion).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'Storytelling Robot'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