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AI Hotel Reception</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20260062  |  20260162  |  20260262</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Face Recognition</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AI Hotel Reception</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(20260062), Member 1 (20260162), Member 2 (20260262)</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'AI Hotel Reception'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'AI Hotel Reception'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Face Recognition, AI Hotel Reception</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Hotel Reception is a capstone-level project that adapts the AI receptionist pattern into a themed hotel check-in style interaction. The project addresses a practical need: demonstrates the same recognition-plus-dialogue pattern applied to a different, relatable scenario for showcase variety. It is implemented by reusing the AI Receptionist's recognition-and-dialogue pipeline with a hotel-check-in-themed script and question set.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AI Hotel Reception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adapts the AI receptionist pattern into a themed hotel check-in style interaction. This places the project squarely within the Integrated robotics track of the training program, using Face Recognition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AI Hotel Reception:</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Face Recognition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ai hotel reception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Face Recognition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AI Hotel Reception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demonstrates the same recognition-plus-dialogue pattern applied to a different, relatable scenario for showcase variety. Left unaddressed, this gap means the relevant task continues to depend on manual effort or goes unaddressed altogether. The specific objectives of this project are: (1) implement a working ai hotel reception pipeline using Face Recognition;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reusing the AI Receptionist's recognition-and-dialogue pipeline with a hotel-check-in-themed script and question set. This was chosen over more complex alternatives because it offers a reasonable balance between implementation effort and reliability within the training timeframe, while still meaningfully exercising Face Recognition.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Face Recognition</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face recognition (returning/new guest) -&gt; hotel-themed dialogue branch -&gt; speech + motion response.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(Face Recognition).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'AI Hotel Reception'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