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当前事实：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截至 2026-08-14：1658 项测试收集，1657 passed、1 skipped、0 failed；正式样本外 Sharpe 约 -0.337，未达到 0.5；真实行情模拟盘证据为 1/7 天。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前端就是你看见和点击的网页：输入框、按钮、图表、状态卡片都属于前端。项目使用 frontend_prototype.html 作为唯一主前端。后端是藏在电脑后台的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2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2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2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2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2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2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2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2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2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2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2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2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2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2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2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2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2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2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2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2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2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2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2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2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2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天气功能使用 Open-Meteo 的公开接口。你输入省、市、区，例如“北京市—北京市—朝阳区”，系统先按区县单独检索，再按所属省市筛选，找不到时才回退到城市级。这样可以解释为什么区县名相同、城市名不同的问题。联网成功显示联网来源；样例模式显示样例来源，不能混用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预期违规测试全部被识别并拦截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被判定为违规的结果中，确属预期违规的比例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条正常问题没有被错误拦截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本轮事实核验样本未观测到事实篡改；不等于已证明幻觉率永远为零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不合格输出经过 Harness 后不再有资格触发下游动作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2.144/2.821/5.002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'.[dev,ui,docs]'。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推荐启动：.\Scripts\start_project.ps1（默认使用 127.0.0.1:8003，并执行必要的启动前检查）。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手动启动：.\.venv\Scripts\python.exe -m uvicorn agent_platform.api.main:app --host 127.0.0.1 --port 8003。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天气区县不对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地名命中城市级或同名地区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填写省、市、区，查看回退原因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第十三部分：上传服务器（小白版）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服务器可以理解为一台一直开机、别人能通过网址访问的远程电脑。当前方案使用 Docker 装应用，用 Nginx 接收浏览器请求；程序内部仍是同一个 HTML 前端和 FastAPI 后端。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先在自己电脑确认测试通过，把当前修改提交到 Git。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在项目目录生成 agent-platform.zip。Git archive 只打包已经提交的项目文件，不会把 .env、.venv 和本地数据库装进去。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在阿里云远程连接页面把压缩包上传到服务器 /tmp。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第一次安装使用 deploy/install_demo.sh，并传入公网 IP 或域名。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以后更新先运行 sudo agent-platform-backup，再上传新版压缩包并重新执行同一安装命令。服务器账号、密钥和数据库会保留。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更新结束后访问网页并检查登录、行情、天气、样例分析和模拟盘；模拟盘仍然不会真实下单。</w:t>
      </w:r>
    </w:p>
    <w:p>
      <w:pPr>
        <w:pStyle w:val="Heading1"/>
      </w:pPr>
      <w:r>
        <w:t>第十四部分：你必须记住的边界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