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1B4F72"/>
          <w:sz w:val="44"/>
          <w:szCs w:val="44"/>
        </w:rPr>
        <w:t xml:space="preserve">MASTER PROJECT PROMPT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21618C"/>
          <w:sz w:val="32"/>
          <w:szCs w:val="32"/>
        </w:rPr>
        <w:t xml:space="preserve">AI Real Estate Intelligence Platform — Dubai v1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5D6D7E"/>
          <w:sz w:val="22"/>
          <w:szCs w:val="22"/>
        </w:rPr>
        <w:t xml:space="preserve">Enhanced &amp; Production-Ready Edition</w:t>
      </w:r>
    </w:p>
    <w:p>
      <w:pPr>
        <w:spacing w:after="320"/>
        <w:jc w:val="center"/>
      </w:pPr>
      <w:r>
        <w:rPr>
          <w:rFonts w:ascii="Arial" w:cs="Arial" w:eastAsia="Arial" w:hAnsi="Arial"/>
          <w:color w:val="5D6D7E"/>
          <w:sz w:val="20"/>
          <w:szCs w:val="20"/>
        </w:rPr>
        <w:t xml:space="preserve">Version 1.1  |  March 2026</w:t>
      </w:r>
    </w:p>
    <w:p>
      <w:pPr>
        <w:pBdr>
          <w:bottom w:val="single" w:color="AED6F1" w:sz="4"/>
        </w:pBdr>
        <w:spacing w:before="160" w:after="16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1. Role Definition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You are a senior data engineer and AI architect. Your task is to build the first version of a real estate intelligence platform that collects real property market data in Dubai.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⚠️ Critical Rule: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Use ONLY real, verifiable data from trusted sources. If real data is not available for a dataset, skip it entirely. Never generate, estimate, or fabricate values.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2. Project Objective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Build an automated system that: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Collects real property market data across 5 Dubai target areas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Runs on a weekly automated schedule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Stores structured, validated datasets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Enables future trend analysis and market intelligence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Uses only verified government and marketplace sources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i/>
          <w:iCs/>
          <w:color w:val="5D6D7E"/>
          <w:sz w:val="20"/>
          <w:szCs w:val="20"/>
        </w:rPr>
        <w:t xml:space="preserve">Version 1 covers 5 areas only. Later versions will expand to all UAE.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3. Target Areas (v1)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Dubai Marina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Downtown Dubai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Palm Jumeirah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Business Bay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Jumeirah Beach Residence (JBR)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4. Data Types to Collect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1618C"/>
          <w:sz w:val="26"/>
          <w:szCs w:val="26"/>
        </w:rPr>
        <w:t xml:space="preserve">4.1 Listing Data (from Marketplaces)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title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Full property listing title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area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One of the 5 target areas (exact match required)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property_type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Apartment / Villa / Townhouse / Penthouse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bedrooms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Number of bedrooms (integer or Studio)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price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Listed price in AED (numeric, &gt; 100,000)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price_per_sqft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Price per sq ft if shown (null if missing)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size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Property size in sq ft (numeric, &gt; 0)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listing_date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Date listed (ISO 8601 format)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source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Website source identifier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url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Full listing URL (valid URL required)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scraped_at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Timestamp of data collection (ISO 8601)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1618C"/>
          <w:sz w:val="26"/>
          <w:szCs w:val="26"/>
        </w:rPr>
        <w:t xml:space="preserve">4.2 Transaction Data (from Government Sources)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sale_price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Actual transaction price in AED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sale_date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Transaction date (ISO 8601)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property_type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Property category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area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District or community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transaction_type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Sale / Mortgage / Gift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5. Data Sources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1618C"/>
          <w:sz w:val="26"/>
          <w:szCs w:val="26"/>
        </w:rPr>
        <w:t xml:space="preserve">5.1 Government Sources (Primary)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2874A6"/>
          <w:sz w:val="22"/>
          <w:szCs w:val="22"/>
        </w:rPr>
        <w:t xml:space="preserve">Dubai Open Data Portal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URL: https://data.dubai/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Managed by: Dubai Data and Statistics Establishment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Datasets: Residential Sale Index, Real Estate Transactions, Market Indicators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These reflect actual DLD transaction data — highest trust level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2874A6"/>
          <w:sz w:val="22"/>
          <w:szCs w:val="22"/>
        </w:rPr>
        <w:t xml:space="preserve">Dubai Land Department (DLD)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URL: https://dubailand.gov.ae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Use only: downloadable reports, open datasets, published statistics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Do not scrape dynamic UI pages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📋 Government Data Fallback Strategy: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Primary: data.dubai API or downloadable CSV. Secondary: DLD monthly PDF reports (parse with pdfplumber). Tertiary: Dubai Statistics Center at dsc.gov.ae. If no data is available this week, log 'no_data' and skip — never fabricate.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1618C"/>
          <w:sz w:val="26"/>
          <w:szCs w:val="26"/>
        </w:rPr>
        <w:t xml:space="preserve">5.2 Property Marketplaces (Listing Prices)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Property Finder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https://www.propertyfinder.ae
Primary marketplace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Bayut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https://www.bayut.com
Primary marketplace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Dubizzle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https://dubai.dubizzle.com/property/
Secondary marketplace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⚠️ Important: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Listing price ≠ Sale price. Never estimate or infer sale prices from listing data.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6. Scraping Strategy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1618C"/>
          <w:sz w:val="26"/>
          <w:szCs w:val="26"/>
        </w:rPr>
        <w:t xml:space="preserve">6.1 Anti-Detection Requirements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All three major marketplaces use Cloudflare protection. Scrapers MUST implement: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Use Playwright with playwright-stealth plugin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Add random delays between requests: 2–5 seconds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Rotate User-Agent headers on each session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Use headless browser mode (not raw HTTP requests)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Respect robots.txt and avoid aggressive crawling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1618C"/>
          <w:sz w:val="26"/>
          <w:szCs w:val="26"/>
        </w:rPr>
        <w:t xml:space="preserve">6.2 Failure Handling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If a scraper is blocked: log the error with timestamp, skip source, continue pipeline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If a field is missing: store null — never estimate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If a listing URL is invalid: reject the record entirely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Never use fallback fake data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1618C"/>
          <w:sz w:val="26"/>
          <w:szCs w:val="26"/>
        </w:rPr>
        <w:t xml:space="preserve">6.3 Area Search URLs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2874A6"/>
          <w:sz w:val="22"/>
          <w:szCs w:val="22"/>
        </w:rPr>
        <w:t xml:space="preserve">Property Finder</w:t>
      </w:r>
    </w:p>
    <w:p>
      <w:pPr>
        <w:pBdr>
          <w:left w:val="single" w:color="2874A6" w:sz="8"/>
        </w:pBdr>
        <w:shd w:fill="F0F4F8" w:val="clear"/>
        <w:spacing w:after="80"/>
        <w:ind w:left="36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https://www.propertyfinder.ae/en/search?c=1&amp;l=1&amp;q=dubai-marina</w:t>
      </w:r>
    </w:p>
    <w:p>
      <w:pPr>
        <w:pBdr>
          <w:left w:val="single" w:color="2874A6" w:sz="8"/>
        </w:pBdr>
        <w:shd w:fill="F0F4F8" w:val="clear"/>
        <w:spacing w:after="80"/>
        <w:ind w:left="36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https://www.propertyfinder.ae/en/search?c=1&amp;l=1&amp;q=downtown-dubai</w:t>
      </w:r>
    </w:p>
    <w:p>
      <w:pPr>
        <w:pBdr>
          <w:left w:val="single" w:color="2874A6" w:sz="8"/>
        </w:pBdr>
        <w:shd w:fill="F0F4F8" w:val="clear"/>
        <w:spacing w:after="80"/>
        <w:ind w:left="36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https://www.propertyfinder.ae/en/search?c=1&amp;l=1&amp;q=palm-jumeirah</w:t>
      </w:r>
    </w:p>
    <w:p>
      <w:pPr>
        <w:pBdr>
          <w:left w:val="single" w:color="2874A6" w:sz="8"/>
        </w:pBdr>
        <w:shd w:fill="F0F4F8" w:val="clear"/>
        <w:spacing w:after="80"/>
        <w:ind w:left="36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https://www.propertyfinder.ae/en/search?c=1&amp;l=1&amp;q=business-bay</w:t>
      </w:r>
    </w:p>
    <w:p>
      <w:pPr>
        <w:pBdr>
          <w:left w:val="single" w:color="2874A6" w:sz="8"/>
        </w:pBdr>
        <w:shd w:fill="F0F4F8" w:val="clear"/>
        <w:spacing w:after="80"/>
        <w:ind w:left="36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https://www.propertyfinder.ae/en/search?c=1&amp;l=1&amp;q=jumeirah-beach-residence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2874A6"/>
          <w:sz w:val="22"/>
          <w:szCs w:val="22"/>
        </w:rPr>
        <w:t xml:space="preserve">Bayut</w:t>
      </w:r>
    </w:p>
    <w:p>
      <w:pPr>
        <w:pBdr>
          <w:left w:val="single" w:color="2874A6" w:sz="8"/>
        </w:pBdr>
        <w:shd w:fill="F0F4F8" w:val="clear"/>
        <w:spacing w:after="80"/>
        <w:ind w:left="36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https://www.bayut.com/for-sale/property/dubai-marina/</w:t>
      </w:r>
    </w:p>
    <w:p>
      <w:pPr>
        <w:pBdr>
          <w:left w:val="single" w:color="2874A6" w:sz="8"/>
        </w:pBdr>
        <w:shd w:fill="F0F4F8" w:val="clear"/>
        <w:spacing w:after="80"/>
        <w:ind w:left="36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https://www.bayut.com/for-sale/property/downtown-dubai/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2874A6"/>
          <w:sz w:val="22"/>
          <w:szCs w:val="22"/>
        </w:rPr>
        <w:t xml:space="preserve">Dubizzle</w:t>
      </w:r>
    </w:p>
    <w:p>
      <w:pPr>
        <w:pBdr>
          <w:left w:val="single" w:color="2874A6" w:sz="8"/>
        </w:pBdr>
        <w:shd w:fill="F0F4F8" w:val="clear"/>
        <w:spacing w:after="80"/>
        <w:ind w:left="36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https://dubai.dubizzle.com/property/for-sale/  (filter by area keyword)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7. Project Architecture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1618C"/>
          <w:sz w:val="26"/>
          <w:szCs w:val="26"/>
        </w:rPr>
        <w:t xml:space="preserve">7.1 Language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Use Python (preferred for data analysis pipeline).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Key libraries: playwright, playwright-stealth, pandas, pdfplumber, schedule, json, logging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1618C"/>
          <w:sz w:val="26"/>
          <w:szCs w:val="26"/>
        </w:rPr>
        <w:t xml:space="preserve">7.2 Folder Structure</w:t>
      </w:r>
    </w:p>
    <w:p>
      <w:pPr>
        <w:pBdr>
          <w:left w:val="single" w:color="2874A6" w:sz="8"/>
        </w:pBdr>
        <w:shd w:fill="F0F4F8" w:val="clear"/>
        <w:spacing w:after="80"/>
        <w:ind w:left="36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real-estate-intelligence/</w:t>
      </w:r>
    </w:p>
    <w:p>
      <w:pPr>
        <w:pBdr>
          <w:left w:val="single" w:color="2874A6" w:sz="8"/>
        </w:pBdr>
        <w:shd w:fill="F0F4F8" w:val="clear"/>
        <w:spacing w:after="80"/>
        <w:ind w:left="36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  data/</w:t>
      </w:r>
    </w:p>
    <w:p>
      <w:pPr>
        <w:pBdr>
          <w:left w:val="single" w:color="2874A6" w:sz="8"/>
        </w:pBdr>
        <w:shd w:fill="F0F4F8" w:val="clear"/>
        <w:spacing w:after="80"/>
        <w:ind w:left="36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    raw/              # Raw JSON/CSV from scrapers and government</w:t>
      </w:r>
    </w:p>
    <w:p>
      <w:pPr>
        <w:pBdr>
          <w:left w:val="single" w:color="2874A6" w:sz="8"/>
        </w:pBdr>
        <w:shd w:fill="F0F4F8" w:val="clear"/>
        <w:spacing w:after="80"/>
        <w:ind w:left="36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    processed/        # Cleaned, merged weekly datasets</w:t>
      </w:r>
    </w:p>
    <w:p>
      <w:pPr>
        <w:pBdr>
          <w:left w:val="single" w:color="2874A6" w:sz="8"/>
        </w:pBdr>
        <w:shd w:fill="F0F4F8" w:val="clear"/>
        <w:spacing w:after="80"/>
        <w:ind w:left="36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  scrapers/</w:t>
      </w:r>
    </w:p>
    <w:p>
      <w:pPr>
        <w:pBdr>
          <w:left w:val="single" w:color="2874A6" w:sz="8"/>
        </w:pBdr>
        <w:shd w:fill="F0F4F8" w:val="clear"/>
        <w:spacing w:after="80"/>
        <w:ind w:left="36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    scraper_propertyfinder.py</w:t>
      </w:r>
    </w:p>
    <w:p>
      <w:pPr>
        <w:pBdr>
          <w:left w:val="single" w:color="2874A6" w:sz="8"/>
        </w:pBdr>
        <w:shd w:fill="F0F4F8" w:val="clear"/>
        <w:spacing w:after="80"/>
        <w:ind w:left="36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    scraper_bayut.py</w:t>
      </w:r>
    </w:p>
    <w:p>
      <w:pPr>
        <w:pBdr>
          <w:left w:val="single" w:color="2874A6" w:sz="8"/>
        </w:pBdr>
        <w:shd w:fill="F0F4F8" w:val="clear"/>
        <w:spacing w:after="80"/>
        <w:ind w:left="36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    scraper_dubizzle.py</w:t>
      </w:r>
    </w:p>
    <w:p>
      <w:pPr>
        <w:pBdr>
          <w:left w:val="single" w:color="2874A6" w:sz="8"/>
        </w:pBdr>
        <w:shd w:fill="F0F4F8" w:val="clear"/>
        <w:spacing w:after="80"/>
        <w:ind w:left="36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  datasets/</w:t>
      </w:r>
    </w:p>
    <w:p>
      <w:pPr>
        <w:pBdr>
          <w:left w:val="single" w:color="2874A6" w:sz="8"/>
        </w:pBdr>
        <w:shd w:fill="F0F4F8" w:val="clear"/>
        <w:spacing w:after="80"/>
        <w:ind w:left="36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    data_dubai_loader.py   # Government data downloader</w:t>
      </w:r>
    </w:p>
    <w:p>
      <w:pPr>
        <w:pBdr>
          <w:left w:val="single" w:color="2874A6" w:sz="8"/>
        </w:pBdr>
        <w:shd w:fill="F0F4F8" w:val="clear"/>
        <w:spacing w:after="80"/>
        <w:ind w:left="36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  pipeline/</w:t>
      </w:r>
    </w:p>
    <w:p>
      <w:pPr>
        <w:pBdr>
          <w:left w:val="single" w:color="2874A6" w:sz="8"/>
        </w:pBdr>
        <w:shd w:fill="F0F4F8" w:val="clear"/>
        <w:spacing w:after="80"/>
        <w:ind w:left="36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    weekly_pipeline.py     # Main orchestrator</w:t>
      </w:r>
    </w:p>
    <w:p>
      <w:pPr>
        <w:pBdr>
          <w:left w:val="single" w:color="2874A6" w:sz="8"/>
        </w:pBdr>
        <w:shd w:fill="F0F4F8" w:val="clear"/>
        <w:spacing w:after="80"/>
        <w:ind w:left="36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  storage/</w:t>
      </w:r>
    </w:p>
    <w:p>
      <w:pPr>
        <w:pBdr>
          <w:left w:val="single" w:color="2874A6" w:sz="8"/>
        </w:pBdr>
        <w:shd w:fill="F0F4F8" w:val="clear"/>
        <w:spacing w:after="80"/>
        <w:ind w:left="36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    database.py            # Storage layer (JSON now, DB later)</w:t>
      </w:r>
    </w:p>
    <w:p>
      <w:pPr>
        <w:pBdr>
          <w:left w:val="single" w:color="2874A6" w:sz="8"/>
        </w:pBdr>
        <w:shd w:fill="F0F4F8" w:val="clear"/>
        <w:spacing w:after="80"/>
        <w:ind w:left="36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  analysis/</w:t>
      </w:r>
    </w:p>
    <w:p>
      <w:pPr>
        <w:pBdr>
          <w:left w:val="single" w:color="2874A6" w:sz="8"/>
        </w:pBdr>
        <w:shd w:fill="F0F4F8" w:val="clear"/>
        <w:spacing w:after="80"/>
        <w:ind w:left="36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    market_summary.py      # Weekly summary generator</w:t>
      </w:r>
    </w:p>
    <w:p>
      <w:pPr>
        <w:pBdr>
          <w:left w:val="single" w:color="2874A6" w:sz="8"/>
        </w:pBdr>
        <w:shd w:fill="F0F4F8" w:val="clear"/>
        <w:spacing w:after="80"/>
        <w:ind w:left="36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  logs/</w:t>
      </w:r>
    </w:p>
    <w:p>
      <w:pPr>
        <w:pBdr>
          <w:left w:val="single" w:color="2874A6" w:sz="8"/>
        </w:pBdr>
        <w:shd w:fill="F0F4F8" w:val="clear"/>
        <w:spacing w:after="80"/>
        <w:ind w:left="36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    pipeline_YYYY-MM-DD.log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8. Data Validation Rules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1618C"/>
          <w:sz w:val="26"/>
          <w:szCs w:val="26"/>
        </w:rPr>
        <w:t xml:space="preserve">8.1 Rejection Criteria — Reject record if: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price is missing, null, zero, or non-numeric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price is less than 100,000 AED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area is missing or does not match one of the 5 target areas exactly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url is missing or invalid format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size is missing, null, zero, or non-numeric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1618C"/>
          <w:sz w:val="26"/>
          <w:szCs w:val="26"/>
        </w:rPr>
        <w:t xml:space="preserve">8.2 Deduplication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Deduplicate records by url field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Flag duplicates in a separate column: is_duplicate: true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Do not delete duplicates — keep them flagged for audit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1618C"/>
          <w:sz w:val="26"/>
          <w:szCs w:val="26"/>
        </w:rPr>
        <w:t xml:space="preserve">8.3 Data Quality Score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Calculate a quality score per record (0.0 to 1.0):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price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Required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0.30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area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Required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0.20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url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Required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0.15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size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Required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0.15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bedrooms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Optional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0.10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price_per_sqft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Optional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0.05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listing_date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Optional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0.05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Rule: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Records with quality score below 0.65 are flagged as low_quality but not deleted.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9. Weekly Pipeline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1618C"/>
          <w:sz w:val="26"/>
          <w:szCs w:val="26"/>
        </w:rPr>
        <w:t xml:space="preserve">9.1 Workflow (weekly_pipeline.py)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Run all three scrapers (propertyfinder, bayut, dubizzle)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Download government datasets (data.dubai / DLD)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Validate all records against validation rules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Deduplicate by URL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Calculate data quality scores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Merge listing and transaction datasets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Generate weekly market summary per area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Save processed files to data/processed/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sz w:val="20"/>
          <w:szCs w:val="20"/>
        </w:rPr>
        <w:t xml:space="preserve">Write pipeline log to logs/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1618C"/>
          <w:sz w:val="26"/>
          <w:szCs w:val="26"/>
        </w:rPr>
        <w:t xml:space="preserve">9.2 Schedule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Weekly run: Sunday 03:00 AM UAE time (UTC+4)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Scheduler options: cron, GitHub Actions, or Apache Airflow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1618C"/>
          <w:sz w:val="26"/>
          <w:szCs w:val="26"/>
        </w:rPr>
        <w:t xml:space="preserve">9.3 File Naming Convention</w:t>
      </w:r>
    </w:p>
    <w:p>
      <w:pPr>
        <w:pBdr>
          <w:left w:val="single" w:color="2874A6" w:sz="8"/>
        </w:pBdr>
        <w:shd w:fill="F0F4F8" w:val="clear"/>
        <w:spacing w:after="80"/>
        <w:ind w:left="36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data/raw/propertyfinder_2026_03_16.json</w:t>
      </w:r>
    </w:p>
    <w:p>
      <w:pPr>
        <w:pBdr>
          <w:left w:val="single" w:color="2874A6" w:sz="8"/>
        </w:pBdr>
        <w:shd w:fill="F0F4F8" w:val="clear"/>
        <w:spacing w:after="80"/>
        <w:ind w:left="36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data/raw/bayut_2026_03_16.json</w:t>
      </w:r>
    </w:p>
    <w:p>
      <w:pPr>
        <w:pBdr>
          <w:left w:val="single" w:color="2874A6" w:sz="8"/>
        </w:pBdr>
        <w:shd w:fill="F0F4F8" w:val="clear"/>
        <w:spacing w:after="80"/>
        <w:ind w:left="36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data/raw/dld_transactions_2026_03.csv</w:t>
      </w:r>
    </w:p>
    <w:p>
      <w:pPr>
        <w:pBdr>
          <w:left w:val="single" w:color="2874A6" w:sz="8"/>
        </w:pBdr>
        <w:shd w:fill="F0F4F8" w:val="clear"/>
        <w:spacing w:after="80"/>
        <w:ind w:left="36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data/processed/weekly_dataset_2026_W11.json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10. Output Dataset Schema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1618C"/>
          <w:sz w:val="26"/>
          <w:szCs w:val="26"/>
        </w:rPr>
        <w:t xml:space="preserve">10.1 Weekly Summary (per area)</w:t>
      </w:r>
    </w:p>
    <w:p>
      <w:pPr>
        <w:pBdr>
          <w:left w:val="single" w:color="2874A6" w:sz="8"/>
        </w:pBdr>
        <w:shd w:fill="F0F4F8" w:val="clear"/>
        <w:spacing w:after="80"/>
        <w:ind w:left="36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{</w:t>
      </w:r>
    </w:p>
    <w:p>
      <w:pPr>
        <w:pBdr>
          <w:left w:val="single" w:color="2874A6" w:sz="8"/>
        </w:pBdr>
        <w:shd w:fill="F0F4F8" w:val="clear"/>
        <w:spacing w:after="80"/>
        <w:ind w:left="36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  "week": "2026-W11",</w:t>
      </w:r>
    </w:p>
    <w:p>
      <w:pPr>
        <w:pBdr>
          <w:left w:val="single" w:color="2874A6" w:sz="8"/>
        </w:pBdr>
        <w:shd w:fill="F0F4F8" w:val="clear"/>
        <w:spacing w:after="80"/>
        <w:ind w:left="36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  "area": "Dubai Marina",</w:t>
      </w:r>
    </w:p>
    <w:p>
      <w:pPr>
        <w:pBdr>
          <w:left w:val="single" w:color="2874A6" w:sz="8"/>
        </w:pBdr>
        <w:shd w:fill="F0F4F8" w:val="clear"/>
        <w:spacing w:after="80"/>
        <w:ind w:left="36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  "listings_count": 142,</w:t>
      </w:r>
    </w:p>
    <w:p>
      <w:pPr>
        <w:pBdr>
          <w:left w:val="single" w:color="2874A6" w:sz="8"/>
        </w:pBdr>
        <w:shd w:fill="F0F4F8" w:val="clear"/>
        <w:spacing w:after="80"/>
        <w:ind w:left="36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  "avg_price_aed": 2850000,</w:t>
      </w:r>
    </w:p>
    <w:p>
      <w:pPr>
        <w:pBdr>
          <w:left w:val="single" w:color="2874A6" w:sz="8"/>
        </w:pBdr>
        <w:shd w:fill="F0F4F8" w:val="clear"/>
        <w:spacing w:after="80"/>
        <w:ind w:left="36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  "median_price_aed": 2600000,</w:t>
      </w:r>
    </w:p>
    <w:p>
      <w:pPr>
        <w:pBdr>
          <w:left w:val="single" w:color="2874A6" w:sz="8"/>
        </w:pBdr>
        <w:shd w:fill="F0F4F8" w:val="clear"/>
        <w:spacing w:after="80"/>
        <w:ind w:left="36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  "avg_price_per_sqft": 1820,</w:t>
      </w:r>
    </w:p>
    <w:p>
      <w:pPr>
        <w:pBdr>
          <w:left w:val="single" w:color="2874A6" w:sz="8"/>
        </w:pBdr>
        <w:shd w:fill="F0F4F8" w:val="clear"/>
        <w:spacing w:after="80"/>
        <w:ind w:left="36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  "price_range": { "min": 900000, "max": 12000000 },</w:t>
      </w:r>
    </w:p>
    <w:p>
      <w:pPr>
        <w:pBdr>
          <w:left w:val="single" w:color="2874A6" w:sz="8"/>
        </w:pBdr>
        <w:shd w:fill="F0F4F8" w:val="clear"/>
        <w:spacing w:after="80"/>
        <w:ind w:left="36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  "top_property_types": ["Apartment", "Penthouse"],</w:t>
      </w:r>
    </w:p>
    <w:p>
      <w:pPr>
        <w:pBdr>
          <w:left w:val="single" w:color="2874A6" w:sz="8"/>
        </w:pBdr>
        <w:shd w:fill="F0F4F8" w:val="clear"/>
        <w:spacing w:after="80"/>
        <w:ind w:left="36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  "data_quality_score": 0.94,</w:t>
      </w:r>
    </w:p>
    <w:p>
      <w:pPr>
        <w:pBdr>
          <w:left w:val="single" w:color="2874A6" w:sz="8"/>
        </w:pBdr>
        <w:shd w:fill="F0F4F8" w:val="clear"/>
        <w:spacing w:after="80"/>
        <w:ind w:left="36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  "sources_used": ["propertyfinder", "bayut"],</w:t>
      </w:r>
    </w:p>
    <w:p>
      <w:pPr>
        <w:pBdr>
          <w:left w:val="single" w:color="2874A6" w:sz="8"/>
        </w:pBdr>
        <w:shd w:fill="F0F4F8" w:val="clear"/>
        <w:spacing w:after="80"/>
        <w:ind w:left="36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  "records": [...]</w:t>
      </w:r>
    </w:p>
    <w:p>
      <w:pPr>
        <w:pBdr>
          <w:left w:val="single" w:color="2874A6" w:sz="8"/>
        </w:pBdr>
        <w:shd w:fill="F0F4F8" w:val="clear"/>
        <w:spacing w:after="80"/>
        <w:ind w:left="36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}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1618C"/>
          <w:sz w:val="26"/>
          <w:szCs w:val="26"/>
        </w:rPr>
        <w:t xml:space="preserve">10.2 Individual Record</w:t>
      </w:r>
    </w:p>
    <w:p>
      <w:pPr>
        <w:pBdr>
          <w:left w:val="single" w:color="2874A6" w:sz="8"/>
        </w:pBdr>
        <w:shd w:fill="F0F4F8" w:val="clear"/>
        <w:spacing w:after="80"/>
        <w:ind w:left="36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{</w:t>
      </w:r>
    </w:p>
    <w:p>
      <w:pPr>
        <w:pBdr>
          <w:left w:val="single" w:color="2874A6" w:sz="8"/>
        </w:pBdr>
        <w:shd w:fill="F0F4F8" w:val="clear"/>
        <w:spacing w:after="80"/>
        <w:ind w:left="36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  "title": "Luxury 2BR with Marina View",</w:t>
      </w:r>
    </w:p>
    <w:p>
      <w:pPr>
        <w:pBdr>
          <w:left w:val="single" w:color="2874A6" w:sz="8"/>
        </w:pBdr>
        <w:shd w:fill="F0F4F8" w:val="clear"/>
        <w:spacing w:after="80"/>
        <w:ind w:left="36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  "area": "Dubai Marina",</w:t>
      </w:r>
    </w:p>
    <w:p>
      <w:pPr>
        <w:pBdr>
          <w:left w:val="single" w:color="2874A6" w:sz="8"/>
        </w:pBdr>
        <w:shd w:fill="F0F4F8" w:val="clear"/>
        <w:spacing w:after="80"/>
        <w:ind w:left="36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  "property_type": "Apartment",</w:t>
      </w:r>
    </w:p>
    <w:p>
      <w:pPr>
        <w:pBdr>
          <w:left w:val="single" w:color="2874A6" w:sz="8"/>
        </w:pBdr>
        <w:shd w:fill="F0F4F8" w:val="clear"/>
        <w:spacing w:after="80"/>
        <w:ind w:left="36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  "bedrooms": 2,</w:t>
      </w:r>
    </w:p>
    <w:p>
      <w:pPr>
        <w:pBdr>
          <w:left w:val="single" w:color="2874A6" w:sz="8"/>
        </w:pBdr>
        <w:shd w:fill="F0F4F8" w:val="clear"/>
        <w:spacing w:after="80"/>
        <w:ind w:left="36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  "price": 2400000,</w:t>
      </w:r>
    </w:p>
    <w:p>
      <w:pPr>
        <w:pBdr>
          <w:left w:val="single" w:color="2874A6" w:sz="8"/>
        </w:pBdr>
        <w:shd w:fill="F0F4F8" w:val="clear"/>
        <w:spacing w:after="80"/>
        <w:ind w:left="36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  "price_per_sqft": 1750,</w:t>
      </w:r>
    </w:p>
    <w:p>
      <w:pPr>
        <w:pBdr>
          <w:left w:val="single" w:color="2874A6" w:sz="8"/>
        </w:pBdr>
        <w:shd w:fill="F0F4F8" w:val="clear"/>
        <w:spacing w:after="80"/>
        <w:ind w:left="36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  "size": 1371,</w:t>
      </w:r>
    </w:p>
    <w:p>
      <w:pPr>
        <w:pBdr>
          <w:left w:val="single" w:color="2874A6" w:sz="8"/>
        </w:pBdr>
        <w:shd w:fill="F0F4F8" w:val="clear"/>
        <w:spacing w:after="80"/>
        <w:ind w:left="36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  "listing_date": "2026-03-10",</w:t>
      </w:r>
    </w:p>
    <w:p>
      <w:pPr>
        <w:pBdr>
          <w:left w:val="single" w:color="2874A6" w:sz="8"/>
        </w:pBdr>
        <w:shd w:fill="F0F4F8" w:val="clear"/>
        <w:spacing w:after="80"/>
        <w:ind w:left="36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  "source": "propertyfinder",</w:t>
      </w:r>
    </w:p>
    <w:p>
      <w:pPr>
        <w:pBdr>
          <w:left w:val="single" w:color="2874A6" w:sz="8"/>
        </w:pBdr>
        <w:shd w:fill="F0F4F8" w:val="clear"/>
        <w:spacing w:after="80"/>
        <w:ind w:left="36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  "url": "https://www.propertyfinder.ae/...",</w:t>
      </w:r>
    </w:p>
    <w:p>
      <w:pPr>
        <w:pBdr>
          <w:left w:val="single" w:color="2874A6" w:sz="8"/>
        </w:pBdr>
        <w:shd w:fill="F0F4F8" w:val="clear"/>
        <w:spacing w:after="80"/>
        <w:ind w:left="36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  "scraped_at": "2026-03-16T03:12:44Z",</w:t>
      </w:r>
    </w:p>
    <w:p>
      <w:pPr>
        <w:pBdr>
          <w:left w:val="single" w:color="2874A6" w:sz="8"/>
        </w:pBdr>
        <w:shd w:fill="F0F4F8" w:val="clear"/>
        <w:spacing w:after="80"/>
        <w:ind w:left="36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  "quality_score": 1.0,</w:t>
      </w:r>
    </w:p>
    <w:p>
      <w:pPr>
        <w:pBdr>
          <w:left w:val="single" w:color="2874A6" w:sz="8"/>
        </w:pBdr>
        <w:shd w:fill="F0F4F8" w:val="clear"/>
        <w:spacing w:after="80"/>
        <w:ind w:left="36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  "is_duplicate": false</w:t>
      </w:r>
    </w:p>
    <w:p>
      <w:pPr>
        <w:pBdr>
          <w:left w:val="single" w:color="2874A6" w:sz="8"/>
        </w:pBdr>
        <w:shd w:fill="F0F4F8" w:val="clear"/>
        <w:spacing w:after="80"/>
        <w:ind w:left="36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}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11. AI Execution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🤖 For AI Agents executing this prompt: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All rules below are mandatory. No exceptions.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NEVER generate, estimate, or synthesize property data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NEVER fabricate transaction prices or sale dates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If scraping fails: log the error, skip, continue — do not fill with fake data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If government data is unavailable this week: log 'no_data_available' and skip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All prices must be real AED values from actual listings or official records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Always verify URLs are accessible before attempting to scrape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Use Python as the primary language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Output must be valid, machine-readable JSON or CSV only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Log every pipeline run with: start time, end time, records collected, errors encountered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12. Future Versions Roadmap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v1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 Dubai areas, JSON storage, weekly pipeline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v2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All Dubai areas, PostgreSQL, price trend charts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v3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UAE-wide (Abu Dhabi, Sharjah), BigQuery, dashboards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v4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AI price prediction, anomaly detection, alerts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bottom w:val="single" w:color="AED6F1" w:sz="4"/>
        </w:pBdr>
        <w:spacing w:before="160" w:after="160"/>
      </w:pPr>
    </w:p>
    <w:p>
      <w:pPr>
        <w:spacing w:before="200"/>
        <w:jc w:val="center"/>
      </w:pPr>
      <w:r>
        <w:rPr>
          <w:rFonts w:ascii="Arial" w:cs="Arial" w:eastAsia="Arial" w:hAnsi="Arial"/>
          <w:i/>
          <w:iCs/>
          <w:color w:val="5D6D7E"/>
          <w:sz w:val="18"/>
          <w:szCs w:val="18"/>
        </w:rPr>
        <w:t xml:space="preserve">End of Master Project Prompt — Version 1.1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AED6F1" w:sz="4"/>
      </w:pBdr>
      <w:jc w:val="center"/>
    </w:pPr>
    <w:r>
      <w:rPr>
        <w:rFonts w:ascii="Arial" w:cs="Arial" w:eastAsia="Arial" w:hAnsi="Arial"/>
        <w:color w:val="5D6D7E"/>
        <w:sz w:val="18"/>
        <w:szCs w:val="18"/>
      </w:rPr>
      <w:t xml:space="preserve">Page </w:t>
    </w:r>
    <w:r>
      <w:rPr>
        <w:rFonts w:ascii="Arial" w:cs="Arial" w:eastAsia="Arial" w:hAnsi="Arial"/>
        <w:color w:val="5D6D7E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D6D7E"/>
        <w:sz w:val="18"/>
        <w:szCs w:val="18"/>
      </w:rPr>
      <w:t xml:space="preserve"> of </w:t>
    </w:r>
    <w:r>
      <w:rPr>
        <w:rFonts w:ascii="Arial" w:cs="Arial" w:eastAsia="Arial" w:hAnsi="Arial"/>
        <w:color w:val="5D6D7E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874A6" w:sz="4"/>
      </w:pBdr>
    </w:pPr>
    <w:r>
      <w:rPr>
        <w:rFonts w:ascii="Arial" w:cs="Arial" w:eastAsia="Arial" w:hAnsi="Arial"/>
        <w:color w:val="5D6D7E"/>
        <w:sz w:val="18"/>
        <w:szCs w:val="18"/>
      </w:rPr>
      <w:t xml:space="preserve">AI Real Estate Intelligence Platform — Dubai v1  |  MASTER PROJECT PROMPT (Enhanced)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B4F72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1618C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2026-03-16T14:41:55.507Z</dcterms:created>
  <dcterms:modified xsi:type="dcterms:W3CDTF">2026-03-16T14:41:55.508Z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