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60"/>
        <w:jc w:val="center"/>
      </w:pPr>
      <w:r>
        <w:rPr>
          <w:rFonts w:ascii="Calibri" w:hAnsi="Calibri" w:eastAsia="Calibri" w:cs="Calibri"/>
          <w:b/>
          <w:color w:val="2E74B5"/>
          <w:sz w:val="20"/>
          <w:lang w:val="en-GB"/>
        </w:rPr>
        <w:t>LANGUAGE REFERENCE</w:t>
      </w:r>
    </w:p>
    <w:p>
      <w:pPr>
        <w:spacing w:after="200"/>
        <w:jc w:val="center"/>
      </w:pPr>
      <w:r>
        <w:rPr>
          <w:rFonts w:ascii="Calibri" w:hAnsi="Calibri" w:eastAsia="Calibri" w:cs="Calibri"/>
          <w:b/>
          <w:color w:val="203748"/>
          <w:sz w:val="62"/>
          <w:lang w:val="en-GB"/>
        </w:rPr>
        <w:t>Russian Grammar</w:t>
      </w:r>
    </w:p>
    <w:p>
      <w:pPr>
        <w:spacing w:after="520"/>
        <w:jc w:val="center"/>
      </w:pPr>
      <w:r>
        <w:rPr>
          <w:rFonts w:ascii="Calibri" w:hAnsi="Calibri" w:eastAsia="Calibri" w:cs="Calibri"/>
          <w:color w:val="1F4D78"/>
          <w:sz w:val="32"/>
          <w:lang w:val="en-GB"/>
        </w:rPr>
        <w:t>From A1 Foundations to C2 Stylistic Control</w:t>
      </w:r>
    </w:p>
    <w:p>
      <w:pPr>
        <w:spacing w:after="1680"/>
        <w:jc w:val="center"/>
      </w:pPr>
      <w:r>
        <w:rPr>
          <w:rFonts w:ascii="Calibri" w:hAnsi="Calibri" w:eastAsia="Calibri" w:cs="Calibri"/>
          <w:color w:val="5B6573"/>
          <w:sz w:val="22"/>
          <w:lang w:val="en-GB"/>
        </w:rPr>
        <w:t>Rules, contrasts, pitfalls and translated examples for every CEFR stage</w:t>
      </w:r>
    </w:p>
    <w:p>
      <w:pPr>
        <w:spacing w:after="80"/>
        <w:jc w:val="center"/>
      </w:pPr>
      <w:r>
        <w:rPr>
          <w:rFonts w:ascii="Calibri" w:hAnsi="Calibri" w:eastAsia="Calibri" w:cs="Calibri"/>
          <w:b/>
          <w:color w:val="203748"/>
          <w:sz w:val="24"/>
          <w:lang w:val="en-GB"/>
        </w:rPr>
        <w:t>A1  •  A2  •  B1  •  B2  •  C1  •  C2</w:t>
      </w:r>
    </w:p>
    <w:p>
      <w:pPr>
        <w:jc w:val="center"/>
      </w:pPr>
      <w:r>
        <w:rPr>
          <w:rFonts w:ascii="Calibri" w:hAnsi="Calibri" w:eastAsia="Calibri" w:cs="Calibri"/>
          <w:i/>
          <w:color w:val="5B6573"/>
          <w:sz w:val="19"/>
          <w:lang w:val="en-GB"/>
        </w:rPr>
        <w:t>Modern standard Russian • 2026 edition</w:t>
      </w:r>
      <w:r>
        <w:br w:type="page"/>
      </w:r>
    </w:p>
    <w:p>
      <w:bookmarkStart w:id="2" w:name="contents"/>
      <w:pPr>
        <w:pStyle w:val="Heading1"/>
        <w:pageBreakBefore w:val="0"/>
      </w:pPr>
      <w:r>
        <w:t>Contents</w:t>
      </w:r>
      <w:bookmarkEnd w:id="2"/>
    </w:p>
    <w:p>
      <w:pPr>
        <w:pStyle w:val="GuideNote"/>
      </w:pPr>
      <w:r>
        <w:rPr>
          <w:rFonts w:ascii="Calibri" w:hAnsi="Calibri" w:eastAsia="Calibri" w:cs="Calibri"/>
          <w:color w:val="111111"/>
          <w:lang w:val="en-GB"/>
        </w:rPr>
        <w:t>Click any entry to jump to that section. Word's Navigation pane also follows the heading hierarchy.</w:t>
      </w:r>
    </w:p>
    <w:p>
      <w:pPr>
        <w:pStyle w:val="TOCEntry"/>
      </w:pPr>
      <w:hyperlink w:anchor="sec_001">
        <w:r>
          <w:rPr>
            <w:rFonts w:ascii="Calibri" w:hAnsi="Calibri" w:eastAsia="Calibri" w:cs="Calibri"/>
            <w:color w:val="2E74B5"/>
            <w:u w:val="none"/>
          </w:rPr>
          <w:t>How to use this guide</w:t>
        </w:r>
      </w:hyperlink>
    </w:p>
    <w:p>
      <w:pPr>
        <w:pStyle w:val="TOCEntry"/>
      </w:pPr>
      <w:hyperlink w:anchor="sec_002">
        <w:r>
          <w:rPr>
            <w:rFonts w:ascii="Calibri" w:hAnsi="Calibri" w:eastAsia="Calibri" w:cs="Calibri"/>
            <w:color w:val="2E74B5"/>
            <w:u w:val="none"/>
          </w:rPr>
          <w:t>Notation</w:t>
        </w:r>
      </w:hyperlink>
    </w:p>
    <w:p>
      <w:pPr>
        <w:pStyle w:val="TOCPart"/>
      </w:pPr>
      <w:hyperlink w:anchor="sec_003">
        <w:r>
          <w:rPr>
            <w:rFonts w:ascii="Calibri" w:hAnsi="Calibri" w:eastAsia="Calibri" w:cs="Calibri"/>
            <w:color w:val="203748"/>
            <w:u w:val="none"/>
            <w:b/>
          </w:rPr>
          <w:t>Part I. Foundations used at every level</w:t>
        </w:r>
      </w:hyperlink>
    </w:p>
    <w:p>
      <w:pPr>
        <w:pStyle w:val="TOCEntry"/>
      </w:pPr>
      <w:hyperlink w:anchor="sec_004">
        <w:r>
          <w:rPr>
            <w:rFonts w:ascii="Calibri" w:hAnsi="Calibri" w:eastAsia="Calibri" w:cs="Calibri"/>
            <w:color w:val="2E74B5"/>
            <w:u w:val="none"/>
          </w:rPr>
          <w:t>1. Alphabet, sound, stress and spelling</w:t>
        </w:r>
      </w:hyperlink>
    </w:p>
    <w:p>
      <w:pPr>
        <w:pStyle w:val="TOCEntry"/>
      </w:pPr>
      <w:hyperlink w:anchor="sec_008">
        <w:r>
          <w:rPr>
            <w:rFonts w:ascii="Calibri" w:hAnsi="Calibri" w:eastAsia="Calibri" w:cs="Calibri"/>
            <w:color w:val="2E74B5"/>
            <w:u w:val="none"/>
          </w:rPr>
          <w:t>2. The architecture of a Russian sentence</w:t>
        </w:r>
      </w:hyperlink>
    </w:p>
    <w:p>
      <w:pPr>
        <w:pStyle w:val="TOCEntry"/>
      </w:pPr>
      <w:hyperlink w:anchor="sec_009">
        <w:r>
          <w:rPr>
            <w:rFonts w:ascii="Calibri" w:hAnsi="Calibri" w:eastAsia="Calibri" w:cs="Calibri"/>
            <w:color w:val="2E74B5"/>
            <w:u w:val="none"/>
          </w:rPr>
          <w:t>3. The six cases at a glance</w:t>
        </w:r>
      </w:hyperlink>
    </w:p>
    <w:p>
      <w:pPr>
        <w:pStyle w:val="TOCEntry"/>
      </w:pPr>
      <w:hyperlink w:anchor="sec_010">
        <w:r>
          <w:rPr>
            <w:rFonts w:ascii="Calibri" w:hAnsi="Calibri" w:eastAsia="Calibri" w:cs="Calibri"/>
            <w:color w:val="2E74B5"/>
            <w:u w:val="none"/>
          </w:rPr>
          <w:t>4. Gender, number and animacy</w:t>
        </w:r>
      </w:hyperlink>
    </w:p>
    <w:p>
      <w:pPr>
        <w:pStyle w:val="TOCPart"/>
      </w:pPr>
      <w:hyperlink w:anchor="sec_014">
        <w:r>
          <w:rPr>
            <w:rFonts w:ascii="Calibri" w:hAnsi="Calibri" w:eastAsia="Calibri" w:cs="Calibri"/>
            <w:color w:val="203748"/>
            <w:u w:val="none"/>
            <w:b/>
          </w:rPr>
          <w:t>Part II. A1 — building the core sentence</w:t>
        </w:r>
      </w:hyperlink>
    </w:p>
    <w:p>
      <w:pPr>
        <w:pStyle w:val="TOCEntry"/>
      </w:pPr>
      <w:hyperlink w:anchor="sec_015">
        <w:r>
          <w:rPr>
            <w:rFonts w:ascii="Calibri" w:hAnsi="Calibri" w:eastAsia="Calibri" w:cs="Calibri"/>
            <w:color w:val="2E74B5"/>
            <w:u w:val="none"/>
          </w:rPr>
          <w:t>A1 outcomes</w:t>
        </w:r>
      </w:hyperlink>
    </w:p>
    <w:p>
      <w:pPr>
        <w:pStyle w:val="TOCEntry"/>
      </w:pPr>
      <w:hyperlink w:anchor="sec_016">
        <w:r>
          <w:rPr>
            <w:rFonts w:ascii="Calibri" w:hAnsi="Calibri" w:eastAsia="Calibri" w:cs="Calibri"/>
            <w:color w:val="2E74B5"/>
            <w:u w:val="none"/>
          </w:rPr>
          <w:t>5. “To be,” identification and existence</w:t>
        </w:r>
      </w:hyperlink>
    </w:p>
    <w:p>
      <w:pPr>
        <w:pStyle w:val="TOCEntry"/>
      </w:pPr>
      <w:hyperlink w:anchor="sec_019">
        <w:r>
          <w:rPr>
            <w:rFonts w:ascii="Calibri" w:hAnsi="Calibri" w:eastAsia="Calibri" w:cs="Calibri"/>
            <w:color w:val="2E74B5"/>
            <w:u w:val="none"/>
          </w:rPr>
          <w:t>6. Personal, possessive and demonstrative pronouns</w:t>
        </w:r>
      </w:hyperlink>
    </w:p>
    <w:p>
      <w:pPr>
        <w:pStyle w:val="TOCEntry"/>
      </w:pPr>
      <w:hyperlink w:anchor="sec_020">
        <w:r>
          <w:rPr>
            <w:rFonts w:ascii="Calibri" w:hAnsi="Calibri" w:eastAsia="Calibri" w:cs="Calibri"/>
            <w:color w:val="2E74B5"/>
            <w:u w:val="none"/>
          </w:rPr>
          <w:t>7. Nominative agreement: nouns and adjectives</w:t>
        </w:r>
      </w:hyperlink>
    </w:p>
    <w:p>
      <w:pPr>
        <w:pStyle w:val="TOCEntry"/>
      </w:pPr>
      <w:hyperlink w:anchor="sec_021">
        <w:r>
          <w:rPr>
            <w:rFonts w:ascii="Calibri" w:hAnsi="Calibri" w:eastAsia="Calibri" w:cs="Calibri"/>
            <w:color w:val="2E74B5"/>
            <w:u w:val="none"/>
          </w:rPr>
          <w:t>8. Present-tense verbs</w:t>
        </w:r>
      </w:hyperlink>
    </w:p>
    <w:p>
      <w:pPr>
        <w:pStyle w:val="TOCEntry"/>
      </w:pPr>
      <w:hyperlink w:anchor="sec_022">
        <w:r>
          <w:rPr>
            <w:rFonts w:ascii="Calibri" w:hAnsi="Calibri" w:eastAsia="Calibri" w:cs="Calibri"/>
            <w:color w:val="2E74B5"/>
            <w:u w:val="none"/>
          </w:rPr>
          <w:t>9. Negation, questions and conjunctions</w:t>
        </w:r>
      </w:hyperlink>
    </w:p>
    <w:p>
      <w:pPr>
        <w:pStyle w:val="TOCEntry"/>
      </w:pPr>
      <w:hyperlink w:anchor="sec_025">
        <w:r>
          <w:rPr>
            <w:rFonts w:ascii="Calibri" w:hAnsi="Calibri" w:eastAsia="Calibri" w:cs="Calibri"/>
            <w:color w:val="2E74B5"/>
            <w:u w:val="none"/>
          </w:rPr>
          <w:t>10. Past and future</w:t>
        </w:r>
      </w:hyperlink>
    </w:p>
    <w:p>
      <w:pPr>
        <w:pStyle w:val="TOCEntry"/>
      </w:pPr>
      <w:hyperlink w:anchor="sec_028">
        <w:r>
          <w:rPr>
            <w:rFonts w:ascii="Calibri" w:hAnsi="Calibri" w:eastAsia="Calibri" w:cs="Calibri"/>
            <w:color w:val="2E74B5"/>
            <w:u w:val="none"/>
          </w:rPr>
          <w:t>11. The accusative: objects and destinations</w:t>
        </w:r>
      </w:hyperlink>
    </w:p>
    <w:p>
      <w:pPr>
        <w:pStyle w:val="TOCEntry"/>
      </w:pPr>
      <w:hyperlink w:anchor="sec_032">
        <w:r>
          <w:rPr>
            <w:rFonts w:ascii="Calibri" w:hAnsi="Calibri" w:eastAsia="Calibri" w:cs="Calibri"/>
            <w:color w:val="2E74B5"/>
            <w:u w:val="none"/>
          </w:rPr>
          <w:t>12. The prepositional: location and topic</w:t>
        </w:r>
      </w:hyperlink>
    </w:p>
    <w:p>
      <w:pPr>
        <w:pStyle w:val="TOCEntry"/>
      </w:pPr>
      <w:hyperlink w:anchor="sec_033">
        <w:r>
          <w:rPr>
            <w:rFonts w:ascii="Calibri" w:hAnsi="Calibri" w:eastAsia="Calibri" w:cs="Calibri"/>
            <w:color w:val="2E74B5"/>
            <w:u w:val="none"/>
          </w:rPr>
          <w:t>13. Basic genitive: possession, absence and quantity</w:t>
        </w:r>
      </w:hyperlink>
    </w:p>
    <w:p>
      <w:pPr>
        <w:pStyle w:val="TOCEntry"/>
      </w:pPr>
      <w:hyperlink w:anchor="sec_034">
        <w:r>
          <w:rPr>
            <w:rFonts w:ascii="Calibri" w:hAnsi="Calibri" w:eastAsia="Calibri" w:cs="Calibri"/>
            <w:color w:val="2E74B5"/>
            <w:u w:val="none"/>
          </w:rPr>
          <w:t>14. Basic dative, likes and necessity</w:t>
        </w:r>
      </w:hyperlink>
    </w:p>
    <w:p>
      <w:pPr>
        <w:pStyle w:val="TOCEntry"/>
      </w:pPr>
      <w:hyperlink w:anchor="sec_035">
        <w:r>
          <w:rPr>
            <w:rFonts w:ascii="Calibri" w:hAnsi="Calibri" w:eastAsia="Calibri" w:cs="Calibri"/>
            <w:color w:val="2E74B5"/>
            <w:u w:val="none"/>
          </w:rPr>
          <w:t>15. Basic instrumental and “with”</w:t>
        </w:r>
      </w:hyperlink>
    </w:p>
    <w:p>
      <w:pPr>
        <w:pStyle w:val="TOCEntry"/>
      </w:pPr>
      <w:hyperlink w:anchor="sec_036">
        <w:r>
          <w:rPr>
            <w:rFonts w:ascii="Calibri" w:hAnsi="Calibri" w:eastAsia="Calibri" w:cs="Calibri"/>
            <w:color w:val="2E74B5"/>
            <w:u w:val="none"/>
          </w:rPr>
          <w:t>16. Numbers, dates and time at A1</w:t>
        </w:r>
      </w:hyperlink>
    </w:p>
    <w:p>
      <w:pPr>
        <w:pStyle w:val="TOCEntry"/>
      </w:pPr>
      <w:hyperlink w:anchor="sec_037">
        <w:r>
          <w:rPr>
            <w:rFonts w:ascii="Calibri" w:hAnsi="Calibri" w:eastAsia="Calibri" w:cs="Calibri"/>
            <w:color w:val="2E74B5"/>
            <w:u w:val="none"/>
          </w:rPr>
          <w:t>A1 pitfalls</w:t>
        </w:r>
      </w:hyperlink>
    </w:p>
    <w:p>
      <w:pPr>
        <w:pStyle w:val="TOCEntry"/>
      </w:pPr>
      <w:hyperlink w:anchor="sec_038">
        <w:r>
          <w:rPr>
            <w:rFonts w:ascii="Calibri" w:hAnsi="Calibri" w:eastAsia="Calibri" w:cs="Calibri"/>
            <w:color w:val="2E74B5"/>
            <w:u w:val="none"/>
          </w:rPr>
          <w:t>A1 can-do check</w:t>
        </w:r>
      </w:hyperlink>
    </w:p>
    <w:p>
      <w:pPr>
        <w:pStyle w:val="TOCPart"/>
      </w:pPr>
      <w:hyperlink w:anchor="sec_039">
        <w:r>
          <w:rPr>
            <w:rFonts w:ascii="Calibri" w:hAnsi="Calibri" w:eastAsia="Calibri" w:cs="Calibri"/>
            <w:color w:val="203748"/>
            <w:u w:val="none"/>
            <w:b/>
          </w:rPr>
          <w:t>Part III. A2 — completing the everyday grammar system</w:t>
        </w:r>
      </w:hyperlink>
    </w:p>
    <w:p>
      <w:pPr>
        <w:pStyle w:val="TOCEntry"/>
      </w:pPr>
      <w:hyperlink w:anchor="sec_040">
        <w:r>
          <w:rPr>
            <w:rFonts w:ascii="Calibri" w:hAnsi="Calibri" w:eastAsia="Calibri" w:cs="Calibri"/>
            <w:color w:val="2E74B5"/>
            <w:u w:val="none"/>
          </w:rPr>
          <w:t>A2 outcomes</w:t>
        </w:r>
      </w:hyperlink>
    </w:p>
    <w:p>
      <w:pPr>
        <w:pStyle w:val="TOCEntry"/>
      </w:pPr>
      <w:hyperlink w:anchor="sec_041">
        <w:r>
          <w:rPr>
            <w:rFonts w:ascii="Calibri" w:hAnsi="Calibri" w:eastAsia="Calibri" w:cs="Calibri"/>
            <w:color w:val="2E74B5"/>
            <w:u w:val="none"/>
          </w:rPr>
          <w:t>17. The case system in working detail</w:t>
        </w:r>
      </w:hyperlink>
    </w:p>
    <w:p>
      <w:pPr>
        <w:pStyle w:val="TOCEntry"/>
      </w:pPr>
      <w:hyperlink w:anchor="sec_047">
        <w:r>
          <w:rPr>
            <w:rFonts w:ascii="Calibri" w:hAnsi="Calibri" w:eastAsia="Calibri" w:cs="Calibri"/>
            <w:color w:val="2E74B5"/>
            <w:u w:val="none"/>
          </w:rPr>
          <w:t>18. Adjectives and possessives in all cases</w:t>
        </w:r>
      </w:hyperlink>
    </w:p>
    <w:p>
      <w:pPr>
        <w:pStyle w:val="TOCEntry"/>
      </w:pPr>
      <w:hyperlink w:anchor="sec_048">
        <w:r>
          <w:rPr>
            <w:rFonts w:ascii="Calibri" w:hAnsi="Calibri" w:eastAsia="Calibri" w:cs="Calibri"/>
            <w:color w:val="2E74B5"/>
            <w:u w:val="none"/>
          </w:rPr>
          <w:t>19. Verbal aspect: first working system</w:t>
        </w:r>
      </w:hyperlink>
    </w:p>
    <w:p>
      <w:pPr>
        <w:pStyle w:val="TOCEntry"/>
      </w:pPr>
      <w:hyperlink w:anchor="sec_052">
        <w:r>
          <w:rPr>
            <w:rFonts w:ascii="Calibri" w:hAnsi="Calibri" w:eastAsia="Calibri" w:cs="Calibri"/>
            <w:color w:val="2E74B5"/>
            <w:u w:val="none"/>
          </w:rPr>
          <w:t>20. Reflexive verbs in -ся/-сь</w:t>
        </w:r>
      </w:hyperlink>
    </w:p>
    <w:p>
      <w:pPr>
        <w:pStyle w:val="TOCEntry"/>
      </w:pPr>
      <w:hyperlink w:anchor="sec_053">
        <w:r>
          <w:rPr>
            <w:rFonts w:ascii="Calibri" w:hAnsi="Calibri" w:eastAsia="Calibri" w:cs="Calibri"/>
            <w:color w:val="2E74B5"/>
            <w:u w:val="none"/>
          </w:rPr>
          <w:t>21. Verbs of motion without prefixes</w:t>
        </w:r>
      </w:hyperlink>
    </w:p>
    <w:p>
      <w:pPr>
        <w:pStyle w:val="TOCEntry"/>
      </w:pPr>
      <w:hyperlink w:anchor="sec_054">
        <w:r>
          <w:rPr>
            <w:rFonts w:ascii="Calibri" w:hAnsi="Calibri" w:eastAsia="Calibri" w:cs="Calibri"/>
            <w:color w:val="2E74B5"/>
            <w:u w:val="none"/>
          </w:rPr>
          <w:t>22. Imperatives, requests and prohibitions</w:t>
        </w:r>
      </w:hyperlink>
    </w:p>
    <w:p>
      <w:pPr>
        <w:pStyle w:val="TOCEntry"/>
      </w:pPr>
      <w:hyperlink w:anchor="sec_055">
        <w:r>
          <w:rPr>
            <w:rFonts w:ascii="Calibri" w:hAnsi="Calibri" w:eastAsia="Calibri" w:cs="Calibri"/>
            <w:color w:val="2E74B5"/>
            <w:u w:val="none"/>
          </w:rPr>
          <w:t>23. Comparatives and superlatives</w:t>
        </w:r>
      </w:hyperlink>
    </w:p>
    <w:p>
      <w:pPr>
        <w:pStyle w:val="TOCEntry"/>
      </w:pPr>
      <w:hyperlink w:anchor="sec_056">
        <w:r>
          <w:rPr>
            <w:rFonts w:ascii="Calibri" w:hAnsi="Calibri" w:eastAsia="Calibri" w:cs="Calibri"/>
            <w:color w:val="2E74B5"/>
            <w:u w:val="none"/>
          </w:rPr>
          <w:t>24. Adverbs, impersonal predicates and modal meaning</w:t>
        </w:r>
      </w:hyperlink>
    </w:p>
    <w:p>
      <w:pPr>
        <w:pStyle w:val="TOCEntry"/>
      </w:pPr>
      <w:hyperlink w:anchor="sec_057">
        <w:r>
          <w:rPr>
            <w:rFonts w:ascii="Calibri" w:hAnsi="Calibri" w:eastAsia="Calibri" w:cs="Calibri"/>
            <w:color w:val="2E74B5"/>
            <w:u w:val="none"/>
          </w:rPr>
          <w:t>25. Connecting everyday sentences</w:t>
        </w:r>
      </w:hyperlink>
    </w:p>
    <w:p>
      <w:pPr>
        <w:pStyle w:val="TOCEntry"/>
      </w:pPr>
      <w:hyperlink w:anchor="sec_061">
        <w:r>
          <w:rPr>
            <w:rFonts w:ascii="Calibri" w:hAnsi="Calibri" w:eastAsia="Calibri" w:cs="Calibri"/>
            <w:color w:val="2E74B5"/>
            <w:u w:val="none"/>
          </w:rPr>
          <w:t>26. Indefinite and negative pronouns: introduction</w:t>
        </w:r>
      </w:hyperlink>
    </w:p>
    <w:p>
      <w:pPr>
        <w:pStyle w:val="TOCEntry"/>
      </w:pPr>
      <w:hyperlink w:anchor="sec_062">
        <w:r>
          <w:rPr>
            <w:rFonts w:ascii="Calibri" w:hAnsi="Calibri" w:eastAsia="Calibri" w:cs="Calibri"/>
            <w:color w:val="2E74B5"/>
            <w:u w:val="none"/>
          </w:rPr>
          <w:t>27. Quantities, dates and the genitive</w:t>
        </w:r>
      </w:hyperlink>
    </w:p>
    <w:p>
      <w:pPr>
        <w:pStyle w:val="TOCEntry"/>
      </w:pPr>
      <w:hyperlink w:anchor="sec_063">
        <w:r>
          <w:rPr>
            <w:rFonts w:ascii="Calibri" w:hAnsi="Calibri" w:eastAsia="Calibri" w:cs="Calibri"/>
            <w:color w:val="2E74B5"/>
            <w:u w:val="none"/>
          </w:rPr>
          <w:t>A2 pitfalls</w:t>
        </w:r>
      </w:hyperlink>
    </w:p>
    <w:p>
      <w:pPr>
        <w:pStyle w:val="TOCEntry"/>
      </w:pPr>
      <w:hyperlink w:anchor="sec_064">
        <w:r>
          <w:rPr>
            <w:rFonts w:ascii="Calibri" w:hAnsi="Calibri" w:eastAsia="Calibri" w:cs="Calibri"/>
            <w:color w:val="2E74B5"/>
            <w:u w:val="none"/>
          </w:rPr>
          <w:t>A2 can-do check</w:t>
        </w:r>
      </w:hyperlink>
    </w:p>
    <w:p>
      <w:pPr>
        <w:pStyle w:val="TOCPart"/>
      </w:pPr>
      <w:hyperlink w:anchor="sec_065">
        <w:r>
          <w:rPr>
            <w:rFonts w:ascii="Calibri" w:hAnsi="Calibri" w:eastAsia="Calibri" w:cs="Calibri"/>
            <w:color w:val="203748"/>
            <w:u w:val="none"/>
            <w:b/>
          </w:rPr>
          <w:t>Part IV. B1 — narration, explanation and reliable choices</w:t>
        </w:r>
      </w:hyperlink>
    </w:p>
    <w:p>
      <w:pPr>
        <w:pStyle w:val="TOCEntry"/>
      </w:pPr>
      <w:hyperlink w:anchor="sec_066">
        <w:r>
          <w:rPr>
            <w:rFonts w:ascii="Calibri" w:hAnsi="Calibri" w:eastAsia="Calibri" w:cs="Calibri"/>
            <w:color w:val="2E74B5"/>
            <w:u w:val="none"/>
          </w:rPr>
          <w:t>B1 outcomes</w:t>
        </w:r>
      </w:hyperlink>
    </w:p>
    <w:p>
      <w:pPr>
        <w:pStyle w:val="TOCEntry"/>
      </w:pPr>
      <w:hyperlink w:anchor="sec_067">
        <w:r>
          <w:rPr>
            <w:rFonts w:ascii="Calibri" w:hAnsi="Calibri" w:eastAsia="Calibri" w:cs="Calibri"/>
            <w:color w:val="2E74B5"/>
            <w:u w:val="none"/>
          </w:rPr>
          <w:t>28. Aspect in narrative and interaction</w:t>
        </w:r>
      </w:hyperlink>
    </w:p>
    <w:p>
      <w:pPr>
        <w:pStyle w:val="TOCEntry"/>
      </w:pPr>
      <w:hyperlink w:anchor="sec_072">
        <w:r>
          <w:rPr>
            <w:rFonts w:ascii="Calibri" w:hAnsi="Calibri" w:eastAsia="Calibri" w:cs="Calibri"/>
            <w:color w:val="2E74B5"/>
            <w:u w:val="none"/>
          </w:rPr>
          <w:t>29. Prefixed verbs of motion</w:t>
        </w:r>
      </w:hyperlink>
    </w:p>
    <w:p>
      <w:pPr>
        <w:pStyle w:val="TOCEntry"/>
      </w:pPr>
      <w:hyperlink w:anchor="sec_073">
        <w:r>
          <w:rPr>
            <w:rFonts w:ascii="Calibri" w:hAnsi="Calibri" w:eastAsia="Calibri" w:cs="Calibri"/>
            <w:color w:val="2E74B5"/>
            <w:u w:val="none"/>
          </w:rPr>
          <w:t>30. Relative clauses and the pronoun который</w:t>
        </w:r>
      </w:hyperlink>
    </w:p>
    <w:p>
      <w:pPr>
        <w:pStyle w:val="TOCEntry"/>
      </w:pPr>
      <w:hyperlink w:anchor="sec_074">
        <w:r>
          <w:rPr>
            <w:rFonts w:ascii="Calibri" w:hAnsi="Calibri" w:eastAsia="Calibri" w:cs="Calibri"/>
            <w:color w:val="2E74B5"/>
            <w:u w:val="none"/>
          </w:rPr>
          <w:t>31. Purpose, wishes, commands and чтобы</w:t>
        </w:r>
      </w:hyperlink>
    </w:p>
    <w:p>
      <w:pPr>
        <w:pStyle w:val="TOCEntry"/>
      </w:pPr>
      <w:hyperlink w:anchor="sec_075">
        <w:r>
          <w:rPr>
            <w:rFonts w:ascii="Calibri" w:hAnsi="Calibri" w:eastAsia="Calibri" w:cs="Calibri"/>
            <w:color w:val="2E74B5"/>
            <w:u w:val="none"/>
          </w:rPr>
          <w:t>32. Conditional and hypothetical constructions</w:t>
        </w:r>
      </w:hyperlink>
    </w:p>
    <w:p>
      <w:pPr>
        <w:pStyle w:val="TOCEntry"/>
      </w:pPr>
      <w:hyperlink w:anchor="sec_076">
        <w:r>
          <w:rPr>
            <w:rFonts w:ascii="Calibri" w:hAnsi="Calibri" w:eastAsia="Calibri" w:cs="Calibri"/>
            <w:color w:val="2E74B5"/>
            <w:u w:val="none"/>
          </w:rPr>
          <w:t>33. Indefinite, negative and emphatic pronouns</w:t>
        </w:r>
      </w:hyperlink>
    </w:p>
    <w:p>
      <w:pPr>
        <w:pStyle w:val="TOCEntry"/>
      </w:pPr>
      <w:hyperlink w:anchor="sec_077">
        <w:r>
          <w:rPr>
            <w:rFonts w:ascii="Calibri" w:hAnsi="Calibri" w:eastAsia="Calibri" w:cs="Calibri"/>
            <w:color w:val="2E74B5"/>
            <w:u w:val="none"/>
          </w:rPr>
          <w:t>34. Word order and information structure</w:t>
        </w:r>
      </w:hyperlink>
    </w:p>
    <w:p>
      <w:pPr>
        <w:pStyle w:val="TOCEntry"/>
      </w:pPr>
      <w:hyperlink w:anchor="sec_078">
        <w:r>
          <w:rPr>
            <w:rFonts w:ascii="Calibri" w:hAnsi="Calibri" w:eastAsia="Calibri" w:cs="Calibri"/>
            <w:color w:val="2E74B5"/>
            <w:u w:val="none"/>
          </w:rPr>
          <w:t>35. More clause relationships</w:t>
        </w:r>
      </w:hyperlink>
    </w:p>
    <w:p>
      <w:pPr>
        <w:pStyle w:val="TOCEntry"/>
      </w:pPr>
      <w:hyperlink w:anchor="sec_082">
        <w:r>
          <w:rPr>
            <w:rFonts w:ascii="Calibri" w:hAnsi="Calibri" w:eastAsia="Calibri" w:cs="Calibri"/>
            <w:color w:val="2E74B5"/>
            <w:u w:val="none"/>
          </w:rPr>
          <w:t>36. Numerals in oblique cases</w:t>
        </w:r>
      </w:hyperlink>
    </w:p>
    <w:p>
      <w:pPr>
        <w:pStyle w:val="TOCEntry"/>
      </w:pPr>
      <w:hyperlink w:anchor="sec_083">
        <w:r>
          <w:rPr>
            <w:rFonts w:ascii="Calibri" w:hAnsi="Calibri" w:eastAsia="Calibri" w:cs="Calibri"/>
            <w:color w:val="2E74B5"/>
            <w:u w:val="none"/>
          </w:rPr>
          <w:t>37. Short-form adjectives: first use</w:t>
        </w:r>
      </w:hyperlink>
    </w:p>
    <w:p>
      <w:pPr>
        <w:pStyle w:val="TOCEntry"/>
      </w:pPr>
      <w:hyperlink w:anchor="sec_084">
        <w:r>
          <w:rPr>
            <w:rFonts w:ascii="Calibri" w:hAnsi="Calibri" w:eastAsia="Calibri" w:cs="Calibri"/>
            <w:color w:val="2E74B5"/>
            <w:u w:val="none"/>
          </w:rPr>
          <w:t>38. Passive meaning at B1</w:t>
        </w:r>
      </w:hyperlink>
    </w:p>
    <w:p>
      <w:pPr>
        <w:pStyle w:val="TOCEntry"/>
      </w:pPr>
      <w:hyperlink w:anchor="sec_085">
        <w:r>
          <w:rPr>
            <w:rFonts w:ascii="Calibri" w:hAnsi="Calibri" w:eastAsia="Calibri" w:cs="Calibri"/>
            <w:color w:val="2E74B5"/>
            <w:u w:val="none"/>
          </w:rPr>
          <w:t>B1 pitfalls</w:t>
        </w:r>
      </w:hyperlink>
    </w:p>
    <w:p>
      <w:pPr>
        <w:pStyle w:val="TOCEntry"/>
      </w:pPr>
      <w:hyperlink w:anchor="sec_086">
        <w:r>
          <w:rPr>
            <w:rFonts w:ascii="Calibri" w:hAnsi="Calibri" w:eastAsia="Calibri" w:cs="Calibri"/>
            <w:color w:val="2E74B5"/>
            <w:u w:val="none"/>
          </w:rPr>
          <w:t>B1 can-do check</w:t>
        </w:r>
      </w:hyperlink>
    </w:p>
    <w:p>
      <w:pPr>
        <w:pStyle w:val="TOCPart"/>
      </w:pPr>
      <w:hyperlink w:anchor="sec_087">
        <w:r>
          <w:rPr>
            <w:rFonts w:ascii="Calibri" w:hAnsi="Calibri" w:eastAsia="Calibri" w:cs="Calibri"/>
            <w:color w:val="203748"/>
            <w:u w:val="none"/>
            <w:b/>
          </w:rPr>
          <w:t>Part V. B2 — grammatical compression and nuance</w:t>
        </w:r>
      </w:hyperlink>
    </w:p>
    <w:p>
      <w:pPr>
        <w:pStyle w:val="TOCEntry"/>
      </w:pPr>
      <w:hyperlink w:anchor="sec_088">
        <w:r>
          <w:rPr>
            <w:rFonts w:ascii="Calibri" w:hAnsi="Calibri" w:eastAsia="Calibri" w:cs="Calibri"/>
            <w:color w:val="2E74B5"/>
            <w:u w:val="none"/>
          </w:rPr>
          <w:t>B2 outcomes</w:t>
        </w:r>
      </w:hyperlink>
    </w:p>
    <w:p>
      <w:pPr>
        <w:pStyle w:val="TOCEntry"/>
      </w:pPr>
      <w:hyperlink w:anchor="sec_089">
        <w:r>
          <w:rPr>
            <w:rFonts w:ascii="Calibri" w:hAnsi="Calibri" w:eastAsia="Calibri" w:cs="Calibri"/>
            <w:color w:val="2E74B5"/>
            <w:u w:val="none"/>
          </w:rPr>
          <w:t>39. Participles: adjective-like verb forms</w:t>
        </w:r>
      </w:hyperlink>
    </w:p>
    <w:p>
      <w:pPr>
        <w:pStyle w:val="TOCEntry"/>
      </w:pPr>
      <w:hyperlink w:anchor="sec_093">
        <w:r>
          <w:rPr>
            <w:rFonts w:ascii="Calibri" w:hAnsi="Calibri" w:eastAsia="Calibri" w:cs="Calibri"/>
            <w:color w:val="2E74B5"/>
            <w:u w:val="none"/>
          </w:rPr>
          <w:t>40. Short passive participles and result states</w:t>
        </w:r>
      </w:hyperlink>
    </w:p>
    <w:p>
      <w:pPr>
        <w:pStyle w:val="TOCEntry"/>
      </w:pPr>
      <w:hyperlink w:anchor="sec_094">
        <w:r>
          <w:rPr>
            <w:rFonts w:ascii="Calibri" w:hAnsi="Calibri" w:eastAsia="Calibri" w:cs="Calibri"/>
            <w:color w:val="2E74B5"/>
            <w:u w:val="none"/>
          </w:rPr>
          <w:t>41. Gerunds (деепричастия)</w:t>
        </w:r>
      </w:hyperlink>
    </w:p>
    <w:p>
      <w:pPr>
        <w:pStyle w:val="TOCEntry"/>
      </w:pPr>
      <w:hyperlink w:anchor="sec_098">
        <w:r>
          <w:rPr>
            <w:rFonts w:ascii="Calibri" w:hAnsi="Calibri" w:eastAsia="Calibri" w:cs="Calibri"/>
            <w:color w:val="2E74B5"/>
            <w:u w:val="none"/>
          </w:rPr>
          <w:t>42. Advanced aspect at B2</w:t>
        </w:r>
      </w:hyperlink>
    </w:p>
    <w:p>
      <w:pPr>
        <w:pStyle w:val="TOCEntry"/>
      </w:pPr>
      <w:hyperlink w:anchor="sec_103">
        <w:r>
          <w:rPr>
            <w:rFonts w:ascii="Calibri" w:hAnsi="Calibri" w:eastAsia="Calibri" w:cs="Calibri"/>
            <w:color w:val="2E74B5"/>
            <w:u w:val="none"/>
          </w:rPr>
          <w:t>43. Verb and adjective government</w:t>
        </w:r>
      </w:hyperlink>
    </w:p>
    <w:p>
      <w:pPr>
        <w:pStyle w:val="TOCEntry"/>
      </w:pPr>
      <w:hyperlink w:anchor="sec_104">
        <w:r>
          <w:rPr>
            <w:rFonts w:ascii="Calibri" w:hAnsi="Calibri" w:eastAsia="Calibri" w:cs="Calibri"/>
            <w:color w:val="2E74B5"/>
            <w:u w:val="none"/>
          </w:rPr>
          <w:t>44. Preposition nuances</w:t>
        </w:r>
      </w:hyperlink>
    </w:p>
    <w:p>
      <w:pPr>
        <w:pStyle w:val="TOCEntry"/>
      </w:pPr>
      <w:hyperlink w:anchor="sec_109">
        <w:r>
          <w:rPr>
            <w:rFonts w:ascii="Calibri" w:hAnsi="Calibri" w:eastAsia="Calibri" w:cs="Calibri"/>
            <w:color w:val="2E74B5"/>
            <w:u w:val="none"/>
          </w:rPr>
          <w:t>45. Numerals and quantified agreement</w:t>
        </w:r>
      </w:hyperlink>
    </w:p>
    <w:p>
      <w:pPr>
        <w:pStyle w:val="TOCEntry"/>
      </w:pPr>
      <w:hyperlink w:anchor="sec_113">
        <w:r>
          <w:rPr>
            <w:rFonts w:ascii="Calibri" w:hAnsi="Calibri" w:eastAsia="Calibri" w:cs="Calibri"/>
            <w:color w:val="2E74B5"/>
            <w:u w:val="none"/>
          </w:rPr>
          <w:t>46. Particles and small words with large effects</w:t>
        </w:r>
      </w:hyperlink>
    </w:p>
    <w:p>
      <w:pPr>
        <w:pStyle w:val="TOCEntry"/>
      </w:pPr>
      <w:hyperlink w:anchor="sec_114">
        <w:r>
          <w:rPr>
            <w:rFonts w:ascii="Calibri" w:hAnsi="Calibri" w:eastAsia="Calibri" w:cs="Calibri"/>
            <w:color w:val="2E74B5"/>
            <w:u w:val="none"/>
          </w:rPr>
          <w:t>47. Impersonal, indefinite-personal and general-personal sentences</w:t>
        </w:r>
      </w:hyperlink>
    </w:p>
    <w:p>
      <w:pPr>
        <w:pStyle w:val="TOCEntry"/>
      </w:pPr>
      <w:hyperlink w:anchor="sec_115">
        <w:r>
          <w:rPr>
            <w:rFonts w:ascii="Calibri" w:hAnsi="Calibri" w:eastAsia="Calibri" w:cs="Calibri"/>
            <w:color w:val="2E74B5"/>
            <w:u w:val="none"/>
          </w:rPr>
          <w:t>48. Coordination, punctuation and paired conjunctions</w:t>
        </w:r>
      </w:hyperlink>
    </w:p>
    <w:p>
      <w:pPr>
        <w:pStyle w:val="TOCEntry"/>
      </w:pPr>
      <w:hyperlink w:anchor="sec_116">
        <w:r>
          <w:rPr>
            <w:rFonts w:ascii="Calibri" w:hAnsi="Calibri" w:eastAsia="Calibri" w:cs="Calibri"/>
            <w:color w:val="2E74B5"/>
            <w:u w:val="none"/>
          </w:rPr>
          <w:t>B2 pitfalls</w:t>
        </w:r>
      </w:hyperlink>
    </w:p>
    <w:p>
      <w:pPr>
        <w:pStyle w:val="TOCEntry"/>
      </w:pPr>
      <w:hyperlink w:anchor="sec_117">
        <w:r>
          <w:rPr>
            <w:rFonts w:ascii="Calibri" w:hAnsi="Calibri" w:eastAsia="Calibri" w:cs="Calibri"/>
            <w:color w:val="2E74B5"/>
            <w:u w:val="none"/>
          </w:rPr>
          <w:t>B2 can-do check</w:t>
        </w:r>
      </w:hyperlink>
    </w:p>
    <w:p>
      <w:pPr>
        <w:pStyle w:val="TOCPart"/>
      </w:pPr>
      <w:hyperlink w:anchor="sec_118">
        <w:r>
          <w:rPr>
            <w:rFonts w:ascii="Calibri" w:hAnsi="Calibri" w:eastAsia="Calibri" w:cs="Calibri"/>
            <w:color w:val="203748"/>
            <w:u w:val="none"/>
            <w:b/>
          </w:rPr>
          <w:t>Part VI. C1 — precision, formal syntax and register</w:t>
        </w:r>
      </w:hyperlink>
    </w:p>
    <w:p>
      <w:pPr>
        <w:pStyle w:val="TOCEntry"/>
      </w:pPr>
      <w:hyperlink w:anchor="sec_119">
        <w:r>
          <w:rPr>
            <w:rFonts w:ascii="Calibri" w:hAnsi="Calibri" w:eastAsia="Calibri" w:cs="Calibri"/>
            <w:color w:val="2E74B5"/>
            <w:u w:val="none"/>
          </w:rPr>
          <w:t>C1 outcomes</w:t>
        </w:r>
      </w:hyperlink>
    </w:p>
    <w:p>
      <w:pPr>
        <w:pStyle w:val="TOCEntry"/>
      </w:pPr>
      <w:hyperlink w:anchor="sec_120">
        <w:r>
          <w:rPr>
            <w:rFonts w:ascii="Calibri" w:hAnsi="Calibri" w:eastAsia="Calibri" w:cs="Calibri"/>
            <w:color w:val="2E74B5"/>
            <w:u w:val="none"/>
          </w:rPr>
          <w:t>49. Aspect as viewpoint and discourse structure</w:t>
        </w:r>
      </w:hyperlink>
    </w:p>
    <w:p>
      <w:pPr>
        <w:pStyle w:val="TOCEntry"/>
      </w:pPr>
      <w:hyperlink w:anchor="sec_125">
        <w:r>
          <w:rPr>
            <w:rFonts w:ascii="Calibri" w:hAnsi="Calibri" w:eastAsia="Calibri" w:cs="Calibri"/>
            <w:color w:val="2E74B5"/>
            <w:u w:val="none"/>
          </w:rPr>
          <w:t>50. Prefixes, suffixes and lexical aspect</w:t>
        </w:r>
      </w:hyperlink>
    </w:p>
    <w:p>
      <w:pPr>
        <w:pStyle w:val="TOCEntry"/>
      </w:pPr>
      <w:hyperlink w:anchor="sec_126">
        <w:r>
          <w:rPr>
            <w:rFonts w:ascii="Calibri" w:hAnsi="Calibri" w:eastAsia="Calibri" w:cs="Calibri"/>
            <w:color w:val="2E74B5"/>
            <w:u w:val="none"/>
          </w:rPr>
          <w:t>51. Fine-grained case meanings</w:t>
        </w:r>
      </w:hyperlink>
    </w:p>
    <w:p>
      <w:pPr>
        <w:pStyle w:val="TOCEntry"/>
      </w:pPr>
      <w:hyperlink w:anchor="sec_132">
        <w:r>
          <w:rPr>
            <w:rFonts w:ascii="Calibri" w:hAnsi="Calibri" w:eastAsia="Calibri" w:cs="Calibri"/>
            <w:color w:val="2E74B5"/>
            <w:u w:val="none"/>
          </w:rPr>
          <w:t>52. Long and short adjectives; predicative nuance</w:t>
        </w:r>
      </w:hyperlink>
    </w:p>
    <w:p>
      <w:pPr>
        <w:pStyle w:val="TOCEntry"/>
      </w:pPr>
      <w:hyperlink w:anchor="sec_133">
        <w:r>
          <w:rPr>
            <w:rFonts w:ascii="Calibri" w:hAnsi="Calibri" w:eastAsia="Calibri" w:cs="Calibri"/>
            <w:color w:val="2E74B5"/>
            <w:u w:val="none"/>
          </w:rPr>
          <w:t>53. Comparative syntax and standards of comparison</w:t>
        </w:r>
      </w:hyperlink>
    </w:p>
    <w:p>
      <w:pPr>
        <w:pStyle w:val="TOCEntry"/>
      </w:pPr>
      <w:hyperlink w:anchor="sec_134">
        <w:r>
          <w:rPr>
            <w:rFonts w:ascii="Calibri" w:hAnsi="Calibri" w:eastAsia="Calibri" w:cs="Calibri"/>
            <w:color w:val="2E74B5"/>
            <w:u w:val="none"/>
          </w:rPr>
          <w:t>54. Complex subordination and correlatives</w:t>
        </w:r>
      </w:hyperlink>
    </w:p>
    <w:p>
      <w:pPr>
        <w:pStyle w:val="TOCEntry"/>
      </w:pPr>
      <w:hyperlink w:anchor="sec_135">
        <w:r>
          <w:rPr>
            <w:rFonts w:ascii="Calibri" w:hAnsi="Calibri" w:eastAsia="Calibri" w:cs="Calibri"/>
            <w:color w:val="2E74B5"/>
            <w:u w:val="none"/>
          </w:rPr>
          <w:t>55. Participial style at C1</w:t>
        </w:r>
      </w:hyperlink>
    </w:p>
    <w:p>
      <w:pPr>
        <w:pStyle w:val="TOCEntry"/>
      </w:pPr>
      <w:hyperlink w:anchor="sec_136">
        <w:r>
          <w:rPr>
            <w:rFonts w:ascii="Calibri" w:hAnsi="Calibri" w:eastAsia="Calibri" w:cs="Calibri"/>
            <w:color w:val="2E74B5"/>
            <w:u w:val="none"/>
          </w:rPr>
          <w:t>56. Nominalisation and official style</w:t>
        </w:r>
      </w:hyperlink>
    </w:p>
    <w:p>
      <w:pPr>
        <w:pStyle w:val="TOCEntry"/>
      </w:pPr>
      <w:hyperlink w:anchor="sec_137">
        <w:r>
          <w:rPr>
            <w:rFonts w:ascii="Calibri" w:hAnsi="Calibri" w:eastAsia="Calibri" w:cs="Calibri"/>
            <w:color w:val="2E74B5"/>
            <w:u w:val="none"/>
          </w:rPr>
          <w:t>57. Stance, evidentiality and modal particles</w:t>
        </w:r>
      </w:hyperlink>
    </w:p>
    <w:p>
      <w:pPr>
        <w:pStyle w:val="TOCEntry"/>
      </w:pPr>
      <w:hyperlink w:anchor="sec_138">
        <w:r>
          <w:rPr>
            <w:rFonts w:ascii="Calibri" w:hAnsi="Calibri" w:eastAsia="Calibri" w:cs="Calibri"/>
            <w:color w:val="2E74B5"/>
            <w:u w:val="none"/>
          </w:rPr>
          <w:t>58. Dash, colon and asyndetic complex sentences</w:t>
        </w:r>
      </w:hyperlink>
    </w:p>
    <w:p>
      <w:pPr>
        <w:pStyle w:val="TOCEntry"/>
      </w:pPr>
      <w:hyperlink w:anchor="sec_139">
        <w:r>
          <w:rPr>
            <w:rFonts w:ascii="Calibri" w:hAnsi="Calibri" w:eastAsia="Calibri" w:cs="Calibri"/>
            <w:color w:val="2E74B5"/>
            <w:u w:val="none"/>
          </w:rPr>
          <w:t>59. Reference, ellipsis and cohesion</w:t>
        </w:r>
      </w:hyperlink>
    </w:p>
    <w:p>
      <w:pPr>
        <w:pStyle w:val="TOCEntry"/>
      </w:pPr>
      <w:hyperlink w:anchor="sec_140">
        <w:r>
          <w:rPr>
            <w:rFonts w:ascii="Calibri" w:hAnsi="Calibri" w:eastAsia="Calibri" w:cs="Calibri"/>
            <w:color w:val="2E74B5"/>
            <w:u w:val="none"/>
          </w:rPr>
          <w:t>C1 pitfalls</w:t>
        </w:r>
      </w:hyperlink>
    </w:p>
    <w:p>
      <w:pPr>
        <w:pStyle w:val="TOCEntry"/>
      </w:pPr>
      <w:hyperlink w:anchor="sec_141">
        <w:r>
          <w:rPr>
            <w:rFonts w:ascii="Calibri" w:hAnsi="Calibri" w:eastAsia="Calibri" w:cs="Calibri"/>
            <w:color w:val="2E74B5"/>
            <w:u w:val="none"/>
          </w:rPr>
          <w:t>C1 can-do check</w:t>
        </w:r>
      </w:hyperlink>
    </w:p>
    <w:p>
      <w:pPr>
        <w:pStyle w:val="TOCPart"/>
      </w:pPr>
      <w:hyperlink w:anchor="sec_142">
        <w:r>
          <w:rPr>
            <w:rFonts w:ascii="Calibri" w:hAnsi="Calibri" w:eastAsia="Calibri" w:cs="Calibri"/>
            <w:color w:val="203748"/>
            <w:u w:val="none"/>
            <w:b/>
          </w:rPr>
          <w:t>Part VII. C2 — idiomatic, stylistic and editorial control</w:t>
        </w:r>
      </w:hyperlink>
    </w:p>
    <w:p>
      <w:pPr>
        <w:pStyle w:val="TOCEntry"/>
      </w:pPr>
      <w:hyperlink w:anchor="sec_143">
        <w:r>
          <w:rPr>
            <w:rFonts w:ascii="Calibri" w:hAnsi="Calibri" w:eastAsia="Calibri" w:cs="Calibri"/>
            <w:color w:val="2E74B5"/>
            <w:u w:val="none"/>
          </w:rPr>
          <w:t>C2 outcomes</w:t>
        </w:r>
      </w:hyperlink>
    </w:p>
    <w:p>
      <w:pPr>
        <w:pStyle w:val="TOCEntry"/>
      </w:pPr>
      <w:hyperlink w:anchor="sec_144">
        <w:r>
          <w:rPr>
            <w:rFonts w:ascii="Calibri" w:hAnsi="Calibri" w:eastAsia="Calibri" w:cs="Calibri"/>
            <w:color w:val="2E74B5"/>
            <w:u w:val="none"/>
          </w:rPr>
          <w:t>60. Marked word order, inversion and focus</w:t>
        </w:r>
      </w:hyperlink>
    </w:p>
    <w:p>
      <w:pPr>
        <w:pStyle w:val="TOCEntry"/>
      </w:pPr>
      <w:hyperlink w:anchor="sec_148">
        <w:r>
          <w:rPr>
            <w:rFonts w:ascii="Calibri" w:hAnsi="Calibri" w:eastAsia="Calibri" w:cs="Calibri"/>
            <w:color w:val="2E74B5"/>
            <w:u w:val="none"/>
          </w:rPr>
          <w:t>61. Ellipsis, incompleteness and parcellation</w:t>
        </w:r>
      </w:hyperlink>
    </w:p>
    <w:p>
      <w:pPr>
        <w:pStyle w:val="TOCEntry"/>
      </w:pPr>
      <w:hyperlink w:anchor="sec_149">
        <w:r>
          <w:rPr>
            <w:rFonts w:ascii="Calibri" w:hAnsi="Calibri" w:eastAsia="Calibri" w:cs="Calibri"/>
            <w:color w:val="2E74B5"/>
            <w:u w:val="none"/>
          </w:rPr>
          <w:t>62. Register transformations</w:t>
        </w:r>
      </w:hyperlink>
    </w:p>
    <w:p>
      <w:pPr>
        <w:pStyle w:val="TOCEntry"/>
      </w:pPr>
      <w:hyperlink w:anchor="sec_153">
        <w:r>
          <w:rPr>
            <w:rFonts w:ascii="Calibri" w:hAnsi="Calibri" w:eastAsia="Calibri" w:cs="Calibri"/>
            <w:color w:val="2E74B5"/>
            <w:u w:val="none"/>
          </w:rPr>
          <w:t>63. Colloquial grammar and discourse particles</w:t>
        </w:r>
      </w:hyperlink>
    </w:p>
    <w:p>
      <w:pPr>
        <w:pStyle w:val="TOCEntry"/>
      </w:pPr>
      <w:hyperlink w:anchor="sec_156">
        <w:r>
          <w:rPr>
            <w:rFonts w:ascii="Calibri" w:hAnsi="Calibri" w:eastAsia="Calibri" w:cs="Calibri"/>
            <w:color w:val="2E74B5"/>
            <w:u w:val="none"/>
          </w:rPr>
          <w:t>64. Concession, counterexpectation and “however” systems</w:t>
        </w:r>
      </w:hyperlink>
    </w:p>
    <w:p>
      <w:pPr>
        <w:pStyle w:val="TOCEntry"/>
      </w:pPr>
      <w:hyperlink w:anchor="sec_157">
        <w:r>
          <w:rPr>
            <w:rFonts w:ascii="Calibri" w:hAnsi="Calibri" w:eastAsia="Calibri" w:cs="Calibri"/>
            <w:color w:val="2E74B5"/>
            <w:u w:val="none"/>
          </w:rPr>
          <w:t>65. Idiomatic aspect and competing viewpoints</w:t>
        </w:r>
      </w:hyperlink>
    </w:p>
    <w:p>
      <w:pPr>
        <w:pStyle w:val="TOCEntry"/>
      </w:pPr>
      <w:hyperlink w:anchor="sec_158">
        <w:r>
          <w:rPr>
            <w:rFonts w:ascii="Calibri" w:hAnsi="Calibri" w:eastAsia="Calibri" w:cs="Calibri"/>
            <w:color w:val="2E74B5"/>
            <w:u w:val="none"/>
          </w:rPr>
          <w:t>66. Lexicalised grammar and collocation</w:t>
        </w:r>
      </w:hyperlink>
    </w:p>
    <w:p>
      <w:pPr>
        <w:pStyle w:val="TOCEntry"/>
      </w:pPr>
      <w:hyperlink w:anchor="sec_159">
        <w:r>
          <w:rPr>
            <w:rFonts w:ascii="Calibri" w:hAnsi="Calibri" w:eastAsia="Calibri" w:cs="Calibri"/>
            <w:color w:val="2E74B5"/>
            <w:u w:val="none"/>
          </w:rPr>
          <w:t>67. Difficult noun categories and agreement</w:t>
        </w:r>
      </w:hyperlink>
    </w:p>
    <w:p>
      <w:pPr>
        <w:pStyle w:val="TOCEntry"/>
      </w:pPr>
      <w:hyperlink w:anchor="sec_165">
        <w:r>
          <w:rPr>
            <w:rFonts w:ascii="Calibri" w:hAnsi="Calibri" w:eastAsia="Calibri" w:cs="Calibri"/>
            <w:color w:val="2E74B5"/>
            <w:u w:val="none"/>
          </w:rPr>
          <w:t>68. Difficult numeral constructions</w:t>
        </w:r>
      </w:hyperlink>
    </w:p>
    <w:p>
      <w:pPr>
        <w:pStyle w:val="TOCEntry"/>
      </w:pPr>
      <w:hyperlink w:anchor="sec_170">
        <w:r>
          <w:rPr>
            <w:rFonts w:ascii="Calibri" w:hAnsi="Calibri" w:eastAsia="Calibri" w:cs="Calibri"/>
            <w:color w:val="2E74B5"/>
            <w:u w:val="none"/>
          </w:rPr>
          <w:t>69. Productive word formation and grammatical category shifts</w:t>
        </w:r>
      </w:hyperlink>
    </w:p>
    <w:p>
      <w:pPr>
        <w:pStyle w:val="TOCEntry"/>
      </w:pPr>
      <w:hyperlink w:anchor="sec_171">
        <w:r>
          <w:rPr>
            <w:rFonts w:ascii="Calibri" w:hAnsi="Calibri" w:eastAsia="Calibri" w:cs="Calibri"/>
            <w:color w:val="2E74B5"/>
            <w:u w:val="none"/>
          </w:rPr>
          <w:t>70. Authorial punctuation and editorial judgement</w:t>
        </w:r>
      </w:hyperlink>
    </w:p>
    <w:p>
      <w:pPr>
        <w:pStyle w:val="TOCEntry"/>
      </w:pPr>
      <w:hyperlink w:anchor="sec_175">
        <w:r>
          <w:rPr>
            <w:rFonts w:ascii="Calibri" w:hAnsi="Calibri" w:eastAsia="Calibri" w:cs="Calibri"/>
            <w:color w:val="2E74B5"/>
            <w:u w:val="none"/>
          </w:rPr>
          <w:t>71. Historical, literary and socially marked forms</w:t>
        </w:r>
      </w:hyperlink>
    </w:p>
    <w:p>
      <w:pPr>
        <w:pStyle w:val="TOCEntry"/>
      </w:pPr>
      <w:hyperlink w:anchor="sec_176">
        <w:r>
          <w:rPr>
            <w:rFonts w:ascii="Calibri" w:hAnsi="Calibri" w:eastAsia="Calibri" w:cs="Calibri"/>
            <w:color w:val="2E74B5"/>
            <w:u w:val="none"/>
          </w:rPr>
          <w:t>72. Prescriptive pressure points and variant norms</w:t>
        </w:r>
      </w:hyperlink>
    </w:p>
    <w:p>
      <w:pPr>
        <w:pStyle w:val="TOCEntry"/>
      </w:pPr>
      <w:hyperlink w:anchor="sec_177">
        <w:r>
          <w:rPr>
            <w:rFonts w:ascii="Calibri" w:hAnsi="Calibri" w:eastAsia="Calibri" w:cs="Calibri"/>
            <w:color w:val="2E74B5"/>
            <w:u w:val="none"/>
          </w:rPr>
          <w:t>73. Editing for clarity: a C2 grammar workflow</w:t>
        </w:r>
      </w:hyperlink>
    </w:p>
    <w:p>
      <w:pPr>
        <w:pStyle w:val="TOCEntry"/>
      </w:pPr>
      <w:hyperlink w:anchor="sec_178">
        <w:r>
          <w:rPr>
            <w:rFonts w:ascii="Calibri" w:hAnsi="Calibri" w:eastAsia="Calibri" w:cs="Calibri"/>
            <w:color w:val="2E74B5"/>
            <w:u w:val="none"/>
          </w:rPr>
          <w:t>C2 can-do check</w:t>
        </w:r>
      </w:hyperlink>
    </w:p>
    <w:p>
      <w:pPr>
        <w:pStyle w:val="TOCPart"/>
      </w:pPr>
      <w:hyperlink w:anchor="sec_179">
        <w:r>
          <w:rPr>
            <w:rFonts w:ascii="Calibri" w:hAnsi="Calibri" w:eastAsia="Calibri" w:cs="Calibri"/>
            <w:color w:val="203748"/>
            <w:u w:val="none"/>
            <w:b/>
          </w:rPr>
          <w:t>Part VIII. Master reference tables</w:t>
        </w:r>
      </w:hyperlink>
    </w:p>
    <w:p>
      <w:pPr>
        <w:pStyle w:val="TOCEntry"/>
      </w:pPr>
      <w:hyperlink w:anchor="sec_180">
        <w:r>
          <w:rPr>
            <w:rFonts w:ascii="Calibri" w:hAnsi="Calibri" w:eastAsia="Calibri" w:cs="Calibri"/>
            <w:color w:val="2E74B5"/>
            <w:u w:val="none"/>
          </w:rPr>
          <w:t>74. Noun declension: singular endings</w:t>
        </w:r>
      </w:hyperlink>
    </w:p>
    <w:p>
      <w:pPr>
        <w:pStyle w:val="TOCEntry"/>
      </w:pPr>
      <w:hyperlink w:anchor="sec_181">
        <w:r>
          <w:rPr>
            <w:rFonts w:ascii="Calibri" w:hAnsi="Calibri" w:eastAsia="Calibri" w:cs="Calibri"/>
            <w:color w:val="2E74B5"/>
            <w:u w:val="none"/>
          </w:rPr>
          <w:t>75. Noun declension: plural endings</w:t>
        </w:r>
      </w:hyperlink>
    </w:p>
    <w:p>
      <w:pPr>
        <w:pStyle w:val="TOCEntry"/>
      </w:pPr>
      <w:hyperlink w:anchor="sec_182">
        <w:r>
          <w:rPr>
            <w:rFonts w:ascii="Calibri" w:hAnsi="Calibri" w:eastAsia="Calibri" w:cs="Calibri"/>
            <w:color w:val="2E74B5"/>
            <w:u w:val="none"/>
          </w:rPr>
          <w:t>76. Adjective endings</w:t>
        </w:r>
      </w:hyperlink>
    </w:p>
    <w:p>
      <w:pPr>
        <w:pStyle w:val="TOCEntry"/>
      </w:pPr>
      <w:hyperlink w:anchor="sec_185">
        <w:r>
          <w:rPr>
            <w:rFonts w:ascii="Calibri" w:hAnsi="Calibri" w:eastAsia="Calibri" w:cs="Calibri"/>
            <w:color w:val="2E74B5"/>
            <w:u w:val="none"/>
          </w:rPr>
          <w:t>77. Personal and reflexive pronouns</w:t>
        </w:r>
      </w:hyperlink>
    </w:p>
    <w:p>
      <w:pPr>
        <w:pStyle w:val="TOCEntry"/>
      </w:pPr>
      <w:hyperlink w:anchor="sec_186">
        <w:r>
          <w:rPr>
            <w:rFonts w:ascii="Calibri" w:hAnsi="Calibri" w:eastAsia="Calibri" w:cs="Calibri"/>
            <w:color w:val="2E74B5"/>
            <w:u w:val="none"/>
          </w:rPr>
          <w:t>78. Verb endings and core irregulars</w:t>
        </w:r>
      </w:hyperlink>
    </w:p>
    <w:p>
      <w:pPr>
        <w:pStyle w:val="TOCEntry"/>
      </w:pPr>
      <w:hyperlink w:anchor="sec_187">
        <w:r>
          <w:rPr>
            <w:rFonts w:ascii="Calibri" w:hAnsi="Calibri" w:eastAsia="Calibri" w:cs="Calibri"/>
            <w:color w:val="2E74B5"/>
            <w:u w:val="none"/>
          </w:rPr>
          <w:t>79. Aspect selection quick map</w:t>
        </w:r>
      </w:hyperlink>
    </w:p>
    <w:p>
      <w:pPr>
        <w:pStyle w:val="TOCEntry"/>
      </w:pPr>
      <w:hyperlink w:anchor="sec_188">
        <w:r>
          <w:rPr>
            <w:rFonts w:ascii="Calibri" w:hAnsi="Calibri" w:eastAsia="Calibri" w:cs="Calibri"/>
            <w:color w:val="2E74B5"/>
            <w:u w:val="none"/>
          </w:rPr>
          <w:t>80. Motion verbs quick map</w:t>
        </w:r>
      </w:hyperlink>
    </w:p>
    <w:p>
      <w:pPr>
        <w:pStyle w:val="TOCEntry"/>
      </w:pPr>
      <w:hyperlink w:anchor="sec_189">
        <w:r>
          <w:rPr>
            <w:rFonts w:ascii="Calibri" w:hAnsi="Calibri" w:eastAsia="Calibri" w:cs="Calibri"/>
            <w:color w:val="2E74B5"/>
            <w:u w:val="none"/>
          </w:rPr>
          <w:t>81. Numeral declension core</w:t>
        </w:r>
      </w:hyperlink>
    </w:p>
    <w:p>
      <w:pPr>
        <w:pStyle w:val="TOCEntry"/>
      </w:pPr>
      <w:hyperlink w:anchor="sec_190">
        <w:r>
          <w:rPr>
            <w:rFonts w:ascii="Calibri" w:hAnsi="Calibri" w:eastAsia="Calibri" w:cs="Calibri"/>
            <w:color w:val="2E74B5"/>
            <w:u w:val="none"/>
          </w:rPr>
          <w:t>82. High-frequency preposition and case map</w:t>
        </w:r>
      </w:hyperlink>
    </w:p>
    <w:p>
      <w:pPr>
        <w:pStyle w:val="TOCEntry"/>
      </w:pPr>
      <w:hyperlink w:anchor="sec_191">
        <w:r>
          <w:rPr>
            <w:rFonts w:ascii="Calibri" w:hAnsi="Calibri" w:eastAsia="Calibri" w:cs="Calibri"/>
            <w:color w:val="2E74B5"/>
            <w:u w:val="none"/>
          </w:rPr>
          <w:t>83. Spelling and punctuation essentials</w:t>
        </w:r>
      </w:hyperlink>
    </w:p>
    <w:p>
      <w:pPr>
        <w:pStyle w:val="TOCPart"/>
      </w:pPr>
      <w:hyperlink w:anchor="sec_197">
        <w:r>
          <w:rPr>
            <w:rFonts w:ascii="Calibri" w:hAnsi="Calibri" w:eastAsia="Calibri" w:cs="Calibri"/>
            <w:color w:val="203748"/>
            <w:u w:val="none"/>
            <w:b/>
          </w:rPr>
          <w:t>Part IX. A practical learning path</w:t>
        </w:r>
      </w:hyperlink>
    </w:p>
    <w:p>
      <w:pPr>
        <w:pStyle w:val="TOCEntry"/>
      </w:pPr>
      <w:hyperlink w:anchor="sec_198">
        <w:r>
          <w:rPr>
            <w:rFonts w:ascii="Calibri" w:hAnsi="Calibri" w:eastAsia="Calibri" w:cs="Calibri"/>
            <w:color w:val="2E74B5"/>
            <w:u w:val="none"/>
          </w:rPr>
          <w:t>84. What to master at each level</w:t>
        </w:r>
      </w:hyperlink>
    </w:p>
    <w:p>
      <w:pPr>
        <w:pStyle w:val="TOCEntry"/>
      </w:pPr>
      <w:hyperlink w:anchor="sec_205">
        <w:r>
          <w:rPr>
            <w:rFonts w:ascii="Calibri" w:hAnsi="Calibri" w:eastAsia="Calibri" w:cs="Calibri"/>
            <w:color w:val="2E74B5"/>
            <w:u w:val="none"/>
          </w:rPr>
          <w:t>85. How to study a grammar point</w:t>
        </w:r>
      </w:hyperlink>
    </w:p>
    <w:p>
      <w:pPr>
        <w:pStyle w:val="TOCEntry"/>
      </w:pPr>
      <w:hyperlink w:anchor="sec_206">
        <w:r>
          <w:rPr>
            <w:rFonts w:ascii="Calibri" w:hAnsi="Calibri" w:eastAsia="Calibri" w:cs="Calibri"/>
            <w:color w:val="2E74B5"/>
            <w:u w:val="none"/>
          </w:rPr>
          <w:t>86. Recommended grammar notebook entry</w:t>
        </w:r>
      </w:hyperlink>
    </w:p>
    <w:p>
      <w:pPr>
        <w:pStyle w:val="TOCEntry"/>
      </w:pPr>
      <w:hyperlink w:anchor="sec_207">
        <w:r>
          <w:rPr>
            <w:rFonts w:ascii="Calibri" w:hAnsi="Calibri" w:eastAsia="Calibri" w:cs="Calibri"/>
            <w:color w:val="2E74B5"/>
            <w:u w:val="none"/>
          </w:rPr>
          <w:t>87. Final perspective</w:t>
        </w:r>
      </w:hyperlink>
    </w:p>
    <w:p>
      <w:r>
        <w:br w:type="page"/>
      </w:r>
    </w:p>
    <w:p>
      <w:bookmarkStart w:id="11" w:name="sec_001"/>
      <w:pPr>
        <w:pStyle w:val="Heading2"/>
      </w:pPr>
      <w:r>
        <w:rPr>
          <w:rFonts w:ascii="Calibri" w:hAnsi="Calibri" w:eastAsia="Calibri" w:cs="Calibri"/>
          <w:color w:val="2E74B5"/>
          <w:lang w:val="en-GB"/>
        </w:rPr>
        <w:t>How to use this guide</w:t>
      </w:r>
      <w:bookmarkEnd w:id="11"/>
    </w:p>
    <w:p>
      <w:pPr>
        <w:widowControl/>
        <w:spacing w:before="0" w:after="120" w:lineRule="auto" w:line="300"/>
      </w:pPr>
      <w:r>
        <w:rPr>
          <w:rFonts w:ascii="Calibri" w:hAnsi="Calibri" w:eastAsia="Calibri" w:cs="Calibri"/>
          <w:color w:val="111111"/>
          <w:lang w:val="en-GB"/>
        </w:rPr>
        <w:t>CEFR levels describe what a learner can do, not a single official grammar syllabus. The placement of a few topics therefore varies between courses. This guide uses a practical sequence:</w:t>
      </w:r>
    </w:p>
    <w:p>
      <w:pPr>
        <w:widowControl/>
        <w:numPr>
          <w:ilvl w:val="0"/>
          <w:numId w:val="10"/>
        </w:numPr>
        <w:spacing w:before="0" w:after="80" w:lineRule="auto" w:line="300"/>
      </w:pPr>
      <w:r>
        <w:rPr>
          <w:rFonts w:ascii="Calibri" w:hAnsi="Calibri" w:eastAsia="Calibri" w:cs="Calibri"/>
          <w:b/>
          <w:color w:val="111111"/>
          <w:lang w:val="en-GB"/>
        </w:rPr>
        <w:t>A1:</w:t>
      </w:r>
      <w:r>
        <w:rPr>
          <w:rFonts w:ascii="Calibri" w:hAnsi="Calibri" w:eastAsia="Calibri" w:cs="Calibri"/>
          <w:color w:val="111111"/>
          <w:lang w:val="en-GB"/>
        </w:rPr>
        <w:t xml:space="preserve"> build correct simple sentences in the most frequent cases and tenses.</w:t>
      </w:r>
    </w:p>
    <w:p>
      <w:pPr>
        <w:widowControl/>
        <w:numPr>
          <w:ilvl w:val="0"/>
          <w:numId w:val="10"/>
        </w:numPr>
        <w:spacing w:before="0" w:after="80" w:lineRule="auto" w:line="300"/>
      </w:pPr>
      <w:r>
        <w:rPr>
          <w:rFonts w:ascii="Calibri" w:hAnsi="Calibri" w:eastAsia="Calibri" w:cs="Calibri"/>
          <w:b/>
          <w:color w:val="111111"/>
          <w:lang w:val="en-GB"/>
        </w:rPr>
        <w:t>A2:</w:t>
      </w:r>
      <w:r>
        <w:rPr>
          <w:rFonts w:ascii="Calibri" w:hAnsi="Calibri" w:eastAsia="Calibri" w:cs="Calibri"/>
          <w:color w:val="111111"/>
          <w:lang w:val="en-GB"/>
        </w:rPr>
        <w:t xml:space="preserve"> complete the core case system; introduce aspect and motion.</w:t>
      </w:r>
    </w:p>
    <w:p>
      <w:pPr>
        <w:widowControl/>
        <w:numPr>
          <w:ilvl w:val="0"/>
          <w:numId w:val="10"/>
        </w:numPr>
        <w:spacing w:before="0" w:after="80" w:lineRule="auto" w:line="300"/>
      </w:pPr>
      <w:r>
        <w:rPr>
          <w:rFonts w:ascii="Calibri" w:hAnsi="Calibri" w:eastAsia="Calibri" w:cs="Calibri"/>
          <w:b/>
          <w:color w:val="111111"/>
          <w:lang w:val="en-GB"/>
        </w:rPr>
        <w:t>B1:</w:t>
      </w:r>
      <w:r>
        <w:rPr>
          <w:rFonts w:ascii="Calibri" w:hAnsi="Calibri" w:eastAsia="Calibri" w:cs="Calibri"/>
          <w:color w:val="111111"/>
          <w:lang w:val="en-GB"/>
        </w:rPr>
        <w:t xml:space="preserve"> connect clauses, narrate, explain and choose aspect more reliably.</w:t>
      </w:r>
    </w:p>
    <w:p>
      <w:pPr>
        <w:widowControl/>
        <w:numPr>
          <w:ilvl w:val="0"/>
          <w:numId w:val="10"/>
        </w:numPr>
        <w:spacing w:before="0" w:after="80" w:lineRule="auto" w:line="300"/>
      </w:pPr>
      <w:r>
        <w:rPr>
          <w:rFonts w:ascii="Calibri" w:hAnsi="Calibri" w:eastAsia="Calibri" w:cs="Calibri"/>
          <w:b/>
          <w:color w:val="111111"/>
          <w:lang w:val="en-GB"/>
        </w:rPr>
        <w:t>B2:</w:t>
      </w:r>
      <w:r>
        <w:rPr>
          <w:rFonts w:ascii="Calibri" w:hAnsi="Calibri" w:eastAsia="Calibri" w:cs="Calibri"/>
          <w:color w:val="111111"/>
          <w:lang w:val="en-GB"/>
        </w:rPr>
        <w:t xml:space="preserve"> compress information with participles and gerunds; control government, particles and register.</w:t>
      </w:r>
    </w:p>
    <w:p>
      <w:pPr>
        <w:widowControl/>
        <w:numPr>
          <w:ilvl w:val="0"/>
          <w:numId w:val="10"/>
        </w:numPr>
        <w:spacing w:before="0" w:after="80" w:lineRule="auto" w:line="300"/>
      </w:pPr>
      <w:r>
        <w:rPr>
          <w:rFonts w:ascii="Calibri" w:hAnsi="Calibri" w:eastAsia="Calibri" w:cs="Calibri"/>
          <w:b/>
          <w:color w:val="111111"/>
          <w:lang w:val="en-GB"/>
        </w:rPr>
        <w:t>C1:</w:t>
      </w:r>
      <w:r>
        <w:rPr>
          <w:rFonts w:ascii="Calibri" w:hAnsi="Calibri" w:eastAsia="Calibri" w:cs="Calibri"/>
          <w:color w:val="111111"/>
          <w:lang w:val="en-GB"/>
        </w:rPr>
        <w:t xml:space="preserve"> handle fine meaning differences, formal syntax and stylistic alternatives.</w:t>
      </w:r>
    </w:p>
    <w:p>
      <w:pPr>
        <w:widowControl/>
        <w:numPr>
          <w:ilvl w:val="0"/>
          <w:numId w:val="10"/>
        </w:numPr>
        <w:spacing w:before="0" w:after="80" w:lineRule="auto" w:line="300"/>
      </w:pPr>
      <w:r>
        <w:rPr>
          <w:rFonts w:ascii="Calibri" w:hAnsi="Calibri" w:eastAsia="Calibri" w:cs="Calibri"/>
          <w:b/>
          <w:color w:val="111111"/>
          <w:lang w:val="en-GB"/>
        </w:rPr>
        <w:t>C2:</w:t>
      </w:r>
      <w:r>
        <w:rPr>
          <w:rFonts w:ascii="Calibri" w:hAnsi="Calibri" w:eastAsia="Calibri" w:cs="Calibri"/>
          <w:color w:val="111111"/>
          <w:lang w:val="en-GB"/>
        </w:rPr>
        <w:t xml:space="preserve"> manipulate grammar deliberately for emphasis, genre, rhythm and idiomatic effect.</w:t>
      </w:r>
    </w:p>
    <w:p>
      <w:pPr>
        <w:widowControl/>
        <w:spacing w:before="0" w:after="120" w:lineRule="auto" w:line="300"/>
      </w:pPr>
      <w:r>
        <w:rPr>
          <w:rFonts w:ascii="Calibri" w:hAnsi="Calibri" w:eastAsia="Calibri" w:cs="Calibri"/>
          <w:color w:val="111111"/>
          <w:lang w:val="en-GB"/>
        </w:rPr>
        <w:t>Do not wait to “finish” one level before reading the next. Learn each rule in three passes: recognise it, produce it with a model, then use it spontaneously. Every noun should be learned with gender and an example of its genitive; every verb with aspect, government and a natural sentence.</w:t>
      </w:r>
    </w:p>
    <w:p>
      <w:bookmarkStart w:id="12" w:name="sec_002"/>
      <w:pPr>
        <w:pStyle w:val="Heading2"/>
      </w:pPr>
      <w:r>
        <w:rPr>
          <w:rFonts w:ascii="Calibri" w:hAnsi="Calibri" w:eastAsia="Calibri" w:cs="Calibri"/>
          <w:color w:val="2E74B5"/>
          <w:lang w:val="en-GB"/>
        </w:rPr>
        <w:t>Notation</w:t>
      </w:r>
      <w:bookmarkEnd w:id="12"/>
    </w:p>
    <w:p>
      <w:pPr>
        <w:widowControl/>
        <w:numPr>
          <w:ilvl w:val="0"/>
          <w:numId w:val="11"/>
        </w:numPr>
        <w:spacing w:before="0" w:after="80" w:lineRule="auto" w:line="300"/>
      </w:pPr>
      <w:r>
        <w:rPr>
          <w:rFonts w:ascii="Calibri" w:hAnsi="Calibri" w:eastAsia="Calibri" w:cs="Calibri"/>
          <w:b/>
          <w:color w:val="111111"/>
          <w:lang w:val="en-GB"/>
        </w:rPr>
        <w:t>N, G, D, A, I, P</w:t>
      </w:r>
      <w:r>
        <w:rPr>
          <w:rFonts w:ascii="Calibri" w:hAnsi="Calibri" w:eastAsia="Calibri" w:cs="Calibri"/>
          <w:color w:val="111111"/>
          <w:lang w:val="en-GB"/>
        </w:rPr>
        <w:t xml:space="preserve"> = nominative, genitive, dative, accusative, instrumental and prepositional.</w:t>
      </w:r>
    </w:p>
    <w:p>
      <w:pPr>
        <w:widowControl/>
        <w:numPr>
          <w:ilvl w:val="0"/>
          <w:numId w:val="11"/>
        </w:numPr>
        <w:spacing w:before="0" w:after="80" w:lineRule="auto" w:line="300"/>
      </w:pPr>
      <w:r>
        <w:rPr>
          <w:rFonts w:ascii="Calibri" w:hAnsi="Calibri" w:eastAsia="Calibri" w:cs="Calibri"/>
          <w:b/>
          <w:color w:val="111111"/>
          <w:lang w:val="en-GB"/>
        </w:rPr>
        <w:t>SG / PL</w:t>
      </w:r>
      <w:r>
        <w:rPr>
          <w:rFonts w:ascii="Calibri" w:hAnsi="Calibri" w:eastAsia="Calibri" w:cs="Calibri"/>
          <w:color w:val="111111"/>
          <w:lang w:val="en-GB"/>
        </w:rPr>
        <w:t xml:space="preserve"> = singular / plural.</w:t>
      </w:r>
    </w:p>
    <w:p>
      <w:pPr>
        <w:widowControl/>
        <w:numPr>
          <w:ilvl w:val="0"/>
          <w:numId w:val="11"/>
        </w:numPr>
        <w:spacing w:before="0" w:after="80" w:lineRule="auto" w:line="300"/>
      </w:pPr>
      <w:r>
        <w:rPr>
          <w:rFonts w:ascii="Calibri" w:hAnsi="Calibri" w:eastAsia="Calibri" w:cs="Calibri"/>
          <w:b/>
          <w:color w:val="111111"/>
          <w:lang w:val="en-GB"/>
        </w:rPr>
        <w:t>IPFV / PFV</w:t>
      </w:r>
      <w:r>
        <w:rPr>
          <w:rFonts w:ascii="Calibri" w:hAnsi="Calibri" w:eastAsia="Calibri" w:cs="Calibri"/>
          <w:color w:val="111111"/>
          <w:lang w:val="en-GB"/>
        </w:rPr>
        <w:t xml:space="preserve"> = imperfective / perfective aspect.</w:t>
      </w:r>
    </w:p>
    <w:p>
      <w:pPr>
        <w:widowControl/>
        <w:numPr>
          <w:ilvl w:val="0"/>
          <w:numId w:val="11"/>
        </w:numPr>
        <w:spacing w:before="0" w:after="80" w:lineRule="auto" w:line="300"/>
      </w:pPr>
      <w:r>
        <w:rPr>
          <w:rFonts w:ascii="Calibri" w:hAnsi="Calibri" w:eastAsia="Calibri" w:cs="Calibri"/>
          <w:color w:val="111111"/>
          <w:lang w:val="en-GB"/>
        </w:rPr>
        <w:t xml:space="preserve">An asterisk marks a non-standard or incorrect form: </w:t>
      </w:r>
      <w:r>
        <w:rPr>
          <w:rFonts w:ascii="Consolas" w:hAnsi="Consolas" w:eastAsia="Consolas" w:cs="Consolas"/>
          <w:color w:val="9B1C1C"/>
          <w:sz w:val="21"/>
          <w:lang w:val="ru-RU"/>
        </w:rPr>
        <w:t>*Я есть студент</w:t>
      </w:r>
      <w:r>
        <w:rPr>
          <w:rFonts w:ascii="Calibri" w:hAnsi="Calibri" w:eastAsia="Calibri" w:cs="Calibri"/>
          <w:color w:val="111111"/>
          <w:lang w:val="en-GB"/>
        </w:rPr>
        <w:t>.</w:t>
      </w:r>
    </w:p>
    <w:p>
      <w:pPr>
        <w:widowControl/>
        <w:numPr>
          <w:ilvl w:val="0"/>
          <w:numId w:val="11"/>
        </w:numPr>
        <w:spacing w:before="0" w:after="80" w:lineRule="auto" w:line="300"/>
      </w:pPr>
      <w:r>
        <w:rPr>
          <w:rFonts w:ascii="Calibri" w:hAnsi="Calibri" w:eastAsia="Calibri" w:cs="Calibri"/>
          <w:color w:val="111111"/>
          <w:lang w:val="en-GB"/>
        </w:rPr>
        <w:t>Parentheses show an optional element or a predictable form.</w:t>
      </w:r>
    </w:p>
    <w:p>
      <w:pPr>
        <w:widowControl/>
        <w:numPr>
          <w:ilvl w:val="0"/>
          <w:numId w:val="11"/>
        </w:numPr>
        <w:spacing w:before="0" w:after="80" w:lineRule="auto" w:line="300"/>
      </w:pPr>
      <w:r>
        <w:rPr>
          <w:rFonts w:ascii="Consolas" w:hAnsi="Consolas" w:eastAsia="Consolas" w:cs="Consolas"/>
          <w:color w:val="9B1C1C"/>
          <w:sz w:val="21"/>
          <w:lang w:val="ru-RU"/>
        </w:rPr>
        <w:t>кто? / что?</w:t>
      </w:r>
      <w:r>
        <w:rPr>
          <w:rFonts w:ascii="Calibri" w:hAnsi="Calibri" w:eastAsia="Calibri" w:cs="Calibri"/>
          <w:color w:val="111111"/>
          <w:lang w:val="en-GB"/>
        </w:rPr>
        <w:t xml:space="preserve"> and similar labels give the traditional Russian case questions. They are memory aids, not complete definitions.</w:t>
      </w:r>
    </w:p>
    <w:p>
      <w:bookmarkStart w:id="13" w:name="sec_003"/>
      <w:pPr>
        <w:pStyle w:val="Heading1"/>
      </w:pPr>
      <w:r>
        <w:rPr>
          <w:rFonts w:ascii="Calibri" w:hAnsi="Calibri" w:eastAsia="Calibri" w:cs="Calibri"/>
          <w:color w:val="2E74B5"/>
          <w:lang w:val="en-GB"/>
        </w:rPr>
        <w:t>Part I. Foundations used at every level</w:t>
      </w:r>
      <w:bookmarkEnd w:id="13"/>
    </w:p>
    <w:p>
      <w:pPr>
        <w:spacing w:after="120"/>
      </w:pPr>
      <w:hyperlink w:anchor="contents">
        <w:r>
          <w:rPr>
            <w:rFonts w:ascii="Calibri" w:hAnsi="Calibri" w:eastAsia="Calibri" w:cs="Calibri"/>
            <w:color w:val="5B6573"/>
            <w:u w:val="none"/>
          </w:rPr>
          <w:t>Back to contents</w:t>
        </w:r>
      </w:hyperlink>
    </w:p>
    <w:p>
      <w:bookmarkStart w:id="14" w:name="sec_004"/>
      <w:pPr>
        <w:pStyle w:val="Heading2"/>
      </w:pPr>
      <w:r>
        <w:rPr>
          <w:rFonts w:ascii="Calibri" w:hAnsi="Calibri" w:eastAsia="Calibri" w:cs="Calibri"/>
          <w:color w:val="2E74B5"/>
          <w:lang w:val="en-GB"/>
        </w:rPr>
        <w:t>1. Alphabet, sound, stress and spelling</w:t>
      </w:r>
      <w:bookmarkEnd w:id="14"/>
    </w:p>
    <w:p>
      <w:pPr>
        <w:widowControl/>
        <w:spacing w:before="0" w:after="120" w:lineRule="auto" w:line="300"/>
      </w:pPr>
      <w:r>
        <w:rPr>
          <w:rFonts w:ascii="Calibri" w:hAnsi="Calibri" w:eastAsia="Calibri" w:cs="Calibri"/>
          <w:color w:val="111111"/>
          <w:lang w:val="en-GB"/>
        </w:rPr>
        <w:t>Russian uses 33 Cyrillic letters. Grammar is visible in word endings, so accurate spelling matters from the beginning.</w:t>
      </w:r>
    </w:p>
    <w:p>
      <w:bookmarkStart w:id="15" w:name="sec_005"/>
      <w:pPr>
        <w:pStyle w:val="Heading3"/>
      </w:pPr>
      <w:r>
        <w:rPr>
          <w:rFonts w:ascii="Calibri" w:hAnsi="Calibri" w:eastAsia="Calibri" w:cs="Calibri"/>
          <w:color w:val="1F4D78"/>
          <w:lang w:val="en-GB"/>
        </w:rPr>
        <w:t>1.1 Hard and soft consonants</w:t>
      </w:r>
      <w:bookmarkEnd w:id="15"/>
    </w:p>
    <w:p>
      <w:pPr>
        <w:widowControl/>
        <w:spacing w:before="0" w:after="120" w:lineRule="auto" w:line="300"/>
      </w:pPr>
      <w:r>
        <w:rPr>
          <w:rFonts w:ascii="Calibri" w:hAnsi="Calibri" w:eastAsia="Calibri" w:cs="Calibri"/>
          <w:color w:val="111111"/>
          <w:lang w:val="en-GB"/>
        </w:rPr>
        <w:t>Most consonants have a hard and a soft version. The following vowel normally signals the distinction:</w:t>
      </w:r>
    </w:p>
    <w:p>
      <w:pPr>
        <w:widowControl/>
        <w:numPr>
          <w:ilvl w:val="0"/>
          <w:numId w:val="12"/>
        </w:numPr>
        <w:spacing w:before="0" w:after="80" w:lineRule="auto" w:line="300"/>
      </w:pPr>
      <w:r>
        <w:rPr>
          <w:rFonts w:ascii="Calibri" w:hAnsi="Calibri" w:eastAsia="Calibri" w:cs="Calibri"/>
          <w:color w:val="111111"/>
          <w:lang w:val="en-GB"/>
        </w:rPr>
        <w:t xml:space="preserve">hard series: </w:t>
      </w:r>
      <w:r>
        <w:rPr>
          <w:rFonts w:ascii="Calibri" w:hAnsi="Calibri" w:eastAsia="Calibri" w:cs="Calibri"/>
          <w:b/>
          <w:color w:val="111111"/>
          <w:lang w:val="ru-RU"/>
        </w:rPr>
        <w:t>а, о, у, э, ы</w:t>
      </w:r>
    </w:p>
    <w:p>
      <w:pPr>
        <w:widowControl/>
        <w:numPr>
          <w:ilvl w:val="0"/>
          <w:numId w:val="12"/>
        </w:numPr>
        <w:spacing w:before="0" w:after="80" w:lineRule="auto" w:line="300"/>
      </w:pPr>
      <w:r>
        <w:rPr>
          <w:rFonts w:ascii="Calibri" w:hAnsi="Calibri" w:eastAsia="Calibri" w:cs="Calibri"/>
          <w:color w:val="111111"/>
          <w:lang w:val="en-GB"/>
        </w:rPr>
        <w:t xml:space="preserve">softening series: </w:t>
      </w:r>
      <w:r>
        <w:rPr>
          <w:rFonts w:ascii="Calibri" w:hAnsi="Calibri" w:eastAsia="Calibri" w:cs="Calibri"/>
          <w:b/>
          <w:color w:val="111111"/>
          <w:lang w:val="ru-RU"/>
        </w:rPr>
        <w:t>я, ё, ю, е, и</w:t>
      </w:r>
    </w:p>
    <w:p>
      <w:pPr>
        <w:widowControl/>
        <w:numPr>
          <w:ilvl w:val="0"/>
          <w:numId w:val="12"/>
        </w:numPr>
        <w:spacing w:before="0" w:after="80" w:lineRule="auto" w:line="300"/>
      </w:pPr>
      <w:r>
        <w:rPr>
          <w:rFonts w:ascii="Calibri" w:hAnsi="Calibri" w:eastAsia="Calibri" w:cs="Calibri"/>
          <w:b/>
          <w:color w:val="111111"/>
          <w:lang w:val="ru-RU"/>
        </w:rPr>
        <w:t>ь</w:t>
      </w:r>
      <w:r>
        <w:rPr>
          <w:rFonts w:ascii="Calibri" w:hAnsi="Calibri" w:eastAsia="Calibri" w:cs="Calibri"/>
          <w:color w:val="111111"/>
          <w:lang w:val="en-GB"/>
        </w:rPr>
        <w:t xml:space="preserve"> softens or separates but has no sound of its own; </w:t>
      </w:r>
      <w:r>
        <w:rPr>
          <w:rFonts w:ascii="Calibri" w:hAnsi="Calibri" w:eastAsia="Calibri" w:cs="Calibri"/>
          <w:b/>
          <w:color w:val="111111"/>
          <w:lang w:val="ru-RU"/>
        </w:rPr>
        <w:t>ъ</w:t>
      </w:r>
      <w:r>
        <w:rPr>
          <w:rFonts w:ascii="Calibri" w:hAnsi="Calibri" w:eastAsia="Calibri" w:cs="Calibri"/>
          <w:color w:val="111111"/>
          <w:lang w:val="en-GB"/>
        </w:rPr>
        <w:t xml:space="preserve"> separates a consonant from a following iotated vowel.</w:t>
      </w:r>
    </w:p>
    <w:p>
      <w:pPr>
        <w:widowControl/>
        <w:spacing w:before="0" w:after="120" w:lineRule="auto" w:line="300"/>
      </w:pPr>
      <w:r>
        <w:rPr>
          <w:rFonts w:ascii="Calibri" w:hAnsi="Calibri" w:eastAsia="Calibri" w:cs="Calibri"/>
          <w:color w:val="111111"/>
          <w:lang w:val="en-GB"/>
        </w:rPr>
        <w:t xml:space="preserve">Compare </w:t>
      </w:r>
      <w:r>
        <w:rPr>
          <w:rFonts w:ascii="Calibri" w:hAnsi="Calibri" w:eastAsia="Calibri" w:cs="Calibri"/>
          <w:b/>
          <w:color w:val="111111"/>
          <w:lang w:val="ru-RU"/>
        </w:rPr>
        <w:t>брат</w:t>
      </w:r>
      <w:r>
        <w:rPr>
          <w:rFonts w:ascii="Calibri" w:hAnsi="Calibri" w:eastAsia="Calibri" w:cs="Calibri"/>
          <w:color w:val="111111"/>
          <w:lang w:val="en-GB"/>
        </w:rPr>
        <w:t xml:space="preserve"> “brother” and </w:t>
      </w:r>
      <w:r>
        <w:rPr>
          <w:rFonts w:ascii="Calibri" w:hAnsi="Calibri" w:eastAsia="Calibri" w:cs="Calibri"/>
          <w:b/>
          <w:color w:val="111111"/>
          <w:lang w:val="ru-RU"/>
        </w:rPr>
        <w:t>брать</w:t>
      </w:r>
      <w:r>
        <w:rPr>
          <w:rFonts w:ascii="Calibri" w:hAnsi="Calibri" w:eastAsia="Calibri" w:cs="Calibri"/>
          <w:color w:val="111111"/>
          <w:lang w:val="en-GB"/>
        </w:rPr>
        <w:t xml:space="preserve"> “to take”; </w:t>
      </w:r>
      <w:r>
        <w:rPr>
          <w:rFonts w:ascii="Calibri" w:hAnsi="Calibri" w:eastAsia="Calibri" w:cs="Calibri"/>
          <w:b/>
          <w:color w:val="111111"/>
          <w:lang w:val="ru-RU"/>
        </w:rPr>
        <w:t>угол</w:t>
      </w:r>
      <w:r>
        <w:rPr>
          <w:rFonts w:ascii="Calibri" w:hAnsi="Calibri" w:eastAsia="Calibri" w:cs="Calibri"/>
          <w:color w:val="111111"/>
          <w:lang w:val="en-GB"/>
        </w:rPr>
        <w:t xml:space="preserve"> “corner” and </w:t>
      </w:r>
      <w:r>
        <w:rPr>
          <w:rFonts w:ascii="Calibri" w:hAnsi="Calibri" w:eastAsia="Calibri" w:cs="Calibri"/>
          <w:b/>
          <w:color w:val="111111"/>
          <w:lang w:val="ru-RU"/>
        </w:rPr>
        <w:t>уголь</w:t>
      </w:r>
      <w:r>
        <w:rPr>
          <w:rFonts w:ascii="Calibri" w:hAnsi="Calibri" w:eastAsia="Calibri" w:cs="Calibri"/>
          <w:color w:val="111111"/>
          <w:lang w:val="en-GB"/>
        </w:rPr>
        <w:t xml:space="preserve"> “coal”. Softness can distinguish words and endings.</w:t>
      </w:r>
    </w:p>
    <w:p>
      <w:bookmarkStart w:id="16" w:name="sec_006"/>
      <w:pPr>
        <w:pStyle w:val="Heading3"/>
      </w:pPr>
      <w:r>
        <w:rPr>
          <w:rFonts w:ascii="Calibri" w:hAnsi="Calibri" w:eastAsia="Calibri" w:cs="Calibri"/>
          <w:color w:val="1F4D78"/>
          <w:lang w:val="en-GB"/>
        </w:rPr>
        <w:t>1.2 Stress</w:t>
      </w:r>
      <w:bookmarkEnd w:id="16"/>
    </w:p>
    <w:p>
      <w:pPr>
        <w:widowControl/>
        <w:spacing w:before="0" w:after="120" w:lineRule="auto" w:line="300"/>
      </w:pPr>
      <w:r>
        <w:rPr>
          <w:rFonts w:ascii="Calibri" w:hAnsi="Calibri" w:eastAsia="Calibri" w:cs="Calibri"/>
          <w:color w:val="111111"/>
          <w:lang w:val="en-GB"/>
        </w:rPr>
        <w:t>Russian stress is mobile and usually unwritten. It can distinguish forms:</w:t>
      </w:r>
    </w:p>
    <w:p>
      <w:pPr>
        <w:widowControl/>
        <w:numPr>
          <w:ilvl w:val="0"/>
          <w:numId w:val="13"/>
        </w:numPr>
        <w:spacing w:before="0" w:after="80" w:lineRule="auto" w:line="300"/>
      </w:pPr>
      <w:r>
        <w:rPr>
          <w:rFonts w:ascii="Calibri" w:hAnsi="Calibri" w:eastAsia="Calibri" w:cs="Calibri"/>
          <w:b/>
          <w:color w:val="111111"/>
          <w:lang w:val="ru-RU"/>
        </w:rPr>
        <w:t>ру́ки</w:t>
      </w:r>
      <w:r>
        <w:rPr>
          <w:rFonts w:ascii="Calibri" w:hAnsi="Calibri" w:eastAsia="Calibri" w:cs="Calibri"/>
          <w:color w:val="111111"/>
          <w:lang w:val="en-GB"/>
        </w:rPr>
        <w:t xml:space="preserve"> — hands; </w:t>
      </w:r>
      <w:r>
        <w:rPr>
          <w:rFonts w:ascii="Calibri" w:hAnsi="Calibri" w:eastAsia="Calibri" w:cs="Calibri"/>
          <w:b/>
          <w:color w:val="111111"/>
          <w:lang w:val="ru-RU"/>
        </w:rPr>
        <w:t>руки́</w:t>
      </w:r>
      <w:r>
        <w:rPr>
          <w:rFonts w:ascii="Calibri" w:hAnsi="Calibri" w:eastAsia="Calibri" w:cs="Calibri"/>
          <w:color w:val="111111"/>
          <w:lang w:val="en-GB"/>
        </w:rPr>
        <w:t xml:space="preserve"> — of a hand</w:t>
      </w:r>
    </w:p>
    <w:p>
      <w:pPr>
        <w:widowControl/>
        <w:numPr>
          <w:ilvl w:val="0"/>
          <w:numId w:val="13"/>
        </w:numPr>
        <w:spacing w:before="0" w:after="80" w:lineRule="auto" w:line="300"/>
      </w:pPr>
      <w:r>
        <w:rPr>
          <w:rFonts w:ascii="Calibri" w:hAnsi="Calibri" w:eastAsia="Calibri" w:cs="Calibri"/>
          <w:b/>
          <w:color w:val="111111"/>
          <w:lang w:val="ru-RU"/>
        </w:rPr>
        <w:t>о́кна</w:t>
      </w:r>
      <w:r>
        <w:rPr>
          <w:rFonts w:ascii="Calibri" w:hAnsi="Calibri" w:eastAsia="Calibri" w:cs="Calibri"/>
          <w:color w:val="111111"/>
          <w:lang w:val="en-GB"/>
        </w:rPr>
        <w:t xml:space="preserve"> — windows; </w:t>
      </w:r>
      <w:r>
        <w:rPr>
          <w:rFonts w:ascii="Calibri" w:hAnsi="Calibri" w:eastAsia="Calibri" w:cs="Calibri"/>
          <w:b/>
          <w:color w:val="111111"/>
          <w:lang w:val="ru-RU"/>
        </w:rPr>
        <w:t>окна́</w:t>
      </w:r>
      <w:r>
        <w:rPr>
          <w:rFonts w:ascii="Calibri" w:hAnsi="Calibri" w:eastAsia="Calibri" w:cs="Calibri"/>
          <w:color w:val="111111"/>
          <w:lang w:val="en-GB"/>
        </w:rPr>
        <w:t xml:space="preserve"> — of a window</w:t>
      </w:r>
    </w:p>
    <w:p>
      <w:pPr>
        <w:widowControl/>
        <w:numPr>
          <w:ilvl w:val="0"/>
          <w:numId w:val="13"/>
        </w:numPr>
        <w:spacing w:before="0" w:after="80" w:lineRule="auto" w:line="300"/>
      </w:pPr>
      <w:r>
        <w:rPr>
          <w:rFonts w:ascii="Calibri" w:hAnsi="Calibri" w:eastAsia="Calibri" w:cs="Calibri"/>
          <w:b/>
          <w:color w:val="111111"/>
          <w:lang w:val="ru-RU"/>
        </w:rPr>
        <w:t>пи́сать</w:t>
      </w:r>
      <w:r>
        <w:rPr>
          <w:rFonts w:ascii="Calibri" w:hAnsi="Calibri" w:eastAsia="Calibri" w:cs="Calibri"/>
          <w:color w:val="111111"/>
          <w:lang w:val="en-GB"/>
        </w:rPr>
        <w:t xml:space="preserve"> — to urinate; </w:t>
      </w:r>
      <w:r>
        <w:rPr>
          <w:rFonts w:ascii="Calibri" w:hAnsi="Calibri" w:eastAsia="Calibri" w:cs="Calibri"/>
          <w:b/>
          <w:color w:val="111111"/>
          <w:lang w:val="ru-RU"/>
        </w:rPr>
        <w:t>писа́ть</w:t>
      </w:r>
      <w:r>
        <w:rPr>
          <w:rFonts w:ascii="Calibri" w:hAnsi="Calibri" w:eastAsia="Calibri" w:cs="Calibri"/>
          <w:color w:val="111111"/>
          <w:lang w:val="en-GB"/>
        </w:rPr>
        <w:t xml:space="preserve"> — to write</w:t>
      </w:r>
    </w:p>
    <w:p>
      <w:pPr>
        <w:widowControl/>
        <w:spacing w:before="0" w:after="120" w:lineRule="auto" w:line="300"/>
      </w:pPr>
      <w:r>
        <w:rPr>
          <w:rFonts w:ascii="Calibri" w:hAnsi="Calibri" w:eastAsia="Calibri" w:cs="Calibri"/>
          <w:color w:val="111111"/>
          <w:lang w:val="en-GB"/>
        </w:rPr>
        <w:t xml:space="preserve">Unstressed </w:t>
      </w:r>
      <w:r>
        <w:rPr>
          <w:rFonts w:ascii="Calibri" w:hAnsi="Calibri" w:eastAsia="Calibri" w:cs="Calibri"/>
          <w:b/>
          <w:color w:val="111111"/>
          <w:lang w:val="ru-RU"/>
        </w:rPr>
        <w:t>о</w:t>
      </w:r>
      <w:r>
        <w:rPr>
          <w:rFonts w:ascii="Calibri" w:hAnsi="Calibri" w:eastAsia="Calibri" w:cs="Calibri"/>
          <w:color w:val="111111"/>
          <w:lang w:val="en-GB"/>
        </w:rPr>
        <w:t xml:space="preserve"> is pronounced closer to [a], and unstressed </w:t>
      </w:r>
      <w:r>
        <w:rPr>
          <w:rFonts w:ascii="Calibri" w:hAnsi="Calibri" w:eastAsia="Calibri" w:cs="Calibri"/>
          <w:b/>
          <w:color w:val="111111"/>
          <w:lang w:val="ru-RU"/>
        </w:rPr>
        <w:t>е/я</w:t>
      </w:r>
      <w:r>
        <w:rPr>
          <w:rFonts w:ascii="Calibri" w:hAnsi="Calibri" w:eastAsia="Calibri" w:cs="Calibri"/>
          <w:color w:val="111111"/>
          <w:lang w:val="en-GB"/>
        </w:rPr>
        <w:t xml:space="preserve"> are reduced. Learn stress with every word. The letter </w:t>
      </w:r>
      <w:r>
        <w:rPr>
          <w:rFonts w:ascii="Calibri" w:hAnsi="Calibri" w:eastAsia="Calibri" w:cs="Calibri"/>
          <w:b/>
          <w:color w:val="111111"/>
          <w:lang w:val="ru-RU"/>
        </w:rPr>
        <w:t>ё</w:t>
      </w:r>
      <w:r>
        <w:rPr>
          <w:rFonts w:ascii="Calibri" w:hAnsi="Calibri" w:eastAsia="Calibri" w:cs="Calibri"/>
          <w:color w:val="111111"/>
          <w:lang w:val="en-GB"/>
        </w:rPr>
        <w:t xml:space="preserve"> is always stressed, although printed Russian often writes it as </w:t>
      </w:r>
      <w:r>
        <w:rPr>
          <w:rFonts w:ascii="Calibri" w:hAnsi="Calibri" w:eastAsia="Calibri" w:cs="Calibri"/>
          <w:b/>
          <w:color w:val="111111"/>
          <w:lang w:val="ru-RU"/>
        </w:rPr>
        <w:t>е</w:t>
      </w:r>
      <w:r>
        <w:rPr>
          <w:rFonts w:ascii="Calibri" w:hAnsi="Calibri" w:eastAsia="Calibri" w:cs="Calibri"/>
          <w:color w:val="111111"/>
          <w:lang w:val="en-GB"/>
        </w:rPr>
        <w:t>.</w:t>
      </w:r>
    </w:p>
    <w:p>
      <w:bookmarkStart w:id="17" w:name="sec_007"/>
      <w:pPr>
        <w:pStyle w:val="Heading3"/>
      </w:pPr>
      <w:r>
        <w:rPr>
          <w:rFonts w:ascii="Calibri" w:hAnsi="Calibri" w:eastAsia="Calibri" w:cs="Calibri"/>
          <w:color w:val="1F4D78"/>
          <w:lang w:val="en-GB"/>
        </w:rPr>
        <w:t>1.3 The spelling rules</w:t>
      </w:r>
      <w:bookmarkEnd w:id="17"/>
    </w:p>
    <w:p>
      <w:pPr>
        <w:widowControl/>
        <w:spacing w:before="0" w:after="120" w:lineRule="auto" w:line="300"/>
      </w:pPr>
      <w:r>
        <w:rPr>
          <w:rFonts w:ascii="Calibri" w:hAnsi="Calibri" w:eastAsia="Calibri" w:cs="Calibri"/>
          <w:color w:val="111111"/>
          <w:lang w:val="en-GB"/>
        </w:rPr>
        <w:t>These rules control many endings:</w:t>
      </w:r>
    </w:p>
    <w:p>
      <w:pPr>
        <w:widowControl/>
        <w:numPr>
          <w:ilvl w:val="0"/>
          <w:numId w:val="14"/>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г, к, х, ж, ч, ш, щ</w:t>
      </w:r>
      <w:r>
        <w:rPr>
          <w:rFonts w:ascii="Calibri" w:hAnsi="Calibri" w:eastAsia="Calibri" w:cs="Calibri"/>
          <w:color w:val="111111"/>
          <w:lang w:val="en-GB"/>
        </w:rPr>
        <w:t xml:space="preserve">, write </w:t>
      </w:r>
      <w:r>
        <w:rPr>
          <w:rFonts w:ascii="Calibri" w:hAnsi="Calibri" w:eastAsia="Calibri" w:cs="Calibri"/>
          <w:b/>
          <w:color w:val="111111"/>
          <w:lang w:val="ru-RU"/>
        </w:rPr>
        <w:t>и</w:t>
      </w:r>
      <w:r>
        <w:rPr>
          <w:rFonts w:ascii="Calibri" w:hAnsi="Calibri" w:eastAsia="Calibri" w:cs="Calibri"/>
          <w:color w:val="111111"/>
          <w:lang w:val="en-GB"/>
        </w:rPr>
        <w:t xml:space="preserve">, not </w:t>
      </w:r>
      <w:r>
        <w:rPr>
          <w:rFonts w:ascii="Calibri" w:hAnsi="Calibri" w:eastAsia="Calibri" w:cs="Calibri"/>
          <w:b/>
          <w:color w:val="111111"/>
          <w:lang w:val="ru-RU"/>
        </w:rPr>
        <w:t>ы</w:t>
      </w:r>
      <w:r>
        <w:rPr>
          <w:rFonts w:ascii="Calibri" w:hAnsi="Calibri" w:eastAsia="Calibri" w:cs="Calibri"/>
          <w:color w:val="111111"/>
          <w:lang w:val="en-GB"/>
        </w:rPr>
        <w:t xml:space="preserve">: </w:t>
      </w:r>
      <w:r>
        <w:rPr>
          <w:rFonts w:ascii="Calibri" w:hAnsi="Calibri" w:eastAsia="Calibri" w:cs="Calibri"/>
          <w:b/>
          <w:color w:val="111111"/>
          <w:lang w:val="ru-RU"/>
        </w:rPr>
        <w:t>книги, русские</w:t>
      </w:r>
      <w:r>
        <w:rPr>
          <w:rFonts w:ascii="Calibri" w:hAnsi="Calibri" w:eastAsia="Calibri" w:cs="Calibri"/>
          <w:color w:val="111111"/>
          <w:lang w:val="en-GB"/>
        </w:rPr>
        <w:t>.</w:t>
      </w:r>
    </w:p>
    <w:p>
      <w:pPr>
        <w:widowControl/>
        <w:numPr>
          <w:ilvl w:val="0"/>
          <w:numId w:val="14"/>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ж, ч, ш, щ, ц</w:t>
      </w:r>
      <w:r>
        <w:rPr>
          <w:rFonts w:ascii="Calibri" w:hAnsi="Calibri" w:eastAsia="Calibri" w:cs="Calibri"/>
          <w:color w:val="111111"/>
          <w:lang w:val="en-GB"/>
        </w:rPr>
        <w:t xml:space="preserve">, do not write unstressed </w:t>
      </w:r>
      <w:r>
        <w:rPr>
          <w:rFonts w:ascii="Calibri" w:hAnsi="Calibri" w:eastAsia="Calibri" w:cs="Calibri"/>
          <w:b/>
          <w:color w:val="111111"/>
          <w:lang w:val="ru-RU"/>
        </w:rPr>
        <w:t>о</w:t>
      </w:r>
      <w:r>
        <w:rPr>
          <w:rFonts w:ascii="Calibri" w:hAnsi="Calibri" w:eastAsia="Calibri" w:cs="Calibri"/>
          <w:color w:val="111111"/>
          <w:lang w:val="en-GB"/>
        </w:rPr>
        <w:t xml:space="preserve">; write </w:t>
      </w:r>
      <w:r>
        <w:rPr>
          <w:rFonts w:ascii="Calibri" w:hAnsi="Calibri" w:eastAsia="Calibri" w:cs="Calibri"/>
          <w:b/>
          <w:color w:val="111111"/>
          <w:lang w:val="ru-RU"/>
        </w:rPr>
        <w:t>е</w:t>
      </w:r>
      <w:r>
        <w:rPr>
          <w:rFonts w:ascii="Calibri" w:hAnsi="Calibri" w:eastAsia="Calibri" w:cs="Calibri"/>
          <w:color w:val="111111"/>
          <w:lang w:val="en-GB"/>
        </w:rPr>
        <w:t xml:space="preserve">: </w:t>
      </w:r>
      <w:r>
        <w:rPr>
          <w:rFonts w:ascii="Calibri" w:hAnsi="Calibri" w:eastAsia="Calibri" w:cs="Calibri"/>
          <w:b/>
          <w:color w:val="111111"/>
          <w:lang w:val="ru-RU"/>
        </w:rPr>
        <w:t>свежего, хорошего</w:t>
      </w:r>
      <w:r>
        <w:rPr>
          <w:rFonts w:ascii="Calibri" w:hAnsi="Calibri" w:eastAsia="Calibri" w:cs="Calibri"/>
          <w:color w:val="111111"/>
          <w:lang w:val="en-GB"/>
        </w:rPr>
        <w:t xml:space="preserve">. Under stress, </w:t>
      </w:r>
      <w:r>
        <w:rPr>
          <w:rFonts w:ascii="Calibri" w:hAnsi="Calibri" w:eastAsia="Calibri" w:cs="Calibri"/>
          <w:b/>
          <w:color w:val="111111"/>
          <w:lang w:val="ru-RU"/>
        </w:rPr>
        <w:t>о</w:t>
      </w:r>
      <w:r>
        <w:rPr>
          <w:rFonts w:ascii="Calibri" w:hAnsi="Calibri" w:eastAsia="Calibri" w:cs="Calibri"/>
          <w:color w:val="111111"/>
          <w:lang w:val="en-GB"/>
        </w:rPr>
        <w:t xml:space="preserve"> may occur: </w:t>
      </w:r>
      <w:r>
        <w:rPr>
          <w:rFonts w:ascii="Calibri" w:hAnsi="Calibri" w:eastAsia="Calibri" w:cs="Calibri"/>
          <w:b/>
          <w:color w:val="111111"/>
          <w:lang w:val="ru-RU"/>
        </w:rPr>
        <w:t>большо́й</w:t>
      </w:r>
      <w:r>
        <w:rPr>
          <w:rFonts w:ascii="Calibri" w:hAnsi="Calibri" w:eastAsia="Calibri" w:cs="Calibri"/>
          <w:color w:val="111111"/>
          <w:lang w:val="en-GB"/>
        </w:rPr>
        <w:t>.</w:t>
      </w:r>
    </w:p>
    <w:p>
      <w:pPr>
        <w:widowControl/>
        <w:numPr>
          <w:ilvl w:val="0"/>
          <w:numId w:val="14"/>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ж, ч, ш, щ</w:t>
      </w:r>
      <w:r>
        <w:rPr>
          <w:rFonts w:ascii="Calibri" w:hAnsi="Calibri" w:eastAsia="Calibri" w:cs="Calibri"/>
          <w:color w:val="111111"/>
          <w:lang w:val="en-GB"/>
        </w:rPr>
        <w:t xml:space="preserve">, write </w:t>
      </w:r>
      <w:r>
        <w:rPr>
          <w:rFonts w:ascii="Calibri" w:hAnsi="Calibri" w:eastAsia="Calibri" w:cs="Calibri"/>
          <w:b/>
          <w:color w:val="111111"/>
          <w:lang w:val="ru-RU"/>
        </w:rPr>
        <w:t>а/у</w:t>
      </w:r>
      <w:r>
        <w:rPr>
          <w:rFonts w:ascii="Calibri" w:hAnsi="Calibri" w:eastAsia="Calibri" w:cs="Calibri"/>
          <w:color w:val="111111"/>
          <w:lang w:val="en-GB"/>
        </w:rPr>
        <w:t xml:space="preserve">, not </w:t>
      </w:r>
      <w:r>
        <w:rPr>
          <w:rFonts w:ascii="Calibri" w:hAnsi="Calibri" w:eastAsia="Calibri" w:cs="Calibri"/>
          <w:b/>
          <w:color w:val="111111"/>
          <w:lang w:val="ru-RU"/>
        </w:rPr>
        <w:t>я/ю</w:t>
      </w:r>
      <w:r>
        <w:rPr>
          <w:rFonts w:ascii="Calibri" w:hAnsi="Calibri" w:eastAsia="Calibri" w:cs="Calibri"/>
          <w:color w:val="111111"/>
          <w:lang w:val="en-GB"/>
        </w:rPr>
        <w:t xml:space="preserve">: </w:t>
      </w:r>
      <w:r>
        <w:rPr>
          <w:rFonts w:ascii="Calibri" w:hAnsi="Calibri" w:eastAsia="Calibri" w:cs="Calibri"/>
          <w:b/>
          <w:color w:val="111111"/>
          <w:lang w:val="ru-RU"/>
        </w:rPr>
        <w:t>чашка, чудо</w:t>
      </w:r>
      <w:r>
        <w:rPr>
          <w:rFonts w:ascii="Calibri" w:hAnsi="Calibri" w:eastAsia="Calibri" w:cs="Calibri"/>
          <w:color w:val="111111"/>
          <w:lang w:val="en-GB"/>
        </w:rPr>
        <w:t>.</w:t>
      </w:r>
    </w:p>
    <w:p>
      <w:pPr>
        <w:widowControl/>
        <w:numPr>
          <w:ilvl w:val="0"/>
          <w:numId w:val="14"/>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ц</w:t>
      </w:r>
      <w:r>
        <w:rPr>
          <w:rFonts w:ascii="Calibri" w:hAnsi="Calibri" w:eastAsia="Calibri" w:cs="Calibri"/>
          <w:color w:val="111111"/>
          <w:lang w:val="en-GB"/>
        </w:rPr>
        <w:t xml:space="preserve">, </w:t>
      </w:r>
      <w:r>
        <w:rPr>
          <w:rFonts w:ascii="Calibri" w:hAnsi="Calibri" w:eastAsia="Calibri" w:cs="Calibri"/>
          <w:b/>
          <w:color w:val="111111"/>
          <w:lang w:val="ru-RU"/>
        </w:rPr>
        <w:t>ы</w:t>
      </w:r>
      <w:r>
        <w:rPr>
          <w:rFonts w:ascii="Calibri" w:hAnsi="Calibri" w:eastAsia="Calibri" w:cs="Calibri"/>
          <w:color w:val="111111"/>
          <w:lang w:val="en-GB"/>
        </w:rPr>
        <w:t xml:space="preserve"> occurs in endings and a few roots (</w:t>
      </w:r>
      <w:r>
        <w:rPr>
          <w:rFonts w:ascii="Calibri" w:hAnsi="Calibri" w:eastAsia="Calibri" w:cs="Calibri"/>
          <w:b/>
          <w:color w:val="111111"/>
          <w:lang w:val="ru-RU"/>
        </w:rPr>
        <w:t>улицы, цыган</w:t>
      </w:r>
      <w:r>
        <w:rPr>
          <w:rFonts w:ascii="Calibri" w:hAnsi="Calibri" w:eastAsia="Calibri" w:cs="Calibri"/>
          <w:color w:val="111111"/>
          <w:lang w:val="en-GB"/>
        </w:rPr>
        <w:t xml:space="preserve">), but </w:t>
      </w:r>
      <w:r>
        <w:rPr>
          <w:rFonts w:ascii="Calibri" w:hAnsi="Calibri" w:eastAsia="Calibri" w:cs="Calibri"/>
          <w:b/>
          <w:color w:val="111111"/>
          <w:lang w:val="ru-RU"/>
        </w:rPr>
        <w:t>и</w:t>
      </w:r>
      <w:r>
        <w:rPr>
          <w:rFonts w:ascii="Calibri" w:hAnsi="Calibri" w:eastAsia="Calibri" w:cs="Calibri"/>
          <w:color w:val="111111"/>
          <w:lang w:val="en-GB"/>
        </w:rPr>
        <w:t xml:space="preserve"> is usual elsewhere (</w:t>
      </w:r>
      <w:r>
        <w:rPr>
          <w:rFonts w:ascii="Calibri" w:hAnsi="Calibri" w:eastAsia="Calibri" w:cs="Calibri"/>
          <w:b/>
          <w:color w:val="111111"/>
          <w:lang w:val="ru-RU"/>
        </w:rPr>
        <w:t>цирк</w:t>
      </w:r>
      <w:r>
        <w:rPr>
          <w:rFonts w:ascii="Calibri" w:hAnsi="Calibri" w:eastAsia="Calibri" w:cs="Calibri"/>
          <w:color w:val="111111"/>
          <w:lang w:val="en-GB"/>
        </w:rPr>
        <w:t>).</w:t>
      </w:r>
    </w:p>
    <w:p>
      <w:bookmarkStart w:id="18" w:name="sec_008"/>
      <w:pPr>
        <w:pStyle w:val="Heading2"/>
      </w:pPr>
      <w:r>
        <w:rPr>
          <w:rFonts w:ascii="Calibri" w:hAnsi="Calibri" w:eastAsia="Calibri" w:cs="Calibri"/>
          <w:color w:val="2E74B5"/>
          <w:lang w:val="en-GB"/>
        </w:rPr>
        <w:t>2. The architecture of a Russian sentence</w:t>
      </w:r>
      <w:bookmarkEnd w:id="18"/>
    </w:p>
    <w:p>
      <w:pPr>
        <w:widowControl/>
        <w:spacing w:before="0" w:after="120" w:lineRule="auto" w:line="300"/>
      </w:pPr>
      <w:r>
        <w:rPr>
          <w:rFonts w:ascii="Calibri" w:hAnsi="Calibri" w:eastAsia="Calibri" w:cs="Calibri"/>
          <w:color w:val="111111"/>
          <w:lang w:val="en-GB"/>
        </w:rPr>
        <w:t>Russian is highly inflected: endings show the role of a word. Word order is flexible, but not meaningless.</w:t>
      </w:r>
    </w:p>
    <w:p>
      <w:pPr>
        <w:widowControl/>
        <w:numPr>
          <w:ilvl w:val="0"/>
          <w:numId w:val="15"/>
        </w:numPr>
        <w:spacing w:before="0" w:after="80" w:lineRule="auto" w:line="300"/>
      </w:pPr>
      <w:r>
        <w:rPr>
          <w:rFonts w:ascii="Calibri" w:hAnsi="Calibri" w:eastAsia="Calibri" w:cs="Calibri"/>
          <w:color w:val="111111"/>
          <w:lang w:val="en-GB"/>
        </w:rPr>
        <w:t xml:space="preserve">Neutral order: </w:t>
      </w:r>
      <w:r>
        <w:rPr>
          <w:rFonts w:ascii="Calibri" w:hAnsi="Calibri" w:eastAsia="Calibri" w:cs="Calibri"/>
          <w:b/>
          <w:color w:val="111111"/>
          <w:lang w:val="ru-RU"/>
        </w:rPr>
        <w:t>Маша читает книгу.</w:t>
      </w:r>
      <w:r>
        <w:rPr>
          <w:rFonts w:ascii="Calibri" w:hAnsi="Calibri" w:eastAsia="Calibri" w:cs="Calibri"/>
          <w:color w:val="111111"/>
          <w:lang w:val="en-GB"/>
        </w:rPr>
        <w:t xml:space="preserve"> — Masha is reading a book.</w:t>
      </w:r>
    </w:p>
    <w:p>
      <w:pPr>
        <w:widowControl/>
        <w:numPr>
          <w:ilvl w:val="0"/>
          <w:numId w:val="15"/>
        </w:numPr>
        <w:spacing w:before="0" w:after="80" w:lineRule="auto" w:line="300"/>
      </w:pPr>
      <w:r>
        <w:rPr>
          <w:rFonts w:ascii="Calibri" w:hAnsi="Calibri" w:eastAsia="Calibri" w:cs="Calibri"/>
          <w:color w:val="111111"/>
          <w:lang w:val="en-GB"/>
        </w:rPr>
        <w:t xml:space="preserve">The end often carries new or contrastive information: </w:t>
      </w:r>
      <w:r>
        <w:rPr>
          <w:rFonts w:ascii="Calibri" w:hAnsi="Calibri" w:eastAsia="Calibri" w:cs="Calibri"/>
          <w:b/>
          <w:color w:val="111111"/>
          <w:lang w:val="ru-RU"/>
        </w:rPr>
        <w:t>Книгу читает Маша.</w:t>
      </w:r>
      <w:r>
        <w:rPr>
          <w:rFonts w:ascii="Calibri" w:hAnsi="Calibri" w:eastAsia="Calibri" w:cs="Calibri"/>
          <w:color w:val="111111"/>
          <w:lang w:val="en-GB"/>
        </w:rPr>
        <w:t xml:space="preserve"> — It is Masha who is reading the book.</w:t>
      </w:r>
    </w:p>
    <w:p>
      <w:pPr>
        <w:widowControl/>
        <w:numPr>
          <w:ilvl w:val="0"/>
          <w:numId w:val="15"/>
        </w:numPr>
        <w:spacing w:before="0" w:after="80" w:lineRule="auto" w:line="300"/>
      </w:pPr>
      <w:r>
        <w:rPr>
          <w:rFonts w:ascii="Calibri" w:hAnsi="Calibri" w:eastAsia="Calibri" w:cs="Calibri"/>
          <w:color w:val="111111"/>
          <w:lang w:val="en-GB"/>
        </w:rPr>
        <w:t xml:space="preserve">Subject pronouns may be omitted when context is clear: </w:t>
      </w:r>
      <w:r>
        <w:rPr>
          <w:rFonts w:ascii="Calibri" w:hAnsi="Calibri" w:eastAsia="Calibri" w:cs="Calibri"/>
          <w:b/>
          <w:color w:val="111111"/>
          <w:lang w:val="ru-RU"/>
        </w:rPr>
        <w:t>Работаю дома.</w:t>
      </w:r>
      <w:r>
        <w:rPr>
          <w:rFonts w:ascii="Calibri" w:hAnsi="Calibri" w:eastAsia="Calibri" w:cs="Calibri"/>
          <w:color w:val="111111"/>
          <w:lang w:val="en-GB"/>
        </w:rPr>
        <w:t xml:space="preserve"> — I work / am working at home.</w:t>
      </w:r>
    </w:p>
    <w:p>
      <w:pPr>
        <w:widowControl/>
        <w:spacing w:before="0" w:after="120" w:lineRule="auto" w:line="300"/>
      </w:pPr>
      <w:r>
        <w:rPr>
          <w:rFonts w:ascii="Calibri" w:hAnsi="Calibri" w:eastAsia="Calibri" w:cs="Calibri"/>
          <w:color w:val="111111"/>
          <w:lang w:val="en-GB"/>
        </w:rPr>
        <w:t xml:space="preserve">Russian has no articles. Context, word order, aspect and demonstratives express meanings often carried by English </w:t>
      </w:r>
      <w:r>
        <w:rPr>
          <w:rFonts w:ascii="Calibri" w:hAnsi="Calibri" w:eastAsia="Calibri" w:cs="Calibri"/>
          <w:i/>
          <w:color w:val="111111"/>
          <w:lang w:val="en-GB"/>
        </w:rPr>
        <w:t>a/the</w:t>
      </w:r>
      <w:r>
        <w:rPr>
          <w:rFonts w:ascii="Calibri" w:hAnsi="Calibri" w:eastAsia="Calibri" w:cs="Calibri"/>
          <w:color w:val="111111"/>
          <w:lang w:val="en-GB"/>
        </w:rPr>
        <w:t>:</w:t>
      </w:r>
    </w:p>
    <w:p>
      <w:pPr>
        <w:widowControl/>
        <w:numPr>
          <w:ilvl w:val="0"/>
          <w:numId w:val="16"/>
        </w:numPr>
        <w:spacing w:before="0" w:after="80" w:lineRule="auto" w:line="300"/>
      </w:pPr>
      <w:r>
        <w:rPr>
          <w:rFonts w:ascii="Calibri" w:hAnsi="Calibri" w:eastAsia="Calibri" w:cs="Calibri"/>
          <w:b/>
          <w:color w:val="111111"/>
          <w:lang w:val="ru-RU"/>
        </w:rPr>
        <w:t>На столе лежит книга.</w:t>
      </w:r>
      <w:r>
        <w:rPr>
          <w:rFonts w:ascii="Calibri" w:hAnsi="Calibri" w:eastAsia="Calibri" w:cs="Calibri"/>
          <w:color w:val="111111"/>
          <w:lang w:val="en-GB"/>
        </w:rPr>
        <w:t xml:space="preserve"> — There is a book on the table.</w:t>
      </w:r>
    </w:p>
    <w:p>
      <w:pPr>
        <w:widowControl/>
        <w:numPr>
          <w:ilvl w:val="0"/>
          <w:numId w:val="16"/>
        </w:numPr>
        <w:spacing w:before="0" w:after="80" w:lineRule="auto" w:line="300"/>
      </w:pPr>
      <w:r>
        <w:rPr>
          <w:rFonts w:ascii="Calibri" w:hAnsi="Calibri" w:eastAsia="Calibri" w:cs="Calibri"/>
          <w:b/>
          <w:color w:val="111111"/>
          <w:lang w:val="ru-RU"/>
        </w:rPr>
        <w:t>Книга очень старая.</w:t>
      </w:r>
      <w:r>
        <w:rPr>
          <w:rFonts w:ascii="Calibri" w:hAnsi="Calibri" w:eastAsia="Calibri" w:cs="Calibri"/>
          <w:color w:val="111111"/>
          <w:lang w:val="en-GB"/>
        </w:rPr>
        <w:t xml:space="preserve"> — The book is very old.</w:t>
      </w:r>
    </w:p>
    <w:p>
      <w:pPr>
        <w:widowControl/>
        <w:numPr>
          <w:ilvl w:val="0"/>
          <w:numId w:val="16"/>
        </w:numPr>
        <w:spacing w:before="0" w:after="80" w:lineRule="auto" w:line="300"/>
      </w:pPr>
      <w:r>
        <w:rPr>
          <w:rFonts w:ascii="Calibri" w:hAnsi="Calibri" w:eastAsia="Calibri" w:cs="Calibri"/>
          <w:b/>
          <w:color w:val="111111"/>
          <w:lang w:val="ru-RU"/>
        </w:rPr>
        <w:t>Эта книга очень старая.</w:t>
      </w:r>
      <w:r>
        <w:rPr>
          <w:rFonts w:ascii="Calibri" w:hAnsi="Calibri" w:eastAsia="Calibri" w:cs="Calibri"/>
          <w:color w:val="111111"/>
          <w:lang w:val="en-GB"/>
        </w:rPr>
        <w:t xml:space="preserve"> — This particular book is very old.</w:t>
      </w:r>
    </w:p>
    <w:p>
      <w:bookmarkStart w:id="19" w:name="sec_009"/>
      <w:pPr>
        <w:pStyle w:val="Heading2"/>
      </w:pPr>
      <w:r>
        <w:rPr>
          <w:rFonts w:ascii="Calibri" w:hAnsi="Calibri" w:eastAsia="Calibri" w:cs="Calibri"/>
          <w:color w:val="2E74B5"/>
          <w:lang w:val="en-GB"/>
        </w:rPr>
        <w:t>3. The six cases at a glance</w:t>
      </w:r>
      <w:bookmarkEnd w:id="19"/>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311"/>
        <w:gridCol w:w="2751"/>
        <w:gridCol w:w="2545"/>
        <w:gridCol w:w="2753"/>
      </w:tblGrid>
      <w:tr>
        <w:trPr>
          <w:tblHeader w:val="true"/>
        </w:trPr>
        <w:tc>
          <w:tcPr>
            <w:tcW w:type="dxa" w:w="131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275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Core jobs</w:t>
            </w:r>
          </w:p>
        </w:tc>
        <w:tc>
          <w:tcPr>
            <w:tcW w:type="dxa" w:w="2545"/>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Frequent cues</w:t>
            </w:r>
          </w:p>
        </w:tc>
        <w:tc>
          <w:tcPr>
            <w:tcW w:type="dxa" w:w="275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Nominative</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subject; dictionary form; identification</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кто? что?</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Это новый студент.</w:t>
            </w:r>
            <w:r>
              <w:rPr>
                <w:rFonts w:ascii="Calibri" w:hAnsi="Calibri" w:eastAsia="Calibri" w:cs="Calibri"/>
                <w:color w:val="111111"/>
                <w:sz w:val="18"/>
                <w:lang w:val="en-GB"/>
              </w:rPr>
              <w:t xml:space="preserve"> — This is a new student.</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Genitive</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possession, absence, source, quantity</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кого? чего?; у, из, с, без, для</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У меня нет времени.</w:t>
            </w:r>
            <w:r>
              <w:rPr>
                <w:rFonts w:ascii="Calibri" w:hAnsi="Calibri" w:eastAsia="Calibri" w:cs="Calibri"/>
                <w:color w:val="111111"/>
                <w:sz w:val="18"/>
                <w:lang w:val="en-GB"/>
              </w:rPr>
              <w:t xml:space="preserve"> — I have no time.</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Dative</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recipient, experiencer, destination toward</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кому? чему?; к, по</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звоню сестре.</w:t>
            </w:r>
            <w:r>
              <w:rPr>
                <w:rFonts w:ascii="Calibri" w:hAnsi="Calibri" w:eastAsia="Calibri" w:cs="Calibri"/>
                <w:color w:val="111111"/>
                <w:sz w:val="18"/>
                <w:lang w:val="en-GB"/>
              </w:rPr>
              <w:t xml:space="preserve"> — I call my sister.</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Accusative</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direct object, destination into/onto</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кого? что?; в, на</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вижу сестру.</w:t>
            </w:r>
            <w:r>
              <w:rPr>
                <w:rFonts w:ascii="Calibri" w:hAnsi="Calibri" w:eastAsia="Calibri" w:cs="Calibri"/>
                <w:color w:val="111111"/>
                <w:sz w:val="18"/>
                <w:lang w:val="en-GB"/>
              </w:rPr>
              <w:t xml:space="preserve"> — I see my sister.</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Instrumental</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means, companion, role, complement</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кем? чем?; с, над, под, перед</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говорю с сестрой.</w:t>
            </w:r>
            <w:r>
              <w:rPr>
                <w:rFonts w:ascii="Calibri" w:hAnsi="Calibri" w:eastAsia="Calibri" w:cs="Calibri"/>
                <w:color w:val="111111"/>
                <w:sz w:val="18"/>
                <w:lang w:val="en-GB"/>
              </w:rPr>
              <w:t xml:space="preserve"> — I speak with my sister.</w:t>
            </w:r>
          </w:p>
        </w:tc>
      </w:tr>
      <w:tr>
        <w:tc>
          <w:tcPr>
            <w:tcW w:type="dxa" w:w="13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Prepositional</w:t>
            </w:r>
          </w:p>
        </w:tc>
        <w:tc>
          <w:tcPr>
            <w:tcW w:type="dxa" w:w="27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location, topic; only after prepositions</w:t>
            </w:r>
          </w:p>
        </w:tc>
        <w:tc>
          <w:tcPr>
            <w:tcW w:type="dxa" w:w="254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 ком? о чём?; в, на, о</w:t>
            </w:r>
          </w:p>
        </w:tc>
        <w:tc>
          <w:tcPr>
            <w:tcW w:type="dxa" w:w="275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думаю о сестре.</w:t>
            </w:r>
            <w:r>
              <w:rPr>
                <w:rFonts w:ascii="Calibri" w:hAnsi="Calibri" w:eastAsia="Calibri" w:cs="Calibri"/>
                <w:color w:val="111111"/>
                <w:sz w:val="18"/>
                <w:lang w:val="en-GB"/>
              </w:rPr>
              <w:t xml:space="preserve"> — I think about my sister.</w:t>
            </w:r>
          </w:p>
        </w:tc>
      </w:tr>
    </w:tbl>
    <w:p>
      <w:pPr>
        <w:spacing w:before="0" w:after="40"/>
      </w:pPr>
    </w:p>
    <w:p>
      <w:pPr>
        <w:widowControl/>
        <w:spacing w:before="0" w:after="120" w:lineRule="auto" w:line="300"/>
      </w:pPr>
      <w:r>
        <w:rPr>
          <w:rFonts w:ascii="Calibri" w:hAnsi="Calibri" w:eastAsia="Calibri" w:cs="Calibri"/>
          <w:color w:val="111111"/>
          <w:lang w:val="en-GB"/>
        </w:rPr>
        <w:t>The meanings above are centres, not one-to-one translations. Case choice is also governed by particular verbs, adjectives and prepositions.</w:t>
      </w:r>
    </w:p>
    <w:p>
      <w:bookmarkStart w:id="20" w:name="sec_010"/>
      <w:pPr>
        <w:pStyle w:val="Heading2"/>
      </w:pPr>
      <w:r>
        <w:rPr>
          <w:rFonts w:ascii="Calibri" w:hAnsi="Calibri" w:eastAsia="Calibri" w:cs="Calibri"/>
          <w:color w:val="2E74B5"/>
          <w:lang w:val="en-GB"/>
        </w:rPr>
        <w:t>4. Gender, number and animacy</w:t>
      </w:r>
      <w:bookmarkEnd w:id="20"/>
    </w:p>
    <w:p>
      <w:bookmarkStart w:id="21" w:name="sec_011"/>
      <w:pPr>
        <w:pStyle w:val="Heading3"/>
      </w:pPr>
      <w:r>
        <w:rPr>
          <w:rFonts w:ascii="Calibri" w:hAnsi="Calibri" w:eastAsia="Calibri" w:cs="Calibri"/>
          <w:color w:val="1F4D78"/>
          <w:lang w:val="en-GB"/>
        </w:rPr>
        <w:t>4.1 Gender</w:t>
      </w:r>
      <w:bookmarkEnd w:id="21"/>
    </w:p>
    <w:p>
      <w:pPr>
        <w:widowControl/>
        <w:numPr>
          <w:ilvl w:val="0"/>
          <w:numId w:val="17"/>
        </w:numPr>
        <w:spacing w:before="0" w:after="80" w:lineRule="auto" w:line="300"/>
      </w:pPr>
      <w:r>
        <w:rPr>
          <w:rFonts w:ascii="Calibri" w:hAnsi="Calibri" w:eastAsia="Calibri" w:cs="Calibri"/>
          <w:color w:val="111111"/>
          <w:lang w:val="en-GB"/>
        </w:rPr>
        <w:t xml:space="preserve">Masculine nouns usually end in a consonant or </w:t>
      </w:r>
      <w:r>
        <w:rPr>
          <w:rFonts w:ascii="Calibri" w:hAnsi="Calibri" w:eastAsia="Calibri" w:cs="Calibri"/>
          <w:b/>
          <w:color w:val="111111"/>
          <w:lang w:val="ru-RU"/>
        </w:rPr>
        <w:t>-й</w:t>
      </w:r>
      <w:r>
        <w:rPr>
          <w:rFonts w:ascii="Calibri" w:hAnsi="Calibri" w:eastAsia="Calibri" w:cs="Calibri"/>
          <w:color w:val="111111"/>
          <w:lang w:val="en-GB"/>
        </w:rPr>
        <w:t xml:space="preserve">: </w:t>
      </w:r>
      <w:r>
        <w:rPr>
          <w:rFonts w:ascii="Calibri" w:hAnsi="Calibri" w:eastAsia="Calibri" w:cs="Calibri"/>
          <w:b/>
          <w:color w:val="111111"/>
          <w:lang w:val="ru-RU"/>
        </w:rPr>
        <w:t>стол, музей</w:t>
      </w:r>
      <w:r>
        <w:rPr>
          <w:rFonts w:ascii="Calibri" w:hAnsi="Calibri" w:eastAsia="Calibri" w:cs="Calibri"/>
          <w:color w:val="111111"/>
          <w:lang w:val="en-GB"/>
        </w:rPr>
        <w:t>.</w:t>
      </w:r>
    </w:p>
    <w:p>
      <w:pPr>
        <w:widowControl/>
        <w:numPr>
          <w:ilvl w:val="0"/>
          <w:numId w:val="17"/>
        </w:numPr>
        <w:spacing w:before="0" w:after="80" w:lineRule="auto" w:line="300"/>
      </w:pPr>
      <w:r>
        <w:rPr>
          <w:rFonts w:ascii="Calibri" w:hAnsi="Calibri" w:eastAsia="Calibri" w:cs="Calibri"/>
          <w:color w:val="111111"/>
          <w:lang w:val="en-GB"/>
        </w:rPr>
        <w:t xml:space="preserve">Feminine nouns usually end in </w:t>
      </w:r>
      <w:r>
        <w:rPr>
          <w:rFonts w:ascii="Calibri" w:hAnsi="Calibri" w:eastAsia="Calibri" w:cs="Calibri"/>
          <w:b/>
          <w:color w:val="111111"/>
          <w:lang w:val="ru-RU"/>
        </w:rPr>
        <w:t>-а/-я</w:t>
      </w:r>
      <w:r>
        <w:rPr>
          <w:rFonts w:ascii="Calibri" w:hAnsi="Calibri" w:eastAsia="Calibri" w:cs="Calibri"/>
          <w:color w:val="111111"/>
          <w:lang w:val="en-GB"/>
        </w:rPr>
        <w:t xml:space="preserve">: </w:t>
      </w:r>
      <w:r>
        <w:rPr>
          <w:rFonts w:ascii="Calibri" w:hAnsi="Calibri" w:eastAsia="Calibri" w:cs="Calibri"/>
          <w:b/>
          <w:color w:val="111111"/>
          <w:lang w:val="ru-RU"/>
        </w:rPr>
        <w:t>книга, неделя</w:t>
      </w:r>
      <w:r>
        <w:rPr>
          <w:rFonts w:ascii="Calibri" w:hAnsi="Calibri" w:eastAsia="Calibri" w:cs="Calibri"/>
          <w:color w:val="111111"/>
          <w:lang w:val="en-GB"/>
        </w:rPr>
        <w:t>.</w:t>
      </w:r>
    </w:p>
    <w:p>
      <w:pPr>
        <w:widowControl/>
        <w:numPr>
          <w:ilvl w:val="0"/>
          <w:numId w:val="17"/>
        </w:numPr>
        <w:spacing w:before="0" w:after="80" w:lineRule="auto" w:line="300"/>
      </w:pPr>
      <w:r>
        <w:rPr>
          <w:rFonts w:ascii="Calibri" w:hAnsi="Calibri" w:eastAsia="Calibri" w:cs="Calibri"/>
          <w:color w:val="111111"/>
          <w:lang w:val="en-GB"/>
        </w:rPr>
        <w:t xml:space="preserve">Neuter nouns usually end in </w:t>
      </w:r>
      <w:r>
        <w:rPr>
          <w:rFonts w:ascii="Calibri" w:hAnsi="Calibri" w:eastAsia="Calibri" w:cs="Calibri"/>
          <w:b/>
          <w:color w:val="111111"/>
          <w:lang w:val="ru-RU"/>
        </w:rPr>
        <w:t>-о/-е</w:t>
      </w:r>
      <w:r>
        <w:rPr>
          <w:rFonts w:ascii="Calibri" w:hAnsi="Calibri" w:eastAsia="Calibri" w:cs="Calibri"/>
          <w:color w:val="111111"/>
          <w:lang w:val="en-GB"/>
        </w:rPr>
        <w:t xml:space="preserve">: </w:t>
      </w:r>
      <w:r>
        <w:rPr>
          <w:rFonts w:ascii="Calibri" w:hAnsi="Calibri" w:eastAsia="Calibri" w:cs="Calibri"/>
          <w:b/>
          <w:color w:val="111111"/>
          <w:lang w:val="ru-RU"/>
        </w:rPr>
        <w:t>окно, море</w:t>
      </w:r>
      <w:r>
        <w:rPr>
          <w:rFonts w:ascii="Calibri" w:hAnsi="Calibri" w:eastAsia="Calibri" w:cs="Calibri"/>
          <w:color w:val="111111"/>
          <w:lang w:val="en-GB"/>
        </w:rPr>
        <w:t>.</w:t>
      </w:r>
    </w:p>
    <w:p>
      <w:pPr>
        <w:widowControl/>
        <w:numPr>
          <w:ilvl w:val="0"/>
          <w:numId w:val="17"/>
        </w:numPr>
        <w:spacing w:before="0" w:after="80" w:lineRule="auto" w:line="300"/>
      </w:pPr>
      <w:r>
        <w:rPr>
          <w:rFonts w:ascii="Calibri" w:hAnsi="Calibri" w:eastAsia="Calibri" w:cs="Calibri"/>
          <w:color w:val="111111"/>
          <w:lang w:val="en-GB"/>
        </w:rPr>
        <w:t xml:space="preserve">Nouns ending in </w:t>
      </w:r>
      <w:r>
        <w:rPr>
          <w:rFonts w:ascii="Calibri" w:hAnsi="Calibri" w:eastAsia="Calibri" w:cs="Calibri"/>
          <w:b/>
          <w:color w:val="111111"/>
          <w:lang w:val="ru-RU"/>
        </w:rPr>
        <w:t>-ь</w:t>
      </w:r>
      <w:r>
        <w:rPr>
          <w:rFonts w:ascii="Calibri" w:hAnsi="Calibri" w:eastAsia="Calibri" w:cs="Calibri"/>
          <w:color w:val="111111"/>
          <w:lang w:val="en-GB"/>
        </w:rPr>
        <w:t xml:space="preserve"> must be learned: </w:t>
      </w:r>
      <w:r>
        <w:rPr>
          <w:rFonts w:ascii="Calibri" w:hAnsi="Calibri" w:eastAsia="Calibri" w:cs="Calibri"/>
          <w:b/>
          <w:color w:val="111111"/>
          <w:lang w:val="ru-RU"/>
        </w:rPr>
        <w:t>словарь</w:t>
      </w:r>
      <w:r>
        <w:rPr>
          <w:rFonts w:ascii="Calibri" w:hAnsi="Calibri" w:eastAsia="Calibri" w:cs="Calibri"/>
          <w:color w:val="111111"/>
          <w:lang w:val="en-GB"/>
        </w:rPr>
        <w:t xml:space="preserve"> is masculine; </w:t>
      </w:r>
      <w:r>
        <w:rPr>
          <w:rFonts w:ascii="Calibri" w:hAnsi="Calibri" w:eastAsia="Calibri" w:cs="Calibri"/>
          <w:b/>
          <w:color w:val="111111"/>
          <w:lang w:val="ru-RU"/>
        </w:rPr>
        <w:t>дверь</w:t>
      </w:r>
      <w:r>
        <w:rPr>
          <w:rFonts w:ascii="Calibri" w:hAnsi="Calibri" w:eastAsia="Calibri" w:cs="Calibri"/>
          <w:color w:val="111111"/>
          <w:lang w:val="en-GB"/>
        </w:rPr>
        <w:t xml:space="preserve"> is feminine.</w:t>
      </w:r>
    </w:p>
    <w:p>
      <w:pPr>
        <w:widowControl/>
        <w:numPr>
          <w:ilvl w:val="0"/>
          <w:numId w:val="17"/>
        </w:numPr>
        <w:spacing w:before="0" w:after="80" w:lineRule="auto" w:line="300"/>
      </w:pPr>
      <w:r>
        <w:rPr>
          <w:rFonts w:ascii="Calibri" w:hAnsi="Calibri" w:eastAsia="Calibri" w:cs="Calibri"/>
          <w:color w:val="111111"/>
          <w:lang w:val="en-GB"/>
        </w:rPr>
        <w:t xml:space="preserve">Natural gender can override shape: </w:t>
      </w:r>
      <w:r>
        <w:rPr>
          <w:rFonts w:ascii="Calibri" w:hAnsi="Calibri" w:eastAsia="Calibri" w:cs="Calibri"/>
          <w:b/>
          <w:color w:val="111111"/>
          <w:lang w:val="ru-RU"/>
        </w:rPr>
        <w:t>папа, дядя, мужчина</w:t>
      </w:r>
      <w:r>
        <w:rPr>
          <w:rFonts w:ascii="Calibri" w:hAnsi="Calibri" w:eastAsia="Calibri" w:cs="Calibri"/>
          <w:color w:val="111111"/>
          <w:lang w:val="en-GB"/>
        </w:rPr>
        <w:t xml:space="preserve"> are masculine.</w:t>
      </w:r>
    </w:p>
    <w:p>
      <w:pPr>
        <w:widowControl/>
        <w:spacing w:before="0" w:after="120" w:lineRule="auto" w:line="300"/>
      </w:pPr>
      <w:r>
        <w:rPr>
          <w:rFonts w:ascii="Calibri" w:hAnsi="Calibri" w:eastAsia="Calibri" w:cs="Calibri"/>
          <w:color w:val="111111"/>
          <w:lang w:val="en-GB"/>
        </w:rPr>
        <w:t xml:space="preserve">Past-tense verbs and adjectives agree with gender: </w:t>
      </w:r>
      <w:r>
        <w:rPr>
          <w:rFonts w:ascii="Calibri" w:hAnsi="Calibri" w:eastAsia="Calibri" w:cs="Calibri"/>
          <w:b/>
          <w:color w:val="111111"/>
          <w:lang w:val="ru-RU"/>
        </w:rPr>
        <w:t>Он устал. Она устала. Окно было открыто.</w:t>
      </w:r>
    </w:p>
    <w:p>
      <w:bookmarkStart w:id="22" w:name="sec_012"/>
      <w:pPr>
        <w:pStyle w:val="Heading3"/>
      </w:pPr>
      <w:r>
        <w:rPr>
          <w:rFonts w:ascii="Calibri" w:hAnsi="Calibri" w:eastAsia="Calibri" w:cs="Calibri"/>
          <w:color w:val="1F4D78"/>
          <w:lang w:val="en-GB"/>
        </w:rPr>
        <w:t>4.2 Number</w:t>
      </w:r>
      <w:bookmarkEnd w:id="22"/>
    </w:p>
    <w:p>
      <w:pPr>
        <w:widowControl/>
        <w:spacing w:before="0" w:after="120" w:lineRule="auto" w:line="300"/>
      </w:pPr>
      <w:r>
        <w:rPr>
          <w:rFonts w:ascii="Calibri" w:hAnsi="Calibri" w:eastAsia="Calibri" w:cs="Calibri"/>
          <w:color w:val="111111"/>
          <w:lang w:val="en-GB"/>
        </w:rPr>
        <w:t xml:space="preserve">Common nominative plural endings are </w:t>
      </w:r>
      <w:r>
        <w:rPr>
          <w:rFonts w:ascii="Calibri" w:hAnsi="Calibri" w:eastAsia="Calibri" w:cs="Calibri"/>
          <w:b/>
          <w:color w:val="111111"/>
          <w:lang w:val="ru-RU"/>
        </w:rPr>
        <w:t>-ы/-и</w:t>
      </w:r>
      <w:r>
        <w:rPr>
          <w:rFonts w:ascii="Calibri" w:hAnsi="Calibri" w:eastAsia="Calibri" w:cs="Calibri"/>
          <w:color w:val="111111"/>
          <w:lang w:val="en-GB"/>
        </w:rPr>
        <w:t xml:space="preserve"> for masculine/feminine and </w:t>
      </w:r>
      <w:r>
        <w:rPr>
          <w:rFonts w:ascii="Calibri" w:hAnsi="Calibri" w:eastAsia="Calibri" w:cs="Calibri"/>
          <w:b/>
          <w:color w:val="111111"/>
          <w:lang w:val="ru-RU"/>
        </w:rPr>
        <w:t>-а/-я</w:t>
      </w:r>
      <w:r>
        <w:rPr>
          <w:rFonts w:ascii="Calibri" w:hAnsi="Calibri" w:eastAsia="Calibri" w:cs="Calibri"/>
          <w:color w:val="111111"/>
          <w:lang w:val="en-GB"/>
        </w:rPr>
        <w:t xml:space="preserve"> for neuter, but many common plurals are irregular: </w:t>
      </w:r>
      <w:r>
        <w:rPr>
          <w:rFonts w:ascii="Calibri" w:hAnsi="Calibri" w:eastAsia="Calibri" w:cs="Calibri"/>
          <w:b/>
          <w:color w:val="111111"/>
          <w:lang w:val="ru-RU"/>
        </w:rPr>
        <w:t>друг — друзья, брат — братья, человек — люди, ребёнок — дети</w:t>
      </w:r>
      <w:r>
        <w:rPr>
          <w:rFonts w:ascii="Calibri" w:hAnsi="Calibri" w:eastAsia="Calibri" w:cs="Calibri"/>
          <w:color w:val="111111"/>
          <w:lang w:val="en-GB"/>
        </w:rPr>
        <w:t>.</w:t>
      </w:r>
    </w:p>
    <w:p>
      <w:bookmarkStart w:id="23" w:name="sec_013"/>
      <w:pPr>
        <w:pStyle w:val="Heading3"/>
      </w:pPr>
      <w:r>
        <w:rPr>
          <w:rFonts w:ascii="Calibri" w:hAnsi="Calibri" w:eastAsia="Calibri" w:cs="Calibri"/>
          <w:color w:val="1F4D78"/>
          <w:lang w:val="en-GB"/>
        </w:rPr>
        <w:t>4.3 Animacy</w:t>
      </w:r>
      <w:bookmarkEnd w:id="23"/>
    </w:p>
    <w:p>
      <w:pPr>
        <w:widowControl/>
        <w:spacing w:before="0" w:after="120" w:lineRule="auto" w:line="300"/>
      </w:pPr>
      <w:r>
        <w:rPr>
          <w:rFonts w:ascii="Calibri" w:hAnsi="Calibri" w:eastAsia="Calibri" w:cs="Calibri"/>
          <w:color w:val="111111"/>
          <w:lang w:val="en-GB"/>
        </w:rPr>
        <w:t>Animacy affects the accusative of masculine singular nouns and all plural nouns/adjectives:</w:t>
      </w:r>
    </w:p>
    <w:p>
      <w:pPr>
        <w:widowControl/>
        <w:numPr>
          <w:ilvl w:val="0"/>
          <w:numId w:val="18"/>
        </w:numPr>
        <w:spacing w:before="0" w:after="80" w:lineRule="auto" w:line="300"/>
      </w:pPr>
      <w:r>
        <w:rPr>
          <w:rFonts w:ascii="Calibri" w:hAnsi="Calibri" w:eastAsia="Calibri" w:cs="Calibri"/>
          <w:color w:val="111111"/>
          <w:lang w:val="en-GB"/>
        </w:rPr>
        <w:t xml:space="preserve">inanimate A = N: </w:t>
      </w:r>
      <w:r>
        <w:rPr>
          <w:rFonts w:ascii="Calibri" w:hAnsi="Calibri" w:eastAsia="Calibri" w:cs="Calibri"/>
          <w:b/>
          <w:color w:val="111111"/>
          <w:lang w:val="ru-RU"/>
        </w:rPr>
        <w:t>Я вижу новый стол / новые столы.</w:t>
      </w:r>
    </w:p>
    <w:p>
      <w:pPr>
        <w:widowControl/>
        <w:numPr>
          <w:ilvl w:val="0"/>
          <w:numId w:val="18"/>
        </w:numPr>
        <w:spacing w:before="0" w:after="80" w:lineRule="auto" w:line="300"/>
      </w:pPr>
      <w:r>
        <w:rPr>
          <w:rFonts w:ascii="Calibri" w:hAnsi="Calibri" w:eastAsia="Calibri" w:cs="Calibri"/>
          <w:color w:val="111111"/>
          <w:lang w:val="en-GB"/>
        </w:rPr>
        <w:t xml:space="preserve">animate A = G: </w:t>
      </w:r>
      <w:r>
        <w:rPr>
          <w:rFonts w:ascii="Calibri" w:hAnsi="Calibri" w:eastAsia="Calibri" w:cs="Calibri"/>
          <w:b/>
          <w:color w:val="111111"/>
          <w:lang w:val="ru-RU"/>
        </w:rPr>
        <w:t>Я вижу нового студента / новых студентов.</w:t>
      </w:r>
    </w:p>
    <w:p>
      <w:pPr>
        <w:widowControl/>
        <w:spacing w:before="0" w:after="120" w:lineRule="auto" w:line="300"/>
      </w:pPr>
      <w:r>
        <w:rPr>
          <w:rFonts w:ascii="Calibri" w:hAnsi="Calibri" w:eastAsia="Calibri" w:cs="Calibri"/>
          <w:color w:val="111111"/>
          <w:lang w:val="en-GB"/>
        </w:rPr>
        <w:t xml:space="preserve">Grammatical animacy is lexical. </w:t>
      </w:r>
      <w:r>
        <w:rPr>
          <w:rFonts w:ascii="Calibri" w:hAnsi="Calibri" w:eastAsia="Calibri" w:cs="Calibri"/>
          <w:b/>
          <w:color w:val="111111"/>
          <w:lang w:val="ru-RU"/>
        </w:rPr>
        <w:t>Кукла</w:t>
      </w:r>
      <w:r>
        <w:rPr>
          <w:rFonts w:ascii="Calibri" w:hAnsi="Calibri" w:eastAsia="Calibri" w:cs="Calibri"/>
          <w:color w:val="111111"/>
          <w:lang w:val="en-GB"/>
        </w:rPr>
        <w:t xml:space="preserve"> “doll” and playing-card </w:t>
      </w:r>
      <w:r>
        <w:rPr>
          <w:rFonts w:ascii="Calibri" w:hAnsi="Calibri" w:eastAsia="Calibri" w:cs="Calibri"/>
          <w:b/>
          <w:color w:val="111111"/>
          <w:lang w:val="ru-RU"/>
        </w:rPr>
        <w:t>туз</w:t>
      </w:r>
      <w:r>
        <w:rPr>
          <w:rFonts w:ascii="Calibri" w:hAnsi="Calibri" w:eastAsia="Calibri" w:cs="Calibri"/>
          <w:color w:val="111111"/>
          <w:lang w:val="en-GB"/>
        </w:rPr>
        <w:t xml:space="preserve"> “ace” can behave as animate; </w:t>
      </w:r>
      <w:r>
        <w:rPr>
          <w:rFonts w:ascii="Calibri" w:hAnsi="Calibri" w:eastAsia="Calibri" w:cs="Calibri"/>
          <w:b/>
          <w:color w:val="111111"/>
          <w:lang w:val="ru-RU"/>
        </w:rPr>
        <w:t>труп</w:t>
      </w:r>
      <w:r>
        <w:rPr>
          <w:rFonts w:ascii="Calibri" w:hAnsi="Calibri" w:eastAsia="Calibri" w:cs="Calibri"/>
          <w:color w:val="111111"/>
          <w:lang w:val="en-GB"/>
        </w:rPr>
        <w:t xml:space="preserve"> “corpse” is normally inanimate.</w:t>
      </w:r>
    </w:p>
    <w:p>
      <w:bookmarkStart w:id="24" w:name="sec_014"/>
      <w:pPr>
        <w:pStyle w:val="Heading1"/>
      </w:pPr>
      <w:r>
        <w:rPr>
          <w:rFonts w:ascii="Calibri" w:hAnsi="Calibri" w:eastAsia="Calibri" w:cs="Calibri"/>
          <w:color w:val="2E74B5"/>
          <w:lang w:val="en-GB"/>
        </w:rPr>
        <w:t>Part II. A1 — building the core sentence</w:t>
      </w:r>
      <w:bookmarkEnd w:id="24"/>
    </w:p>
    <w:p>
      <w:pPr>
        <w:spacing w:after="120"/>
      </w:pPr>
      <w:hyperlink w:anchor="contents">
        <w:r>
          <w:rPr>
            <w:rFonts w:ascii="Calibri" w:hAnsi="Calibri" w:eastAsia="Calibri" w:cs="Calibri"/>
            <w:color w:val="5B6573"/>
            <w:u w:val="none"/>
          </w:rPr>
          <w:t>Back to contents</w:t>
        </w:r>
      </w:hyperlink>
    </w:p>
    <w:p>
      <w:bookmarkStart w:id="25" w:name="sec_015"/>
      <w:pPr>
        <w:pStyle w:val="Heading2"/>
      </w:pPr>
      <w:r>
        <w:rPr>
          <w:rFonts w:ascii="Calibri" w:hAnsi="Calibri" w:eastAsia="Calibri" w:cs="Calibri"/>
          <w:color w:val="2E74B5"/>
          <w:lang w:val="en-GB"/>
        </w:rPr>
        <w:t>A1 outcomes</w:t>
      </w:r>
      <w:bookmarkEnd w:id="25"/>
    </w:p>
    <w:p>
      <w:pPr>
        <w:widowControl/>
        <w:spacing w:before="0" w:after="120" w:lineRule="auto" w:line="300"/>
      </w:pPr>
      <w:r>
        <w:rPr>
          <w:rFonts w:ascii="Calibri" w:hAnsi="Calibri" w:eastAsia="Calibri" w:cs="Calibri"/>
          <w:color w:val="111111"/>
          <w:lang w:val="en-GB"/>
        </w:rPr>
        <w:t>By the end of A1, you should be able to identify people and things, describe them, speak about routines and simple past/future events, ask questions, express possession, location, destination, likes, ability and basic quantities.</w:t>
      </w:r>
    </w:p>
    <w:p>
      <w:bookmarkStart w:id="26" w:name="sec_016"/>
      <w:pPr>
        <w:pStyle w:val="Heading2"/>
      </w:pPr>
      <w:r>
        <w:rPr>
          <w:rFonts w:ascii="Calibri" w:hAnsi="Calibri" w:eastAsia="Calibri" w:cs="Calibri"/>
          <w:color w:val="2E74B5"/>
          <w:lang w:val="en-GB"/>
        </w:rPr>
        <w:t>5. “To be,” identification and existence</w:t>
      </w:r>
      <w:bookmarkEnd w:id="26"/>
    </w:p>
    <w:p>
      <w:bookmarkStart w:id="27" w:name="sec_017"/>
      <w:pPr>
        <w:pStyle w:val="Heading3"/>
      </w:pPr>
      <w:r>
        <w:rPr>
          <w:rFonts w:ascii="Calibri" w:hAnsi="Calibri" w:eastAsia="Calibri" w:cs="Calibri"/>
          <w:color w:val="1F4D78"/>
          <w:lang w:val="en-GB"/>
        </w:rPr>
        <w:t>5.1 Present-tense identity</w:t>
      </w:r>
      <w:bookmarkEnd w:id="27"/>
    </w:p>
    <w:p>
      <w:pPr>
        <w:widowControl/>
        <w:spacing w:before="0" w:after="120" w:lineRule="auto" w:line="300"/>
      </w:pPr>
      <w:r>
        <w:rPr>
          <w:rFonts w:ascii="Calibri" w:hAnsi="Calibri" w:eastAsia="Calibri" w:cs="Calibri"/>
          <w:color w:val="111111"/>
          <w:lang w:val="en-GB"/>
        </w:rPr>
        <w:t xml:space="preserve">The present tense of </w:t>
      </w:r>
      <w:r>
        <w:rPr>
          <w:rFonts w:ascii="Calibri" w:hAnsi="Calibri" w:eastAsia="Calibri" w:cs="Calibri"/>
          <w:b/>
          <w:color w:val="111111"/>
          <w:lang w:val="ru-RU"/>
        </w:rPr>
        <w:t>быть</w:t>
      </w:r>
      <w:r>
        <w:rPr>
          <w:rFonts w:ascii="Calibri" w:hAnsi="Calibri" w:eastAsia="Calibri" w:cs="Calibri"/>
          <w:color w:val="111111"/>
          <w:lang w:val="en-GB"/>
        </w:rPr>
        <w:t xml:space="preserve"> “to be” is normally omitted:</w:t>
      </w:r>
    </w:p>
    <w:p>
      <w:pPr>
        <w:widowControl/>
        <w:numPr>
          <w:ilvl w:val="0"/>
          <w:numId w:val="19"/>
        </w:numPr>
        <w:spacing w:before="0" w:after="80" w:lineRule="auto" w:line="300"/>
      </w:pPr>
      <w:r>
        <w:rPr>
          <w:rFonts w:ascii="Calibri" w:hAnsi="Calibri" w:eastAsia="Calibri" w:cs="Calibri"/>
          <w:b/>
          <w:color w:val="111111"/>
          <w:lang w:val="ru-RU"/>
        </w:rPr>
        <w:t>Я студент.</w:t>
      </w:r>
      <w:r>
        <w:rPr>
          <w:rFonts w:ascii="Calibri" w:hAnsi="Calibri" w:eastAsia="Calibri" w:cs="Calibri"/>
          <w:color w:val="111111"/>
          <w:lang w:val="en-GB"/>
        </w:rPr>
        <w:t xml:space="preserve"> — I am a student.</w:t>
      </w:r>
    </w:p>
    <w:p>
      <w:pPr>
        <w:widowControl/>
        <w:numPr>
          <w:ilvl w:val="0"/>
          <w:numId w:val="19"/>
        </w:numPr>
        <w:spacing w:before="0" w:after="80" w:lineRule="auto" w:line="300"/>
      </w:pPr>
      <w:r>
        <w:rPr>
          <w:rFonts w:ascii="Calibri" w:hAnsi="Calibri" w:eastAsia="Calibri" w:cs="Calibri"/>
          <w:b/>
          <w:color w:val="111111"/>
          <w:lang w:val="ru-RU"/>
        </w:rPr>
        <w:t>Она дома.</w:t>
      </w:r>
      <w:r>
        <w:rPr>
          <w:rFonts w:ascii="Calibri" w:hAnsi="Calibri" w:eastAsia="Calibri" w:cs="Calibri"/>
          <w:color w:val="111111"/>
          <w:lang w:val="en-GB"/>
        </w:rPr>
        <w:t xml:space="preserve"> — She is at home.</w:t>
      </w:r>
    </w:p>
    <w:p>
      <w:pPr>
        <w:widowControl/>
        <w:numPr>
          <w:ilvl w:val="0"/>
          <w:numId w:val="19"/>
        </w:numPr>
        <w:spacing w:before="0" w:after="80" w:lineRule="auto" w:line="300"/>
      </w:pPr>
      <w:r>
        <w:rPr>
          <w:rFonts w:ascii="Calibri" w:hAnsi="Calibri" w:eastAsia="Calibri" w:cs="Calibri"/>
          <w:b/>
          <w:color w:val="111111"/>
          <w:lang w:val="ru-RU"/>
        </w:rPr>
        <w:t>Москва — столица России.</w:t>
      </w:r>
      <w:r>
        <w:rPr>
          <w:rFonts w:ascii="Calibri" w:hAnsi="Calibri" w:eastAsia="Calibri" w:cs="Calibri"/>
          <w:color w:val="111111"/>
          <w:lang w:val="en-GB"/>
        </w:rPr>
        <w:t xml:space="preserve"> — Moscow is the capital of Russia.</w:t>
      </w:r>
    </w:p>
    <w:p>
      <w:pPr>
        <w:widowControl/>
        <w:spacing w:before="0" w:after="120" w:lineRule="auto" w:line="300"/>
      </w:pPr>
      <w:r>
        <w:rPr>
          <w:rFonts w:ascii="Calibri" w:hAnsi="Calibri" w:eastAsia="Calibri" w:cs="Calibri"/>
          <w:color w:val="111111"/>
          <w:lang w:val="en-GB"/>
        </w:rPr>
        <w:t xml:space="preserve">Use a dash especially when both sides are nouns, the sentence is formal, or the pause is contrastive. </w:t>
      </w:r>
      <w:r>
        <w:rPr>
          <w:rFonts w:ascii="Calibri" w:hAnsi="Calibri" w:eastAsia="Calibri" w:cs="Calibri"/>
          <w:b/>
          <w:color w:val="111111"/>
          <w:lang w:val="ru-RU"/>
        </w:rPr>
        <w:t>есть</w:t>
      </w:r>
      <w:r>
        <w:rPr>
          <w:rFonts w:ascii="Calibri" w:hAnsi="Calibri" w:eastAsia="Calibri" w:cs="Calibri"/>
          <w:color w:val="111111"/>
          <w:lang w:val="en-GB"/>
        </w:rPr>
        <w:t xml:space="preserve"> is not a general replacement for English </w:t>
      </w:r>
      <w:r>
        <w:rPr>
          <w:rFonts w:ascii="Calibri" w:hAnsi="Calibri" w:eastAsia="Calibri" w:cs="Calibri"/>
          <w:i/>
          <w:color w:val="111111"/>
          <w:lang w:val="en-GB"/>
        </w:rPr>
        <w:t>am/is/are</w:t>
      </w:r>
      <w:r>
        <w:rPr>
          <w:rFonts w:ascii="Calibri" w:hAnsi="Calibri" w:eastAsia="Calibri" w:cs="Calibri"/>
          <w:color w:val="111111"/>
          <w:lang w:val="en-GB"/>
        </w:rPr>
        <w:t>. It stresses existence or availability:</w:t>
      </w:r>
    </w:p>
    <w:p>
      <w:pPr>
        <w:widowControl/>
        <w:numPr>
          <w:ilvl w:val="0"/>
          <w:numId w:val="20"/>
        </w:numPr>
        <w:spacing w:before="0" w:after="80" w:lineRule="auto" w:line="300"/>
      </w:pPr>
      <w:r>
        <w:rPr>
          <w:rFonts w:ascii="Calibri" w:hAnsi="Calibri" w:eastAsia="Calibri" w:cs="Calibri"/>
          <w:b/>
          <w:color w:val="111111"/>
          <w:lang w:val="ru-RU"/>
        </w:rPr>
        <w:t>У вас есть паспорт?</w:t>
      </w:r>
      <w:r>
        <w:rPr>
          <w:rFonts w:ascii="Calibri" w:hAnsi="Calibri" w:eastAsia="Calibri" w:cs="Calibri"/>
          <w:color w:val="111111"/>
          <w:lang w:val="en-GB"/>
        </w:rPr>
        <w:t xml:space="preserve"> — Do you have a passport?</w:t>
      </w:r>
    </w:p>
    <w:p>
      <w:pPr>
        <w:widowControl/>
        <w:numPr>
          <w:ilvl w:val="0"/>
          <w:numId w:val="20"/>
        </w:numPr>
        <w:spacing w:before="0" w:after="80" w:lineRule="auto" w:line="300"/>
      </w:pPr>
      <w:r>
        <w:rPr>
          <w:rFonts w:ascii="Calibri" w:hAnsi="Calibri" w:eastAsia="Calibri" w:cs="Calibri"/>
          <w:b/>
          <w:color w:val="111111"/>
          <w:lang w:val="ru-RU"/>
        </w:rPr>
        <w:t>В городе есть метро.</w:t>
      </w:r>
      <w:r>
        <w:rPr>
          <w:rFonts w:ascii="Calibri" w:hAnsi="Calibri" w:eastAsia="Calibri" w:cs="Calibri"/>
          <w:color w:val="111111"/>
          <w:lang w:val="en-GB"/>
        </w:rPr>
        <w:t xml:space="preserve"> — There is a metro in the city.</w:t>
      </w:r>
    </w:p>
    <w:p>
      <w:pPr>
        <w:widowControl/>
        <w:numPr>
          <w:ilvl w:val="0"/>
          <w:numId w:val="20"/>
        </w:numPr>
        <w:spacing w:before="0" w:after="80" w:lineRule="auto" w:line="300"/>
      </w:pPr>
      <w:r>
        <w:rPr>
          <w:rFonts w:ascii="Calibri" w:hAnsi="Calibri" w:eastAsia="Calibri" w:cs="Calibri"/>
          <w:b/>
          <w:color w:val="111111"/>
          <w:lang w:val="ru-RU"/>
        </w:rPr>
        <w:t>Он врач.</w:t>
      </w:r>
      <w:r>
        <w:rPr>
          <w:rFonts w:ascii="Calibri" w:hAnsi="Calibri" w:eastAsia="Calibri" w:cs="Calibri"/>
          <w:color w:val="111111"/>
          <w:lang w:val="en-GB"/>
        </w:rPr>
        <w:t xml:space="preserve">, not normally </w:t>
      </w:r>
      <w:r>
        <w:rPr>
          <w:rFonts w:ascii="Consolas" w:hAnsi="Consolas" w:eastAsia="Consolas" w:cs="Consolas"/>
          <w:color w:val="9B1C1C"/>
          <w:sz w:val="21"/>
          <w:lang w:val="ru-RU"/>
        </w:rPr>
        <w:t>*Он есть врач.</w:t>
      </w:r>
    </w:p>
    <w:p>
      <w:pPr>
        <w:widowControl/>
        <w:spacing w:before="0" w:after="120" w:lineRule="auto" w:line="300"/>
      </w:pPr>
      <w:r>
        <w:rPr>
          <w:rFonts w:ascii="Calibri" w:hAnsi="Calibri" w:eastAsia="Calibri" w:cs="Calibri"/>
          <w:color w:val="111111"/>
          <w:lang w:val="en-GB"/>
        </w:rPr>
        <w:t xml:space="preserve">Past and future use </w:t>
      </w:r>
      <w:r>
        <w:rPr>
          <w:rFonts w:ascii="Calibri" w:hAnsi="Calibri" w:eastAsia="Calibri" w:cs="Calibri"/>
          <w:b/>
          <w:color w:val="111111"/>
          <w:lang w:val="ru-RU"/>
        </w:rPr>
        <w:t>быть</w:t>
      </w:r>
      <w:r>
        <w:rPr>
          <w:rFonts w:ascii="Calibri" w:hAnsi="Calibri" w:eastAsia="Calibri" w:cs="Calibri"/>
          <w:color w:val="111111"/>
          <w:lang w:val="en-GB"/>
        </w:rPr>
        <w:t xml:space="preserve"> normally: </w:t>
      </w:r>
      <w:r>
        <w:rPr>
          <w:rFonts w:ascii="Calibri" w:hAnsi="Calibri" w:eastAsia="Calibri" w:cs="Calibri"/>
          <w:b/>
          <w:color w:val="111111"/>
          <w:lang w:val="ru-RU"/>
        </w:rPr>
        <w:t>Я был дома. Она будет врачом.</w:t>
      </w:r>
    </w:p>
    <w:p>
      <w:bookmarkStart w:id="28" w:name="sec_018"/>
      <w:pPr>
        <w:pStyle w:val="Heading3"/>
      </w:pPr>
      <w:r>
        <w:rPr>
          <w:rFonts w:ascii="Calibri" w:hAnsi="Calibri" w:eastAsia="Calibri" w:cs="Calibri"/>
          <w:color w:val="1F4D78"/>
          <w:lang w:val="ru-RU"/>
        </w:rPr>
        <w:t>5.2 Possession: у + genitive</w:t>
      </w:r>
      <w:bookmarkEnd w:id="28"/>
    </w:p>
    <w:p>
      <w:pPr>
        <w:widowControl/>
        <w:spacing w:before="0" w:after="120" w:lineRule="auto" w:line="300"/>
      </w:pPr>
      <w:r>
        <w:rPr>
          <w:rFonts w:ascii="Calibri" w:hAnsi="Calibri" w:eastAsia="Calibri" w:cs="Calibri"/>
          <w:color w:val="111111"/>
          <w:lang w:val="en-GB"/>
        </w:rPr>
        <w:t>Russian normally says that something exists “at” a possessor:</w:t>
      </w:r>
    </w:p>
    <w:p>
      <w:pPr>
        <w:widowControl/>
        <w:numPr>
          <w:ilvl w:val="0"/>
          <w:numId w:val="21"/>
        </w:numPr>
        <w:spacing w:before="0" w:after="80" w:lineRule="auto" w:line="300"/>
      </w:pPr>
      <w:r>
        <w:rPr>
          <w:rFonts w:ascii="Calibri" w:hAnsi="Calibri" w:eastAsia="Calibri" w:cs="Calibri"/>
          <w:b/>
          <w:color w:val="111111"/>
          <w:lang w:val="ru-RU"/>
        </w:rPr>
        <w:t>У меня есть машина.</w:t>
      </w:r>
      <w:r>
        <w:rPr>
          <w:rFonts w:ascii="Calibri" w:hAnsi="Calibri" w:eastAsia="Calibri" w:cs="Calibri"/>
          <w:color w:val="111111"/>
          <w:lang w:val="en-GB"/>
        </w:rPr>
        <w:t xml:space="preserve"> — I have a car.</w:t>
      </w:r>
    </w:p>
    <w:p>
      <w:pPr>
        <w:widowControl/>
        <w:numPr>
          <w:ilvl w:val="0"/>
          <w:numId w:val="21"/>
        </w:numPr>
        <w:spacing w:before="0" w:after="80" w:lineRule="auto" w:line="300"/>
      </w:pPr>
      <w:r>
        <w:rPr>
          <w:rFonts w:ascii="Calibri" w:hAnsi="Calibri" w:eastAsia="Calibri" w:cs="Calibri"/>
          <w:b/>
          <w:color w:val="111111"/>
          <w:lang w:val="ru-RU"/>
        </w:rPr>
        <w:t>У Анны новая работа.</w:t>
      </w:r>
      <w:r>
        <w:rPr>
          <w:rFonts w:ascii="Calibri" w:hAnsi="Calibri" w:eastAsia="Calibri" w:cs="Calibri"/>
          <w:color w:val="111111"/>
          <w:lang w:val="en-GB"/>
        </w:rPr>
        <w:t xml:space="preserve"> — Anna has a new job.</w:t>
      </w:r>
    </w:p>
    <w:p>
      <w:pPr>
        <w:widowControl/>
        <w:numPr>
          <w:ilvl w:val="0"/>
          <w:numId w:val="21"/>
        </w:numPr>
        <w:spacing w:before="0" w:after="80" w:lineRule="auto" w:line="300"/>
      </w:pPr>
      <w:r>
        <w:rPr>
          <w:rFonts w:ascii="Calibri" w:hAnsi="Calibri" w:eastAsia="Calibri" w:cs="Calibri"/>
          <w:b/>
          <w:color w:val="111111"/>
          <w:lang w:val="ru-RU"/>
        </w:rPr>
        <w:t>У нас нет машины.</w:t>
      </w:r>
      <w:r>
        <w:rPr>
          <w:rFonts w:ascii="Calibri" w:hAnsi="Calibri" w:eastAsia="Calibri" w:cs="Calibri"/>
          <w:color w:val="111111"/>
          <w:lang w:val="en-GB"/>
        </w:rPr>
        <w:t xml:space="preserve"> — We do not have a car.</w:t>
      </w:r>
    </w:p>
    <w:p>
      <w:pPr>
        <w:widowControl/>
        <w:spacing w:before="0" w:after="120" w:lineRule="auto" w:line="300"/>
      </w:pPr>
      <w:r>
        <w:rPr>
          <w:rFonts w:ascii="Calibri" w:hAnsi="Calibri" w:eastAsia="Calibri" w:cs="Calibri"/>
          <w:color w:val="111111"/>
          <w:lang w:val="en-GB"/>
        </w:rPr>
        <w:t xml:space="preserve">Omit </w:t>
      </w:r>
      <w:r>
        <w:rPr>
          <w:rFonts w:ascii="Calibri" w:hAnsi="Calibri" w:eastAsia="Calibri" w:cs="Calibri"/>
          <w:b/>
          <w:color w:val="111111"/>
          <w:lang w:val="ru-RU"/>
        </w:rPr>
        <w:t>есть</w:t>
      </w:r>
      <w:r>
        <w:rPr>
          <w:rFonts w:ascii="Calibri" w:hAnsi="Calibri" w:eastAsia="Calibri" w:cs="Calibri"/>
          <w:color w:val="111111"/>
          <w:lang w:val="en-GB"/>
        </w:rPr>
        <w:t xml:space="preserve"> when the point is the description, location or number of a known possession. Use it when asserting existence or asking whether something exists.</w:t>
      </w:r>
    </w:p>
    <w:p>
      <w:bookmarkStart w:id="29" w:name="sec_019"/>
      <w:pPr>
        <w:pStyle w:val="Heading2"/>
      </w:pPr>
      <w:r>
        <w:rPr>
          <w:rFonts w:ascii="Calibri" w:hAnsi="Calibri" w:eastAsia="Calibri" w:cs="Calibri"/>
          <w:color w:val="2E74B5"/>
          <w:lang w:val="en-GB"/>
        </w:rPr>
        <w:t>6. Personal, possessive and demonstrative pronouns</w:t>
      </w:r>
      <w:bookmarkEnd w:id="29"/>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636"/>
        <w:gridCol w:w="1178"/>
        <w:gridCol w:w="2552"/>
        <w:gridCol w:w="872"/>
        <w:gridCol w:w="1483"/>
        <w:gridCol w:w="1639"/>
      </w:tblGrid>
      <w:tr>
        <w:trPr>
          <w:tblHeader w:val="true"/>
        </w:trPr>
        <w:tc>
          <w:tcPr>
            <w:tcW w:type="dxa" w:w="163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Person</w:t>
            </w:r>
          </w:p>
        </w:tc>
        <w:tc>
          <w:tcPr>
            <w:tcW w:type="dxa" w:w="1178"/>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Nominative</w:t>
            </w:r>
          </w:p>
        </w:tc>
        <w:tc>
          <w:tcPr>
            <w:tcW w:type="dxa" w:w="2552"/>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Genitive/Accusative</w:t>
            </w:r>
          </w:p>
        </w:tc>
        <w:tc>
          <w:tcPr>
            <w:tcW w:type="dxa" w:w="872"/>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Dative</w:t>
            </w:r>
          </w:p>
        </w:tc>
        <w:tc>
          <w:tcPr>
            <w:tcW w:type="dxa" w:w="148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Instrumental</w:t>
            </w:r>
          </w:p>
        </w:tc>
        <w:tc>
          <w:tcPr>
            <w:tcW w:type="dxa" w:w="1639"/>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Prepositional</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я</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меня</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мне</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мной/мною</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мне</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you SG</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ты</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тебя</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тебе</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тобой/тобою</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тебе</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he/it M</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его</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ему</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нём</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she</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она</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её</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ей</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ею/ей</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ней</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we</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мы</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нас</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нам</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нами</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нас</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you PL/formal</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вас</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вам</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вами</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вас</w:t>
            </w:r>
          </w:p>
        </w:tc>
      </w:tr>
      <w:tr>
        <w:tc>
          <w:tcPr>
            <w:tcW w:type="dxa" w:w="163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they</w:t>
            </w:r>
          </w:p>
        </w:tc>
        <w:tc>
          <w:tcPr>
            <w:tcW w:type="dxa" w:w="117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они</w:t>
            </w:r>
          </w:p>
        </w:tc>
        <w:tc>
          <w:tcPr>
            <w:tcW w:type="dxa" w:w="255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их</w:t>
            </w:r>
          </w:p>
        </w:tc>
        <w:tc>
          <w:tcPr>
            <w:tcW w:type="dxa" w:w="87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w:t>
            </w:r>
          </w:p>
        </w:tc>
        <w:tc>
          <w:tcPr>
            <w:tcW w:type="dxa" w:w="148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ими</w:t>
            </w:r>
          </w:p>
        </w:tc>
        <w:tc>
          <w:tcPr>
            <w:tcW w:type="dxa" w:w="16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них</w:t>
            </w:r>
          </w:p>
        </w:tc>
      </w:tr>
    </w:tbl>
    <w:p>
      <w:pPr>
        <w:spacing w:before="0" w:after="40"/>
      </w:pPr>
    </w:p>
    <w:p>
      <w:pPr>
        <w:widowControl/>
        <w:spacing w:before="0" w:after="120" w:lineRule="auto" w:line="300"/>
      </w:pPr>
      <w:r>
        <w:rPr>
          <w:rFonts w:ascii="Calibri" w:hAnsi="Calibri" w:eastAsia="Calibri" w:cs="Calibri"/>
          <w:color w:val="111111"/>
          <w:lang w:val="en-GB"/>
        </w:rPr>
        <w:t xml:space="preserve">After most prepositions, third-person pronouns add </w:t>
      </w:r>
      <w:r>
        <w:rPr>
          <w:rFonts w:ascii="Calibri" w:hAnsi="Calibri" w:eastAsia="Calibri" w:cs="Calibri"/>
          <w:b/>
          <w:color w:val="111111"/>
          <w:lang w:val="ru-RU"/>
        </w:rPr>
        <w:t>н-</w:t>
      </w:r>
      <w:r>
        <w:rPr>
          <w:rFonts w:ascii="Calibri" w:hAnsi="Calibri" w:eastAsia="Calibri" w:cs="Calibri"/>
          <w:color w:val="111111"/>
          <w:lang w:val="en-GB"/>
        </w:rPr>
        <w:t xml:space="preserve">: </w:t>
      </w:r>
      <w:r>
        <w:rPr>
          <w:rFonts w:ascii="Calibri" w:hAnsi="Calibri" w:eastAsia="Calibri" w:cs="Calibri"/>
          <w:b/>
          <w:color w:val="111111"/>
          <w:lang w:val="ru-RU"/>
        </w:rPr>
        <w:t>у него, к ней, с ними, о нём</w:t>
      </w:r>
      <w:r>
        <w:rPr>
          <w:rFonts w:ascii="Calibri" w:hAnsi="Calibri" w:eastAsia="Calibri" w:cs="Calibri"/>
          <w:color w:val="111111"/>
          <w:lang w:val="en-GB"/>
        </w:rPr>
        <w:t xml:space="preserve">. No </w:t>
      </w:r>
      <w:r>
        <w:rPr>
          <w:rFonts w:ascii="Calibri" w:hAnsi="Calibri" w:eastAsia="Calibri" w:cs="Calibri"/>
          <w:b/>
          <w:color w:val="111111"/>
          <w:lang w:val="ru-RU"/>
        </w:rPr>
        <w:t>н-</w:t>
      </w:r>
      <w:r>
        <w:rPr>
          <w:rFonts w:ascii="Calibri" w:hAnsi="Calibri" w:eastAsia="Calibri" w:cs="Calibri"/>
          <w:color w:val="111111"/>
          <w:lang w:val="en-GB"/>
        </w:rPr>
        <w:t xml:space="preserve"> appears when the pronoun is a direct object: </w:t>
      </w:r>
      <w:r>
        <w:rPr>
          <w:rFonts w:ascii="Calibri" w:hAnsi="Calibri" w:eastAsia="Calibri" w:cs="Calibri"/>
          <w:b/>
          <w:color w:val="111111"/>
          <w:lang w:val="ru-RU"/>
        </w:rPr>
        <w:t>Я вижу его.</w:t>
      </w:r>
    </w:p>
    <w:p>
      <w:pPr>
        <w:widowControl/>
        <w:spacing w:before="0" w:after="120" w:lineRule="auto" w:line="300"/>
      </w:pPr>
      <w:r>
        <w:rPr>
          <w:rFonts w:ascii="Calibri" w:hAnsi="Calibri" w:eastAsia="Calibri" w:cs="Calibri"/>
          <w:color w:val="111111"/>
          <w:lang w:val="en-GB"/>
        </w:rPr>
        <w:t xml:space="preserve">Possessives </w:t>
      </w:r>
      <w:r>
        <w:rPr>
          <w:rFonts w:ascii="Calibri" w:hAnsi="Calibri" w:eastAsia="Calibri" w:cs="Calibri"/>
          <w:b/>
          <w:color w:val="111111"/>
          <w:lang w:val="ru-RU"/>
        </w:rPr>
        <w:t>мой, твой, наш, ваш, свой</w:t>
      </w:r>
      <w:r>
        <w:rPr>
          <w:rFonts w:ascii="Calibri" w:hAnsi="Calibri" w:eastAsia="Calibri" w:cs="Calibri"/>
          <w:color w:val="111111"/>
          <w:lang w:val="en-GB"/>
        </w:rPr>
        <w:t xml:space="preserve"> agree like adjectives. </w:t>
      </w:r>
      <w:r>
        <w:rPr>
          <w:rFonts w:ascii="Calibri" w:hAnsi="Calibri" w:eastAsia="Calibri" w:cs="Calibri"/>
          <w:b/>
          <w:color w:val="111111"/>
          <w:lang w:val="ru-RU"/>
        </w:rPr>
        <w:t>его, её, их</w:t>
      </w:r>
      <w:r>
        <w:rPr>
          <w:rFonts w:ascii="Calibri" w:hAnsi="Calibri" w:eastAsia="Calibri" w:cs="Calibri"/>
          <w:color w:val="111111"/>
          <w:lang w:val="en-GB"/>
        </w:rPr>
        <w:t xml:space="preserve"> never change:</w:t>
      </w:r>
    </w:p>
    <w:p>
      <w:pPr>
        <w:widowControl/>
        <w:numPr>
          <w:ilvl w:val="0"/>
          <w:numId w:val="22"/>
        </w:numPr>
        <w:spacing w:before="0" w:after="80" w:lineRule="auto" w:line="300"/>
      </w:pPr>
      <w:r>
        <w:rPr>
          <w:rFonts w:ascii="Calibri" w:hAnsi="Calibri" w:eastAsia="Calibri" w:cs="Calibri"/>
          <w:b/>
          <w:color w:val="111111"/>
          <w:lang w:val="ru-RU"/>
        </w:rPr>
        <w:t>моя книга, в моей книге</w:t>
      </w:r>
      <w:r>
        <w:rPr>
          <w:rFonts w:ascii="Calibri" w:hAnsi="Calibri" w:eastAsia="Calibri" w:cs="Calibri"/>
          <w:color w:val="111111"/>
          <w:lang w:val="en-GB"/>
        </w:rPr>
        <w:t xml:space="preserve"> — my book, in my book</w:t>
      </w:r>
    </w:p>
    <w:p>
      <w:pPr>
        <w:widowControl/>
        <w:numPr>
          <w:ilvl w:val="0"/>
          <w:numId w:val="22"/>
        </w:numPr>
        <w:spacing w:before="0" w:after="80" w:lineRule="auto" w:line="300"/>
      </w:pPr>
      <w:r>
        <w:rPr>
          <w:rFonts w:ascii="Calibri" w:hAnsi="Calibri" w:eastAsia="Calibri" w:cs="Calibri"/>
          <w:b/>
          <w:color w:val="111111"/>
          <w:lang w:val="ru-RU"/>
        </w:rPr>
        <w:t>их дом, в их доме</w:t>
      </w:r>
      <w:r>
        <w:rPr>
          <w:rFonts w:ascii="Calibri" w:hAnsi="Calibri" w:eastAsia="Calibri" w:cs="Calibri"/>
          <w:color w:val="111111"/>
          <w:lang w:val="en-GB"/>
        </w:rPr>
        <w:t xml:space="preserve"> — their house, in their house</w:t>
      </w:r>
    </w:p>
    <w:p>
      <w:pPr>
        <w:widowControl/>
        <w:spacing w:before="0" w:after="120" w:lineRule="auto" w:line="300"/>
      </w:pPr>
      <w:r>
        <w:rPr>
          <w:rFonts w:ascii="Calibri" w:hAnsi="Calibri" w:eastAsia="Calibri" w:cs="Calibri"/>
          <w:color w:val="111111"/>
          <w:lang w:val="en-GB"/>
        </w:rPr>
        <w:t xml:space="preserve">Use </w:t>
      </w:r>
      <w:r>
        <w:rPr>
          <w:rFonts w:ascii="Calibri" w:hAnsi="Calibri" w:eastAsia="Calibri" w:cs="Calibri"/>
          <w:b/>
          <w:color w:val="111111"/>
          <w:lang w:val="ru-RU"/>
        </w:rPr>
        <w:t>свой</w:t>
      </w:r>
      <w:r>
        <w:rPr>
          <w:rFonts w:ascii="Calibri" w:hAnsi="Calibri" w:eastAsia="Calibri" w:cs="Calibri"/>
          <w:color w:val="111111"/>
          <w:lang w:val="en-GB"/>
        </w:rPr>
        <w:t xml:space="preserve"> when the possessor is the grammatical subject:</w:t>
      </w:r>
    </w:p>
    <w:p>
      <w:pPr>
        <w:widowControl/>
        <w:numPr>
          <w:ilvl w:val="0"/>
          <w:numId w:val="23"/>
        </w:numPr>
        <w:spacing w:before="0" w:after="80" w:lineRule="auto" w:line="300"/>
      </w:pPr>
      <w:r>
        <w:rPr>
          <w:rFonts w:ascii="Calibri" w:hAnsi="Calibri" w:eastAsia="Calibri" w:cs="Calibri"/>
          <w:b/>
          <w:color w:val="111111"/>
          <w:lang w:val="ru-RU"/>
        </w:rPr>
        <w:t>Анна любит свою работу.</w:t>
      </w:r>
      <w:r>
        <w:rPr>
          <w:rFonts w:ascii="Calibri" w:hAnsi="Calibri" w:eastAsia="Calibri" w:cs="Calibri"/>
          <w:color w:val="111111"/>
          <w:lang w:val="en-GB"/>
        </w:rPr>
        <w:t xml:space="preserve"> — Anna loves her own job.</w:t>
      </w:r>
    </w:p>
    <w:p>
      <w:pPr>
        <w:widowControl/>
        <w:numPr>
          <w:ilvl w:val="0"/>
          <w:numId w:val="23"/>
        </w:numPr>
        <w:spacing w:before="0" w:after="80" w:lineRule="auto" w:line="300"/>
      </w:pPr>
      <w:r>
        <w:rPr>
          <w:rFonts w:ascii="Calibri" w:hAnsi="Calibri" w:eastAsia="Calibri" w:cs="Calibri"/>
          <w:b/>
          <w:color w:val="111111"/>
          <w:lang w:val="ru-RU"/>
        </w:rPr>
        <w:t>Анна любит её работу.</w:t>
      </w:r>
      <w:r>
        <w:rPr>
          <w:rFonts w:ascii="Calibri" w:hAnsi="Calibri" w:eastAsia="Calibri" w:cs="Calibri"/>
          <w:color w:val="111111"/>
          <w:lang w:val="en-GB"/>
        </w:rPr>
        <w:t xml:space="preserve"> — Anna loves another woman's job.</w:t>
      </w:r>
    </w:p>
    <w:p>
      <w:pPr>
        <w:widowControl/>
        <w:spacing w:before="0" w:after="120" w:lineRule="auto" w:line="300"/>
      </w:pPr>
      <w:r>
        <w:rPr>
          <w:rFonts w:ascii="Calibri" w:hAnsi="Calibri" w:eastAsia="Calibri" w:cs="Calibri"/>
          <w:color w:val="111111"/>
          <w:lang w:val="en-GB"/>
        </w:rPr>
        <w:t xml:space="preserve">Demonstratives </w:t>
      </w:r>
      <w:r>
        <w:rPr>
          <w:rFonts w:ascii="Calibri" w:hAnsi="Calibri" w:eastAsia="Calibri" w:cs="Calibri"/>
          <w:b/>
          <w:color w:val="111111"/>
          <w:lang w:val="ru-RU"/>
        </w:rPr>
        <w:t>этот</w:t>
      </w:r>
      <w:r>
        <w:rPr>
          <w:rFonts w:ascii="Calibri" w:hAnsi="Calibri" w:eastAsia="Calibri" w:cs="Calibri"/>
          <w:color w:val="111111"/>
          <w:lang w:val="en-GB"/>
        </w:rPr>
        <w:t xml:space="preserve"> “this” and </w:t>
      </w:r>
      <w:r>
        <w:rPr>
          <w:rFonts w:ascii="Calibri" w:hAnsi="Calibri" w:eastAsia="Calibri" w:cs="Calibri"/>
          <w:b/>
          <w:color w:val="111111"/>
          <w:lang w:val="ru-RU"/>
        </w:rPr>
        <w:t>тот</w:t>
      </w:r>
      <w:r>
        <w:rPr>
          <w:rFonts w:ascii="Calibri" w:hAnsi="Calibri" w:eastAsia="Calibri" w:cs="Calibri"/>
          <w:color w:val="111111"/>
          <w:lang w:val="en-GB"/>
        </w:rPr>
        <w:t xml:space="preserve"> “that” agree: </w:t>
      </w:r>
      <w:r>
        <w:rPr>
          <w:rFonts w:ascii="Calibri" w:hAnsi="Calibri" w:eastAsia="Calibri" w:cs="Calibri"/>
          <w:b/>
          <w:color w:val="111111"/>
          <w:lang w:val="ru-RU"/>
        </w:rPr>
        <w:t>эта книга, это окно, те люди</w:t>
      </w:r>
      <w:r>
        <w:rPr>
          <w:rFonts w:ascii="Calibri" w:hAnsi="Calibri" w:eastAsia="Calibri" w:cs="Calibri"/>
          <w:color w:val="111111"/>
          <w:lang w:val="en-GB"/>
        </w:rPr>
        <w:t xml:space="preserve">. The neuter </w:t>
      </w:r>
      <w:r>
        <w:rPr>
          <w:rFonts w:ascii="Calibri" w:hAnsi="Calibri" w:eastAsia="Calibri" w:cs="Calibri"/>
          <w:b/>
          <w:color w:val="111111"/>
          <w:lang w:val="ru-RU"/>
        </w:rPr>
        <w:t>это</w:t>
      </w:r>
      <w:r>
        <w:rPr>
          <w:rFonts w:ascii="Calibri" w:hAnsi="Calibri" w:eastAsia="Calibri" w:cs="Calibri"/>
          <w:color w:val="111111"/>
          <w:lang w:val="en-GB"/>
        </w:rPr>
        <w:t xml:space="preserve"> also acts as an invariable identifier: </w:t>
      </w:r>
      <w:r>
        <w:rPr>
          <w:rFonts w:ascii="Calibri" w:hAnsi="Calibri" w:eastAsia="Calibri" w:cs="Calibri"/>
          <w:b/>
          <w:color w:val="111111"/>
          <w:lang w:val="ru-RU"/>
        </w:rPr>
        <w:t>Это мои друзья.</w:t>
      </w:r>
    </w:p>
    <w:p>
      <w:bookmarkStart w:id="30" w:name="sec_020"/>
      <w:pPr>
        <w:pStyle w:val="Heading2"/>
      </w:pPr>
      <w:r>
        <w:rPr>
          <w:rFonts w:ascii="Calibri" w:hAnsi="Calibri" w:eastAsia="Calibri" w:cs="Calibri"/>
          <w:color w:val="2E74B5"/>
          <w:lang w:val="en-GB"/>
        </w:rPr>
        <w:t>7. Nominative agreement: nouns and adjectives</w:t>
      </w:r>
      <w:bookmarkEnd w:id="30"/>
    </w:p>
    <w:p>
      <w:pPr>
        <w:widowControl/>
        <w:spacing w:before="0" w:after="120" w:lineRule="auto" w:line="300"/>
      </w:pPr>
      <w:r>
        <w:rPr>
          <w:rFonts w:ascii="Calibri" w:hAnsi="Calibri" w:eastAsia="Calibri" w:cs="Calibri"/>
          <w:color w:val="111111"/>
          <w:lang w:val="en-GB"/>
        </w:rPr>
        <w:t>Long adjectives agree with their noun in gender, number and case.</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129"/>
        <w:gridCol w:w="4115"/>
        <w:gridCol w:w="4116"/>
      </w:tblGrid>
      <w:tr>
        <w:trPr>
          <w:tblHeader w:val="true"/>
        </w:trPr>
        <w:tc>
          <w:tcPr>
            <w:tcW w:type="dxa" w:w="1129"/>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Form</w:t>
            </w:r>
          </w:p>
        </w:tc>
        <w:tc>
          <w:tcPr>
            <w:tcW w:type="dxa" w:w="4115"/>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 xml:space="preserve">Hard stem model </w:t>
            </w:r>
            <w:r>
              <w:rPr>
                <w:rFonts w:ascii="Calibri" w:hAnsi="Calibri" w:eastAsia="Calibri" w:cs="Calibri"/>
                <w:b/>
                <w:color w:val="203748"/>
                <w:sz w:val="18"/>
                <w:lang w:val="ru-RU"/>
              </w:rPr>
              <w:t>новый</w:t>
            </w:r>
          </w:p>
        </w:tc>
        <w:tc>
          <w:tcPr>
            <w:tcW w:type="dxa" w:w="411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 xml:space="preserve">Soft-type model </w:t>
            </w:r>
            <w:r>
              <w:rPr>
                <w:rFonts w:ascii="Calibri" w:hAnsi="Calibri" w:eastAsia="Calibri" w:cs="Calibri"/>
                <w:b/>
                <w:color w:val="203748"/>
                <w:sz w:val="18"/>
                <w:lang w:val="ru-RU"/>
              </w:rPr>
              <w:t>синий</w:t>
            </w:r>
          </w:p>
        </w:tc>
      </w:tr>
      <w:tr>
        <w:tc>
          <w:tcPr>
            <w:tcW w:type="dxa" w:w="112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M SG</w:t>
            </w:r>
          </w:p>
        </w:tc>
        <w:tc>
          <w:tcPr>
            <w:tcW w:type="dxa" w:w="411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новый</w:t>
            </w:r>
          </w:p>
        </w:tc>
        <w:tc>
          <w:tcPr>
            <w:tcW w:type="dxa" w:w="41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синий</w:t>
            </w:r>
          </w:p>
        </w:tc>
      </w:tr>
      <w:tr>
        <w:tc>
          <w:tcPr>
            <w:tcW w:type="dxa" w:w="112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 SG</w:t>
            </w:r>
          </w:p>
        </w:tc>
        <w:tc>
          <w:tcPr>
            <w:tcW w:type="dxa" w:w="411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новая</w:t>
            </w:r>
          </w:p>
        </w:tc>
        <w:tc>
          <w:tcPr>
            <w:tcW w:type="dxa" w:w="41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синяя</w:t>
            </w:r>
          </w:p>
        </w:tc>
      </w:tr>
      <w:tr>
        <w:tc>
          <w:tcPr>
            <w:tcW w:type="dxa" w:w="112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 SG</w:t>
            </w:r>
          </w:p>
        </w:tc>
        <w:tc>
          <w:tcPr>
            <w:tcW w:type="dxa" w:w="411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новое</w:t>
            </w:r>
          </w:p>
        </w:tc>
        <w:tc>
          <w:tcPr>
            <w:tcW w:type="dxa" w:w="41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синее</w:t>
            </w:r>
          </w:p>
        </w:tc>
      </w:tr>
      <w:tr>
        <w:tc>
          <w:tcPr>
            <w:tcW w:type="dxa" w:w="112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PL</w:t>
            </w:r>
          </w:p>
        </w:tc>
        <w:tc>
          <w:tcPr>
            <w:tcW w:type="dxa" w:w="411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новые</w:t>
            </w:r>
          </w:p>
        </w:tc>
        <w:tc>
          <w:tcPr>
            <w:tcW w:type="dxa" w:w="41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синие</w:t>
            </w:r>
          </w:p>
        </w:tc>
      </w:tr>
    </w:tbl>
    <w:p>
      <w:pPr>
        <w:spacing w:before="0" w:after="40"/>
      </w:pPr>
    </w:p>
    <w:p>
      <w:pPr>
        <w:widowControl/>
        <w:numPr>
          <w:ilvl w:val="0"/>
          <w:numId w:val="24"/>
        </w:numPr>
        <w:spacing w:before="0" w:after="80" w:lineRule="auto" w:line="300"/>
      </w:pPr>
      <w:r>
        <w:rPr>
          <w:rFonts w:ascii="Calibri" w:hAnsi="Calibri" w:eastAsia="Calibri" w:cs="Calibri"/>
          <w:b/>
          <w:color w:val="111111"/>
          <w:lang w:val="ru-RU"/>
        </w:rPr>
        <w:t>новый русский фильм</w:t>
      </w:r>
      <w:r>
        <w:rPr>
          <w:rFonts w:ascii="Calibri" w:hAnsi="Calibri" w:eastAsia="Calibri" w:cs="Calibri"/>
          <w:color w:val="111111"/>
          <w:lang w:val="en-GB"/>
        </w:rPr>
        <w:t xml:space="preserve"> — a new Russian film</w:t>
      </w:r>
    </w:p>
    <w:p>
      <w:pPr>
        <w:widowControl/>
        <w:numPr>
          <w:ilvl w:val="0"/>
          <w:numId w:val="24"/>
        </w:numPr>
        <w:spacing w:before="0" w:after="80" w:lineRule="auto" w:line="300"/>
      </w:pPr>
      <w:r>
        <w:rPr>
          <w:rFonts w:ascii="Calibri" w:hAnsi="Calibri" w:eastAsia="Calibri" w:cs="Calibri"/>
          <w:b/>
          <w:color w:val="111111"/>
          <w:lang w:val="ru-RU"/>
        </w:rPr>
        <w:t>интересная большая книга</w:t>
      </w:r>
      <w:r>
        <w:rPr>
          <w:rFonts w:ascii="Calibri" w:hAnsi="Calibri" w:eastAsia="Calibri" w:cs="Calibri"/>
          <w:color w:val="111111"/>
          <w:lang w:val="en-GB"/>
        </w:rPr>
        <w:t xml:space="preserve"> — an interesting big book</w:t>
      </w:r>
    </w:p>
    <w:p>
      <w:pPr>
        <w:widowControl/>
        <w:numPr>
          <w:ilvl w:val="0"/>
          <w:numId w:val="24"/>
        </w:numPr>
        <w:spacing w:before="0" w:after="80" w:lineRule="auto" w:line="300"/>
      </w:pPr>
      <w:r>
        <w:rPr>
          <w:rFonts w:ascii="Calibri" w:hAnsi="Calibri" w:eastAsia="Calibri" w:cs="Calibri"/>
          <w:b/>
          <w:color w:val="111111"/>
          <w:lang w:val="ru-RU"/>
        </w:rPr>
        <w:t>Это кафе новое.</w:t>
      </w:r>
      <w:r>
        <w:rPr>
          <w:rFonts w:ascii="Calibri" w:hAnsi="Calibri" w:eastAsia="Calibri" w:cs="Calibri"/>
          <w:color w:val="111111"/>
          <w:lang w:val="en-GB"/>
        </w:rPr>
        <w:t xml:space="preserve"> — This café is new.</w:t>
      </w:r>
    </w:p>
    <w:p>
      <w:pPr>
        <w:widowControl/>
        <w:spacing w:before="0" w:after="120" w:lineRule="auto" w:line="300"/>
      </w:pPr>
      <w:r>
        <w:rPr>
          <w:rFonts w:ascii="Calibri" w:hAnsi="Calibri" w:eastAsia="Calibri" w:cs="Calibri"/>
          <w:color w:val="111111"/>
          <w:lang w:val="en-GB"/>
        </w:rPr>
        <w:t xml:space="preserve">Adjectives usually precede nouns. A postposed adjective can sound predicative, contrastive or literary: </w:t>
      </w:r>
      <w:r>
        <w:rPr>
          <w:rFonts w:ascii="Calibri" w:hAnsi="Calibri" w:eastAsia="Calibri" w:cs="Calibri"/>
          <w:b/>
          <w:color w:val="111111"/>
          <w:lang w:val="ru-RU"/>
        </w:rPr>
        <w:t>Мне нужен билет обратный, не обычный.</w:t>
      </w:r>
      <w:r>
        <w:rPr>
          <w:rFonts w:ascii="Calibri" w:hAnsi="Calibri" w:eastAsia="Calibri" w:cs="Calibri"/>
          <w:color w:val="111111"/>
          <w:lang w:val="en-GB"/>
        </w:rPr>
        <w:t xml:space="preserve"> — I need a return ticket, not a standard one.</w:t>
      </w:r>
    </w:p>
    <w:p>
      <w:bookmarkStart w:id="31" w:name="sec_021"/>
      <w:pPr>
        <w:pStyle w:val="Heading2"/>
      </w:pPr>
      <w:r>
        <w:rPr>
          <w:rFonts w:ascii="Calibri" w:hAnsi="Calibri" w:eastAsia="Calibri" w:cs="Calibri"/>
          <w:color w:val="2E74B5"/>
          <w:lang w:val="en-GB"/>
        </w:rPr>
        <w:t>8. Present-tense verbs</w:t>
      </w:r>
      <w:bookmarkEnd w:id="31"/>
    </w:p>
    <w:p>
      <w:pPr>
        <w:widowControl/>
        <w:spacing w:before="0" w:after="120" w:lineRule="auto" w:line="300"/>
      </w:pPr>
      <w:r>
        <w:rPr>
          <w:rFonts w:ascii="Calibri" w:hAnsi="Calibri" w:eastAsia="Calibri" w:cs="Calibri"/>
          <w:color w:val="111111"/>
          <w:lang w:val="en-GB"/>
        </w:rPr>
        <w:t xml:space="preserve">Russian verbs have an infinitive, usually in </w:t>
      </w:r>
      <w:r>
        <w:rPr>
          <w:rFonts w:ascii="Calibri" w:hAnsi="Calibri" w:eastAsia="Calibri" w:cs="Calibri"/>
          <w:b/>
          <w:color w:val="111111"/>
          <w:lang w:val="ru-RU"/>
        </w:rPr>
        <w:t>-ть</w:t>
      </w:r>
      <w:r>
        <w:rPr>
          <w:rFonts w:ascii="Calibri" w:hAnsi="Calibri" w:eastAsia="Calibri" w:cs="Calibri"/>
          <w:color w:val="111111"/>
          <w:lang w:val="en-GB"/>
        </w:rPr>
        <w:t>, and conjugate for person and number. There are two main conjugations.</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66"/>
        <w:gridCol w:w="3897"/>
        <w:gridCol w:w="4397"/>
      </w:tblGrid>
      <w:tr>
        <w:trPr>
          <w:tblHeader w:val="true"/>
        </w:trPr>
        <w:tc>
          <w:tcPr>
            <w:tcW w:type="dxa" w:w="106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Person</w:t>
            </w:r>
          </w:p>
        </w:tc>
        <w:tc>
          <w:tcPr>
            <w:tcW w:type="dxa" w:w="389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ru-RU"/>
              </w:rPr>
              <w:t>First conjugation: читать</w:t>
            </w:r>
          </w:p>
        </w:tc>
        <w:tc>
          <w:tcPr>
            <w:tcW w:type="dxa" w:w="439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ru-RU"/>
              </w:rPr>
              <w:t>Second conjugation: говорить</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я</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читаю</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говорю</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ты</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читаешь</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говоришь</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он/она</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читает</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говорит</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мы</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читаем</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говорим</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читаете</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говорите</w:t>
            </w:r>
          </w:p>
        </w:tc>
      </w:tr>
      <w:tr>
        <w:tc>
          <w:tcPr>
            <w:tcW w:type="dxa" w:w="10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они</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читают</w:t>
            </w:r>
          </w:p>
        </w:tc>
        <w:tc>
          <w:tcPr>
            <w:tcW w:type="dxa" w:w="43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говорят</w:t>
            </w:r>
          </w:p>
        </w:tc>
      </w:tr>
    </w:tbl>
    <w:p>
      <w:pPr>
        <w:spacing w:before="0" w:after="40"/>
      </w:pPr>
    </w:p>
    <w:p>
      <w:pPr>
        <w:widowControl/>
        <w:spacing w:before="0" w:after="120" w:lineRule="auto" w:line="300"/>
      </w:pPr>
      <w:r>
        <w:rPr>
          <w:rFonts w:ascii="Calibri" w:hAnsi="Calibri" w:eastAsia="Calibri" w:cs="Calibri"/>
          <w:color w:val="111111"/>
          <w:lang w:val="en-GB"/>
        </w:rPr>
        <w:t xml:space="preserve">Consonant changes are common: </w:t>
      </w:r>
      <w:r>
        <w:rPr>
          <w:rFonts w:ascii="Calibri" w:hAnsi="Calibri" w:eastAsia="Calibri" w:cs="Calibri"/>
          <w:b/>
          <w:color w:val="111111"/>
          <w:lang w:val="ru-RU"/>
        </w:rPr>
        <w:t>писать — пишу</w:t>
      </w:r>
      <w:r>
        <w:rPr>
          <w:rFonts w:ascii="Calibri" w:hAnsi="Calibri" w:eastAsia="Calibri" w:cs="Calibri"/>
          <w:color w:val="111111"/>
          <w:lang w:val="en-GB"/>
        </w:rPr>
        <w:t xml:space="preserve">, </w:t>
      </w:r>
      <w:r>
        <w:rPr>
          <w:rFonts w:ascii="Calibri" w:hAnsi="Calibri" w:eastAsia="Calibri" w:cs="Calibri"/>
          <w:b/>
          <w:color w:val="111111"/>
          <w:lang w:val="ru-RU"/>
        </w:rPr>
        <w:t>любить — люблю</w:t>
      </w:r>
      <w:r>
        <w:rPr>
          <w:rFonts w:ascii="Calibri" w:hAnsi="Calibri" w:eastAsia="Calibri" w:cs="Calibri"/>
          <w:color w:val="111111"/>
          <w:lang w:val="en-GB"/>
        </w:rPr>
        <w:t xml:space="preserve">, </w:t>
      </w:r>
      <w:r>
        <w:rPr>
          <w:rFonts w:ascii="Calibri" w:hAnsi="Calibri" w:eastAsia="Calibri" w:cs="Calibri"/>
          <w:b/>
          <w:color w:val="111111"/>
          <w:lang w:val="ru-RU"/>
        </w:rPr>
        <w:t>платить — плачу</w:t>
      </w:r>
      <w:r>
        <w:rPr>
          <w:rFonts w:ascii="Calibri" w:hAnsi="Calibri" w:eastAsia="Calibri" w:cs="Calibri"/>
          <w:color w:val="111111"/>
          <w:lang w:val="en-GB"/>
        </w:rPr>
        <w:t xml:space="preserve">. Learn the </w:t>
      </w:r>
      <w:r>
        <w:rPr>
          <w:rFonts w:ascii="Calibri" w:hAnsi="Calibri" w:eastAsia="Calibri" w:cs="Calibri"/>
          <w:b/>
          <w:color w:val="111111"/>
          <w:lang w:val="ru-RU"/>
        </w:rPr>
        <w:t>я</w:t>
      </w:r>
      <w:r>
        <w:rPr>
          <w:rFonts w:ascii="Calibri" w:hAnsi="Calibri" w:eastAsia="Calibri" w:cs="Calibri"/>
          <w:color w:val="111111"/>
          <w:lang w:val="en-GB"/>
        </w:rPr>
        <w:t xml:space="preserve">, </w:t>
      </w:r>
      <w:r>
        <w:rPr>
          <w:rFonts w:ascii="Calibri" w:hAnsi="Calibri" w:eastAsia="Calibri" w:cs="Calibri"/>
          <w:b/>
          <w:color w:val="111111"/>
          <w:lang w:val="ru-RU"/>
        </w:rPr>
        <w:t>ты</w:t>
      </w:r>
      <w:r>
        <w:rPr>
          <w:rFonts w:ascii="Calibri" w:hAnsi="Calibri" w:eastAsia="Calibri" w:cs="Calibri"/>
          <w:color w:val="111111"/>
          <w:lang w:val="en-GB"/>
        </w:rPr>
        <w:t xml:space="preserve"> and </w:t>
      </w:r>
      <w:r>
        <w:rPr>
          <w:rFonts w:ascii="Calibri" w:hAnsi="Calibri" w:eastAsia="Calibri" w:cs="Calibri"/>
          <w:b/>
          <w:color w:val="111111"/>
          <w:lang w:val="ru-RU"/>
        </w:rPr>
        <w:t>они</w:t>
      </w:r>
      <w:r>
        <w:rPr>
          <w:rFonts w:ascii="Calibri" w:hAnsi="Calibri" w:eastAsia="Calibri" w:cs="Calibri"/>
          <w:color w:val="111111"/>
          <w:lang w:val="en-GB"/>
        </w:rPr>
        <w:t xml:space="preserve"> forms with every unpredictable verb.</w:t>
      </w:r>
    </w:p>
    <w:p>
      <w:pPr>
        <w:widowControl/>
        <w:spacing w:before="0" w:after="120" w:lineRule="auto" w:line="300"/>
      </w:pPr>
      <w:r>
        <w:rPr>
          <w:rFonts w:ascii="Calibri" w:hAnsi="Calibri" w:eastAsia="Calibri" w:cs="Calibri"/>
          <w:color w:val="111111"/>
          <w:lang w:val="en-GB"/>
        </w:rPr>
        <w:t>Important irregulars:</w:t>
      </w:r>
    </w:p>
    <w:p>
      <w:pPr>
        <w:widowControl/>
        <w:numPr>
          <w:ilvl w:val="0"/>
          <w:numId w:val="25"/>
        </w:numPr>
        <w:spacing w:before="0" w:after="80" w:lineRule="auto" w:line="300"/>
      </w:pPr>
      <w:r>
        <w:rPr>
          <w:rFonts w:ascii="Calibri" w:hAnsi="Calibri" w:eastAsia="Calibri" w:cs="Calibri"/>
          <w:b/>
          <w:color w:val="111111"/>
          <w:lang w:val="ru-RU"/>
        </w:rPr>
        <w:t>быть:</w:t>
      </w:r>
      <w:r>
        <w:rPr>
          <w:rFonts w:ascii="Calibri" w:hAnsi="Calibri" w:eastAsia="Calibri" w:cs="Calibri"/>
          <w:color w:val="111111"/>
          <w:lang w:val="en-GB"/>
        </w:rPr>
        <w:t xml:space="preserve"> future </w:t>
      </w:r>
      <w:r>
        <w:rPr>
          <w:rFonts w:ascii="Calibri" w:hAnsi="Calibri" w:eastAsia="Calibri" w:cs="Calibri"/>
          <w:b/>
          <w:color w:val="111111"/>
          <w:lang w:val="ru-RU"/>
        </w:rPr>
        <w:t>буду, будешь, будет, будем, будете, будут</w:t>
      </w:r>
    </w:p>
    <w:p>
      <w:pPr>
        <w:widowControl/>
        <w:numPr>
          <w:ilvl w:val="0"/>
          <w:numId w:val="25"/>
        </w:numPr>
        <w:spacing w:before="0" w:after="80" w:lineRule="auto" w:line="300"/>
      </w:pPr>
      <w:r>
        <w:rPr>
          <w:rFonts w:ascii="Calibri" w:hAnsi="Calibri" w:eastAsia="Calibri" w:cs="Calibri"/>
          <w:b/>
          <w:color w:val="111111"/>
          <w:lang w:val="ru-RU"/>
        </w:rPr>
        <w:t>есть</w:t>
      </w:r>
      <w:r>
        <w:rPr>
          <w:rFonts w:ascii="Calibri" w:hAnsi="Calibri" w:eastAsia="Calibri" w:cs="Calibri"/>
          <w:color w:val="111111"/>
          <w:lang w:val="en-GB"/>
        </w:rPr>
        <w:t xml:space="preserve"> “eat”: </w:t>
      </w:r>
      <w:r>
        <w:rPr>
          <w:rFonts w:ascii="Calibri" w:hAnsi="Calibri" w:eastAsia="Calibri" w:cs="Calibri"/>
          <w:b/>
          <w:color w:val="111111"/>
          <w:lang w:val="ru-RU"/>
        </w:rPr>
        <w:t>ем, ешь, ест, едим, едите, едят</w:t>
      </w:r>
    </w:p>
    <w:p>
      <w:pPr>
        <w:widowControl/>
        <w:numPr>
          <w:ilvl w:val="0"/>
          <w:numId w:val="25"/>
        </w:numPr>
        <w:spacing w:before="0" w:after="80" w:lineRule="auto" w:line="300"/>
      </w:pPr>
      <w:r>
        <w:rPr>
          <w:rFonts w:ascii="Calibri" w:hAnsi="Calibri" w:eastAsia="Calibri" w:cs="Calibri"/>
          <w:b/>
          <w:color w:val="111111"/>
          <w:lang w:val="ru-RU"/>
        </w:rPr>
        <w:t>дать</w:t>
      </w:r>
      <w:r>
        <w:rPr>
          <w:rFonts w:ascii="Calibri" w:hAnsi="Calibri" w:eastAsia="Calibri" w:cs="Calibri"/>
          <w:color w:val="111111"/>
          <w:lang w:val="en-GB"/>
        </w:rPr>
        <w:t xml:space="preserve"> “give”: </w:t>
      </w:r>
      <w:r>
        <w:rPr>
          <w:rFonts w:ascii="Calibri" w:hAnsi="Calibri" w:eastAsia="Calibri" w:cs="Calibri"/>
          <w:b/>
          <w:color w:val="111111"/>
          <w:lang w:val="ru-RU"/>
        </w:rPr>
        <w:t>дам, дашь, даст, дадим, дадите, дадут</w:t>
      </w:r>
    </w:p>
    <w:p>
      <w:pPr>
        <w:widowControl/>
        <w:numPr>
          <w:ilvl w:val="0"/>
          <w:numId w:val="25"/>
        </w:numPr>
        <w:spacing w:before="0" w:after="80" w:lineRule="auto" w:line="300"/>
      </w:pPr>
      <w:r>
        <w:rPr>
          <w:rFonts w:ascii="Calibri" w:hAnsi="Calibri" w:eastAsia="Calibri" w:cs="Calibri"/>
          <w:b/>
          <w:color w:val="111111"/>
          <w:lang w:val="ru-RU"/>
        </w:rPr>
        <w:t>хотеть:</w:t>
      </w:r>
      <w:r>
        <w:rPr>
          <w:rFonts w:ascii="Calibri" w:hAnsi="Calibri" w:eastAsia="Calibri" w:cs="Calibri"/>
          <w:color w:val="111111"/>
          <w:lang w:val="en-GB"/>
        </w:rPr>
        <w:t xml:space="preserve"> </w:t>
      </w:r>
      <w:r>
        <w:rPr>
          <w:rFonts w:ascii="Calibri" w:hAnsi="Calibri" w:eastAsia="Calibri" w:cs="Calibri"/>
          <w:b/>
          <w:color w:val="111111"/>
          <w:lang w:val="ru-RU"/>
        </w:rPr>
        <w:t>хочу, хочешь, хочет, хотим, хотите, хотят</w:t>
      </w:r>
    </w:p>
    <w:p>
      <w:pPr>
        <w:widowControl/>
        <w:numPr>
          <w:ilvl w:val="0"/>
          <w:numId w:val="25"/>
        </w:numPr>
        <w:spacing w:before="0" w:after="80" w:lineRule="auto" w:line="300"/>
      </w:pPr>
      <w:r>
        <w:rPr>
          <w:rFonts w:ascii="Calibri" w:hAnsi="Calibri" w:eastAsia="Calibri" w:cs="Calibri"/>
          <w:b/>
          <w:color w:val="111111"/>
          <w:lang w:val="ru-RU"/>
        </w:rPr>
        <w:t>мочь:</w:t>
      </w:r>
      <w:r>
        <w:rPr>
          <w:rFonts w:ascii="Calibri" w:hAnsi="Calibri" w:eastAsia="Calibri" w:cs="Calibri"/>
          <w:color w:val="111111"/>
          <w:lang w:val="en-GB"/>
        </w:rPr>
        <w:t xml:space="preserve"> </w:t>
      </w:r>
      <w:r>
        <w:rPr>
          <w:rFonts w:ascii="Calibri" w:hAnsi="Calibri" w:eastAsia="Calibri" w:cs="Calibri"/>
          <w:b/>
          <w:color w:val="111111"/>
          <w:lang w:val="ru-RU"/>
        </w:rPr>
        <w:t>могу, можешь, может, можем, можете, могут</w:t>
      </w:r>
    </w:p>
    <w:p>
      <w:pPr>
        <w:widowControl/>
        <w:spacing w:before="0" w:after="120" w:lineRule="auto" w:line="300"/>
      </w:pPr>
      <w:r>
        <w:rPr>
          <w:rFonts w:ascii="Calibri" w:hAnsi="Calibri" w:eastAsia="Calibri" w:cs="Calibri"/>
          <w:color w:val="111111"/>
          <w:lang w:val="en-GB"/>
        </w:rPr>
        <w:t xml:space="preserve">The Russian present can translate both English simple and continuous forms: </w:t>
      </w:r>
      <w:r>
        <w:rPr>
          <w:rFonts w:ascii="Calibri" w:hAnsi="Calibri" w:eastAsia="Calibri" w:cs="Calibri"/>
          <w:b/>
          <w:color w:val="111111"/>
          <w:lang w:val="ru-RU"/>
        </w:rPr>
        <w:t>Я читаю</w:t>
      </w:r>
      <w:r>
        <w:rPr>
          <w:rFonts w:ascii="Calibri" w:hAnsi="Calibri" w:eastAsia="Calibri" w:cs="Calibri"/>
          <w:color w:val="111111"/>
          <w:lang w:val="en-GB"/>
        </w:rPr>
        <w:t xml:space="preserve"> = “I read / I am reading.” Context supplies the distinction.</w:t>
      </w:r>
    </w:p>
    <w:p>
      <w:bookmarkStart w:id="32" w:name="sec_022"/>
      <w:pPr>
        <w:pStyle w:val="Heading2"/>
      </w:pPr>
      <w:r>
        <w:rPr>
          <w:rFonts w:ascii="Calibri" w:hAnsi="Calibri" w:eastAsia="Calibri" w:cs="Calibri"/>
          <w:color w:val="2E74B5"/>
          <w:lang w:val="en-GB"/>
        </w:rPr>
        <w:t>9. Negation, questions and conjunctions</w:t>
      </w:r>
      <w:bookmarkEnd w:id="32"/>
    </w:p>
    <w:p>
      <w:bookmarkStart w:id="33" w:name="sec_023"/>
      <w:pPr>
        <w:pStyle w:val="Heading3"/>
      </w:pPr>
      <w:r>
        <w:rPr>
          <w:rFonts w:ascii="Calibri" w:hAnsi="Calibri" w:eastAsia="Calibri" w:cs="Calibri"/>
          <w:color w:val="1F4D78"/>
          <w:lang w:val="en-GB"/>
        </w:rPr>
        <w:t>9.1 Negation</w:t>
      </w:r>
      <w:bookmarkEnd w:id="33"/>
    </w:p>
    <w:p>
      <w:pPr>
        <w:widowControl/>
        <w:spacing w:before="0" w:after="120" w:lineRule="auto" w:line="300"/>
      </w:pPr>
      <w:r>
        <w:rPr>
          <w:rFonts w:ascii="Calibri" w:hAnsi="Calibri" w:eastAsia="Calibri" w:cs="Calibri"/>
          <w:color w:val="111111"/>
          <w:lang w:val="en-GB"/>
        </w:rPr>
        <w:t xml:space="preserve">Put </w:t>
      </w:r>
      <w:r>
        <w:rPr>
          <w:rFonts w:ascii="Calibri" w:hAnsi="Calibri" w:eastAsia="Calibri" w:cs="Calibri"/>
          <w:b/>
          <w:color w:val="111111"/>
          <w:lang w:val="ru-RU"/>
        </w:rPr>
        <w:t>не</w:t>
      </w:r>
      <w:r>
        <w:rPr>
          <w:rFonts w:ascii="Calibri" w:hAnsi="Calibri" w:eastAsia="Calibri" w:cs="Calibri"/>
          <w:color w:val="111111"/>
          <w:lang w:val="en-GB"/>
        </w:rPr>
        <w:t xml:space="preserve"> before the word being negated:</w:t>
      </w:r>
    </w:p>
    <w:p>
      <w:pPr>
        <w:widowControl/>
        <w:numPr>
          <w:ilvl w:val="0"/>
          <w:numId w:val="26"/>
        </w:numPr>
        <w:spacing w:before="0" w:after="80" w:lineRule="auto" w:line="300"/>
      </w:pPr>
      <w:r>
        <w:rPr>
          <w:rFonts w:ascii="Calibri" w:hAnsi="Calibri" w:eastAsia="Calibri" w:cs="Calibri"/>
          <w:b/>
          <w:color w:val="111111"/>
          <w:lang w:val="ru-RU"/>
        </w:rPr>
        <w:t>Я не знаю.</w:t>
      </w:r>
      <w:r>
        <w:rPr>
          <w:rFonts w:ascii="Calibri" w:hAnsi="Calibri" w:eastAsia="Calibri" w:cs="Calibri"/>
          <w:color w:val="111111"/>
          <w:lang w:val="en-GB"/>
        </w:rPr>
        <w:t xml:space="preserve"> — I do not know.</w:t>
      </w:r>
    </w:p>
    <w:p>
      <w:pPr>
        <w:widowControl/>
        <w:numPr>
          <w:ilvl w:val="0"/>
          <w:numId w:val="26"/>
        </w:numPr>
        <w:spacing w:before="0" w:after="80" w:lineRule="auto" w:line="300"/>
      </w:pPr>
      <w:r>
        <w:rPr>
          <w:rFonts w:ascii="Calibri" w:hAnsi="Calibri" w:eastAsia="Calibri" w:cs="Calibri"/>
          <w:b/>
          <w:color w:val="111111"/>
          <w:lang w:val="ru-RU"/>
        </w:rPr>
        <w:t>Он не врач.</w:t>
      </w:r>
      <w:r>
        <w:rPr>
          <w:rFonts w:ascii="Calibri" w:hAnsi="Calibri" w:eastAsia="Calibri" w:cs="Calibri"/>
          <w:color w:val="111111"/>
          <w:lang w:val="en-GB"/>
        </w:rPr>
        <w:t xml:space="preserve"> — He is not a doctor.</w:t>
      </w:r>
    </w:p>
    <w:p>
      <w:pPr>
        <w:widowControl/>
        <w:numPr>
          <w:ilvl w:val="0"/>
          <w:numId w:val="26"/>
        </w:numPr>
        <w:spacing w:before="0" w:after="80" w:lineRule="auto" w:line="300"/>
      </w:pPr>
      <w:r>
        <w:rPr>
          <w:rFonts w:ascii="Calibri" w:hAnsi="Calibri" w:eastAsia="Calibri" w:cs="Calibri"/>
          <w:b/>
          <w:color w:val="111111"/>
          <w:lang w:val="ru-RU"/>
        </w:rPr>
        <w:t>Это не новая, а старая книга.</w:t>
      </w:r>
      <w:r>
        <w:rPr>
          <w:rFonts w:ascii="Calibri" w:hAnsi="Calibri" w:eastAsia="Calibri" w:cs="Calibri"/>
          <w:color w:val="111111"/>
          <w:lang w:val="en-GB"/>
        </w:rPr>
        <w:t xml:space="preserve"> — This is not a new book but an old one.</w:t>
      </w:r>
    </w:p>
    <w:p>
      <w:pPr>
        <w:widowControl/>
        <w:spacing w:before="0" w:after="120" w:lineRule="auto" w:line="300"/>
      </w:pPr>
      <w:r>
        <w:rPr>
          <w:rFonts w:ascii="Calibri" w:hAnsi="Calibri" w:eastAsia="Calibri" w:cs="Calibri"/>
          <w:color w:val="111111"/>
          <w:lang w:val="en-GB"/>
        </w:rPr>
        <w:t>Russian allows and normally requires negative concord:</w:t>
      </w:r>
    </w:p>
    <w:p>
      <w:pPr>
        <w:widowControl/>
        <w:numPr>
          <w:ilvl w:val="0"/>
          <w:numId w:val="27"/>
        </w:numPr>
        <w:spacing w:before="0" w:after="80" w:lineRule="auto" w:line="300"/>
      </w:pPr>
      <w:r>
        <w:rPr>
          <w:rFonts w:ascii="Calibri" w:hAnsi="Calibri" w:eastAsia="Calibri" w:cs="Calibri"/>
          <w:b/>
          <w:color w:val="111111"/>
          <w:lang w:val="ru-RU"/>
        </w:rPr>
        <w:t>Я ничего не понимаю.</w:t>
      </w:r>
      <w:r>
        <w:rPr>
          <w:rFonts w:ascii="Calibri" w:hAnsi="Calibri" w:eastAsia="Calibri" w:cs="Calibri"/>
          <w:color w:val="111111"/>
          <w:lang w:val="en-GB"/>
        </w:rPr>
        <w:t xml:space="preserve"> — I do not understand anything.</w:t>
      </w:r>
    </w:p>
    <w:p>
      <w:pPr>
        <w:widowControl/>
        <w:numPr>
          <w:ilvl w:val="0"/>
          <w:numId w:val="27"/>
        </w:numPr>
        <w:spacing w:before="0" w:after="80" w:lineRule="auto" w:line="300"/>
      </w:pPr>
      <w:r>
        <w:rPr>
          <w:rFonts w:ascii="Calibri" w:hAnsi="Calibri" w:eastAsia="Calibri" w:cs="Calibri"/>
          <w:b/>
          <w:color w:val="111111"/>
          <w:lang w:val="ru-RU"/>
        </w:rPr>
        <w:t>Никто не пришёл.</w:t>
      </w:r>
      <w:r>
        <w:rPr>
          <w:rFonts w:ascii="Calibri" w:hAnsi="Calibri" w:eastAsia="Calibri" w:cs="Calibri"/>
          <w:color w:val="111111"/>
          <w:lang w:val="en-GB"/>
        </w:rPr>
        <w:t xml:space="preserve"> — Nobody came.</w:t>
      </w:r>
    </w:p>
    <w:p>
      <w:bookmarkStart w:id="34" w:name="sec_024"/>
      <w:pPr>
        <w:pStyle w:val="Heading3"/>
      </w:pPr>
      <w:r>
        <w:rPr>
          <w:rFonts w:ascii="Calibri" w:hAnsi="Calibri" w:eastAsia="Calibri" w:cs="Calibri"/>
          <w:color w:val="1F4D78"/>
          <w:lang w:val="en-GB"/>
        </w:rPr>
        <w:t>9.2 Questions</w:t>
      </w:r>
      <w:bookmarkEnd w:id="34"/>
    </w:p>
    <w:p>
      <w:pPr>
        <w:widowControl/>
        <w:spacing w:before="0" w:after="120" w:lineRule="auto" w:line="300"/>
      </w:pPr>
      <w:r>
        <w:rPr>
          <w:rFonts w:ascii="Calibri" w:hAnsi="Calibri" w:eastAsia="Calibri" w:cs="Calibri"/>
          <w:color w:val="111111"/>
          <w:lang w:val="en-GB"/>
        </w:rPr>
        <w:t xml:space="preserve">Yes/no questions use intonation, not inversion: </w:t>
      </w:r>
      <w:r>
        <w:rPr>
          <w:rFonts w:ascii="Calibri" w:hAnsi="Calibri" w:eastAsia="Calibri" w:cs="Calibri"/>
          <w:b/>
          <w:color w:val="111111"/>
          <w:lang w:val="ru-RU"/>
        </w:rPr>
        <w:t>Вы говорите по-русски?</w:t>
      </w:r>
      <w:r>
        <w:rPr>
          <w:rFonts w:ascii="Calibri" w:hAnsi="Calibri" w:eastAsia="Calibri" w:cs="Calibri"/>
          <w:color w:val="111111"/>
          <w:lang w:val="en-GB"/>
        </w:rPr>
        <w:t xml:space="preserve"> Question words normally stand near the front:</w:t>
      </w:r>
    </w:p>
    <w:p>
      <w:pPr>
        <w:widowControl/>
        <w:numPr>
          <w:ilvl w:val="0"/>
          <w:numId w:val="28"/>
        </w:numPr>
        <w:spacing w:before="0" w:after="80" w:lineRule="auto" w:line="300"/>
      </w:pPr>
      <w:r>
        <w:rPr>
          <w:rFonts w:ascii="Calibri" w:hAnsi="Calibri" w:eastAsia="Calibri" w:cs="Calibri"/>
          <w:b/>
          <w:color w:val="111111"/>
          <w:lang w:val="ru-RU"/>
        </w:rPr>
        <w:t>Кто это? Что вы читаете? Где Анна? Когда урок? Почему? Как?</w:t>
      </w:r>
    </w:p>
    <w:p>
      <w:pPr>
        <w:widowControl/>
        <w:spacing w:before="0" w:after="120" w:lineRule="auto" w:line="300"/>
      </w:pPr>
      <w:r>
        <w:rPr>
          <w:rFonts w:ascii="Calibri" w:hAnsi="Calibri" w:eastAsia="Calibri" w:cs="Calibri"/>
          <w:color w:val="111111"/>
          <w:lang w:val="en-GB"/>
        </w:rPr>
        <w:t xml:space="preserve">Useful conjunctions are </w:t>
      </w:r>
      <w:r>
        <w:rPr>
          <w:rFonts w:ascii="Calibri" w:hAnsi="Calibri" w:eastAsia="Calibri" w:cs="Calibri"/>
          <w:b/>
          <w:color w:val="111111"/>
          <w:lang w:val="ru-RU"/>
        </w:rPr>
        <w:t>и</w:t>
      </w:r>
      <w:r>
        <w:rPr>
          <w:rFonts w:ascii="Calibri" w:hAnsi="Calibri" w:eastAsia="Calibri" w:cs="Calibri"/>
          <w:color w:val="111111"/>
          <w:lang w:val="en-GB"/>
        </w:rPr>
        <w:t xml:space="preserve"> and, </w:t>
      </w:r>
      <w:r>
        <w:rPr>
          <w:rFonts w:ascii="Calibri" w:hAnsi="Calibri" w:eastAsia="Calibri" w:cs="Calibri"/>
          <w:b/>
          <w:color w:val="111111"/>
          <w:lang w:val="ru-RU"/>
        </w:rPr>
        <w:t>а</w:t>
      </w:r>
      <w:r>
        <w:rPr>
          <w:rFonts w:ascii="Calibri" w:hAnsi="Calibri" w:eastAsia="Calibri" w:cs="Calibri"/>
          <w:color w:val="111111"/>
          <w:lang w:val="en-GB"/>
        </w:rPr>
        <w:t xml:space="preserve"> and/but/whereas, </w:t>
      </w:r>
      <w:r>
        <w:rPr>
          <w:rFonts w:ascii="Calibri" w:hAnsi="Calibri" w:eastAsia="Calibri" w:cs="Calibri"/>
          <w:b/>
          <w:color w:val="111111"/>
          <w:lang w:val="ru-RU"/>
        </w:rPr>
        <w:t>но</w:t>
      </w:r>
      <w:r>
        <w:rPr>
          <w:rFonts w:ascii="Calibri" w:hAnsi="Calibri" w:eastAsia="Calibri" w:cs="Calibri"/>
          <w:color w:val="111111"/>
          <w:lang w:val="en-GB"/>
        </w:rPr>
        <w:t xml:space="preserve"> but, </w:t>
      </w:r>
      <w:r>
        <w:rPr>
          <w:rFonts w:ascii="Calibri" w:hAnsi="Calibri" w:eastAsia="Calibri" w:cs="Calibri"/>
          <w:b/>
          <w:color w:val="111111"/>
          <w:lang w:val="ru-RU"/>
        </w:rPr>
        <w:t>или</w:t>
      </w:r>
      <w:r>
        <w:rPr>
          <w:rFonts w:ascii="Calibri" w:hAnsi="Calibri" w:eastAsia="Calibri" w:cs="Calibri"/>
          <w:color w:val="111111"/>
          <w:lang w:val="en-GB"/>
        </w:rPr>
        <w:t xml:space="preserve"> or, </w:t>
      </w:r>
      <w:r>
        <w:rPr>
          <w:rFonts w:ascii="Calibri" w:hAnsi="Calibri" w:eastAsia="Calibri" w:cs="Calibri"/>
          <w:b/>
          <w:color w:val="111111"/>
          <w:lang w:val="ru-RU"/>
        </w:rPr>
        <w:t>потому что</w:t>
      </w:r>
      <w:r>
        <w:rPr>
          <w:rFonts w:ascii="Calibri" w:hAnsi="Calibri" w:eastAsia="Calibri" w:cs="Calibri"/>
          <w:color w:val="111111"/>
          <w:lang w:val="en-GB"/>
        </w:rPr>
        <w:t xml:space="preserve"> because, </w:t>
      </w:r>
      <w:r>
        <w:rPr>
          <w:rFonts w:ascii="Calibri" w:hAnsi="Calibri" w:eastAsia="Calibri" w:cs="Calibri"/>
          <w:b/>
          <w:color w:val="111111"/>
          <w:lang w:val="ru-RU"/>
        </w:rPr>
        <w:t>что</w:t>
      </w:r>
      <w:r>
        <w:rPr>
          <w:rFonts w:ascii="Calibri" w:hAnsi="Calibri" w:eastAsia="Calibri" w:cs="Calibri"/>
          <w:color w:val="111111"/>
          <w:lang w:val="en-GB"/>
        </w:rPr>
        <w:t xml:space="preserve"> that:</w:t>
      </w:r>
    </w:p>
    <w:p>
      <w:pPr>
        <w:widowControl/>
        <w:numPr>
          <w:ilvl w:val="0"/>
          <w:numId w:val="29"/>
        </w:numPr>
        <w:spacing w:before="0" w:after="80" w:lineRule="auto" w:line="300"/>
      </w:pPr>
      <w:r>
        <w:rPr>
          <w:rFonts w:ascii="Calibri" w:hAnsi="Calibri" w:eastAsia="Calibri" w:cs="Calibri"/>
          <w:b/>
          <w:color w:val="111111"/>
          <w:lang w:val="ru-RU"/>
        </w:rPr>
        <w:t>Я живу в Лондоне, а брат живёт в Москве.</w:t>
      </w:r>
      <w:r>
        <w:rPr>
          <w:rFonts w:ascii="Calibri" w:hAnsi="Calibri" w:eastAsia="Calibri" w:cs="Calibri"/>
          <w:color w:val="111111"/>
          <w:lang w:val="en-GB"/>
        </w:rPr>
        <w:t xml:space="preserve"> — I live in London, while my brother lives in Moscow.</w:t>
      </w:r>
    </w:p>
    <w:p>
      <w:bookmarkStart w:id="35" w:name="sec_025"/>
      <w:pPr>
        <w:pStyle w:val="Heading2"/>
      </w:pPr>
      <w:r>
        <w:rPr>
          <w:rFonts w:ascii="Calibri" w:hAnsi="Calibri" w:eastAsia="Calibri" w:cs="Calibri"/>
          <w:color w:val="2E74B5"/>
          <w:lang w:val="en-GB"/>
        </w:rPr>
        <w:t>10. Past and future</w:t>
      </w:r>
      <w:bookmarkEnd w:id="35"/>
    </w:p>
    <w:p>
      <w:bookmarkStart w:id="36" w:name="sec_026"/>
      <w:pPr>
        <w:pStyle w:val="Heading3"/>
      </w:pPr>
      <w:r>
        <w:rPr>
          <w:rFonts w:ascii="Calibri" w:hAnsi="Calibri" w:eastAsia="Calibri" w:cs="Calibri"/>
          <w:color w:val="1F4D78"/>
          <w:lang w:val="en-GB"/>
        </w:rPr>
        <w:t>10.1 Past</w:t>
      </w:r>
      <w:bookmarkEnd w:id="36"/>
    </w:p>
    <w:p>
      <w:pPr>
        <w:widowControl/>
        <w:spacing w:before="0" w:after="120" w:lineRule="auto" w:line="300"/>
      </w:pPr>
      <w:r>
        <w:rPr>
          <w:rFonts w:ascii="Calibri" w:hAnsi="Calibri" w:eastAsia="Calibri" w:cs="Calibri"/>
          <w:color w:val="111111"/>
          <w:lang w:val="en-GB"/>
        </w:rPr>
        <w:t xml:space="preserve">Remove infinitive </w:t>
      </w:r>
      <w:r>
        <w:rPr>
          <w:rFonts w:ascii="Calibri" w:hAnsi="Calibri" w:eastAsia="Calibri" w:cs="Calibri"/>
          <w:b/>
          <w:color w:val="111111"/>
          <w:lang w:val="ru-RU"/>
        </w:rPr>
        <w:t>-ть</w:t>
      </w:r>
      <w:r>
        <w:rPr>
          <w:rFonts w:ascii="Calibri" w:hAnsi="Calibri" w:eastAsia="Calibri" w:cs="Calibri"/>
          <w:color w:val="111111"/>
          <w:lang w:val="en-GB"/>
        </w:rPr>
        <w:t xml:space="preserve"> and add </w:t>
      </w:r>
      <w:r>
        <w:rPr>
          <w:rFonts w:ascii="Calibri" w:hAnsi="Calibri" w:eastAsia="Calibri" w:cs="Calibri"/>
          <w:b/>
          <w:color w:val="111111"/>
          <w:lang w:val="ru-RU"/>
        </w:rPr>
        <w:t>-л</w:t>
      </w:r>
      <w:r>
        <w:rPr>
          <w:rFonts w:ascii="Calibri" w:hAnsi="Calibri" w:eastAsia="Calibri" w:cs="Calibri"/>
          <w:color w:val="111111"/>
          <w:lang w:val="en-GB"/>
        </w:rPr>
        <w:t xml:space="preserve"> plus agreement in most verbs:</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w:t>
            </w:r>
          </w:p>
        </w:tc>
        <w:tc>
          <w:tcPr>
            <w:tcW w:type="dxa" w:w="23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w:t>
            </w:r>
          </w:p>
        </w:tc>
        <w:tc>
          <w:tcPr>
            <w:tcW w:type="dxa" w:w="23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N</w:t>
            </w:r>
          </w:p>
        </w:tc>
        <w:tc>
          <w:tcPr>
            <w:tcW w:type="dxa" w:w="23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PL</w:t>
            </w:r>
          </w:p>
        </w:tc>
      </w:tr>
      <w:tr>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читал</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читала</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читало</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читали</w:t>
            </w:r>
          </w:p>
        </w:tc>
      </w:tr>
    </w:tbl>
    <w:p>
      <w:pPr>
        <w:spacing w:before="0" w:after="40"/>
      </w:pPr>
    </w:p>
    <w:p>
      <w:pPr>
        <w:widowControl/>
        <w:numPr>
          <w:ilvl w:val="0"/>
          <w:numId w:val="30"/>
        </w:numPr>
        <w:spacing w:before="0" w:after="80" w:lineRule="auto" w:line="300"/>
      </w:pPr>
      <w:r>
        <w:rPr>
          <w:rFonts w:ascii="Calibri" w:hAnsi="Calibri" w:eastAsia="Calibri" w:cs="Calibri"/>
          <w:b/>
          <w:color w:val="111111"/>
          <w:lang w:val="ru-RU"/>
        </w:rPr>
        <w:t>Вчера я работал / работала дома.</w:t>
      </w:r>
      <w:r>
        <w:rPr>
          <w:rFonts w:ascii="Calibri" w:hAnsi="Calibri" w:eastAsia="Calibri" w:cs="Calibri"/>
          <w:color w:val="111111"/>
          <w:lang w:val="en-GB"/>
        </w:rPr>
        <w:t xml:space="preserve"> — Yesterday I worked at home.</w:t>
      </w:r>
    </w:p>
    <w:p>
      <w:pPr>
        <w:widowControl/>
        <w:numPr>
          <w:ilvl w:val="0"/>
          <w:numId w:val="30"/>
        </w:numPr>
        <w:spacing w:before="0" w:after="80" w:lineRule="auto" w:line="300"/>
      </w:pPr>
      <w:r>
        <w:rPr>
          <w:rFonts w:ascii="Calibri" w:hAnsi="Calibri" w:eastAsia="Calibri" w:cs="Calibri"/>
          <w:b/>
          <w:color w:val="111111"/>
          <w:lang w:val="ru-RU"/>
        </w:rPr>
        <w:t>Дети играли.</w:t>
      </w:r>
      <w:r>
        <w:rPr>
          <w:rFonts w:ascii="Calibri" w:hAnsi="Calibri" w:eastAsia="Calibri" w:cs="Calibri"/>
          <w:color w:val="111111"/>
          <w:lang w:val="en-GB"/>
        </w:rPr>
        <w:t xml:space="preserve"> — The children were playing.</w:t>
      </w:r>
    </w:p>
    <w:p>
      <w:pPr>
        <w:widowControl/>
        <w:spacing w:before="0" w:after="120" w:lineRule="auto" w:line="300"/>
      </w:pPr>
      <w:r>
        <w:rPr>
          <w:rFonts w:ascii="Calibri" w:hAnsi="Calibri" w:eastAsia="Calibri" w:cs="Calibri"/>
          <w:color w:val="111111"/>
          <w:lang w:val="en-GB"/>
        </w:rPr>
        <w:t xml:space="preserve">Some masculine forms lack </w:t>
      </w:r>
      <w:r>
        <w:rPr>
          <w:rFonts w:ascii="Calibri" w:hAnsi="Calibri" w:eastAsia="Calibri" w:cs="Calibri"/>
          <w:b/>
          <w:color w:val="111111"/>
          <w:lang w:val="ru-RU"/>
        </w:rPr>
        <w:t>-л</w:t>
      </w:r>
      <w:r>
        <w:rPr>
          <w:rFonts w:ascii="Calibri" w:hAnsi="Calibri" w:eastAsia="Calibri" w:cs="Calibri"/>
          <w:color w:val="111111"/>
          <w:lang w:val="en-GB"/>
        </w:rPr>
        <w:t xml:space="preserve">: </w:t>
      </w:r>
      <w:r>
        <w:rPr>
          <w:rFonts w:ascii="Calibri" w:hAnsi="Calibri" w:eastAsia="Calibri" w:cs="Calibri"/>
          <w:b/>
          <w:color w:val="111111"/>
          <w:lang w:val="ru-RU"/>
        </w:rPr>
        <w:t>нести — нёс</w:t>
      </w:r>
      <w:r>
        <w:rPr>
          <w:rFonts w:ascii="Calibri" w:hAnsi="Calibri" w:eastAsia="Calibri" w:cs="Calibri"/>
          <w:color w:val="111111"/>
          <w:lang w:val="en-GB"/>
        </w:rPr>
        <w:t xml:space="preserve">, </w:t>
      </w:r>
      <w:r>
        <w:rPr>
          <w:rFonts w:ascii="Calibri" w:hAnsi="Calibri" w:eastAsia="Calibri" w:cs="Calibri"/>
          <w:b/>
          <w:color w:val="111111"/>
          <w:lang w:val="ru-RU"/>
        </w:rPr>
        <w:t>идти — шёл</w:t>
      </w:r>
      <w:r>
        <w:rPr>
          <w:rFonts w:ascii="Calibri" w:hAnsi="Calibri" w:eastAsia="Calibri" w:cs="Calibri"/>
          <w:color w:val="111111"/>
          <w:lang w:val="en-GB"/>
        </w:rPr>
        <w:t xml:space="preserve">, </w:t>
      </w:r>
      <w:r>
        <w:rPr>
          <w:rFonts w:ascii="Calibri" w:hAnsi="Calibri" w:eastAsia="Calibri" w:cs="Calibri"/>
          <w:b/>
          <w:color w:val="111111"/>
          <w:lang w:val="ru-RU"/>
        </w:rPr>
        <w:t>умереть — умер</w:t>
      </w:r>
      <w:r>
        <w:rPr>
          <w:rFonts w:ascii="Calibri" w:hAnsi="Calibri" w:eastAsia="Calibri" w:cs="Calibri"/>
          <w:color w:val="111111"/>
          <w:lang w:val="en-GB"/>
        </w:rPr>
        <w:t>.</w:t>
      </w:r>
    </w:p>
    <w:p>
      <w:bookmarkStart w:id="37" w:name="sec_027"/>
      <w:pPr>
        <w:pStyle w:val="Heading3"/>
      </w:pPr>
      <w:r>
        <w:rPr>
          <w:rFonts w:ascii="Calibri" w:hAnsi="Calibri" w:eastAsia="Calibri" w:cs="Calibri"/>
          <w:color w:val="1F4D78"/>
          <w:lang w:val="en-GB"/>
        </w:rPr>
        <w:t>10.2 Compound future</w:t>
      </w:r>
      <w:bookmarkEnd w:id="37"/>
    </w:p>
    <w:p>
      <w:pPr>
        <w:widowControl/>
        <w:spacing w:before="0" w:after="120" w:lineRule="auto" w:line="300"/>
      </w:pPr>
      <w:r>
        <w:rPr>
          <w:rFonts w:ascii="Calibri" w:hAnsi="Calibri" w:eastAsia="Calibri" w:cs="Calibri"/>
          <w:color w:val="111111"/>
          <w:lang w:val="en-GB"/>
        </w:rPr>
        <w:t xml:space="preserve">For an imperfective verb, use future </w:t>
      </w:r>
      <w:r>
        <w:rPr>
          <w:rFonts w:ascii="Calibri" w:hAnsi="Calibri" w:eastAsia="Calibri" w:cs="Calibri"/>
          <w:b/>
          <w:color w:val="111111"/>
          <w:lang w:val="ru-RU"/>
        </w:rPr>
        <w:t>быть + infinitive</w:t>
      </w:r>
      <w:r>
        <w:rPr>
          <w:rFonts w:ascii="Calibri" w:hAnsi="Calibri" w:eastAsia="Calibri" w:cs="Calibri"/>
          <w:color w:val="111111"/>
          <w:lang w:val="en-GB"/>
        </w:rPr>
        <w:t>:</w:t>
      </w:r>
    </w:p>
    <w:p>
      <w:pPr>
        <w:widowControl/>
        <w:numPr>
          <w:ilvl w:val="0"/>
          <w:numId w:val="31"/>
        </w:numPr>
        <w:spacing w:before="0" w:after="80" w:lineRule="auto" w:line="300"/>
      </w:pPr>
      <w:r>
        <w:rPr>
          <w:rFonts w:ascii="Calibri" w:hAnsi="Calibri" w:eastAsia="Calibri" w:cs="Calibri"/>
          <w:b/>
          <w:color w:val="111111"/>
          <w:lang w:val="ru-RU"/>
        </w:rPr>
        <w:t>Я буду работать завтра.</w:t>
      </w:r>
      <w:r>
        <w:rPr>
          <w:rFonts w:ascii="Calibri" w:hAnsi="Calibri" w:eastAsia="Calibri" w:cs="Calibri"/>
          <w:color w:val="111111"/>
          <w:lang w:val="en-GB"/>
        </w:rPr>
        <w:t xml:space="preserve"> — I will be working / will work tomorrow.</w:t>
      </w:r>
    </w:p>
    <w:p>
      <w:pPr>
        <w:widowControl/>
        <w:numPr>
          <w:ilvl w:val="0"/>
          <w:numId w:val="31"/>
        </w:numPr>
        <w:spacing w:before="0" w:after="80" w:lineRule="auto" w:line="300"/>
      </w:pPr>
      <w:r>
        <w:rPr>
          <w:rFonts w:ascii="Calibri" w:hAnsi="Calibri" w:eastAsia="Calibri" w:cs="Calibri"/>
          <w:b/>
          <w:color w:val="111111"/>
          <w:lang w:val="ru-RU"/>
        </w:rPr>
        <w:t>Мы будем читать.</w:t>
      </w:r>
      <w:r>
        <w:rPr>
          <w:rFonts w:ascii="Calibri" w:hAnsi="Calibri" w:eastAsia="Calibri" w:cs="Calibri"/>
          <w:color w:val="111111"/>
          <w:lang w:val="en-GB"/>
        </w:rPr>
        <w:t xml:space="preserve"> — We will read / be reading.</w:t>
      </w:r>
    </w:p>
    <w:p>
      <w:pPr>
        <w:widowControl/>
        <w:spacing w:before="0" w:after="120" w:lineRule="auto" w:line="300"/>
      </w:pPr>
      <w:r>
        <w:rPr>
          <w:rFonts w:ascii="Calibri" w:hAnsi="Calibri" w:eastAsia="Calibri" w:cs="Calibri"/>
          <w:color w:val="111111"/>
          <w:lang w:val="en-GB"/>
        </w:rPr>
        <w:t xml:space="preserve">Perfective verbs use their conjugated “present-looking” forms for future meaning: </w:t>
      </w:r>
      <w:r>
        <w:rPr>
          <w:rFonts w:ascii="Calibri" w:hAnsi="Calibri" w:eastAsia="Calibri" w:cs="Calibri"/>
          <w:b/>
          <w:color w:val="111111"/>
          <w:lang w:val="ru-RU"/>
        </w:rPr>
        <w:t>Я прочитаю книгу.</w:t>
      </w:r>
      <w:r>
        <w:rPr>
          <w:rFonts w:ascii="Calibri" w:hAnsi="Calibri" w:eastAsia="Calibri" w:cs="Calibri"/>
          <w:color w:val="111111"/>
          <w:lang w:val="en-GB"/>
        </w:rPr>
        <w:t xml:space="preserve"> — I will read the book through. Aspect is developed from A2 onward.</w:t>
      </w:r>
    </w:p>
    <w:p>
      <w:bookmarkStart w:id="38" w:name="sec_028"/>
      <w:pPr>
        <w:pStyle w:val="Heading2"/>
      </w:pPr>
      <w:r>
        <w:rPr>
          <w:rFonts w:ascii="Calibri" w:hAnsi="Calibri" w:eastAsia="Calibri" w:cs="Calibri"/>
          <w:color w:val="2E74B5"/>
          <w:lang w:val="en-GB"/>
        </w:rPr>
        <w:t>11. The accusative: objects and destinations</w:t>
      </w:r>
      <w:bookmarkEnd w:id="38"/>
    </w:p>
    <w:p>
      <w:bookmarkStart w:id="39" w:name="sec_029"/>
      <w:pPr>
        <w:pStyle w:val="Heading3"/>
      </w:pPr>
      <w:r>
        <w:rPr>
          <w:rFonts w:ascii="Calibri" w:hAnsi="Calibri" w:eastAsia="Calibri" w:cs="Calibri"/>
          <w:color w:val="1F4D78"/>
          <w:lang w:val="en-GB"/>
        </w:rPr>
        <w:t>11.1 Nouns</w:t>
      </w:r>
      <w:bookmarkEnd w:id="39"/>
    </w:p>
    <w:p>
      <w:pPr>
        <w:widowControl/>
        <w:numPr>
          <w:ilvl w:val="0"/>
          <w:numId w:val="32"/>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-а → -у</w:t>
      </w:r>
      <w:r>
        <w:rPr>
          <w:rFonts w:ascii="Calibri" w:hAnsi="Calibri" w:eastAsia="Calibri" w:cs="Calibri"/>
          <w:color w:val="111111"/>
          <w:lang w:val="en-GB"/>
        </w:rPr>
        <w:t xml:space="preserve">: </w:t>
      </w:r>
      <w:r>
        <w:rPr>
          <w:rFonts w:ascii="Calibri" w:hAnsi="Calibri" w:eastAsia="Calibri" w:cs="Calibri"/>
          <w:b/>
          <w:color w:val="111111"/>
          <w:lang w:val="ru-RU"/>
        </w:rPr>
        <w:t>книга → книгу</w:t>
      </w:r>
      <w:r>
        <w:rPr>
          <w:rFonts w:ascii="Calibri" w:hAnsi="Calibri" w:eastAsia="Calibri" w:cs="Calibri"/>
          <w:color w:val="111111"/>
          <w:lang w:val="en-GB"/>
        </w:rPr>
        <w:t>.</w:t>
      </w:r>
    </w:p>
    <w:p>
      <w:pPr>
        <w:widowControl/>
        <w:numPr>
          <w:ilvl w:val="0"/>
          <w:numId w:val="32"/>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-я → -ю</w:t>
      </w:r>
      <w:r>
        <w:rPr>
          <w:rFonts w:ascii="Calibri" w:hAnsi="Calibri" w:eastAsia="Calibri" w:cs="Calibri"/>
          <w:color w:val="111111"/>
          <w:lang w:val="en-GB"/>
        </w:rPr>
        <w:t xml:space="preserve">: </w:t>
      </w:r>
      <w:r>
        <w:rPr>
          <w:rFonts w:ascii="Calibri" w:hAnsi="Calibri" w:eastAsia="Calibri" w:cs="Calibri"/>
          <w:b/>
          <w:color w:val="111111"/>
          <w:lang w:val="ru-RU"/>
        </w:rPr>
        <w:t>неделя → неделю</w:t>
      </w:r>
      <w:r>
        <w:rPr>
          <w:rFonts w:ascii="Calibri" w:hAnsi="Calibri" w:eastAsia="Calibri" w:cs="Calibri"/>
          <w:color w:val="111111"/>
          <w:lang w:val="en-GB"/>
        </w:rPr>
        <w:t>.</w:t>
      </w:r>
    </w:p>
    <w:p>
      <w:pPr>
        <w:widowControl/>
        <w:numPr>
          <w:ilvl w:val="0"/>
          <w:numId w:val="32"/>
        </w:numPr>
        <w:spacing w:before="0" w:after="80" w:lineRule="auto" w:line="300"/>
      </w:pPr>
      <w:r>
        <w:rPr>
          <w:rFonts w:ascii="Calibri" w:hAnsi="Calibri" w:eastAsia="Calibri" w:cs="Calibri"/>
          <w:color w:val="111111"/>
          <w:lang w:val="en-GB"/>
        </w:rPr>
        <w:t>Neuter and inanimate masculine usually do not change.</w:t>
      </w:r>
    </w:p>
    <w:p>
      <w:pPr>
        <w:widowControl/>
        <w:numPr>
          <w:ilvl w:val="0"/>
          <w:numId w:val="32"/>
        </w:numPr>
        <w:spacing w:before="0" w:after="80" w:lineRule="auto" w:line="300"/>
      </w:pPr>
      <w:r>
        <w:rPr>
          <w:rFonts w:ascii="Calibri" w:hAnsi="Calibri" w:eastAsia="Calibri" w:cs="Calibri"/>
          <w:color w:val="111111"/>
          <w:lang w:val="en-GB"/>
        </w:rPr>
        <w:t xml:space="preserve">Animate masculine uses the genitive form: </w:t>
      </w:r>
      <w:r>
        <w:rPr>
          <w:rFonts w:ascii="Calibri" w:hAnsi="Calibri" w:eastAsia="Calibri" w:cs="Calibri"/>
          <w:b/>
          <w:color w:val="111111"/>
          <w:lang w:val="ru-RU"/>
        </w:rPr>
        <w:t>Я вижу брата.</w:t>
      </w:r>
    </w:p>
    <w:p>
      <w:bookmarkStart w:id="40" w:name="sec_030"/>
      <w:pPr>
        <w:pStyle w:val="Heading3"/>
      </w:pPr>
      <w:r>
        <w:rPr>
          <w:rFonts w:ascii="Calibri" w:hAnsi="Calibri" w:eastAsia="Calibri" w:cs="Calibri"/>
          <w:color w:val="1F4D78"/>
          <w:lang w:val="en-GB"/>
        </w:rPr>
        <w:t>11.2 Adjectives</w:t>
      </w:r>
      <w:bookmarkEnd w:id="40"/>
    </w:p>
    <w:p>
      <w:pPr>
        <w:widowControl/>
        <w:numPr>
          <w:ilvl w:val="0"/>
          <w:numId w:val="33"/>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-ая → -ую</w:t>
      </w:r>
      <w:r>
        <w:rPr>
          <w:rFonts w:ascii="Calibri" w:hAnsi="Calibri" w:eastAsia="Calibri" w:cs="Calibri"/>
          <w:color w:val="111111"/>
          <w:lang w:val="en-GB"/>
        </w:rPr>
        <w:t xml:space="preserve">, </w:t>
      </w:r>
      <w:r>
        <w:rPr>
          <w:rFonts w:ascii="Calibri" w:hAnsi="Calibri" w:eastAsia="Calibri" w:cs="Calibri"/>
          <w:b/>
          <w:color w:val="111111"/>
          <w:lang w:val="ru-RU"/>
        </w:rPr>
        <w:t>-яя → -юю</w:t>
      </w:r>
      <w:r>
        <w:rPr>
          <w:rFonts w:ascii="Calibri" w:hAnsi="Calibri" w:eastAsia="Calibri" w:cs="Calibri"/>
          <w:color w:val="111111"/>
          <w:lang w:val="en-GB"/>
        </w:rPr>
        <w:t xml:space="preserve">: </w:t>
      </w:r>
      <w:r>
        <w:rPr>
          <w:rFonts w:ascii="Calibri" w:hAnsi="Calibri" w:eastAsia="Calibri" w:cs="Calibri"/>
          <w:b/>
          <w:color w:val="111111"/>
          <w:lang w:val="ru-RU"/>
        </w:rPr>
        <w:t>новую книгу, синюю рубашку</w:t>
      </w:r>
    </w:p>
    <w:p>
      <w:pPr>
        <w:widowControl/>
        <w:numPr>
          <w:ilvl w:val="0"/>
          <w:numId w:val="33"/>
        </w:numPr>
        <w:spacing w:before="0" w:after="80" w:lineRule="auto" w:line="300"/>
      </w:pPr>
      <w:r>
        <w:rPr>
          <w:rFonts w:ascii="Calibri" w:hAnsi="Calibri" w:eastAsia="Calibri" w:cs="Calibri"/>
          <w:color w:val="111111"/>
          <w:lang w:val="en-GB"/>
        </w:rPr>
        <w:t xml:space="preserve">masculine animate: </w:t>
      </w:r>
      <w:r>
        <w:rPr>
          <w:rFonts w:ascii="Calibri" w:hAnsi="Calibri" w:eastAsia="Calibri" w:cs="Calibri"/>
          <w:b/>
          <w:color w:val="111111"/>
          <w:lang w:val="ru-RU"/>
        </w:rPr>
        <w:t>нового студента</w:t>
      </w:r>
    </w:p>
    <w:p>
      <w:pPr>
        <w:widowControl/>
        <w:numPr>
          <w:ilvl w:val="0"/>
          <w:numId w:val="33"/>
        </w:numPr>
        <w:spacing w:before="0" w:after="80" w:lineRule="auto" w:line="300"/>
      </w:pPr>
      <w:r>
        <w:rPr>
          <w:rFonts w:ascii="Calibri" w:hAnsi="Calibri" w:eastAsia="Calibri" w:cs="Calibri"/>
          <w:color w:val="111111"/>
          <w:lang w:val="en-GB"/>
        </w:rPr>
        <w:t xml:space="preserve">masculine inanimate/neuter: same as nominative: </w:t>
      </w:r>
      <w:r>
        <w:rPr>
          <w:rFonts w:ascii="Calibri" w:hAnsi="Calibri" w:eastAsia="Calibri" w:cs="Calibri"/>
          <w:b/>
          <w:color w:val="111111"/>
          <w:lang w:val="ru-RU"/>
        </w:rPr>
        <w:t>новый стол, новое окно</w:t>
      </w:r>
    </w:p>
    <w:p>
      <w:bookmarkStart w:id="41" w:name="sec_031"/>
      <w:pPr>
        <w:pStyle w:val="Heading3"/>
      </w:pPr>
      <w:r>
        <w:rPr>
          <w:rFonts w:ascii="Calibri" w:hAnsi="Calibri" w:eastAsia="Calibri" w:cs="Calibri"/>
          <w:color w:val="1F4D78"/>
          <w:lang w:val="en-GB"/>
        </w:rPr>
        <w:t>11.3 Motion into or onto</w:t>
      </w:r>
      <w:bookmarkEnd w:id="41"/>
    </w:p>
    <w:p>
      <w:pPr>
        <w:widowControl/>
        <w:spacing w:before="0" w:after="120" w:lineRule="auto" w:line="300"/>
      </w:pPr>
      <w:r>
        <w:rPr>
          <w:rFonts w:ascii="Calibri" w:hAnsi="Calibri" w:eastAsia="Calibri" w:cs="Calibri"/>
          <w:color w:val="111111"/>
          <w:lang w:val="en-GB"/>
        </w:rPr>
        <w:t xml:space="preserve">Use </w:t>
      </w:r>
      <w:r>
        <w:rPr>
          <w:rFonts w:ascii="Calibri" w:hAnsi="Calibri" w:eastAsia="Calibri" w:cs="Calibri"/>
          <w:b/>
          <w:color w:val="111111"/>
          <w:lang w:val="ru-RU"/>
        </w:rPr>
        <w:t>в/на + A</w:t>
      </w:r>
      <w:r>
        <w:rPr>
          <w:rFonts w:ascii="Calibri" w:hAnsi="Calibri" w:eastAsia="Calibri" w:cs="Calibri"/>
          <w:color w:val="111111"/>
          <w:lang w:val="en-GB"/>
        </w:rPr>
        <w:t xml:space="preserve"> for destination and </w:t>
      </w:r>
      <w:r>
        <w:rPr>
          <w:rFonts w:ascii="Calibri" w:hAnsi="Calibri" w:eastAsia="Calibri" w:cs="Calibri"/>
          <w:b/>
          <w:color w:val="111111"/>
          <w:lang w:val="ru-RU"/>
        </w:rPr>
        <w:t>в/на + P</w:t>
      </w:r>
      <w:r>
        <w:rPr>
          <w:rFonts w:ascii="Calibri" w:hAnsi="Calibri" w:eastAsia="Calibri" w:cs="Calibri"/>
          <w:color w:val="111111"/>
          <w:lang w:val="en-GB"/>
        </w:rPr>
        <w:t xml:space="preserve"> for static location:</w:t>
      </w:r>
    </w:p>
    <w:p>
      <w:pPr>
        <w:widowControl/>
        <w:numPr>
          <w:ilvl w:val="0"/>
          <w:numId w:val="34"/>
        </w:numPr>
        <w:spacing w:before="0" w:after="80" w:lineRule="auto" w:line="300"/>
      </w:pPr>
      <w:r>
        <w:rPr>
          <w:rFonts w:ascii="Calibri" w:hAnsi="Calibri" w:eastAsia="Calibri" w:cs="Calibri"/>
          <w:b/>
          <w:color w:val="111111"/>
          <w:lang w:val="ru-RU"/>
        </w:rPr>
        <w:t>Я иду в школу. Я учусь в школе.</w:t>
      </w:r>
      <w:r>
        <w:rPr>
          <w:rFonts w:ascii="Calibri" w:hAnsi="Calibri" w:eastAsia="Calibri" w:cs="Calibri"/>
          <w:color w:val="111111"/>
          <w:lang w:val="en-GB"/>
        </w:rPr>
        <w:t xml:space="preserve"> — I am going to school. I study at school.</w:t>
      </w:r>
    </w:p>
    <w:p>
      <w:pPr>
        <w:widowControl/>
        <w:numPr>
          <w:ilvl w:val="0"/>
          <w:numId w:val="34"/>
        </w:numPr>
        <w:spacing w:before="0" w:after="80" w:lineRule="auto" w:line="300"/>
      </w:pPr>
      <w:r>
        <w:rPr>
          <w:rFonts w:ascii="Calibri" w:hAnsi="Calibri" w:eastAsia="Calibri" w:cs="Calibri"/>
          <w:b/>
          <w:color w:val="111111"/>
          <w:lang w:val="ru-RU"/>
        </w:rPr>
        <w:t>Мы едем на работу. Мы на работе.</w:t>
      </w:r>
      <w:r>
        <w:rPr>
          <w:rFonts w:ascii="Calibri" w:hAnsi="Calibri" w:eastAsia="Calibri" w:cs="Calibri"/>
          <w:color w:val="111111"/>
          <w:lang w:val="en-GB"/>
        </w:rPr>
        <w:t xml:space="preserve"> — We are going to work. We are at work.</w:t>
      </w:r>
    </w:p>
    <w:p>
      <w:bookmarkStart w:id="42" w:name="sec_032"/>
      <w:pPr>
        <w:pStyle w:val="Heading2"/>
      </w:pPr>
      <w:r>
        <w:rPr>
          <w:rFonts w:ascii="Calibri" w:hAnsi="Calibri" w:eastAsia="Calibri" w:cs="Calibri"/>
          <w:color w:val="2E74B5"/>
          <w:lang w:val="en-GB"/>
        </w:rPr>
        <w:t>12. The prepositional: location and topic</w:t>
      </w:r>
      <w:bookmarkEnd w:id="42"/>
    </w:p>
    <w:p>
      <w:pPr>
        <w:widowControl/>
        <w:spacing w:before="0" w:after="120" w:lineRule="auto" w:line="300"/>
      </w:pPr>
      <w:r>
        <w:rPr>
          <w:rFonts w:ascii="Calibri" w:hAnsi="Calibri" w:eastAsia="Calibri" w:cs="Calibri"/>
          <w:color w:val="111111"/>
          <w:lang w:val="en-GB"/>
        </w:rPr>
        <w:t xml:space="preserve">Common singular endings are </w:t>
      </w:r>
      <w:r>
        <w:rPr>
          <w:rFonts w:ascii="Calibri" w:hAnsi="Calibri" w:eastAsia="Calibri" w:cs="Calibri"/>
          <w:b/>
          <w:color w:val="111111"/>
          <w:lang w:val="ru-RU"/>
        </w:rPr>
        <w:t>-е</w:t>
      </w:r>
      <w:r>
        <w:rPr>
          <w:rFonts w:ascii="Calibri" w:hAnsi="Calibri" w:eastAsia="Calibri" w:cs="Calibri"/>
          <w:color w:val="111111"/>
          <w:lang w:val="en-GB"/>
        </w:rPr>
        <w:t xml:space="preserve">, with feminine </w:t>
      </w:r>
      <w:r>
        <w:rPr>
          <w:rFonts w:ascii="Calibri" w:hAnsi="Calibri" w:eastAsia="Calibri" w:cs="Calibri"/>
          <w:b/>
          <w:color w:val="111111"/>
          <w:lang w:val="ru-RU"/>
        </w:rPr>
        <w:t>-ия</w:t>
      </w:r>
      <w:r>
        <w:rPr>
          <w:rFonts w:ascii="Calibri" w:hAnsi="Calibri" w:eastAsia="Calibri" w:cs="Calibri"/>
          <w:color w:val="111111"/>
          <w:lang w:val="en-GB"/>
        </w:rPr>
        <w:t xml:space="preserve"> and neuter </w:t>
      </w:r>
      <w:r>
        <w:rPr>
          <w:rFonts w:ascii="Calibri" w:hAnsi="Calibri" w:eastAsia="Calibri" w:cs="Calibri"/>
          <w:b/>
          <w:color w:val="111111"/>
          <w:lang w:val="ru-RU"/>
        </w:rPr>
        <w:t>-ие</w:t>
      </w:r>
      <w:r>
        <w:rPr>
          <w:rFonts w:ascii="Calibri" w:hAnsi="Calibri" w:eastAsia="Calibri" w:cs="Calibri"/>
          <w:color w:val="111111"/>
          <w:lang w:val="en-GB"/>
        </w:rPr>
        <w:t xml:space="preserve"> giving </w:t>
      </w:r>
      <w:r>
        <w:rPr>
          <w:rFonts w:ascii="Calibri" w:hAnsi="Calibri" w:eastAsia="Calibri" w:cs="Calibri"/>
          <w:b/>
          <w:color w:val="111111"/>
          <w:lang w:val="ru-RU"/>
        </w:rPr>
        <w:t>-ии</w:t>
      </w:r>
      <w:r>
        <w:rPr>
          <w:rFonts w:ascii="Calibri" w:hAnsi="Calibri" w:eastAsia="Calibri" w:cs="Calibri"/>
          <w:color w:val="111111"/>
          <w:lang w:val="en-GB"/>
        </w:rPr>
        <w:t>:</w:t>
      </w:r>
    </w:p>
    <w:p>
      <w:pPr>
        <w:widowControl/>
        <w:numPr>
          <w:ilvl w:val="0"/>
          <w:numId w:val="35"/>
        </w:numPr>
        <w:spacing w:before="0" w:after="80" w:lineRule="auto" w:line="300"/>
      </w:pPr>
      <w:r>
        <w:rPr>
          <w:rFonts w:ascii="Calibri" w:hAnsi="Calibri" w:eastAsia="Calibri" w:cs="Calibri"/>
          <w:b/>
          <w:color w:val="111111"/>
          <w:lang w:val="ru-RU"/>
        </w:rPr>
        <w:t>в городе, в школе, на море</w:t>
      </w:r>
    </w:p>
    <w:p>
      <w:pPr>
        <w:widowControl/>
        <w:numPr>
          <w:ilvl w:val="0"/>
          <w:numId w:val="35"/>
        </w:numPr>
        <w:spacing w:before="0" w:after="80" w:lineRule="auto" w:line="300"/>
      </w:pPr>
      <w:r>
        <w:rPr>
          <w:rFonts w:ascii="Calibri" w:hAnsi="Calibri" w:eastAsia="Calibri" w:cs="Calibri"/>
          <w:b/>
          <w:color w:val="111111"/>
          <w:lang w:val="ru-RU"/>
        </w:rPr>
        <w:t>в России, в здании</w:t>
      </w:r>
    </w:p>
    <w:p>
      <w:pPr>
        <w:widowControl/>
        <w:spacing w:before="0" w:after="120" w:lineRule="auto" w:line="300"/>
      </w:pPr>
      <w:r>
        <w:rPr>
          <w:rFonts w:ascii="Calibri" w:hAnsi="Calibri" w:eastAsia="Calibri" w:cs="Calibri"/>
          <w:color w:val="111111"/>
          <w:lang w:val="en-GB"/>
        </w:rPr>
        <w:t xml:space="preserve">Use </w:t>
      </w:r>
      <w:r>
        <w:rPr>
          <w:rFonts w:ascii="Calibri" w:hAnsi="Calibri" w:eastAsia="Calibri" w:cs="Calibri"/>
          <w:b/>
          <w:color w:val="111111"/>
          <w:lang w:val="ru-RU"/>
        </w:rPr>
        <w:t>о/об + P</w:t>
      </w:r>
      <w:r>
        <w:rPr>
          <w:rFonts w:ascii="Calibri" w:hAnsi="Calibri" w:eastAsia="Calibri" w:cs="Calibri"/>
          <w:color w:val="111111"/>
          <w:lang w:val="en-GB"/>
        </w:rPr>
        <w:t xml:space="preserve"> for “about”: </w:t>
      </w:r>
      <w:r>
        <w:rPr>
          <w:rFonts w:ascii="Calibri" w:hAnsi="Calibri" w:eastAsia="Calibri" w:cs="Calibri"/>
          <w:b/>
          <w:color w:val="111111"/>
          <w:lang w:val="ru-RU"/>
        </w:rPr>
        <w:t>Мы говорим о новом фильме.</w:t>
      </w:r>
      <w:r>
        <w:rPr>
          <w:rFonts w:ascii="Calibri" w:hAnsi="Calibri" w:eastAsia="Calibri" w:cs="Calibri"/>
          <w:color w:val="111111"/>
          <w:lang w:val="en-GB"/>
        </w:rPr>
        <w:t xml:space="preserve"> Use </w:t>
      </w:r>
      <w:r>
        <w:rPr>
          <w:rFonts w:ascii="Calibri" w:hAnsi="Calibri" w:eastAsia="Calibri" w:cs="Calibri"/>
          <w:b/>
          <w:color w:val="111111"/>
          <w:lang w:val="ru-RU"/>
        </w:rPr>
        <w:t>об</w:t>
      </w:r>
      <w:r>
        <w:rPr>
          <w:rFonts w:ascii="Calibri" w:hAnsi="Calibri" w:eastAsia="Calibri" w:cs="Calibri"/>
          <w:color w:val="111111"/>
          <w:lang w:val="en-GB"/>
        </w:rPr>
        <w:t xml:space="preserve"> before a vowel sound: </w:t>
      </w:r>
      <w:r>
        <w:rPr>
          <w:rFonts w:ascii="Calibri" w:hAnsi="Calibri" w:eastAsia="Calibri" w:cs="Calibri"/>
          <w:b/>
          <w:color w:val="111111"/>
          <w:lang w:val="ru-RU"/>
        </w:rPr>
        <w:t>об Анне</w:t>
      </w:r>
      <w:r>
        <w:rPr>
          <w:rFonts w:ascii="Calibri" w:hAnsi="Calibri" w:eastAsia="Calibri" w:cs="Calibri"/>
          <w:color w:val="111111"/>
          <w:lang w:val="en-GB"/>
        </w:rPr>
        <w:t xml:space="preserve">; </w:t>
      </w:r>
      <w:r>
        <w:rPr>
          <w:rFonts w:ascii="Calibri" w:hAnsi="Calibri" w:eastAsia="Calibri" w:cs="Calibri"/>
          <w:b/>
          <w:color w:val="111111"/>
          <w:lang w:val="ru-RU"/>
        </w:rPr>
        <w:t>обо мне</w:t>
      </w:r>
      <w:r>
        <w:rPr>
          <w:rFonts w:ascii="Calibri" w:hAnsi="Calibri" w:eastAsia="Calibri" w:cs="Calibri"/>
          <w:color w:val="111111"/>
          <w:lang w:val="en-GB"/>
        </w:rPr>
        <w:t xml:space="preserve"> is fixed.</w:t>
      </w:r>
    </w:p>
    <w:p>
      <w:pPr>
        <w:widowControl/>
        <w:spacing w:before="0" w:after="120" w:lineRule="auto" w:line="300"/>
      </w:pPr>
      <w:r>
        <w:rPr>
          <w:rFonts w:ascii="Calibri" w:hAnsi="Calibri" w:eastAsia="Calibri" w:cs="Calibri"/>
          <w:color w:val="111111"/>
          <w:lang w:val="en-GB"/>
        </w:rPr>
        <w:t xml:space="preserve">Some masculine nouns take stressed </w:t>
      </w:r>
      <w:r>
        <w:rPr>
          <w:rFonts w:ascii="Calibri" w:hAnsi="Calibri" w:eastAsia="Calibri" w:cs="Calibri"/>
          <w:b/>
          <w:color w:val="111111"/>
          <w:lang w:val="ru-RU"/>
        </w:rPr>
        <w:t>-у/-ю</w:t>
      </w:r>
      <w:r>
        <w:rPr>
          <w:rFonts w:ascii="Calibri" w:hAnsi="Calibri" w:eastAsia="Calibri" w:cs="Calibri"/>
          <w:color w:val="111111"/>
          <w:lang w:val="en-GB"/>
        </w:rPr>
        <w:t xml:space="preserve"> for location after </w:t>
      </w:r>
      <w:r>
        <w:rPr>
          <w:rFonts w:ascii="Calibri" w:hAnsi="Calibri" w:eastAsia="Calibri" w:cs="Calibri"/>
          <w:b/>
          <w:color w:val="111111"/>
          <w:lang w:val="ru-RU"/>
        </w:rPr>
        <w:t>в/на</w:t>
      </w:r>
      <w:r>
        <w:rPr>
          <w:rFonts w:ascii="Calibri" w:hAnsi="Calibri" w:eastAsia="Calibri" w:cs="Calibri"/>
          <w:color w:val="111111"/>
          <w:lang w:val="en-GB"/>
        </w:rPr>
        <w:t xml:space="preserve">: </w:t>
      </w:r>
      <w:r>
        <w:rPr>
          <w:rFonts w:ascii="Calibri" w:hAnsi="Calibri" w:eastAsia="Calibri" w:cs="Calibri"/>
          <w:b/>
          <w:color w:val="111111"/>
          <w:lang w:val="ru-RU"/>
        </w:rPr>
        <w:t>в лесу́, на мосту́, в шкафу́</w:t>
      </w:r>
      <w:r>
        <w:rPr>
          <w:rFonts w:ascii="Calibri" w:hAnsi="Calibri" w:eastAsia="Calibri" w:cs="Calibri"/>
          <w:color w:val="111111"/>
          <w:lang w:val="en-GB"/>
        </w:rPr>
        <w:t xml:space="preserve">, but use ordinary </w:t>
      </w:r>
      <w:r>
        <w:rPr>
          <w:rFonts w:ascii="Calibri" w:hAnsi="Calibri" w:eastAsia="Calibri" w:cs="Calibri"/>
          <w:b/>
          <w:color w:val="111111"/>
          <w:lang w:val="ru-RU"/>
        </w:rPr>
        <w:t>-е</w:t>
      </w:r>
      <w:r>
        <w:rPr>
          <w:rFonts w:ascii="Calibri" w:hAnsi="Calibri" w:eastAsia="Calibri" w:cs="Calibri"/>
          <w:color w:val="111111"/>
          <w:lang w:val="en-GB"/>
        </w:rPr>
        <w:t xml:space="preserve"> for topic: </w:t>
      </w:r>
      <w:r>
        <w:rPr>
          <w:rFonts w:ascii="Calibri" w:hAnsi="Calibri" w:eastAsia="Calibri" w:cs="Calibri"/>
          <w:b/>
          <w:color w:val="111111"/>
          <w:lang w:val="ru-RU"/>
        </w:rPr>
        <w:t>о ле́се, о мо́сте</w:t>
      </w:r>
      <w:r>
        <w:rPr>
          <w:rFonts w:ascii="Calibri" w:hAnsi="Calibri" w:eastAsia="Calibri" w:cs="Calibri"/>
          <w:color w:val="111111"/>
          <w:lang w:val="en-GB"/>
        </w:rPr>
        <w:t>.</w:t>
      </w:r>
    </w:p>
    <w:p>
      <w:bookmarkStart w:id="43" w:name="sec_033"/>
      <w:pPr>
        <w:pStyle w:val="Heading2"/>
      </w:pPr>
      <w:r>
        <w:rPr>
          <w:rFonts w:ascii="Calibri" w:hAnsi="Calibri" w:eastAsia="Calibri" w:cs="Calibri"/>
          <w:color w:val="2E74B5"/>
          <w:lang w:val="en-GB"/>
        </w:rPr>
        <w:t>13. Basic genitive: possession, absence and quantity</w:t>
      </w:r>
      <w:bookmarkEnd w:id="43"/>
    </w:p>
    <w:p>
      <w:pPr>
        <w:widowControl/>
        <w:spacing w:before="0" w:after="120" w:lineRule="auto" w:line="300"/>
      </w:pPr>
      <w:r>
        <w:rPr>
          <w:rFonts w:ascii="Calibri" w:hAnsi="Calibri" w:eastAsia="Calibri" w:cs="Calibri"/>
          <w:color w:val="111111"/>
          <w:lang w:val="en-GB"/>
        </w:rPr>
        <w:t>Common singular patterns:</w:t>
      </w:r>
    </w:p>
    <w:p>
      <w:pPr>
        <w:widowControl/>
        <w:numPr>
          <w:ilvl w:val="0"/>
          <w:numId w:val="36"/>
        </w:numPr>
        <w:spacing w:before="0" w:after="80" w:lineRule="auto" w:line="300"/>
      </w:pPr>
      <w:r>
        <w:rPr>
          <w:rFonts w:ascii="Calibri" w:hAnsi="Calibri" w:eastAsia="Calibri" w:cs="Calibri"/>
          <w:color w:val="111111"/>
          <w:lang w:val="en-GB"/>
        </w:rPr>
        <w:t xml:space="preserve">masculine consonant: </w:t>
      </w:r>
      <w:r>
        <w:rPr>
          <w:rFonts w:ascii="Calibri" w:hAnsi="Calibri" w:eastAsia="Calibri" w:cs="Calibri"/>
          <w:b/>
          <w:color w:val="111111"/>
          <w:lang w:val="ru-RU"/>
        </w:rPr>
        <w:t>стол → стола</w:t>
      </w:r>
    </w:p>
    <w:p>
      <w:pPr>
        <w:widowControl/>
        <w:numPr>
          <w:ilvl w:val="0"/>
          <w:numId w:val="36"/>
        </w:numPr>
        <w:spacing w:before="0" w:after="80" w:lineRule="auto" w:line="300"/>
      </w:pPr>
      <w:r>
        <w:rPr>
          <w:rFonts w:ascii="Calibri" w:hAnsi="Calibri" w:eastAsia="Calibri" w:cs="Calibri"/>
          <w:color w:val="111111"/>
          <w:lang w:val="en-GB"/>
        </w:rPr>
        <w:t xml:space="preserve">masculine </w:t>
      </w:r>
      <w:r>
        <w:rPr>
          <w:rFonts w:ascii="Calibri" w:hAnsi="Calibri" w:eastAsia="Calibri" w:cs="Calibri"/>
          <w:b/>
          <w:color w:val="111111"/>
          <w:lang w:val="ru-RU"/>
        </w:rPr>
        <w:t>-й/-ь</w:t>
      </w:r>
      <w:r>
        <w:rPr>
          <w:rFonts w:ascii="Calibri" w:hAnsi="Calibri" w:eastAsia="Calibri" w:cs="Calibri"/>
          <w:color w:val="111111"/>
          <w:lang w:val="en-GB"/>
        </w:rPr>
        <w:t xml:space="preserve">: </w:t>
      </w:r>
      <w:r>
        <w:rPr>
          <w:rFonts w:ascii="Calibri" w:hAnsi="Calibri" w:eastAsia="Calibri" w:cs="Calibri"/>
          <w:b/>
          <w:color w:val="111111"/>
          <w:lang w:val="ru-RU"/>
        </w:rPr>
        <w:t>музей → музея; словарь → словаря</w:t>
      </w:r>
    </w:p>
    <w:p>
      <w:pPr>
        <w:widowControl/>
        <w:numPr>
          <w:ilvl w:val="0"/>
          <w:numId w:val="36"/>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-а/-я</w:t>
      </w:r>
      <w:r>
        <w:rPr>
          <w:rFonts w:ascii="Calibri" w:hAnsi="Calibri" w:eastAsia="Calibri" w:cs="Calibri"/>
          <w:color w:val="111111"/>
          <w:lang w:val="en-GB"/>
        </w:rPr>
        <w:t xml:space="preserve">: </w:t>
      </w:r>
      <w:r>
        <w:rPr>
          <w:rFonts w:ascii="Calibri" w:hAnsi="Calibri" w:eastAsia="Calibri" w:cs="Calibri"/>
          <w:b/>
          <w:color w:val="111111"/>
          <w:lang w:val="ru-RU"/>
        </w:rPr>
        <w:t>книга → книги; неделя → недели</w:t>
      </w:r>
    </w:p>
    <w:p>
      <w:pPr>
        <w:widowControl/>
        <w:numPr>
          <w:ilvl w:val="0"/>
          <w:numId w:val="36"/>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-ь</w:t>
      </w:r>
      <w:r>
        <w:rPr>
          <w:rFonts w:ascii="Calibri" w:hAnsi="Calibri" w:eastAsia="Calibri" w:cs="Calibri"/>
          <w:color w:val="111111"/>
          <w:lang w:val="en-GB"/>
        </w:rPr>
        <w:t xml:space="preserve">: </w:t>
      </w:r>
      <w:r>
        <w:rPr>
          <w:rFonts w:ascii="Calibri" w:hAnsi="Calibri" w:eastAsia="Calibri" w:cs="Calibri"/>
          <w:b/>
          <w:color w:val="111111"/>
          <w:lang w:val="ru-RU"/>
        </w:rPr>
        <w:t>дверь → двери</w:t>
      </w:r>
    </w:p>
    <w:p>
      <w:pPr>
        <w:widowControl/>
        <w:numPr>
          <w:ilvl w:val="0"/>
          <w:numId w:val="36"/>
        </w:numPr>
        <w:spacing w:before="0" w:after="80" w:lineRule="auto" w:line="300"/>
      </w:pPr>
      <w:r>
        <w:rPr>
          <w:rFonts w:ascii="Calibri" w:hAnsi="Calibri" w:eastAsia="Calibri" w:cs="Calibri"/>
          <w:color w:val="111111"/>
          <w:lang w:val="en-GB"/>
        </w:rPr>
        <w:t xml:space="preserve">neuter </w:t>
      </w:r>
      <w:r>
        <w:rPr>
          <w:rFonts w:ascii="Calibri" w:hAnsi="Calibri" w:eastAsia="Calibri" w:cs="Calibri"/>
          <w:b/>
          <w:color w:val="111111"/>
          <w:lang w:val="ru-RU"/>
        </w:rPr>
        <w:t>-о/-е</w:t>
      </w:r>
      <w:r>
        <w:rPr>
          <w:rFonts w:ascii="Calibri" w:hAnsi="Calibri" w:eastAsia="Calibri" w:cs="Calibri"/>
          <w:color w:val="111111"/>
          <w:lang w:val="en-GB"/>
        </w:rPr>
        <w:t xml:space="preserve">: </w:t>
      </w:r>
      <w:r>
        <w:rPr>
          <w:rFonts w:ascii="Calibri" w:hAnsi="Calibri" w:eastAsia="Calibri" w:cs="Calibri"/>
          <w:b/>
          <w:color w:val="111111"/>
          <w:lang w:val="ru-RU"/>
        </w:rPr>
        <w:t>окно → окна; море → моря</w:t>
      </w:r>
    </w:p>
    <w:p>
      <w:pPr>
        <w:widowControl/>
        <w:spacing w:before="0" w:after="120" w:lineRule="auto" w:line="300"/>
      </w:pPr>
      <w:r>
        <w:rPr>
          <w:rFonts w:ascii="Calibri" w:hAnsi="Calibri" w:eastAsia="Calibri" w:cs="Calibri"/>
          <w:color w:val="111111"/>
          <w:lang w:val="en-GB"/>
        </w:rPr>
        <w:t>Use the genitive:</w:t>
      </w:r>
    </w:p>
    <w:p>
      <w:pPr>
        <w:widowControl/>
        <w:numPr>
          <w:ilvl w:val="0"/>
          <w:numId w:val="37"/>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нет</w:t>
      </w:r>
      <w:r>
        <w:rPr>
          <w:rFonts w:ascii="Calibri" w:hAnsi="Calibri" w:eastAsia="Calibri" w:cs="Calibri"/>
          <w:color w:val="111111"/>
          <w:lang w:val="en-GB"/>
        </w:rPr>
        <w:t xml:space="preserve">: </w:t>
      </w:r>
      <w:r>
        <w:rPr>
          <w:rFonts w:ascii="Calibri" w:hAnsi="Calibri" w:eastAsia="Calibri" w:cs="Calibri"/>
          <w:b/>
          <w:color w:val="111111"/>
          <w:lang w:val="ru-RU"/>
        </w:rPr>
        <w:t>Нет времени.</w:t>
      </w:r>
      <w:r>
        <w:rPr>
          <w:rFonts w:ascii="Calibri" w:hAnsi="Calibri" w:eastAsia="Calibri" w:cs="Calibri"/>
          <w:color w:val="111111"/>
          <w:lang w:val="en-GB"/>
        </w:rPr>
        <w:t xml:space="preserve"> — There is no time.</w:t>
      </w:r>
    </w:p>
    <w:p>
      <w:pPr>
        <w:widowControl/>
        <w:numPr>
          <w:ilvl w:val="0"/>
          <w:numId w:val="37"/>
        </w:numPr>
        <w:spacing w:before="0" w:after="80" w:lineRule="auto" w:line="300"/>
      </w:pPr>
      <w:r>
        <w:rPr>
          <w:rFonts w:ascii="Calibri" w:hAnsi="Calibri" w:eastAsia="Calibri" w:cs="Calibri"/>
          <w:color w:val="111111"/>
          <w:lang w:val="en-GB"/>
        </w:rPr>
        <w:t xml:space="preserve">for possession/relationship: </w:t>
      </w:r>
      <w:r>
        <w:rPr>
          <w:rFonts w:ascii="Calibri" w:hAnsi="Calibri" w:eastAsia="Calibri" w:cs="Calibri"/>
          <w:b/>
          <w:color w:val="111111"/>
          <w:lang w:val="ru-RU"/>
        </w:rPr>
        <w:t>книга Анны, центр города</w:t>
      </w:r>
    </w:p>
    <w:p>
      <w:pPr>
        <w:widowControl/>
        <w:numPr>
          <w:ilvl w:val="0"/>
          <w:numId w:val="37"/>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из, с, от, до, без, для, около</w:t>
      </w:r>
      <w:r>
        <w:rPr>
          <w:rFonts w:ascii="Calibri" w:hAnsi="Calibri" w:eastAsia="Calibri" w:cs="Calibri"/>
          <w:color w:val="111111"/>
          <w:lang w:val="en-GB"/>
        </w:rPr>
        <w:t xml:space="preserve">: </w:t>
      </w:r>
      <w:r>
        <w:rPr>
          <w:rFonts w:ascii="Calibri" w:hAnsi="Calibri" w:eastAsia="Calibri" w:cs="Calibri"/>
          <w:b/>
          <w:color w:val="111111"/>
          <w:lang w:val="ru-RU"/>
        </w:rPr>
        <w:t>из России, без сахара</w:t>
      </w:r>
    </w:p>
    <w:p>
      <w:pPr>
        <w:widowControl/>
        <w:numPr>
          <w:ilvl w:val="0"/>
          <w:numId w:val="37"/>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два/три/четыре</w:t>
      </w:r>
      <w:r>
        <w:rPr>
          <w:rFonts w:ascii="Calibri" w:hAnsi="Calibri" w:eastAsia="Calibri" w:cs="Calibri"/>
          <w:color w:val="111111"/>
          <w:lang w:val="en-GB"/>
        </w:rPr>
        <w:t xml:space="preserve"> in the basic counting pattern: </w:t>
      </w:r>
      <w:r>
        <w:rPr>
          <w:rFonts w:ascii="Calibri" w:hAnsi="Calibri" w:eastAsia="Calibri" w:cs="Calibri"/>
          <w:b/>
          <w:color w:val="111111"/>
          <w:lang w:val="ru-RU"/>
        </w:rPr>
        <w:t>два студента, три книги, четыре окна</w:t>
      </w:r>
    </w:p>
    <w:p>
      <w:pPr>
        <w:widowControl/>
        <w:numPr>
          <w:ilvl w:val="0"/>
          <w:numId w:val="37"/>
        </w:numPr>
        <w:spacing w:before="0" w:after="8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пять</w:t>
      </w:r>
      <w:r>
        <w:rPr>
          <w:rFonts w:ascii="Calibri" w:hAnsi="Calibri" w:eastAsia="Calibri" w:cs="Calibri"/>
          <w:color w:val="111111"/>
          <w:lang w:val="en-GB"/>
        </w:rPr>
        <w:t xml:space="preserve"> and higher: </w:t>
      </w:r>
      <w:r>
        <w:rPr>
          <w:rFonts w:ascii="Calibri" w:hAnsi="Calibri" w:eastAsia="Calibri" w:cs="Calibri"/>
          <w:b/>
          <w:color w:val="111111"/>
          <w:lang w:val="ru-RU"/>
        </w:rPr>
        <w:t>пять студентов, десять книг</w:t>
      </w:r>
    </w:p>
    <w:p>
      <w:bookmarkStart w:id="44" w:name="sec_034"/>
      <w:pPr>
        <w:pStyle w:val="Heading2"/>
      </w:pPr>
      <w:r>
        <w:rPr>
          <w:rFonts w:ascii="Calibri" w:hAnsi="Calibri" w:eastAsia="Calibri" w:cs="Calibri"/>
          <w:color w:val="2E74B5"/>
          <w:lang w:val="en-GB"/>
        </w:rPr>
        <w:t>14. Basic dative, likes and necessity</w:t>
      </w:r>
      <w:bookmarkEnd w:id="44"/>
    </w:p>
    <w:p>
      <w:pPr>
        <w:widowControl/>
        <w:spacing w:before="0" w:after="120" w:lineRule="auto" w:line="300"/>
      </w:pPr>
      <w:r>
        <w:rPr>
          <w:rFonts w:ascii="Calibri" w:hAnsi="Calibri" w:eastAsia="Calibri" w:cs="Calibri"/>
          <w:color w:val="111111"/>
          <w:lang w:val="en-GB"/>
        </w:rPr>
        <w:t>The dative marks a recipient or experiencer:</w:t>
      </w:r>
    </w:p>
    <w:p>
      <w:pPr>
        <w:widowControl/>
        <w:numPr>
          <w:ilvl w:val="0"/>
          <w:numId w:val="38"/>
        </w:numPr>
        <w:spacing w:before="0" w:after="80" w:lineRule="auto" w:line="300"/>
      </w:pPr>
      <w:r>
        <w:rPr>
          <w:rFonts w:ascii="Calibri" w:hAnsi="Calibri" w:eastAsia="Calibri" w:cs="Calibri"/>
          <w:b/>
          <w:color w:val="111111"/>
          <w:lang w:val="ru-RU"/>
        </w:rPr>
        <w:t>Я даю книгу другу.</w:t>
      </w:r>
      <w:r>
        <w:rPr>
          <w:rFonts w:ascii="Calibri" w:hAnsi="Calibri" w:eastAsia="Calibri" w:cs="Calibri"/>
          <w:color w:val="111111"/>
          <w:lang w:val="en-GB"/>
        </w:rPr>
        <w:t xml:space="preserve"> — I give the book to a friend.</w:t>
      </w:r>
    </w:p>
    <w:p>
      <w:pPr>
        <w:widowControl/>
        <w:numPr>
          <w:ilvl w:val="0"/>
          <w:numId w:val="38"/>
        </w:numPr>
        <w:spacing w:before="0" w:after="80" w:lineRule="auto" w:line="300"/>
      </w:pPr>
      <w:r>
        <w:rPr>
          <w:rFonts w:ascii="Calibri" w:hAnsi="Calibri" w:eastAsia="Calibri" w:cs="Calibri"/>
          <w:b/>
          <w:color w:val="111111"/>
          <w:lang w:val="ru-RU"/>
        </w:rPr>
        <w:t>Мне нравится Москва.</w:t>
      </w:r>
      <w:r>
        <w:rPr>
          <w:rFonts w:ascii="Calibri" w:hAnsi="Calibri" w:eastAsia="Calibri" w:cs="Calibri"/>
          <w:color w:val="111111"/>
          <w:lang w:val="en-GB"/>
        </w:rPr>
        <w:t xml:space="preserve"> — I like Moscow; literally, Moscow is pleasing to me.</w:t>
      </w:r>
    </w:p>
    <w:p>
      <w:pPr>
        <w:widowControl/>
        <w:numPr>
          <w:ilvl w:val="0"/>
          <w:numId w:val="38"/>
        </w:numPr>
        <w:spacing w:before="0" w:after="80" w:lineRule="auto" w:line="300"/>
      </w:pPr>
      <w:r>
        <w:rPr>
          <w:rFonts w:ascii="Calibri" w:hAnsi="Calibri" w:eastAsia="Calibri" w:cs="Calibri"/>
          <w:b/>
          <w:color w:val="111111"/>
          <w:lang w:val="ru-RU"/>
        </w:rPr>
        <w:t>Мне нравятся русские фильмы.</w:t>
      </w:r>
      <w:r>
        <w:rPr>
          <w:rFonts w:ascii="Calibri" w:hAnsi="Calibri" w:eastAsia="Calibri" w:cs="Calibri"/>
          <w:color w:val="111111"/>
          <w:lang w:val="en-GB"/>
        </w:rPr>
        <w:t xml:space="preserve"> — I like Russian films. The verb agrees with what is liked.</w:t>
      </w:r>
    </w:p>
    <w:p>
      <w:pPr>
        <w:widowControl/>
        <w:numPr>
          <w:ilvl w:val="0"/>
          <w:numId w:val="38"/>
        </w:numPr>
        <w:spacing w:before="0" w:after="80" w:lineRule="auto" w:line="300"/>
      </w:pPr>
      <w:r>
        <w:rPr>
          <w:rFonts w:ascii="Calibri" w:hAnsi="Calibri" w:eastAsia="Calibri" w:cs="Calibri"/>
          <w:b/>
          <w:color w:val="111111"/>
          <w:lang w:val="ru-RU"/>
        </w:rPr>
        <w:t>Мне двадцать лет.</w:t>
      </w:r>
      <w:r>
        <w:rPr>
          <w:rFonts w:ascii="Calibri" w:hAnsi="Calibri" w:eastAsia="Calibri" w:cs="Calibri"/>
          <w:color w:val="111111"/>
          <w:lang w:val="en-GB"/>
        </w:rPr>
        <w:t xml:space="preserve"> — I am twenty years old.</w:t>
      </w:r>
    </w:p>
    <w:p>
      <w:pPr>
        <w:widowControl/>
        <w:numPr>
          <w:ilvl w:val="0"/>
          <w:numId w:val="38"/>
        </w:numPr>
        <w:spacing w:before="0" w:after="80" w:lineRule="auto" w:line="300"/>
      </w:pPr>
      <w:r>
        <w:rPr>
          <w:rFonts w:ascii="Calibri" w:hAnsi="Calibri" w:eastAsia="Calibri" w:cs="Calibri"/>
          <w:b/>
          <w:color w:val="111111"/>
          <w:lang w:val="ru-RU"/>
        </w:rPr>
        <w:t>Мне холодно / трудно / интересно.</w:t>
      </w:r>
      <w:r>
        <w:rPr>
          <w:rFonts w:ascii="Calibri" w:hAnsi="Calibri" w:eastAsia="Calibri" w:cs="Calibri"/>
          <w:color w:val="111111"/>
          <w:lang w:val="en-GB"/>
        </w:rPr>
        <w:t xml:space="preserve"> — I am cold / find it difficult / am interested.</w:t>
      </w:r>
    </w:p>
    <w:p>
      <w:pPr>
        <w:widowControl/>
        <w:spacing w:before="0" w:after="120" w:lineRule="auto" w:line="300"/>
      </w:pPr>
      <w:r>
        <w:rPr>
          <w:rFonts w:ascii="Calibri" w:hAnsi="Calibri" w:eastAsia="Calibri" w:cs="Calibri"/>
          <w:color w:val="111111"/>
          <w:lang w:val="en-GB"/>
        </w:rPr>
        <w:t xml:space="preserve">With </w:t>
      </w:r>
      <w:r>
        <w:rPr>
          <w:rFonts w:ascii="Calibri" w:hAnsi="Calibri" w:eastAsia="Calibri" w:cs="Calibri"/>
          <w:b/>
          <w:color w:val="111111"/>
          <w:lang w:val="ru-RU"/>
        </w:rPr>
        <w:t>нужно/надо/можно/нельзя + infinitive</w:t>
      </w:r>
      <w:r>
        <w:rPr>
          <w:rFonts w:ascii="Calibri" w:hAnsi="Calibri" w:eastAsia="Calibri" w:cs="Calibri"/>
          <w:color w:val="111111"/>
          <w:lang w:val="en-GB"/>
        </w:rPr>
        <w:t>, the experiencer is dative:</w:t>
      </w:r>
    </w:p>
    <w:p>
      <w:pPr>
        <w:widowControl/>
        <w:numPr>
          <w:ilvl w:val="0"/>
          <w:numId w:val="39"/>
        </w:numPr>
        <w:spacing w:before="0" w:after="80" w:lineRule="auto" w:line="300"/>
      </w:pPr>
      <w:r>
        <w:rPr>
          <w:rFonts w:ascii="Calibri" w:hAnsi="Calibri" w:eastAsia="Calibri" w:cs="Calibri"/>
          <w:b/>
          <w:color w:val="111111"/>
          <w:lang w:val="ru-RU"/>
        </w:rPr>
        <w:t>Мне нужно работать.</w:t>
      </w:r>
      <w:r>
        <w:rPr>
          <w:rFonts w:ascii="Calibri" w:hAnsi="Calibri" w:eastAsia="Calibri" w:cs="Calibri"/>
          <w:color w:val="111111"/>
          <w:lang w:val="en-GB"/>
        </w:rPr>
        <w:t xml:space="preserve"> — I need to work.</w:t>
      </w:r>
    </w:p>
    <w:p>
      <w:pPr>
        <w:widowControl/>
        <w:numPr>
          <w:ilvl w:val="0"/>
          <w:numId w:val="39"/>
        </w:numPr>
        <w:spacing w:before="0" w:after="80" w:lineRule="auto" w:line="300"/>
      </w:pPr>
      <w:r>
        <w:rPr>
          <w:rFonts w:ascii="Calibri" w:hAnsi="Calibri" w:eastAsia="Calibri" w:cs="Calibri"/>
          <w:b/>
          <w:color w:val="111111"/>
          <w:lang w:val="ru-RU"/>
        </w:rPr>
        <w:t>Здесь нельзя курить.</w:t>
      </w:r>
      <w:r>
        <w:rPr>
          <w:rFonts w:ascii="Calibri" w:hAnsi="Calibri" w:eastAsia="Calibri" w:cs="Calibri"/>
          <w:color w:val="111111"/>
          <w:lang w:val="en-GB"/>
        </w:rPr>
        <w:t xml:space="preserve"> — Smoking is not allowed here.</w:t>
      </w:r>
    </w:p>
    <w:p>
      <w:bookmarkStart w:id="45" w:name="sec_035"/>
      <w:pPr>
        <w:pStyle w:val="Heading2"/>
      </w:pPr>
      <w:r>
        <w:rPr>
          <w:rFonts w:ascii="Calibri" w:hAnsi="Calibri" w:eastAsia="Calibri" w:cs="Calibri"/>
          <w:color w:val="2E74B5"/>
          <w:lang w:val="en-GB"/>
        </w:rPr>
        <w:t>15. Basic instrumental and “with”</w:t>
      </w:r>
      <w:bookmarkEnd w:id="45"/>
    </w:p>
    <w:p>
      <w:pPr>
        <w:widowControl/>
        <w:spacing w:before="0" w:after="120" w:lineRule="auto" w:line="300"/>
      </w:pPr>
      <w:r>
        <w:rPr>
          <w:rFonts w:ascii="Calibri" w:hAnsi="Calibri" w:eastAsia="Calibri" w:cs="Calibri"/>
          <w:color w:val="111111"/>
          <w:lang w:val="en-GB"/>
        </w:rPr>
        <w:t xml:space="preserve">Use </w:t>
      </w:r>
      <w:r>
        <w:rPr>
          <w:rFonts w:ascii="Calibri" w:hAnsi="Calibri" w:eastAsia="Calibri" w:cs="Calibri"/>
          <w:b/>
          <w:color w:val="111111"/>
          <w:lang w:val="ru-RU"/>
        </w:rPr>
        <w:t>с + I</w:t>
      </w:r>
      <w:r>
        <w:rPr>
          <w:rFonts w:ascii="Calibri" w:hAnsi="Calibri" w:eastAsia="Calibri" w:cs="Calibri"/>
          <w:color w:val="111111"/>
          <w:lang w:val="en-GB"/>
        </w:rPr>
        <w:t xml:space="preserve"> for accompaniment and the bare instrumental for means:</w:t>
      </w:r>
    </w:p>
    <w:p>
      <w:pPr>
        <w:widowControl/>
        <w:numPr>
          <w:ilvl w:val="0"/>
          <w:numId w:val="40"/>
        </w:numPr>
        <w:spacing w:before="0" w:after="80" w:lineRule="auto" w:line="300"/>
      </w:pPr>
      <w:r>
        <w:rPr>
          <w:rFonts w:ascii="Calibri" w:hAnsi="Calibri" w:eastAsia="Calibri" w:cs="Calibri"/>
          <w:b/>
          <w:color w:val="111111"/>
          <w:lang w:val="ru-RU"/>
        </w:rPr>
        <w:t>Я говорю с новым преподавателем.</w:t>
      </w:r>
      <w:r>
        <w:rPr>
          <w:rFonts w:ascii="Calibri" w:hAnsi="Calibri" w:eastAsia="Calibri" w:cs="Calibri"/>
          <w:color w:val="111111"/>
          <w:lang w:val="en-GB"/>
        </w:rPr>
        <w:t xml:space="preserve"> — I speak with the new teacher.</w:t>
      </w:r>
    </w:p>
    <w:p>
      <w:pPr>
        <w:widowControl/>
        <w:numPr>
          <w:ilvl w:val="0"/>
          <w:numId w:val="40"/>
        </w:numPr>
        <w:spacing w:before="0" w:after="80" w:lineRule="auto" w:line="300"/>
      </w:pPr>
      <w:r>
        <w:rPr>
          <w:rFonts w:ascii="Calibri" w:hAnsi="Calibri" w:eastAsia="Calibri" w:cs="Calibri"/>
          <w:b/>
          <w:color w:val="111111"/>
          <w:lang w:val="ru-RU"/>
        </w:rPr>
        <w:t>Я пишу ручкой.</w:t>
      </w:r>
      <w:r>
        <w:rPr>
          <w:rFonts w:ascii="Calibri" w:hAnsi="Calibri" w:eastAsia="Calibri" w:cs="Calibri"/>
          <w:color w:val="111111"/>
          <w:lang w:val="en-GB"/>
        </w:rPr>
        <w:t xml:space="preserve"> — I write with a pen.</w:t>
      </w:r>
    </w:p>
    <w:p>
      <w:pPr>
        <w:widowControl/>
        <w:spacing w:before="0" w:after="12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быть, стать, работать</w:t>
      </w:r>
      <w:r>
        <w:rPr>
          <w:rFonts w:ascii="Calibri" w:hAnsi="Calibri" w:eastAsia="Calibri" w:cs="Calibri"/>
          <w:color w:val="111111"/>
          <w:lang w:val="en-GB"/>
        </w:rPr>
        <w:t xml:space="preserve"> and similar verbs, a profession, role or resulting state often takes instrumental:</w:t>
      </w:r>
    </w:p>
    <w:p>
      <w:pPr>
        <w:widowControl/>
        <w:numPr>
          <w:ilvl w:val="0"/>
          <w:numId w:val="41"/>
        </w:numPr>
        <w:spacing w:before="0" w:after="80" w:lineRule="auto" w:line="300"/>
      </w:pPr>
      <w:r>
        <w:rPr>
          <w:rFonts w:ascii="Calibri" w:hAnsi="Calibri" w:eastAsia="Calibri" w:cs="Calibri"/>
          <w:b/>
          <w:color w:val="111111"/>
          <w:lang w:val="ru-RU"/>
        </w:rPr>
        <w:t>Она была врачом. Он хочет стать инженером. Я работаю переводчиком.</w:t>
      </w:r>
    </w:p>
    <w:p>
      <w:pPr>
        <w:widowControl/>
        <w:spacing w:before="0" w:after="120" w:lineRule="auto" w:line="300"/>
      </w:pPr>
      <w:r>
        <w:rPr>
          <w:rFonts w:ascii="Calibri" w:hAnsi="Calibri" w:eastAsia="Calibri" w:cs="Calibri"/>
          <w:color w:val="111111"/>
          <w:lang w:val="en-GB"/>
        </w:rPr>
        <w:t xml:space="preserve">Do not confuse </w:t>
      </w:r>
      <w:r>
        <w:rPr>
          <w:rFonts w:ascii="Calibri" w:hAnsi="Calibri" w:eastAsia="Calibri" w:cs="Calibri"/>
          <w:b/>
          <w:color w:val="111111"/>
          <w:lang w:val="ru-RU"/>
        </w:rPr>
        <w:t>с + G</w:t>
      </w:r>
      <w:r>
        <w:rPr>
          <w:rFonts w:ascii="Calibri" w:hAnsi="Calibri" w:eastAsia="Calibri" w:cs="Calibri"/>
          <w:color w:val="111111"/>
          <w:lang w:val="en-GB"/>
        </w:rPr>
        <w:t xml:space="preserve"> “from/off” with </w:t>
      </w:r>
      <w:r>
        <w:rPr>
          <w:rFonts w:ascii="Calibri" w:hAnsi="Calibri" w:eastAsia="Calibri" w:cs="Calibri"/>
          <w:b/>
          <w:color w:val="111111"/>
          <w:lang w:val="ru-RU"/>
        </w:rPr>
        <w:t>с + I</w:t>
      </w:r>
      <w:r>
        <w:rPr>
          <w:rFonts w:ascii="Calibri" w:hAnsi="Calibri" w:eastAsia="Calibri" w:cs="Calibri"/>
          <w:color w:val="111111"/>
          <w:lang w:val="en-GB"/>
        </w:rPr>
        <w:t xml:space="preserve"> “with”: </w:t>
      </w:r>
      <w:r>
        <w:rPr>
          <w:rFonts w:ascii="Calibri" w:hAnsi="Calibri" w:eastAsia="Calibri" w:cs="Calibri"/>
          <w:b/>
          <w:color w:val="111111"/>
          <w:lang w:val="ru-RU"/>
        </w:rPr>
        <w:t>с работы</w:t>
      </w:r>
      <w:r>
        <w:rPr>
          <w:rFonts w:ascii="Calibri" w:hAnsi="Calibri" w:eastAsia="Calibri" w:cs="Calibri"/>
          <w:color w:val="111111"/>
          <w:lang w:val="en-GB"/>
        </w:rPr>
        <w:t xml:space="preserve"> from work; </w:t>
      </w:r>
      <w:r>
        <w:rPr>
          <w:rFonts w:ascii="Calibri" w:hAnsi="Calibri" w:eastAsia="Calibri" w:cs="Calibri"/>
          <w:b/>
          <w:color w:val="111111"/>
          <w:lang w:val="ru-RU"/>
        </w:rPr>
        <w:t>с коллегой</w:t>
      </w:r>
      <w:r>
        <w:rPr>
          <w:rFonts w:ascii="Calibri" w:hAnsi="Calibri" w:eastAsia="Calibri" w:cs="Calibri"/>
          <w:color w:val="111111"/>
          <w:lang w:val="en-GB"/>
        </w:rPr>
        <w:t xml:space="preserve"> with a colleague.</w:t>
      </w:r>
    </w:p>
    <w:p>
      <w:bookmarkStart w:id="46" w:name="sec_036"/>
      <w:pPr>
        <w:pStyle w:val="Heading2"/>
      </w:pPr>
      <w:r>
        <w:rPr>
          <w:rFonts w:ascii="Calibri" w:hAnsi="Calibri" w:eastAsia="Calibri" w:cs="Calibri"/>
          <w:color w:val="2E74B5"/>
          <w:lang w:val="en-GB"/>
        </w:rPr>
        <w:t>16. Numbers, dates and time at A1</w:t>
      </w:r>
      <w:bookmarkEnd w:id="46"/>
    </w:p>
    <w:p>
      <w:pPr>
        <w:widowControl/>
        <w:numPr>
          <w:ilvl w:val="0"/>
          <w:numId w:val="42"/>
        </w:numPr>
        <w:spacing w:before="0" w:after="80" w:lineRule="auto" w:line="300"/>
      </w:pPr>
      <w:r>
        <w:rPr>
          <w:rFonts w:ascii="Calibri" w:hAnsi="Calibri" w:eastAsia="Calibri" w:cs="Calibri"/>
          <w:b/>
          <w:color w:val="111111"/>
          <w:lang w:val="ru-RU"/>
        </w:rPr>
        <w:t>один</w:t>
      </w:r>
      <w:r>
        <w:rPr>
          <w:rFonts w:ascii="Calibri" w:hAnsi="Calibri" w:eastAsia="Calibri" w:cs="Calibri"/>
          <w:color w:val="111111"/>
          <w:lang w:val="en-GB"/>
        </w:rPr>
        <w:t xml:space="preserve"> agrees: </w:t>
      </w:r>
      <w:r>
        <w:rPr>
          <w:rFonts w:ascii="Calibri" w:hAnsi="Calibri" w:eastAsia="Calibri" w:cs="Calibri"/>
          <w:b/>
          <w:color w:val="111111"/>
          <w:lang w:val="ru-RU"/>
        </w:rPr>
        <w:t>один стол, одна книга, одно окно</w:t>
      </w:r>
      <w:r>
        <w:rPr>
          <w:rFonts w:ascii="Calibri" w:hAnsi="Calibri" w:eastAsia="Calibri" w:cs="Calibri"/>
          <w:color w:val="111111"/>
          <w:lang w:val="en-GB"/>
        </w:rPr>
        <w:t>.</w:t>
      </w:r>
    </w:p>
    <w:p>
      <w:pPr>
        <w:widowControl/>
        <w:numPr>
          <w:ilvl w:val="0"/>
          <w:numId w:val="42"/>
        </w:numPr>
        <w:spacing w:before="0" w:after="80" w:lineRule="auto" w:line="300"/>
      </w:pPr>
      <w:r>
        <w:rPr>
          <w:rFonts w:ascii="Calibri" w:hAnsi="Calibri" w:eastAsia="Calibri" w:cs="Calibri"/>
          <w:b/>
          <w:color w:val="111111"/>
          <w:lang w:val="ru-RU"/>
        </w:rPr>
        <w:t>два</w:t>
      </w:r>
      <w:r>
        <w:rPr>
          <w:rFonts w:ascii="Calibri" w:hAnsi="Calibri" w:eastAsia="Calibri" w:cs="Calibri"/>
          <w:color w:val="111111"/>
          <w:lang w:val="en-GB"/>
        </w:rPr>
        <w:t xml:space="preserve"> has </w:t>
      </w:r>
      <w:r>
        <w:rPr>
          <w:rFonts w:ascii="Calibri" w:hAnsi="Calibri" w:eastAsia="Calibri" w:cs="Calibri"/>
          <w:b/>
          <w:color w:val="111111"/>
          <w:lang w:val="ru-RU"/>
        </w:rPr>
        <w:t>два</w:t>
      </w:r>
      <w:r>
        <w:rPr>
          <w:rFonts w:ascii="Calibri" w:hAnsi="Calibri" w:eastAsia="Calibri" w:cs="Calibri"/>
          <w:color w:val="111111"/>
          <w:lang w:val="en-GB"/>
        </w:rPr>
        <w:t xml:space="preserve"> M/N and </w:t>
      </w:r>
      <w:r>
        <w:rPr>
          <w:rFonts w:ascii="Calibri" w:hAnsi="Calibri" w:eastAsia="Calibri" w:cs="Calibri"/>
          <w:b/>
          <w:color w:val="111111"/>
          <w:lang w:val="ru-RU"/>
        </w:rPr>
        <w:t>две</w:t>
      </w:r>
      <w:r>
        <w:rPr>
          <w:rFonts w:ascii="Calibri" w:hAnsi="Calibri" w:eastAsia="Calibri" w:cs="Calibri"/>
          <w:color w:val="111111"/>
          <w:lang w:val="en-GB"/>
        </w:rPr>
        <w:t xml:space="preserve"> F: </w:t>
      </w:r>
      <w:r>
        <w:rPr>
          <w:rFonts w:ascii="Calibri" w:hAnsi="Calibri" w:eastAsia="Calibri" w:cs="Calibri"/>
          <w:b/>
          <w:color w:val="111111"/>
          <w:lang w:val="ru-RU"/>
        </w:rPr>
        <w:t>два окна, две книги</w:t>
      </w:r>
      <w:r>
        <w:rPr>
          <w:rFonts w:ascii="Calibri" w:hAnsi="Calibri" w:eastAsia="Calibri" w:cs="Calibri"/>
          <w:color w:val="111111"/>
          <w:lang w:val="en-GB"/>
        </w:rPr>
        <w:t>.</w:t>
      </w:r>
    </w:p>
    <w:p>
      <w:pPr>
        <w:widowControl/>
        <w:numPr>
          <w:ilvl w:val="0"/>
          <w:numId w:val="42"/>
        </w:numPr>
        <w:spacing w:before="0" w:after="80" w:lineRule="auto" w:line="300"/>
      </w:pPr>
      <w:r>
        <w:rPr>
          <w:rFonts w:ascii="Calibri" w:hAnsi="Calibri" w:eastAsia="Calibri" w:cs="Calibri"/>
          <w:color w:val="111111"/>
          <w:lang w:val="en-GB"/>
        </w:rPr>
        <w:t xml:space="preserve">Clock time: </w:t>
      </w:r>
      <w:r>
        <w:rPr>
          <w:rFonts w:ascii="Calibri" w:hAnsi="Calibri" w:eastAsia="Calibri" w:cs="Calibri"/>
          <w:b/>
          <w:color w:val="111111"/>
          <w:lang w:val="ru-RU"/>
        </w:rPr>
        <w:t>Сейчас три часа. Урок в пять часов.</w:t>
      </w:r>
    </w:p>
    <w:p>
      <w:pPr>
        <w:widowControl/>
        <w:numPr>
          <w:ilvl w:val="0"/>
          <w:numId w:val="42"/>
        </w:numPr>
        <w:spacing w:before="0" w:after="80" w:lineRule="auto" w:line="300"/>
      </w:pPr>
      <w:r>
        <w:rPr>
          <w:rFonts w:ascii="Calibri" w:hAnsi="Calibri" w:eastAsia="Calibri" w:cs="Calibri"/>
          <w:color w:val="111111"/>
          <w:lang w:val="en-GB"/>
        </w:rPr>
        <w:t xml:space="preserve">Age: </w:t>
      </w:r>
      <w:r>
        <w:rPr>
          <w:rFonts w:ascii="Calibri" w:hAnsi="Calibri" w:eastAsia="Calibri" w:cs="Calibri"/>
          <w:b/>
          <w:color w:val="111111"/>
          <w:lang w:val="ru-RU"/>
        </w:rPr>
        <w:t>Мне двадцать один год / двадцать два года / двадцать пять лет.</w:t>
      </w:r>
    </w:p>
    <w:p>
      <w:pPr>
        <w:widowControl/>
        <w:numPr>
          <w:ilvl w:val="0"/>
          <w:numId w:val="42"/>
        </w:numPr>
        <w:spacing w:before="0" w:after="80" w:lineRule="auto" w:line="300"/>
      </w:pPr>
      <w:r>
        <w:rPr>
          <w:rFonts w:ascii="Calibri" w:hAnsi="Calibri" w:eastAsia="Calibri" w:cs="Calibri"/>
          <w:color w:val="111111"/>
          <w:lang w:val="en-GB"/>
        </w:rPr>
        <w:t xml:space="preserve">Dates are ordinal: </w:t>
      </w:r>
      <w:r>
        <w:rPr>
          <w:rFonts w:ascii="Calibri" w:hAnsi="Calibri" w:eastAsia="Calibri" w:cs="Calibri"/>
          <w:b/>
          <w:color w:val="111111"/>
          <w:lang w:val="ru-RU"/>
        </w:rPr>
        <w:t>Сегодня первое мая.</w:t>
      </w:r>
      <w:r>
        <w:rPr>
          <w:rFonts w:ascii="Calibri" w:hAnsi="Calibri" w:eastAsia="Calibri" w:cs="Calibri"/>
          <w:color w:val="111111"/>
          <w:lang w:val="en-GB"/>
        </w:rPr>
        <w:t xml:space="preserve"> — Today is the first of May. </w:t>
      </w:r>
      <w:r>
        <w:rPr>
          <w:rFonts w:ascii="Calibri" w:hAnsi="Calibri" w:eastAsia="Calibri" w:cs="Calibri"/>
          <w:b/>
          <w:color w:val="111111"/>
          <w:lang w:val="ru-RU"/>
        </w:rPr>
        <w:t>Я родился пятого мая.</w:t>
      </w:r>
      <w:r>
        <w:rPr>
          <w:rFonts w:ascii="Calibri" w:hAnsi="Calibri" w:eastAsia="Calibri" w:cs="Calibri"/>
          <w:color w:val="111111"/>
          <w:lang w:val="en-GB"/>
        </w:rPr>
        <w:t xml:space="preserve"> — I was born on the fifth of May.</w:t>
      </w:r>
    </w:p>
    <w:p>
      <w:bookmarkStart w:id="47" w:name="sec_037"/>
      <w:pPr>
        <w:pStyle w:val="Heading2"/>
      </w:pPr>
      <w:r>
        <w:rPr>
          <w:rFonts w:ascii="Calibri" w:hAnsi="Calibri" w:eastAsia="Calibri" w:cs="Calibri"/>
          <w:color w:val="2E74B5"/>
          <w:lang w:val="en-GB"/>
        </w:rPr>
        <w:t>A1 pitfalls</w:t>
      </w:r>
      <w:bookmarkEnd w:id="47"/>
    </w:p>
    <w:p>
      <w:pPr>
        <w:widowControl/>
        <w:numPr>
          <w:ilvl w:val="0"/>
          <w:numId w:val="43"/>
        </w:numPr>
        <w:spacing w:before="0" w:after="80" w:lineRule="auto" w:line="300"/>
      </w:pPr>
      <w:r>
        <w:rPr>
          <w:rFonts w:ascii="Calibri" w:hAnsi="Calibri" w:eastAsia="Calibri" w:cs="Calibri"/>
          <w:color w:val="111111"/>
          <w:lang w:val="en-GB"/>
        </w:rPr>
        <w:t xml:space="preserve">Do not insert </w:t>
      </w:r>
      <w:r>
        <w:rPr>
          <w:rFonts w:ascii="Calibri" w:hAnsi="Calibri" w:eastAsia="Calibri" w:cs="Calibri"/>
          <w:b/>
          <w:color w:val="111111"/>
          <w:lang w:val="ru-RU"/>
        </w:rPr>
        <w:t>есть</w:t>
      </w:r>
      <w:r>
        <w:rPr>
          <w:rFonts w:ascii="Calibri" w:hAnsi="Calibri" w:eastAsia="Calibri" w:cs="Calibri"/>
          <w:color w:val="111111"/>
          <w:lang w:val="en-GB"/>
        </w:rPr>
        <w:t xml:space="preserve"> into every present-tense identity sentence.</w:t>
      </w:r>
    </w:p>
    <w:p>
      <w:pPr>
        <w:widowControl/>
        <w:numPr>
          <w:ilvl w:val="0"/>
          <w:numId w:val="43"/>
        </w:numPr>
        <w:spacing w:before="0" w:after="80" w:lineRule="auto" w:line="300"/>
      </w:pPr>
      <w:r>
        <w:rPr>
          <w:rFonts w:ascii="Calibri" w:hAnsi="Calibri" w:eastAsia="Calibri" w:cs="Calibri"/>
          <w:color w:val="111111"/>
          <w:lang w:val="en-GB"/>
        </w:rPr>
        <w:t>Make every adjective agree with its noun.</w:t>
      </w:r>
    </w:p>
    <w:p>
      <w:pPr>
        <w:widowControl/>
        <w:numPr>
          <w:ilvl w:val="0"/>
          <w:numId w:val="43"/>
        </w:numPr>
        <w:spacing w:before="0" w:after="80" w:lineRule="auto" w:line="300"/>
      </w:pPr>
      <w:r>
        <w:rPr>
          <w:rFonts w:ascii="Calibri" w:hAnsi="Calibri" w:eastAsia="Calibri" w:cs="Calibri"/>
          <w:color w:val="111111"/>
          <w:lang w:val="en-GB"/>
        </w:rPr>
        <w:t>Distinguish location (</w:t>
      </w:r>
      <w:r>
        <w:rPr>
          <w:rFonts w:ascii="Calibri" w:hAnsi="Calibri" w:eastAsia="Calibri" w:cs="Calibri"/>
          <w:b/>
          <w:color w:val="111111"/>
          <w:lang w:val="ru-RU"/>
        </w:rPr>
        <w:t>в школе</w:t>
      </w:r>
      <w:r>
        <w:rPr>
          <w:rFonts w:ascii="Calibri" w:hAnsi="Calibri" w:eastAsia="Calibri" w:cs="Calibri"/>
          <w:color w:val="111111"/>
          <w:lang w:val="en-GB"/>
        </w:rPr>
        <w:t>) from destination (</w:t>
      </w:r>
      <w:r>
        <w:rPr>
          <w:rFonts w:ascii="Calibri" w:hAnsi="Calibri" w:eastAsia="Calibri" w:cs="Calibri"/>
          <w:b/>
          <w:color w:val="111111"/>
          <w:lang w:val="ru-RU"/>
        </w:rPr>
        <w:t>в школу</w:t>
      </w:r>
      <w:r>
        <w:rPr>
          <w:rFonts w:ascii="Calibri" w:hAnsi="Calibri" w:eastAsia="Calibri" w:cs="Calibri"/>
          <w:color w:val="111111"/>
          <w:lang w:val="en-GB"/>
        </w:rPr>
        <w:t>).</w:t>
      </w:r>
    </w:p>
    <w:p>
      <w:pPr>
        <w:widowControl/>
        <w:numPr>
          <w:ilvl w:val="0"/>
          <w:numId w:val="43"/>
        </w:numPr>
        <w:spacing w:before="0" w:after="80" w:lineRule="auto" w:line="300"/>
      </w:pPr>
      <w:r>
        <w:rPr>
          <w:rFonts w:ascii="Calibri" w:hAnsi="Calibri" w:eastAsia="Calibri" w:cs="Calibri"/>
          <w:color w:val="111111"/>
          <w:lang w:val="en-GB"/>
        </w:rPr>
        <w:t>Remember animacy in masculine accusative (</w:t>
      </w:r>
      <w:r>
        <w:rPr>
          <w:rFonts w:ascii="Calibri" w:hAnsi="Calibri" w:eastAsia="Calibri" w:cs="Calibri"/>
          <w:b/>
          <w:color w:val="111111"/>
          <w:lang w:val="ru-RU"/>
        </w:rPr>
        <w:t>вижу брата</w:t>
      </w:r>
      <w:r>
        <w:rPr>
          <w:rFonts w:ascii="Calibri" w:hAnsi="Calibri" w:eastAsia="Calibri" w:cs="Calibri"/>
          <w:color w:val="111111"/>
          <w:lang w:val="en-GB"/>
        </w:rPr>
        <w:t xml:space="preserve">, but </w:t>
      </w:r>
      <w:r>
        <w:rPr>
          <w:rFonts w:ascii="Calibri" w:hAnsi="Calibri" w:eastAsia="Calibri" w:cs="Calibri"/>
          <w:b/>
          <w:color w:val="111111"/>
          <w:lang w:val="ru-RU"/>
        </w:rPr>
        <w:t>вижу стол</w:t>
      </w:r>
      <w:r>
        <w:rPr>
          <w:rFonts w:ascii="Calibri" w:hAnsi="Calibri" w:eastAsia="Calibri" w:cs="Calibri"/>
          <w:color w:val="111111"/>
          <w:lang w:val="en-GB"/>
        </w:rPr>
        <w:t>).</w:t>
      </w:r>
    </w:p>
    <w:p>
      <w:pPr>
        <w:widowControl/>
        <w:numPr>
          <w:ilvl w:val="0"/>
          <w:numId w:val="43"/>
        </w:numPr>
        <w:spacing w:before="0" w:after="80" w:lineRule="auto" w:line="300"/>
      </w:pPr>
      <w:r>
        <w:rPr>
          <w:rFonts w:ascii="Calibri" w:hAnsi="Calibri" w:eastAsia="Calibri" w:cs="Calibri"/>
          <w:color w:val="111111"/>
          <w:lang w:val="en-GB"/>
        </w:rPr>
        <w:t xml:space="preserve">In </w:t>
      </w:r>
      <w:r>
        <w:rPr>
          <w:rFonts w:ascii="Calibri" w:hAnsi="Calibri" w:eastAsia="Calibri" w:cs="Calibri"/>
          <w:b/>
          <w:color w:val="111111"/>
          <w:lang w:val="ru-RU"/>
        </w:rPr>
        <w:t>мне нравится книга</w:t>
      </w:r>
      <w:r>
        <w:rPr>
          <w:rFonts w:ascii="Calibri" w:hAnsi="Calibri" w:eastAsia="Calibri" w:cs="Calibri"/>
          <w:color w:val="111111"/>
          <w:lang w:val="en-GB"/>
        </w:rPr>
        <w:t>, the liked item—not the person—controls verb number.</w:t>
      </w:r>
    </w:p>
    <w:p>
      <w:pPr>
        <w:widowControl/>
        <w:numPr>
          <w:ilvl w:val="0"/>
          <w:numId w:val="43"/>
        </w:numPr>
        <w:spacing w:before="0" w:after="80" w:lineRule="auto" w:line="300"/>
      </w:pPr>
      <w:r>
        <w:rPr>
          <w:rFonts w:ascii="Calibri" w:hAnsi="Calibri" w:eastAsia="Calibri" w:cs="Calibri"/>
          <w:color w:val="111111"/>
          <w:lang w:val="en-GB"/>
        </w:rPr>
        <w:t>Learn stress and genitive with every noun; learn conjugation and aspect labels with every verb.</w:t>
      </w:r>
    </w:p>
    <w:p>
      <w:bookmarkStart w:id="48" w:name="sec_038"/>
      <w:pPr>
        <w:pStyle w:val="Heading2"/>
      </w:pPr>
      <w:r>
        <w:rPr>
          <w:rFonts w:ascii="Calibri" w:hAnsi="Calibri" w:eastAsia="Calibri" w:cs="Calibri"/>
          <w:color w:val="2E74B5"/>
          <w:lang w:val="en-GB"/>
        </w:rPr>
        <w:t>A1 can-do check</w:t>
      </w:r>
      <w:bookmarkEnd w:id="48"/>
    </w:p>
    <w:p>
      <w:pPr>
        <w:widowControl/>
        <w:spacing w:before="0" w:after="120" w:lineRule="auto" w:line="300"/>
      </w:pPr>
      <w:r>
        <w:rPr>
          <w:rFonts w:ascii="Calibri" w:hAnsi="Calibri" w:eastAsia="Calibri" w:cs="Calibri"/>
          <w:color w:val="111111"/>
          <w:lang w:val="en-GB"/>
        </w:rPr>
        <w:t>You are ready for A2 when you can produce sentences such as:</w:t>
      </w:r>
    </w:p>
    <w:p>
      <w:pPr>
        <w:widowControl/>
        <w:numPr>
          <w:ilvl w:val="0"/>
          <w:numId w:val="44"/>
        </w:numPr>
        <w:spacing w:before="0" w:after="80" w:lineRule="auto" w:line="300"/>
      </w:pPr>
      <w:r>
        <w:rPr>
          <w:rFonts w:ascii="Calibri" w:hAnsi="Calibri" w:eastAsia="Calibri" w:cs="Calibri"/>
          <w:b/>
          <w:color w:val="111111"/>
          <w:lang w:val="ru-RU"/>
        </w:rPr>
        <w:t>У моей сестры есть маленькая квартира в центре.</w:t>
      </w:r>
      <w:r>
        <w:rPr>
          <w:rFonts w:ascii="Calibri" w:hAnsi="Calibri" w:eastAsia="Calibri" w:cs="Calibri"/>
          <w:color w:val="111111"/>
          <w:lang w:val="en-GB"/>
        </w:rPr>
        <w:t xml:space="preserve"> — My sister has a small flat in the centre.</w:t>
      </w:r>
    </w:p>
    <w:p>
      <w:pPr>
        <w:widowControl/>
        <w:numPr>
          <w:ilvl w:val="0"/>
          <w:numId w:val="44"/>
        </w:numPr>
        <w:spacing w:before="0" w:after="80" w:lineRule="auto" w:line="300"/>
      </w:pPr>
      <w:r>
        <w:rPr>
          <w:rFonts w:ascii="Calibri" w:hAnsi="Calibri" w:eastAsia="Calibri" w:cs="Calibri"/>
          <w:b/>
          <w:color w:val="111111"/>
          <w:lang w:val="ru-RU"/>
        </w:rPr>
        <w:t>Вчера мы были в музее, а завтра будем работать.</w:t>
      </w:r>
      <w:r>
        <w:rPr>
          <w:rFonts w:ascii="Calibri" w:hAnsi="Calibri" w:eastAsia="Calibri" w:cs="Calibri"/>
          <w:color w:val="111111"/>
          <w:lang w:val="en-GB"/>
        </w:rPr>
        <w:t xml:space="preserve"> — Yesterday we were at the museum, and tomorrow we will work.</w:t>
      </w:r>
    </w:p>
    <w:p>
      <w:pPr>
        <w:widowControl/>
        <w:numPr>
          <w:ilvl w:val="0"/>
          <w:numId w:val="44"/>
        </w:numPr>
        <w:spacing w:before="0" w:after="80" w:lineRule="auto" w:line="300"/>
      </w:pPr>
      <w:r>
        <w:rPr>
          <w:rFonts w:ascii="Calibri" w:hAnsi="Calibri" w:eastAsia="Calibri" w:cs="Calibri"/>
          <w:b/>
          <w:color w:val="111111"/>
          <w:lang w:val="ru-RU"/>
        </w:rPr>
        <w:t>Мне нравится этот фильм, потому что он интересный.</w:t>
      </w:r>
      <w:r>
        <w:rPr>
          <w:rFonts w:ascii="Calibri" w:hAnsi="Calibri" w:eastAsia="Calibri" w:cs="Calibri"/>
          <w:color w:val="111111"/>
          <w:lang w:val="en-GB"/>
        </w:rPr>
        <w:t xml:space="preserve"> — I like this film because it is interesting.</w:t>
      </w:r>
    </w:p>
    <w:p>
      <w:pPr>
        <w:widowControl/>
        <w:numPr>
          <w:ilvl w:val="0"/>
          <w:numId w:val="44"/>
        </w:numPr>
        <w:spacing w:before="0" w:after="80" w:lineRule="auto" w:line="300"/>
      </w:pPr>
      <w:r>
        <w:rPr>
          <w:rFonts w:ascii="Calibri" w:hAnsi="Calibri" w:eastAsia="Calibri" w:cs="Calibri"/>
          <w:b/>
          <w:color w:val="111111"/>
          <w:lang w:val="ru-RU"/>
        </w:rPr>
        <w:t>Я вижу нового преподавателя и говорю с ним.</w:t>
      </w:r>
      <w:r>
        <w:rPr>
          <w:rFonts w:ascii="Calibri" w:hAnsi="Calibri" w:eastAsia="Calibri" w:cs="Calibri"/>
          <w:color w:val="111111"/>
          <w:lang w:val="en-GB"/>
        </w:rPr>
        <w:t xml:space="preserve"> — I see the new teacher and speak with him.</w:t>
      </w:r>
    </w:p>
    <w:p>
      <w:bookmarkStart w:id="49" w:name="sec_039"/>
      <w:pPr>
        <w:pStyle w:val="Heading1"/>
      </w:pPr>
      <w:r>
        <w:rPr>
          <w:rFonts w:ascii="Calibri" w:hAnsi="Calibri" w:eastAsia="Calibri" w:cs="Calibri"/>
          <w:color w:val="2E74B5"/>
          <w:lang w:val="en-GB"/>
        </w:rPr>
        <w:t>Part III. A2 — completing the everyday grammar system</w:t>
      </w:r>
      <w:bookmarkEnd w:id="49"/>
    </w:p>
    <w:p>
      <w:pPr>
        <w:spacing w:after="120"/>
      </w:pPr>
      <w:hyperlink w:anchor="contents">
        <w:r>
          <w:rPr>
            <w:rFonts w:ascii="Calibri" w:hAnsi="Calibri" w:eastAsia="Calibri" w:cs="Calibri"/>
            <w:color w:val="5B6573"/>
            <w:u w:val="none"/>
          </w:rPr>
          <w:t>Back to contents</w:t>
        </w:r>
      </w:hyperlink>
    </w:p>
    <w:p>
      <w:bookmarkStart w:id="50" w:name="sec_040"/>
      <w:pPr>
        <w:pStyle w:val="Heading2"/>
      </w:pPr>
      <w:r>
        <w:rPr>
          <w:rFonts w:ascii="Calibri" w:hAnsi="Calibri" w:eastAsia="Calibri" w:cs="Calibri"/>
          <w:color w:val="2E74B5"/>
          <w:lang w:val="en-GB"/>
        </w:rPr>
        <w:t>A2 outcomes</w:t>
      </w:r>
      <w:bookmarkEnd w:id="50"/>
    </w:p>
    <w:p>
      <w:pPr>
        <w:widowControl/>
        <w:spacing w:before="0" w:after="120" w:lineRule="auto" w:line="300"/>
      </w:pPr>
      <w:r>
        <w:rPr>
          <w:rFonts w:ascii="Calibri" w:hAnsi="Calibri" w:eastAsia="Calibri" w:cs="Calibri"/>
          <w:color w:val="111111"/>
          <w:lang w:val="en-GB"/>
        </w:rPr>
        <w:t>At A2, you consolidate all six cases, distinguish processes from completed events, describe directed and habitual motion, compare things, give commands, talk about people and places in connected sentences, and manage everyday quantities and dates.</w:t>
      </w:r>
    </w:p>
    <w:p>
      <w:bookmarkStart w:id="51" w:name="sec_041"/>
      <w:pPr>
        <w:pStyle w:val="Heading2"/>
      </w:pPr>
      <w:r>
        <w:rPr>
          <w:rFonts w:ascii="Calibri" w:hAnsi="Calibri" w:eastAsia="Calibri" w:cs="Calibri"/>
          <w:color w:val="2E74B5"/>
          <w:lang w:val="en-GB"/>
        </w:rPr>
        <w:t>17. The case system in working detail</w:t>
      </w:r>
      <w:bookmarkEnd w:id="51"/>
    </w:p>
    <w:p>
      <w:bookmarkStart w:id="52" w:name="sec_042"/>
      <w:pPr>
        <w:pStyle w:val="Heading3"/>
      </w:pPr>
      <w:r>
        <w:rPr>
          <w:rFonts w:ascii="Calibri" w:hAnsi="Calibri" w:eastAsia="Calibri" w:cs="Calibri"/>
          <w:color w:val="1F4D78"/>
          <w:lang w:val="en-GB"/>
        </w:rPr>
        <w:t>17.1 Genitive meanings and prepositions</w:t>
      </w:r>
      <w:bookmarkEnd w:id="52"/>
    </w:p>
    <w:p>
      <w:pPr>
        <w:widowControl/>
        <w:spacing w:before="0" w:after="120" w:lineRule="auto" w:line="300"/>
      </w:pPr>
      <w:r>
        <w:rPr>
          <w:rFonts w:ascii="Calibri" w:hAnsi="Calibri" w:eastAsia="Calibri" w:cs="Calibri"/>
          <w:color w:val="111111"/>
          <w:lang w:val="en-GB"/>
        </w:rPr>
        <w:t>The genitive expresses:</w:t>
      </w:r>
    </w:p>
    <w:p>
      <w:pPr>
        <w:widowControl/>
        <w:numPr>
          <w:ilvl w:val="0"/>
          <w:numId w:val="45"/>
        </w:numPr>
        <w:spacing w:before="0" w:after="80" w:lineRule="auto" w:line="300"/>
      </w:pPr>
      <w:r>
        <w:rPr>
          <w:rFonts w:ascii="Calibri" w:hAnsi="Calibri" w:eastAsia="Calibri" w:cs="Calibri"/>
          <w:b/>
          <w:color w:val="111111"/>
          <w:lang w:val="en-GB"/>
        </w:rPr>
        <w:t>absence:</w:t>
      </w:r>
      <w:r>
        <w:rPr>
          <w:rFonts w:ascii="Calibri" w:hAnsi="Calibri" w:eastAsia="Calibri" w:cs="Calibri"/>
          <w:color w:val="111111"/>
          <w:lang w:val="en-GB"/>
        </w:rPr>
        <w:t xml:space="preserve"> </w:t>
      </w:r>
      <w:r>
        <w:rPr>
          <w:rFonts w:ascii="Calibri" w:hAnsi="Calibri" w:eastAsia="Calibri" w:cs="Calibri"/>
          <w:b/>
          <w:color w:val="111111"/>
          <w:lang w:val="ru-RU"/>
        </w:rPr>
        <w:t>У меня нет билета.</w:t>
      </w:r>
      <w:r>
        <w:rPr>
          <w:rFonts w:ascii="Calibri" w:hAnsi="Calibri" w:eastAsia="Calibri" w:cs="Calibri"/>
          <w:color w:val="111111"/>
          <w:lang w:val="en-GB"/>
        </w:rPr>
        <w:t xml:space="preserve"> — I do not have a ticket.</w:t>
      </w:r>
    </w:p>
    <w:p>
      <w:pPr>
        <w:widowControl/>
        <w:numPr>
          <w:ilvl w:val="0"/>
          <w:numId w:val="45"/>
        </w:numPr>
        <w:spacing w:before="0" w:after="80" w:lineRule="auto" w:line="300"/>
      </w:pPr>
      <w:r>
        <w:rPr>
          <w:rFonts w:ascii="Calibri" w:hAnsi="Calibri" w:eastAsia="Calibri" w:cs="Calibri"/>
          <w:b/>
          <w:color w:val="111111"/>
          <w:lang w:val="en-GB"/>
        </w:rPr>
        <w:t>possession/whole:</w:t>
      </w:r>
      <w:r>
        <w:rPr>
          <w:rFonts w:ascii="Calibri" w:hAnsi="Calibri" w:eastAsia="Calibri" w:cs="Calibri"/>
          <w:color w:val="111111"/>
          <w:lang w:val="en-GB"/>
        </w:rPr>
        <w:t xml:space="preserve"> </w:t>
      </w:r>
      <w:r>
        <w:rPr>
          <w:rFonts w:ascii="Calibri" w:hAnsi="Calibri" w:eastAsia="Calibri" w:cs="Calibri"/>
          <w:b/>
          <w:color w:val="111111"/>
          <w:lang w:val="ru-RU"/>
        </w:rPr>
        <w:t>машина брата; конец фильма</w:t>
      </w:r>
      <w:r>
        <w:rPr>
          <w:rFonts w:ascii="Calibri" w:hAnsi="Calibri" w:eastAsia="Calibri" w:cs="Calibri"/>
          <w:color w:val="111111"/>
          <w:lang w:val="en-GB"/>
        </w:rPr>
        <w:t xml:space="preserve"> — my brother's car; the end of the film</w:t>
      </w:r>
    </w:p>
    <w:p>
      <w:pPr>
        <w:widowControl/>
        <w:numPr>
          <w:ilvl w:val="0"/>
          <w:numId w:val="45"/>
        </w:numPr>
        <w:spacing w:before="0" w:after="80" w:lineRule="auto" w:line="300"/>
      </w:pPr>
      <w:r>
        <w:rPr>
          <w:rFonts w:ascii="Calibri" w:hAnsi="Calibri" w:eastAsia="Calibri" w:cs="Calibri"/>
          <w:b/>
          <w:color w:val="111111"/>
          <w:lang w:val="en-GB"/>
        </w:rPr>
        <w:t>origin or movement away:</w:t>
      </w:r>
      <w:r>
        <w:rPr>
          <w:rFonts w:ascii="Calibri" w:hAnsi="Calibri" w:eastAsia="Calibri" w:cs="Calibri"/>
          <w:color w:val="111111"/>
          <w:lang w:val="en-GB"/>
        </w:rPr>
        <w:t xml:space="preserve"> </w:t>
      </w:r>
      <w:r>
        <w:rPr>
          <w:rFonts w:ascii="Calibri" w:hAnsi="Calibri" w:eastAsia="Calibri" w:cs="Calibri"/>
          <w:b/>
          <w:color w:val="111111"/>
          <w:lang w:val="ru-RU"/>
        </w:rPr>
        <w:t>из дома, с работы, от врача</w:t>
      </w:r>
      <w:r>
        <w:rPr>
          <w:rFonts w:ascii="Calibri" w:hAnsi="Calibri" w:eastAsia="Calibri" w:cs="Calibri"/>
          <w:color w:val="111111"/>
          <w:lang w:val="en-GB"/>
        </w:rPr>
        <w:t xml:space="preserve"> — from the house, from work, from the doctor</w:t>
      </w:r>
    </w:p>
    <w:p>
      <w:pPr>
        <w:widowControl/>
        <w:numPr>
          <w:ilvl w:val="0"/>
          <w:numId w:val="45"/>
        </w:numPr>
        <w:spacing w:before="0" w:after="80" w:lineRule="auto" w:line="300"/>
      </w:pPr>
      <w:r>
        <w:rPr>
          <w:rFonts w:ascii="Calibri" w:hAnsi="Calibri" w:eastAsia="Calibri" w:cs="Calibri"/>
          <w:b/>
          <w:color w:val="111111"/>
          <w:lang w:val="en-GB"/>
        </w:rPr>
        <w:t>limit/distance:</w:t>
      </w:r>
      <w:r>
        <w:rPr>
          <w:rFonts w:ascii="Calibri" w:hAnsi="Calibri" w:eastAsia="Calibri" w:cs="Calibri"/>
          <w:color w:val="111111"/>
          <w:lang w:val="en-GB"/>
        </w:rPr>
        <w:t xml:space="preserve"> </w:t>
      </w:r>
      <w:r>
        <w:rPr>
          <w:rFonts w:ascii="Calibri" w:hAnsi="Calibri" w:eastAsia="Calibri" w:cs="Calibri"/>
          <w:b/>
          <w:color w:val="111111"/>
          <w:lang w:val="ru-RU"/>
        </w:rPr>
        <w:t>до станции, около дома</w:t>
      </w:r>
      <w:r>
        <w:rPr>
          <w:rFonts w:ascii="Calibri" w:hAnsi="Calibri" w:eastAsia="Calibri" w:cs="Calibri"/>
          <w:color w:val="111111"/>
          <w:lang w:val="en-GB"/>
        </w:rPr>
        <w:t xml:space="preserve"> — as far as the station, near the house</w:t>
      </w:r>
    </w:p>
    <w:p>
      <w:pPr>
        <w:widowControl/>
        <w:numPr>
          <w:ilvl w:val="0"/>
          <w:numId w:val="45"/>
        </w:numPr>
        <w:spacing w:before="0" w:after="80" w:lineRule="auto" w:line="300"/>
      </w:pPr>
      <w:r>
        <w:rPr>
          <w:rFonts w:ascii="Calibri" w:hAnsi="Calibri" w:eastAsia="Calibri" w:cs="Calibri"/>
          <w:b/>
          <w:color w:val="111111"/>
          <w:lang w:val="en-GB"/>
        </w:rPr>
        <w:t>purpose/benefit:</w:t>
      </w:r>
      <w:r>
        <w:rPr>
          <w:rFonts w:ascii="Calibri" w:hAnsi="Calibri" w:eastAsia="Calibri" w:cs="Calibri"/>
          <w:color w:val="111111"/>
          <w:lang w:val="en-GB"/>
        </w:rPr>
        <w:t xml:space="preserve"> </w:t>
      </w:r>
      <w:r>
        <w:rPr>
          <w:rFonts w:ascii="Calibri" w:hAnsi="Calibri" w:eastAsia="Calibri" w:cs="Calibri"/>
          <w:b/>
          <w:color w:val="111111"/>
          <w:lang w:val="ru-RU"/>
        </w:rPr>
        <w:t>для детей</w:t>
      </w:r>
      <w:r>
        <w:rPr>
          <w:rFonts w:ascii="Calibri" w:hAnsi="Calibri" w:eastAsia="Calibri" w:cs="Calibri"/>
          <w:color w:val="111111"/>
          <w:lang w:val="en-GB"/>
        </w:rPr>
        <w:t xml:space="preserve"> — for children</w:t>
      </w:r>
    </w:p>
    <w:p>
      <w:pPr>
        <w:widowControl/>
        <w:numPr>
          <w:ilvl w:val="0"/>
          <w:numId w:val="45"/>
        </w:numPr>
        <w:spacing w:before="0" w:after="80" w:lineRule="auto" w:line="300"/>
      </w:pPr>
      <w:r>
        <w:rPr>
          <w:rFonts w:ascii="Calibri" w:hAnsi="Calibri" w:eastAsia="Calibri" w:cs="Calibri"/>
          <w:b/>
          <w:color w:val="111111"/>
          <w:lang w:val="en-GB"/>
        </w:rPr>
        <w:t>exclusion/lack:</w:t>
      </w:r>
      <w:r>
        <w:rPr>
          <w:rFonts w:ascii="Calibri" w:hAnsi="Calibri" w:eastAsia="Calibri" w:cs="Calibri"/>
          <w:color w:val="111111"/>
          <w:lang w:val="en-GB"/>
        </w:rPr>
        <w:t xml:space="preserve"> </w:t>
      </w:r>
      <w:r>
        <w:rPr>
          <w:rFonts w:ascii="Calibri" w:hAnsi="Calibri" w:eastAsia="Calibri" w:cs="Calibri"/>
          <w:b/>
          <w:color w:val="111111"/>
          <w:lang w:val="ru-RU"/>
        </w:rPr>
        <w:t>без ошибок</w:t>
      </w:r>
      <w:r>
        <w:rPr>
          <w:rFonts w:ascii="Calibri" w:hAnsi="Calibri" w:eastAsia="Calibri" w:cs="Calibri"/>
          <w:color w:val="111111"/>
          <w:lang w:val="en-GB"/>
        </w:rPr>
        <w:t xml:space="preserve"> — without mistakes</w:t>
      </w:r>
    </w:p>
    <w:p>
      <w:pPr>
        <w:widowControl/>
        <w:numPr>
          <w:ilvl w:val="0"/>
          <w:numId w:val="45"/>
        </w:numPr>
        <w:spacing w:before="0" w:after="80" w:lineRule="auto" w:line="300"/>
      </w:pPr>
      <w:r>
        <w:rPr>
          <w:rFonts w:ascii="Calibri" w:hAnsi="Calibri" w:eastAsia="Calibri" w:cs="Calibri"/>
          <w:b/>
          <w:color w:val="111111"/>
          <w:lang w:val="en-GB"/>
        </w:rPr>
        <w:t>comparison after a comparative:</w:t>
      </w:r>
      <w:r>
        <w:rPr>
          <w:rFonts w:ascii="Calibri" w:hAnsi="Calibri" w:eastAsia="Calibri" w:cs="Calibri"/>
          <w:color w:val="111111"/>
          <w:lang w:val="en-GB"/>
        </w:rPr>
        <w:t xml:space="preserve"> </w:t>
      </w:r>
      <w:r>
        <w:rPr>
          <w:rFonts w:ascii="Calibri" w:hAnsi="Calibri" w:eastAsia="Calibri" w:cs="Calibri"/>
          <w:b/>
          <w:color w:val="111111"/>
          <w:lang w:val="ru-RU"/>
        </w:rPr>
        <w:t>Анна старше брата.</w:t>
      </w:r>
      <w:r>
        <w:rPr>
          <w:rFonts w:ascii="Calibri" w:hAnsi="Calibri" w:eastAsia="Calibri" w:cs="Calibri"/>
          <w:color w:val="111111"/>
          <w:lang w:val="en-GB"/>
        </w:rPr>
        <w:t xml:space="preserve"> — Anna is older than her brother.</w:t>
      </w:r>
    </w:p>
    <w:p>
      <w:pPr>
        <w:widowControl/>
        <w:numPr>
          <w:ilvl w:val="0"/>
          <w:numId w:val="45"/>
        </w:numPr>
        <w:spacing w:before="0" w:after="80" w:lineRule="auto" w:line="300"/>
      </w:pPr>
      <w:r>
        <w:rPr>
          <w:rFonts w:ascii="Calibri" w:hAnsi="Calibri" w:eastAsia="Calibri" w:cs="Calibri"/>
          <w:b/>
          <w:color w:val="111111"/>
          <w:lang w:val="en-GB"/>
        </w:rPr>
        <w:t>quantity:</w:t>
      </w:r>
      <w:r>
        <w:rPr>
          <w:rFonts w:ascii="Calibri" w:hAnsi="Calibri" w:eastAsia="Calibri" w:cs="Calibri"/>
          <w:color w:val="111111"/>
          <w:lang w:val="en-GB"/>
        </w:rPr>
        <w:t xml:space="preserve"> </w:t>
      </w:r>
      <w:r>
        <w:rPr>
          <w:rFonts w:ascii="Calibri" w:hAnsi="Calibri" w:eastAsia="Calibri" w:cs="Calibri"/>
          <w:b/>
          <w:color w:val="111111"/>
          <w:lang w:val="ru-RU"/>
        </w:rPr>
        <w:t>много работы, чашка чая</w:t>
      </w:r>
      <w:r>
        <w:rPr>
          <w:rFonts w:ascii="Calibri" w:hAnsi="Calibri" w:eastAsia="Calibri" w:cs="Calibri"/>
          <w:color w:val="111111"/>
          <w:lang w:val="en-GB"/>
        </w:rPr>
        <w:t xml:space="preserve"> — much work, a cup of tea</w:t>
      </w:r>
    </w:p>
    <w:p>
      <w:pPr>
        <w:widowControl/>
        <w:spacing w:before="0" w:after="120" w:lineRule="auto" w:line="300"/>
      </w:pPr>
      <w:r>
        <w:rPr>
          <w:rFonts w:ascii="Calibri" w:hAnsi="Calibri" w:eastAsia="Calibri" w:cs="Calibri"/>
          <w:color w:val="111111"/>
          <w:lang w:val="en-GB"/>
        </w:rPr>
        <w:t>Genitive plural is one of the least predictable forms. Common patterns are:</w:t>
      </w:r>
    </w:p>
    <w:p>
      <w:pPr>
        <w:widowControl/>
        <w:numPr>
          <w:ilvl w:val="0"/>
          <w:numId w:val="46"/>
        </w:numPr>
        <w:spacing w:before="0" w:after="80" w:lineRule="auto" w:line="300"/>
      </w:pPr>
      <w:r>
        <w:rPr>
          <w:rFonts w:ascii="Calibri" w:hAnsi="Calibri" w:eastAsia="Calibri" w:cs="Calibri"/>
          <w:color w:val="111111"/>
          <w:lang w:val="en-GB"/>
        </w:rPr>
        <w:t xml:space="preserve">many masculine nouns: </w:t>
      </w:r>
      <w:r>
        <w:rPr>
          <w:rFonts w:ascii="Calibri" w:hAnsi="Calibri" w:eastAsia="Calibri" w:cs="Calibri"/>
          <w:b/>
          <w:color w:val="111111"/>
          <w:lang w:val="ru-RU"/>
        </w:rPr>
        <w:t>-ов/-ев/-ей</w:t>
      </w:r>
      <w:r>
        <w:rPr>
          <w:rFonts w:ascii="Calibri" w:hAnsi="Calibri" w:eastAsia="Calibri" w:cs="Calibri"/>
          <w:color w:val="111111"/>
          <w:lang w:val="en-GB"/>
        </w:rPr>
        <w:t xml:space="preserve"> — </w:t>
      </w:r>
      <w:r>
        <w:rPr>
          <w:rFonts w:ascii="Calibri" w:hAnsi="Calibri" w:eastAsia="Calibri" w:cs="Calibri"/>
          <w:b/>
          <w:color w:val="111111"/>
          <w:lang w:val="ru-RU"/>
        </w:rPr>
        <w:t>столов, музеев, словарей</w:t>
      </w:r>
    </w:p>
    <w:p>
      <w:pPr>
        <w:widowControl/>
        <w:numPr>
          <w:ilvl w:val="0"/>
          <w:numId w:val="46"/>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-а</w:t>
      </w:r>
      <w:r>
        <w:rPr>
          <w:rFonts w:ascii="Calibri" w:hAnsi="Calibri" w:eastAsia="Calibri" w:cs="Calibri"/>
          <w:color w:val="111111"/>
          <w:lang w:val="en-GB"/>
        </w:rPr>
        <w:t xml:space="preserve"> often zero ending — </w:t>
      </w:r>
      <w:r>
        <w:rPr>
          <w:rFonts w:ascii="Calibri" w:hAnsi="Calibri" w:eastAsia="Calibri" w:cs="Calibri"/>
          <w:b/>
          <w:color w:val="111111"/>
          <w:lang w:val="ru-RU"/>
        </w:rPr>
        <w:t>книг, школ</w:t>
      </w:r>
      <w:r>
        <w:rPr>
          <w:rFonts w:ascii="Calibri" w:hAnsi="Calibri" w:eastAsia="Calibri" w:cs="Calibri"/>
          <w:color w:val="111111"/>
          <w:lang w:val="en-GB"/>
        </w:rPr>
        <w:t xml:space="preserve">, sometimes with stem changes: </w:t>
      </w:r>
      <w:r>
        <w:rPr>
          <w:rFonts w:ascii="Calibri" w:hAnsi="Calibri" w:eastAsia="Calibri" w:cs="Calibri"/>
          <w:b/>
          <w:color w:val="111111"/>
          <w:lang w:val="ru-RU"/>
        </w:rPr>
        <w:t>девушка — девушек</w:t>
      </w:r>
    </w:p>
    <w:p>
      <w:pPr>
        <w:widowControl/>
        <w:numPr>
          <w:ilvl w:val="0"/>
          <w:numId w:val="46"/>
        </w:numPr>
        <w:spacing w:before="0" w:after="80" w:lineRule="auto" w:line="300"/>
      </w:pPr>
      <w:r>
        <w:rPr>
          <w:rFonts w:ascii="Calibri" w:hAnsi="Calibri" w:eastAsia="Calibri" w:cs="Calibri"/>
          <w:color w:val="111111"/>
          <w:lang w:val="en-GB"/>
        </w:rPr>
        <w:t xml:space="preserve">feminine </w:t>
      </w:r>
      <w:r>
        <w:rPr>
          <w:rFonts w:ascii="Calibri" w:hAnsi="Calibri" w:eastAsia="Calibri" w:cs="Calibri"/>
          <w:b/>
          <w:color w:val="111111"/>
          <w:lang w:val="ru-RU"/>
        </w:rPr>
        <w:t>-я/-ь</w:t>
      </w:r>
      <w:r>
        <w:rPr>
          <w:rFonts w:ascii="Calibri" w:hAnsi="Calibri" w:eastAsia="Calibri" w:cs="Calibri"/>
          <w:color w:val="111111"/>
          <w:lang w:val="en-GB"/>
        </w:rPr>
        <w:t xml:space="preserve"> often </w:t>
      </w:r>
      <w:r>
        <w:rPr>
          <w:rFonts w:ascii="Calibri" w:hAnsi="Calibri" w:eastAsia="Calibri" w:cs="Calibri"/>
          <w:b/>
          <w:color w:val="111111"/>
          <w:lang w:val="ru-RU"/>
        </w:rPr>
        <w:t>-ь/-ей</w:t>
      </w:r>
      <w:r>
        <w:rPr>
          <w:rFonts w:ascii="Calibri" w:hAnsi="Calibri" w:eastAsia="Calibri" w:cs="Calibri"/>
          <w:color w:val="111111"/>
          <w:lang w:val="en-GB"/>
        </w:rPr>
        <w:t xml:space="preserve"> — </w:t>
      </w:r>
      <w:r>
        <w:rPr>
          <w:rFonts w:ascii="Calibri" w:hAnsi="Calibri" w:eastAsia="Calibri" w:cs="Calibri"/>
          <w:b/>
          <w:color w:val="111111"/>
          <w:lang w:val="ru-RU"/>
        </w:rPr>
        <w:t>недель, дверей</w:t>
      </w:r>
    </w:p>
    <w:p>
      <w:pPr>
        <w:widowControl/>
        <w:numPr>
          <w:ilvl w:val="0"/>
          <w:numId w:val="46"/>
        </w:numPr>
        <w:spacing w:before="0" w:after="80" w:lineRule="auto" w:line="300"/>
      </w:pPr>
      <w:r>
        <w:rPr>
          <w:rFonts w:ascii="Calibri" w:hAnsi="Calibri" w:eastAsia="Calibri" w:cs="Calibri"/>
          <w:color w:val="111111"/>
          <w:lang w:val="en-GB"/>
        </w:rPr>
        <w:t xml:space="preserve">neuter </w:t>
      </w:r>
      <w:r>
        <w:rPr>
          <w:rFonts w:ascii="Calibri" w:hAnsi="Calibri" w:eastAsia="Calibri" w:cs="Calibri"/>
          <w:b/>
          <w:color w:val="111111"/>
          <w:lang w:val="ru-RU"/>
        </w:rPr>
        <w:t>-о</w:t>
      </w:r>
      <w:r>
        <w:rPr>
          <w:rFonts w:ascii="Calibri" w:hAnsi="Calibri" w:eastAsia="Calibri" w:cs="Calibri"/>
          <w:color w:val="111111"/>
          <w:lang w:val="en-GB"/>
        </w:rPr>
        <w:t xml:space="preserve"> often zero — </w:t>
      </w:r>
      <w:r>
        <w:rPr>
          <w:rFonts w:ascii="Calibri" w:hAnsi="Calibri" w:eastAsia="Calibri" w:cs="Calibri"/>
          <w:b/>
          <w:color w:val="111111"/>
          <w:lang w:val="ru-RU"/>
        </w:rPr>
        <w:t>окон, мест</w:t>
      </w:r>
      <w:r>
        <w:rPr>
          <w:rFonts w:ascii="Calibri" w:hAnsi="Calibri" w:eastAsia="Calibri" w:cs="Calibri"/>
          <w:color w:val="111111"/>
          <w:lang w:val="en-GB"/>
        </w:rPr>
        <w:t xml:space="preserve">; </w:t>
      </w:r>
      <w:r>
        <w:rPr>
          <w:rFonts w:ascii="Calibri" w:hAnsi="Calibri" w:eastAsia="Calibri" w:cs="Calibri"/>
          <w:b/>
          <w:color w:val="111111"/>
          <w:lang w:val="ru-RU"/>
        </w:rPr>
        <w:t>-е</w:t>
      </w:r>
      <w:r>
        <w:rPr>
          <w:rFonts w:ascii="Calibri" w:hAnsi="Calibri" w:eastAsia="Calibri" w:cs="Calibri"/>
          <w:color w:val="111111"/>
          <w:lang w:val="en-GB"/>
        </w:rPr>
        <w:t xml:space="preserve"> may give </w:t>
      </w:r>
      <w:r>
        <w:rPr>
          <w:rFonts w:ascii="Calibri" w:hAnsi="Calibri" w:eastAsia="Calibri" w:cs="Calibri"/>
          <w:b/>
          <w:color w:val="111111"/>
          <w:lang w:val="ru-RU"/>
        </w:rPr>
        <w:t>-ей</w:t>
      </w:r>
      <w:r>
        <w:rPr>
          <w:rFonts w:ascii="Calibri" w:hAnsi="Calibri" w:eastAsia="Calibri" w:cs="Calibri"/>
          <w:color w:val="111111"/>
          <w:lang w:val="en-GB"/>
        </w:rPr>
        <w:t xml:space="preserve"> or another form — </w:t>
      </w:r>
      <w:r>
        <w:rPr>
          <w:rFonts w:ascii="Calibri" w:hAnsi="Calibri" w:eastAsia="Calibri" w:cs="Calibri"/>
          <w:b/>
          <w:color w:val="111111"/>
          <w:lang w:val="ru-RU"/>
        </w:rPr>
        <w:t>морей, полей</w:t>
      </w:r>
    </w:p>
    <w:p>
      <w:pPr>
        <w:widowControl/>
        <w:spacing w:before="0" w:after="120" w:lineRule="auto" w:line="300"/>
      </w:pPr>
      <w:r>
        <w:rPr>
          <w:rFonts w:ascii="Calibri" w:hAnsi="Calibri" w:eastAsia="Calibri" w:cs="Calibri"/>
          <w:color w:val="111111"/>
          <w:lang w:val="en-GB"/>
        </w:rPr>
        <w:t xml:space="preserve">Learn frequent irregulars: </w:t>
      </w:r>
      <w:r>
        <w:rPr>
          <w:rFonts w:ascii="Calibri" w:hAnsi="Calibri" w:eastAsia="Calibri" w:cs="Calibri"/>
          <w:b/>
          <w:color w:val="111111"/>
          <w:lang w:val="ru-RU"/>
        </w:rPr>
        <w:t>людей, детей, друзей, братьев, сестёр, имён, времён, денег</w:t>
      </w:r>
      <w:r>
        <w:rPr>
          <w:rFonts w:ascii="Calibri" w:hAnsi="Calibri" w:eastAsia="Calibri" w:cs="Calibri"/>
          <w:color w:val="111111"/>
          <w:lang w:val="en-GB"/>
        </w:rPr>
        <w:t>.</w:t>
      </w:r>
    </w:p>
    <w:p>
      <w:bookmarkStart w:id="53" w:name="sec_043"/>
      <w:pPr>
        <w:pStyle w:val="Heading3"/>
      </w:pPr>
      <w:r>
        <w:rPr>
          <w:rFonts w:ascii="Calibri" w:hAnsi="Calibri" w:eastAsia="Calibri" w:cs="Calibri"/>
          <w:color w:val="1F4D78"/>
          <w:lang w:val="en-GB"/>
        </w:rPr>
        <w:t>17.2 Dative meanings and prepositions</w:t>
      </w:r>
      <w:bookmarkEnd w:id="53"/>
    </w:p>
    <w:p>
      <w:pPr>
        <w:widowControl/>
        <w:spacing w:before="0" w:after="120" w:lineRule="auto" w:line="300"/>
      </w:pPr>
      <w:r>
        <w:rPr>
          <w:rFonts w:ascii="Calibri" w:hAnsi="Calibri" w:eastAsia="Calibri" w:cs="Calibri"/>
          <w:color w:val="111111"/>
          <w:lang w:val="en-GB"/>
        </w:rPr>
        <w:t xml:space="preserve">Singular endings: M/N often </w:t>
      </w:r>
      <w:r>
        <w:rPr>
          <w:rFonts w:ascii="Calibri" w:hAnsi="Calibri" w:eastAsia="Calibri" w:cs="Calibri"/>
          <w:b/>
          <w:color w:val="111111"/>
          <w:lang w:val="ru-RU"/>
        </w:rPr>
        <w:t>-у/-ю</w:t>
      </w:r>
      <w:r>
        <w:rPr>
          <w:rFonts w:ascii="Calibri" w:hAnsi="Calibri" w:eastAsia="Calibri" w:cs="Calibri"/>
          <w:color w:val="111111"/>
          <w:lang w:val="en-GB"/>
        </w:rPr>
        <w:t xml:space="preserve">; F </w:t>
      </w:r>
      <w:r>
        <w:rPr>
          <w:rFonts w:ascii="Calibri" w:hAnsi="Calibri" w:eastAsia="Calibri" w:cs="Calibri"/>
          <w:b/>
          <w:color w:val="111111"/>
          <w:lang w:val="ru-RU"/>
        </w:rPr>
        <w:t>-е</w:t>
      </w:r>
      <w:r>
        <w:rPr>
          <w:rFonts w:ascii="Calibri" w:hAnsi="Calibri" w:eastAsia="Calibri" w:cs="Calibri"/>
          <w:color w:val="111111"/>
          <w:lang w:val="en-GB"/>
        </w:rPr>
        <w:t xml:space="preserve"> or </w:t>
      </w:r>
      <w:r>
        <w:rPr>
          <w:rFonts w:ascii="Calibri" w:hAnsi="Calibri" w:eastAsia="Calibri" w:cs="Calibri"/>
          <w:b/>
          <w:color w:val="111111"/>
          <w:lang w:val="ru-RU"/>
        </w:rPr>
        <w:t>-и</w:t>
      </w:r>
      <w:r>
        <w:rPr>
          <w:rFonts w:ascii="Calibri" w:hAnsi="Calibri" w:eastAsia="Calibri" w:cs="Calibri"/>
          <w:color w:val="111111"/>
          <w:lang w:val="en-GB"/>
        </w:rPr>
        <w:t xml:space="preserve">. Plural is </w:t>
      </w:r>
      <w:r>
        <w:rPr>
          <w:rFonts w:ascii="Calibri" w:hAnsi="Calibri" w:eastAsia="Calibri" w:cs="Calibri"/>
          <w:b/>
          <w:color w:val="111111"/>
          <w:lang w:val="ru-RU"/>
        </w:rPr>
        <w:t>-ам/-ям</w:t>
      </w:r>
      <w:r>
        <w:rPr>
          <w:rFonts w:ascii="Calibri" w:hAnsi="Calibri" w:eastAsia="Calibri" w:cs="Calibri"/>
          <w:color w:val="111111"/>
          <w:lang w:val="en-GB"/>
        </w:rPr>
        <w:t>.</w:t>
      </w:r>
    </w:p>
    <w:p>
      <w:pPr>
        <w:widowControl/>
        <w:numPr>
          <w:ilvl w:val="0"/>
          <w:numId w:val="47"/>
        </w:numPr>
        <w:spacing w:before="0" w:after="80" w:lineRule="auto" w:line="300"/>
      </w:pPr>
      <w:r>
        <w:rPr>
          <w:rFonts w:ascii="Calibri" w:hAnsi="Calibri" w:eastAsia="Calibri" w:cs="Calibri"/>
          <w:color w:val="111111"/>
          <w:lang w:val="en-GB"/>
        </w:rPr>
        <w:t xml:space="preserve">recipient: </w:t>
      </w:r>
      <w:r>
        <w:rPr>
          <w:rFonts w:ascii="Calibri" w:hAnsi="Calibri" w:eastAsia="Calibri" w:cs="Calibri"/>
          <w:b/>
          <w:color w:val="111111"/>
          <w:lang w:val="ru-RU"/>
        </w:rPr>
        <w:t>Я написал другу.</w:t>
      </w:r>
      <w:r>
        <w:rPr>
          <w:rFonts w:ascii="Calibri" w:hAnsi="Calibri" w:eastAsia="Calibri" w:cs="Calibri"/>
          <w:color w:val="111111"/>
          <w:lang w:val="en-GB"/>
        </w:rPr>
        <w:t xml:space="preserve"> — I wrote to a friend.</w:t>
      </w:r>
    </w:p>
    <w:p>
      <w:pPr>
        <w:widowControl/>
        <w:numPr>
          <w:ilvl w:val="0"/>
          <w:numId w:val="47"/>
        </w:numPr>
        <w:spacing w:before="0" w:after="80" w:lineRule="auto" w:line="300"/>
      </w:pPr>
      <w:r>
        <w:rPr>
          <w:rFonts w:ascii="Calibri" w:hAnsi="Calibri" w:eastAsia="Calibri" w:cs="Calibri"/>
          <w:color w:val="111111"/>
          <w:lang w:val="en-GB"/>
        </w:rPr>
        <w:t xml:space="preserve">experiencer/state: </w:t>
      </w:r>
      <w:r>
        <w:rPr>
          <w:rFonts w:ascii="Calibri" w:hAnsi="Calibri" w:eastAsia="Calibri" w:cs="Calibri"/>
          <w:b/>
          <w:color w:val="111111"/>
          <w:lang w:val="ru-RU"/>
        </w:rPr>
        <w:t>Ей весело.</w:t>
      </w:r>
      <w:r>
        <w:rPr>
          <w:rFonts w:ascii="Calibri" w:hAnsi="Calibri" w:eastAsia="Calibri" w:cs="Calibri"/>
          <w:color w:val="111111"/>
          <w:lang w:val="en-GB"/>
        </w:rPr>
        <w:t xml:space="preserve"> — She is having fun.</w:t>
      </w:r>
    </w:p>
    <w:p>
      <w:pPr>
        <w:widowControl/>
        <w:numPr>
          <w:ilvl w:val="0"/>
          <w:numId w:val="47"/>
        </w:numPr>
        <w:spacing w:before="0" w:after="80" w:lineRule="auto" w:line="300"/>
      </w:pPr>
      <w:r>
        <w:rPr>
          <w:rFonts w:ascii="Calibri" w:hAnsi="Calibri" w:eastAsia="Calibri" w:cs="Calibri"/>
          <w:color w:val="111111"/>
          <w:lang w:val="en-GB"/>
        </w:rPr>
        <w:t xml:space="preserve">age: </w:t>
      </w:r>
      <w:r>
        <w:rPr>
          <w:rFonts w:ascii="Calibri" w:hAnsi="Calibri" w:eastAsia="Calibri" w:cs="Calibri"/>
          <w:b/>
          <w:color w:val="111111"/>
          <w:lang w:val="ru-RU"/>
        </w:rPr>
        <w:t>Сыну пять лет.</w:t>
      </w:r>
      <w:r>
        <w:rPr>
          <w:rFonts w:ascii="Calibri" w:hAnsi="Calibri" w:eastAsia="Calibri" w:cs="Calibri"/>
          <w:color w:val="111111"/>
          <w:lang w:val="en-GB"/>
        </w:rPr>
        <w:t xml:space="preserve"> — The son is five.</w:t>
      </w:r>
    </w:p>
    <w:p>
      <w:pPr>
        <w:widowControl/>
        <w:numPr>
          <w:ilvl w:val="0"/>
          <w:numId w:val="47"/>
        </w:numPr>
        <w:spacing w:before="0" w:after="80" w:lineRule="auto" w:line="300"/>
      </w:pPr>
      <w:r>
        <w:rPr>
          <w:rFonts w:ascii="Calibri" w:hAnsi="Calibri" w:eastAsia="Calibri" w:cs="Calibri"/>
          <w:color w:val="111111"/>
          <w:lang w:val="en-GB"/>
        </w:rPr>
        <w:t xml:space="preserve">obligation: </w:t>
      </w:r>
      <w:r>
        <w:rPr>
          <w:rFonts w:ascii="Calibri" w:hAnsi="Calibri" w:eastAsia="Calibri" w:cs="Calibri"/>
          <w:b/>
          <w:color w:val="111111"/>
          <w:lang w:val="ru-RU"/>
        </w:rPr>
        <w:t>Нам надо уйти.</w:t>
      </w:r>
      <w:r>
        <w:rPr>
          <w:rFonts w:ascii="Calibri" w:hAnsi="Calibri" w:eastAsia="Calibri" w:cs="Calibri"/>
          <w:color w:val="111111"/>
          <w:lang w:val="en-GB"/>
        </w:rPr>
        <w:t xml:space="preserve"> — We have to leave.</w:t>
      </w:r>
    </w:p>
    <w:p>
      <w:pPr>
        <w:widowControl/>
        <w:numPr>
          <w:ilvl w:val="0"/>
          <w:numId w:val="47"/>
        </w:numPr>
        <w:spacing w:before="0" w:after="80" w:lineRule="auto" w:line="300"/>
      </w:pPr>
      <w:r>
        <w:rPr>
          <w:rFonts w:ascii="Calibri" w:hAnsi="Calibri" w:eastAsia="Calibri" w:cs="Calibri"/>
          <w:color w:val="111111"/>
          <w:lang w:val="en-GB"/>
        </w:rPr>
        <w:t xml:space="preserve">direction toward with </w:t>
      </w:r>
      <w:r>
        <w:rPr>
          <w:rFonts w:ascii="Calibri" w:hAnsi="Calibri" w:eastAsia="Calibri" w:cs="Calibri"/>
          <w:b/>
          <w:color w:val="111111"/>
          <w:lang w:val="ru-RU"/>
        </w:rPr>
        <w:t>к</w:t>
      </w:r>
      <w:r>
        <w:rPr>
          <w:rFonts w:ascii="Calibri" w:hAnsi="Calibri" w:eastAsia="Calibri" w:cs="Calibri"/>
          <w:color w:val="111111"/>
          <w:lang w:val="en-GB"/>
        </w:rPr>
        <w:t xml:space="preserve">: </w:t>
      </w:r>
      <w:r>
        <w:rPr>
          <w:rFonts w:ascii="Calibri" w:hAnsi="Calibri" w:eastAsia="Calibri" w:cs="Calibri"/>
          <w:b/>
          <w:color w:val="111111"/>
          <w:lang w:val="ru-RU"/>
        </w:rPr>
        <w:t>подойти к окну</w:t>
      </w:r>
      <w:r>
        <w:rPr>
          <w:rFonts w:ascii="Calibri" w:hAnsi="Calibri" w:eastAsia="Calibri" w:cs="Calibri"/>
          <w:color w:val="111111"/>
          <w:lang w:val="en-GB"/>
        </w:rPr>
        <w:t xml:space="preserve"> — approach the window</w:t>
      </w:r>
    </w:p>
    <w:p>
      <w:pPr>
        <w:widowControl/>
        <w:numPr>
          <w:ilvl w:val="0"/>
          <w:numId w:val="47"/>
        </w:numPr>
        <w:spacing w:before="0" w:after="80" w:lineRule="auto" w:line="300"/>
      </w:pPr>
      <w:r>
        <w:rPr>
          <w:rFonts w:ascii="Calibri" w:hAnsi="Calibri" w:eastAsia="Calibri" w:cs="Calibri"/>
          <w:color w:val="111111"/>
          <w:lang w:val="en-GB"/>
        </w:rPr>
        <w:t xml:space="preserve">distribution/movement along with </w:t>
      </w:r>
      <w:r>
        <w:rPr>
          <w:rFonts w:ascii="Calibri" w:hAnsi="Calibri" w:eastAsia="Calibri" w:cs="Calibri"/>
          <w:b/>
          <w:color w:val="111111"/>
          <w:lang w:val="ru-RU"/>
        </w:rPr>
        <w:t>по</w:t>
      </w:r>
      <w:r>
        <w:rPr>
          <w:rFonts w:ascii="Calibri" w:hAnsi="Calibri" w:eastAsia="Calibri" w:cs="Calibri"/>
          <w:color w:val="111111"/>
          <w:lang w:val="en-GB"/>
        </w:rPr>
        <w:t xml:space="preserve">: </w:t>
      </w:r>
      <w:r>
        <w:rPr>
          <w:rFonts w:ascii="Calibri" w:hAnsi="Calibri" w:eastAsia="Calibri" w:cs="Calibri"/>
          <w:b/>
          <w:color w:val="111111"/>
          <w:lang w:val="ru-RU"/>
        </w:rPr>
        <w:t>идти по улице; дать по книге</w:t>
      </w:r>
      <w:r>
        <w:rPr>
          <w:rFonts w:ascii="Calibri" w:hAnsi="Calibri" w:eastAsia="Calibri" w:cs="Calibri"/>
          <w:color w:val="111111"/>
          <w:lang w:val="en-GB"/>
        </w:rPr>
        <w:t xml:space="preserve"> — walk along the street; give one book each</w:t>
      </w:r>
    </w:p>
    <w:p>
      <w:pPr>
        <w:widowControl/>
        <w:spacing w:before="0" w:after="120" w:lineRule="auto" w:line="300"/>
      </w:pPr>
      <w:r>
        <w:rPr>
          <w:rFonts w:ascii="Calibri" w:hAnsi="Calibri" w:eastAsia="Calibri" w:cs="Calibri"/>
          <w:color w:val="111111"/>
          <w:lang w:val="en-GB"/>
        </w:rPr>
        <w:t xml:space="preserve">Many verbs govern dative: </w:t>
      </w:r>
      <w:r>
        <w:rPr>
          <w:rFonts w:ascii="Calibri" w:hAnsi="Calibri" w:eastAsia="Calibri" w:cs="Calibri"/>
          <w:b/>
          <w:color w:val="111111"/>
          <w:lang w:val="ru-RU"/>
        </w:rPr>
        <w:t>помогать кому</w:t>
      </w:r>
      <w:r>
        <w:rPr>
          <w:rFonts w:ascii="Calibri" w:hAnsi="Calibri" w:eastAsia="Calibri" w:cs="Calibri"/>
          <w:color w:val="111111"/>
          <w:lang w:val="en-GB"/>
        </w:rPr>
        <w:t xml:space="preserve">, </w:t>
      </w:r>
      <w:r>
        <w:rPr>
          <w:rFonts w:ascii="Calibri" w:hAnsi="Calibri" w:eastAsia="Calibri" w:cs="Calibri"/>
          <w:b/>
          <w:color w:val="111111"/>
          <w:lang w:val="ru-RU"/>
        </w:rPr>
        <w:t>звонить кому</w:t>
      </w:r>
      <w:r>
        <w:rPr>
          <w:rFonts w:ascii="Calibri" w:hAnsi="Calibri" w:eastAsia="Calibri" w:cs="Calibri"/>
          <w:color w:val="111111"/>
          <w:lang w:val="en-GB"/>
        </w:rPr>
        <w:t xml:space="preserve">, </w:t>
      </w:r>
      <w:r>
        <w:rPr>
          <w:rFonts w:ascii="Calibri" w:hAnsi="Calibri" w:eastAsia="Calibri" w:cs="Calibri"/>
          <w:b/>
          <w:color w:val="111111"/>
          <w:lang w:val="ru-RU"/>
        </w:rPr>
        <w:t>советовать кому</w:t>
      </w:r>
      <w:r>
        <w:rPr>
          <w:rFonts w:ascii="Calibri" w:hAnsi="Calibri" w:eastAsia="Calibri" w:cs="Calibri"/>
          <w:color w:val="111111"/>
          <w:lang w:val="en-GB"/>
        </w:rPr>
        <w:t xml:space="preserve">, </w:t>
      </w:r>
      <w:r>
        <w:rPr>
          <w:rFonts w:ascii="Calibri" w:hAnsi="Calibri" w:eastAsia="Calibri" w:cs="Calibri"/>
          <w:b/>
          <w:color w:val="111111"/>
          <w:lang w:val="ru-RU"/>
        </w:rPr>
        <w:t>мешать кому</w:t>
      </w:r>
      <w:r>
        <w:rPr>
          <w:rFonts w:ascii="Calibri" w:hAnsi="Calibri" w:eastAsia="Calibri" w:cs="Calibri"/>
          <w:color w:val="111111"/>
          <w:lang w:val="en-GB"/>
        </w:rPr>
        <w:t xml:space="preserve">, </w:t>
      </w:r>
      <w:r>
        <w:rPr>
          <w:rFonts w:ascii="Calibri" w:hAnsi="Calibri" w:eastAsia="Calibri" w:cs="Calibri"/>
          <w:b/>
          <w:color w:val="111111"/>
          <w:lang w:val="ru-RU"/>
        </w:rPr>
        <w:t>верить кому/чему</w:t>
      </w:r>
      <w:r>
        <w:rPr>
          <w:rFonts w:ascii="Calibri" w:hAnsi="Calibri" w:eastAsia="Calibri" w:cs="Calibri"/>
          <w:color w:val="111111"/>
          <w:lang w:val="en-GB"/>
        </w:rPr>
        <w:t>.</w:t>
      </w:r>
    </w:p>
    <w:p>
      <w:bookmarkStart w:id="54" w:name="sec_044"/>
      <w:pPr>
        <w:pStyle w:val="Heading3"/>
      </w:pPr>
      <w:r>
        <w:rPr>
          <w:rFonts w:ascii="Calibri" w:hAnsi="Calibri" w:eastAsia="Calibri" w:cs="Calibri"/>
          <w:color w:val="1F4D78"/>
          <w:lang w:val="en-GB"/>
        </w:rPr>
        <w:t>17.3 Instrumental meanings and prepositions</w:t>
      </w:r>
      <w:bookmarkEnd w:id="54"/>
    </w:p>
    <w:p>
      <w:pPr>
        <w:widowControl/>
        <w:spacing w:before="0" w:after="120" w:lineRule="auto" w:line="300"/>
      </w:pPr>
      <w:r>
        <w:rPr>
          <w:rFonts w:ascii="Calibri" w:hAnsi="Calibri" w:eastAsia="Calibri" w:cs="Calibri"/>
          <w:color w:val="111111"/>
          <w:lang w:val="en-GB"/>
        </w:rPr>
        <w:t xml:space="preserve">Singular endings: M/N </w:t>
      </w:r>
      <w:r>
        <w:rPr>
          <w:rFonts w:ascii="Calibri" w:hAnsi="Calibri" w:eastAsia="Calibri" w:cs="Calibri"/>
          <w:b/>
          <w:color w:val="111111"/>
          <w:lang w:val="ru-RU"/>
        </w:rPr>
        <w:t>-ом/-ем</w:t>
      </w:r>
      <w:r>
        <w:rPr>
          <w:rFonts w:ascii="Calibri" w:hAnsi="Calibri" w:eastAsia="Calibri" w:cs="Calibri"/>
          <w:color w:val="111111"/>
          <w:lang w:val="en-GB"/>
        </w:rPr>
        <w:t xml:space="preserve">; F </w:t>
      </w:r>
      <w:r>
        <w:rPr>
          <w:rFonts w:ascii="Calibri" w:hAnsi="Calibri" w:eastAsia="Calibri" w:cs="Calibri"/>
          <w:b/>
          <w:color w:val="111111"/>
          <w:lang w:val="ru-RU"/>
        </w:rPr>
        <w:t>-ой/-ей</w:t>
      </w:r>
      <w:r>
        <w:rPr>
          <w:rFonts w:ascii="Calibri" w:hAnsi="Calibri" w:eastAsia="Calibri" w:cs="Calibri"/>
          <w:color w:val="111111"/>
          <w:lang w:val="en-GB"/>
        </w:rPr>
        <w:t xml:space="preserve"> (formal/literary </w:t>
      </w:r>
      <w:r>
        <w:rPr>
          <w:rFonts w:ascii="Calibri" w:hAnsi="Calibri" w:eastAsia="Calibri" w:cs="Calibri"/>
          <w:b/>
          <w:color w:val="111111"/>
          <w:lang w:val="ru-RU"/>
        </w:rPr>
        <w:t>-ою/-ею</w:t>
      </w:r>
      <w:r>
        <w:rPr>
          <w:rFonts w:ascii="Calibri" w:hAnsi="Calibri" w:eastAsia="Calibri" w:cs="Calibri"/>
          <w:color w:val="111111"/>
          <w:lang w:val="en-GB"/>
        </w:rPr>
        <w:t xml:space="preserve">). Plural </w:t>
      </w:r>
      <w:r>
        <w:rPr>
          <w:rFonts w:ascii="Calibri" w:hAnsi="Calibri" w:eastAsia="Calibri" w:cs="Calibri"/>
          <w:b/>
          <w:color w:val="111111"/>
          <w:lang w:val="ru-RU"/>
        </w:rPr>
        <w:t>-ами/-ями</w:t>
      </w:r>
      <w:r>
        <w:rPr>
          <w:rFonts w:ascii="Calibri" w:hAnsi="Calibri" w:eastAsia="Calibri" w:cs="Calibri"/>
          <w:color w:val="111111"/>
          <w:lang w:val="en-GB"/>
        </w:rPr>
        <w:t>.</w:t>
      </w:r>
    </w:p>
    <w:p>
      <w:pPr>
        <w:widowControl/>
        <w:numPr>
          <w:ilvl w:val="0"/>
          <w:numId w:val="48"/>
        </w:numPr>
        <w:spacing w:before="0" w:after="80" w:lineRule="auto" w:line="300"/>
      </w:pPr>
      <w:r>
        <w:rPr>
          <w:rFonts w:ascii="Calibri" w:hAnsi="Calibri" w:eastAsia="Calibri" w:cs="Calibri"/>
          <w:color w:val="111111"/>
          <w:lang w:val="en-GB"/>
        </w:rPr>
        <w:t xml:space="preserve">accompaniment: </w:t>
      </w:r>
      <w:r>
        <w:rPr>
          <w:rFonts w:ascii="Calibri" w:hAnsi="Calibri" w:eastAsia="Calibri" w:cs="Calibri"/>
          <w:b/>
          <w:color w:val="111111"/>
          <w:lang w:val="ru-RU"/>
        </w:rPr>
        <w:t>с друзьями</w:t>
      </w:r>
      <w:r>
        <w:rPr>
          <w:rFonts w:ascii="Calibri" w:hAnsi="Calibri" w:eastAsia="Calibri" w:cs="Calibri"/>
          <w:color w:val="111111"/>
          <w:lang w:val="en-GB"/>
        </w:rPr>
        <w:t xml:space="preserve"> — with friends</w:t>
      </w:r>
    </w:p>
    <w:p>
      <w:pPr>
        <w:widowControl/>
        <w:numPr>
          <w:ilvl w:val="0"/>
          <w:numId w:val="48"/>
        </w:numPr>
        <w:spacing w:before="0" w:after="80" w:lineRule="auto" w:line="300"/>
      </w:pPr>
      <w:r>
        <w:rPr>
          <w:rFonts w:ascii="Calibri" w:hAnsi="Calibri" w:eastAsia="Calibri" w:cs="Calibri"/>
          <w:color w:val="111111"/>
          <w:lang w:val="en-GB"/>
        </w:rPr>
        <w:t xml:space="preserve">means/instrument: </w:t>
      </w:r>
      <w:r>
        <w:rPr>
          <w:rFonts w:ascii="Calibri" w:hAnsi="Calibri" w:eastAsia="Calibri" w:cs="Calibri"/>
          <w:b/>
          <w:color w:val="111111"/>
          <w:lang w:val="ru-RU"/>
        </w:rPr>
        <w:t>ехать автобусом; резать ножом</w:t>
      </w:r>
      <w:r>
        <w:rPr>
          <w:rFonts w:ascii="Calibri" w:hAnsi="Calibri" w:eastAsia="Calibri" w:cs="Calibri"/>
          <w:color w:val="111111"/>
          <w:lang w:val="en-GB"/>
        </w:rPr>
        <w:t xml:space="preserve"> — go by bus; cut with a knife</w:t>
      </w:r>
    </w:p>
    <w:p>
      <w:pPr>
        <w:widowControl/>
        <w:numPr>
          <w:ilvl w:val="0"/>
          <w:numId w:val="48"/>
        </w:numPr>
        <w:spacing w:before="0" w:after="80" w:lineRule="auto" w:line="300"/>
      </w:pPr>
      <w:r>
        <w:rPr>
          <w:rFonts w:ascii="Calibri" w:hAnsi="Calibri" w:eastAsia="Calibri" w:cs="Calibri"/>
          <w:color w:val="111111"/>
          <w:lang w:val="en-GB"/>
        </w:rPr>
        <w:t xml:space="preserve">profession/status: </w:t>
      </w:r>
      <w:r>
        <w:rPr>
          <w:rFonts w:ascii="Calibri" w:hAnsi="Calibri" w:eastAsia="Calibri" w:cs="Calibri"/>
          <w:b/>
          <w:color w:val="111111"/>
          <w:lang w:val="ru-RU"/>
        </w:rPr>
        <w:t>стать учителем</w:t>
      </w:r>
      <w:r>
        <w:rPr>
          <w:rFonts w:ascii="Calibri" w:hAnsi="Calibri" w:eastAsia="Calibri" w:cs="Calibri"/>
          <w:color w:val="111111"/>
          <w:lang w:val="en-GB"/>
        </w:rPr>
        <w:t xml:space="preserve"> — become a teacher</w:t>
      </w:r>
    </w:p>
    <w:p>
      <w:pPr>
        <w:widowControl/>
        <w:numPr>
          <w:ilvl w:val="0"/>
          <w:numId w:val="48"/>
        </w:numPr>
        <w:spacing w:before="0" w:after="80" w:lineRule="auto" w:line="300"/>
      </w:pPr>
      <w:r>
        <w:rPr>
          <w:rFonts w:ascii="Calibri" w:hAnsi="Calibri" w:eastAsia="Calibri" w:cs="Calibri"/>
          <w:color w:val="111111"/>
          <w:lang w:val="en-GB"/>
        </w:rPr>
        <w:t xml:space="preserve">agent in a passive: </w:t>
      </w:r>
      <w:r>
        <w:rPr>
          <w:rFonts w:ascii="Calibri" w:hAnsi="Calibri" w:eastAsia="Calibri" w:cs="Calibri"/>
          <w:b/>
          <w:color w:val="111111"/>
          <w:lang w:val="ru-RU"/>
        </w:rPr>
        <w:t>дом построен архитектором</w:t>
      </w:r>
      <w:r>
        <w:rPr>
          <w:rFonts w:ascii="Calibri" w:hAnsi="Calibri" w:eastAsia="Calibri" w:cs="Calibri"/>
          <w:color w:val="111111"/>
          <w:lang w:val="en-GB"/>
        </w:rPr>
        <w:t xml:space="preserve"> — the house was designed/built by the architect</w:t>
      </w:r>
    </w:p>
    <w:p>
      <w:pPr>
        <w:widowControl/>
        <w:numPr>
          <w:ilvl w:val="0"/>
          <w:numId w:val="48"/>
        </w:numPr>
        <w:spacing w:before="0" w:after="80" w:lineRule="auto" w:line="300"/>
      </w:pPr>
      <w:r>
        <w:rPr>
          <w:rFonts w:ascii="Calibri" w:hAnsi="Calibri" w:eastAsia="Calibri" w:cs="Calibri"/>
          <w:color w:val="111111"/>
          <w:lang w:val="en-GB"/>
        </w:rPr>
        <w:t xml:space="preserve">spatial prepositions: </w:t>
      </w:r>
      <w:r>
        <w:rPr>
          <w:rFonts w:ascii="Calibri" w:hAnsi="Calibri" w:eastAsia="Calibri" w:cs="Calibri"/>
          <w:b/>
          <w:color w:val="111111"/>
          <w:lang w:val="ru-RU"/>
        </w:rPr>
        <w:t>над столом, под мостом, перед домом, за школой, между городами</w:t>
      </w:r>
    </w:p>
    <w:p>
      <w:pPr>
        <w:widowControl/>
        <w:numPr>
          <w:ilvl w:val="0"/>
          <w:numId w:val="48"/>
        </w:numPr>
        <w:spacing w:before="0" w:after="80" w:lineRule="auto" w:line="300"/>
      </w:pPr>
      <w:r>
        <w:rPr>
          <w:rFonts w:ascii="Calibri" w:hAnsi="Calibri" w:eastAsia="Calibri" w:cs="Calibri"/>
          <w:color w:val="111111"/>
          <w:lang w:val="en-GB"/>
        </w:rPr>
        <w:t xml:space="preserve">interests/control after governed verbs: </w:t>
      </w:r>
      <w:r>
        <w:rPr>
          <w:rFonts w:ascii="Calibri" w:hAnsi="Calibri" w:eastAsia="Calibri" w:cs="Calibri"/>
          <w:b/>
          <w:color w:val="111111"/>
          <w:lang w:val="ru-RU"/>
        </w:rPr>
        <w:t>интересоваться музыкой, заниматься спортом, управлять компанией</w:t>
      </w:r>
    </w:p>
    <w:p>
      <w:bookmarkStart w:id="55" w:name="sec_045"/>
      <w:pPr>
        <w:pStyle w:val="Heading3"/>
      </w:pPr>
      <w:r>
        <w:rPr>
          <w:rFonts w:ascii="Calibri" w:hAnsi="Calibri" w:eastAsia="Calibri" w:cs="Calibri"/>
          <w:color w:val="1F4D78"/>
          <w:lang w:val="en-GB"/>
        </w:rPr>
        <w:t>17.4 Prepositional meanings</w:t>
      </w:r>
      <w:bookmarkEnd w:id="55"/>
    </w:p>
    <w:p>
      <w:pPr>
        <w:widowControl/>
        <w:numPr>
          <w:ilvl w:val="0"/>
          <w:numId w:val="49"/>
        </w:numPr>
        <w:spacing w:before="0" w:after="80" w:lineRule="auto" w:line="300"/>
      </w:pPr>
      <w:r>
        <w:rPr>
          <w:rFonts w:ascii="Calibri" w:hAnsi="Calibri" w:eastAsia="Calibri" w:cs="Calibri"/>
          <w:color w:val="111111"/>
          <w:lang w:val="en-GB"/>
        </w:rPr>
        <w:t xml:space="preserve">location after </w:t>
      </w:r>
      <w:r>
        <w:rPr>
          <w:rFonts w:ascii="Calibri" w:hAnsi="Calibri" w:eastAsia="Calibri" w:cs="Calibri"/>
          <w:b/>
          <w:color w:val="111111"/>
          <w:lang w:val="ru-RU"/>
        </w:rPr>
        <w:t>в/на</w:t>
      </w:r>
      <w:r>
        <w:rPr>
          <w:rFonts w:ascii="Calibri" w:hAnsi="Calibri" w:eastAsia="Calibri" w:cs="Calibri"/>
          <w:color w:val="111111"/>
          <w:lang w:val="en-GB"/>
        </w:rPr>
        <w:t xml:space="preserve">: </w:t>
      </w:r>
      <w:r>
        <w:rPr>
          <w:rFonts w:ascii="Calibri" w:hAnsi="Calibri" w:eastAsia="Calibri" w:cs="Calibri"/>
          <w:b/>
          <w:color w:val="111111"/>
          <w:lang w:val="ru-RU"/>
        </w:rPr>
        <w:t>в университете, на почте</w:t>
      </w:r>
    </w:p>
    <w:p>
      <w:pPr>
        <w:widowControl/>
        <w:numPr>
          <w:ilvl w:val="0"/>
          <w:numId w:val="49"/>
        </w:numPr>
        <w:spacing w:before="0" w:after="80" w:lineRule="auto" w:line="300"/>
      </w:pPr>
      <w:r>
        <w:rPr>
          <w:rFonts w:ascii="Calibri" w:hAnsi="Calibri" w:eastAsia="Calibri" w:cs="Calibri"/>
          <w:color w:val="111111"/>
          <w:lang w:val="en-GB"/>
        </w:rPr>
        <w:t xml:space="preserve">topic after </w:t>
      </w:r>
      <w:r>
        <w:rPr>
          <w:rFonts w:ascii="Calibri" w:hAnsi="Calibri" w:eastAsia="Calibri" w:cs="Calibri"/>
          <w:b/>
          <w:color w:val="111111"/>
          <w:lang w:val="ru-RU"/>
        </w:rPr>
        <w:t>о/об/обо</w:t>
      </w:r>
      <w:r>
        <w:rPr>
          <w:rFonts w:ascii="Calibri" w:hAnsi="Calibri" w:eastAsia="Calibri" w:cs="Calibri"/>
          <w:color w:val="111111"/>
          <w:lang w:val="en-GB"/>
        </w:rPr>
        <w:t xml:space="preserve">: </w:t>
      </w:r>
      <w:r>
        <w:rPr>
          <w:rFonts w:ascii="Calibri" w:hAnsi="Calibri" w:eastAsia="Calibri" w:cs="Calibri"/>
          <w:b/>
          <w:color w:val="111111"/>
          <w:lang w:val="ru-RU"/>
        </w:rPr>
        <w:t>о путешествии, обо мне</w:t>
      </w:r>
    </w:p>
    <w:p>
      <w:pPr>
        <w:widowControl/>
        <w:numPr>
          <w:ilvl w:val="0"/>
          <w:numId w:val="49"/>
        </w:numPr>
        <w:spacing w:before="0" w:after="80" w:lineRule="auto" w:line="300"/>
      </w:pPr>
      <w:r>
        <w:rPr>
          <w:rFonts w:ascii="Calibri" w:hAnsi="Calibri" w:eastAsia="Calibri" w:cs="Calibri"/>
          <w:color w:val="111111"/>
          <w:lang w:val="en-GB"/>
        </w:rPr>
        <w:t xml:space="preserve">time with </w:t>
      </w:r>
      <w:r>
        <w:rPr>
          <w:rFonts w:ascii="Calibri" w:hAnsi="Calibri" w:eastAsia="Calibri" w:cs="Calibri"/>
          <w:b/>
          <w:color w:val="111111"/>
          <w:lang w:val="ru-RU"/>
        </w:rPr>
        <w:t>в</w:t>
      </w:r>
      <w:r>
        <w:rPr>
          <w:rFonts w:ascii="Calibri" w:hAnsi="Calibri" w:eastAsia="Calibri" w:cs="Calibri"/>
          <w:color w:val="111111"/>
          <w:lang w:val="en-GB"/>
        </w:rPr>
        <w:t xml:space="preserve"> plus months/years/centuries: </w:t>
      </w:r>
      <w:r>
        <w:rPr>
          <w:rFonts w:ascii="Calibri" w:hAnsi="Calibri" w:eastAsia="Calibri" w:cs="Calibri"/>
          <w:b/>
          <w:color w:val="111111"/>
          <w:lang w:val="ru-RU"/>
        </w:rPr>
        <w:t>в июле, в 2026 году, в двадцатом веке</w:t>
      </w:r>
    </w:p>
    <w:p>
      <w:pPr>
        <w:widowControl/>
        <w:numPr>
          <w:ilvl w:val="0"/>
          <w:numId w:val="49"/>
        </w:numPr>
        <w:spacing w:before="0" w:after="80" w:lineRule="auto" w:line="300"/>
      </w:pPr>
      <w:r>
        <w:rPr>
          <w:rFonts w:ascii="Calibri" w:hAnsi="Calibri" w:eastAsia="Calibri" w:cs="Calibri"/>
          <w:color w:val="111111"/>
          <w:lang w:val="en-GB"/>
        </w:rPr>
        <w:t xml:space="preserve">certain fixed contexts after </w:t>
      </w:r>
      <w:r>
        <w:rPr>
          <w:rFonts w:ascii="Calibri" w:hAnsi="Calibri" w:eastAsia="Calibri" w:cs="Calibri"/>
          <w:b/>
          <w:color w:val="111111"/>
          <w:lang w:val="ru-RU"/>
        </w:rPr>
        <w:t>при</w:t>
      </w:r>
      <w:r>
        <w:rPr>
          <w:rFonts w:ascii="Calibri" w:hAnsi="Calibri" w:eastAsia="Calibri" w:cs="Calibri"/>
          <w:color w:val="111111"/>
          <w:lang w:val="en-GB"/>
        </w:rPr>
        <w:t xml:space="preserve">: </w:t>
      </w:r>
      <w:r>
        <w:rPr>
          <w:rFonts w:ascii="Calibri" w:hAnsi="Calibri" w:eastAsia="Calibri" w:cs="Calibri"/>
          <w:b/>
          <w:color w:val="111111"/>
          <w:lang w:val="ru-RU"/>
        </w:rPr>
        <w:t>при Петре Первом; при хорошей погоде</w:t>
      </w:r>
      <w:r>
        <w:rPr>
          <w:rFonts w:ascii="Calibri" w:hAnsi="Calibri" w:eastAsia="Calibri" w:cs="Calibri"/>
          <w:color w:val="111111"/>
          <w:lang w:val="en-GB"/>
        </w:rPr>
        <w:t xml:space="preserve"> — under Peter the Great; in good weather</w:t>
      </w:r>
    </w:p>
    <w:p>
      <w:bookmarkStart w:id="56" w:name="sec_046"/>
      <w:pPr>
        <w:pStyle w:val="Heading3"/>
      </w:pPr>
      <w:r>
        <w:rPr>
          <w:rFonts w:ascii="Calibri" w:hAnsi="Calibri" w:eastAsia="Calibri" w:cs="Calibri"/>
          <w:color w:val="1F4D78"/>
          <w:lang w:val="en-GB"/>
        </w:rPr>
        <w:t>17.5 Case contrasts with one preposition</w:t>
      </w:r>
      <w:bookmarkEnd w:id="56"/>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566"/>
        <w:gridCol w:w="3897"/>
        <w:gridCol w:w="3897"/>
      </w:tblGrid>
      <w:tr>
        <w:trPr>
          <w:tblHeader w:val="true"/>
        </w:trPr>
        <w:tc>
          <w:tcPr>
            <w:tcW w:type="dxa" w:w="156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Contrast</w:t>
            </w:r>
          </w:p>
        </w:tc>
        <w:tc>
          <w:tcPr>
            <w:tcW w:type="dxa" w:w="389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Meaning</w:t>
            </w:r>
          </w:p>
        </w:tc>
        <w:tc>
          <w:tcPr>
            <w:tcW w:type="dxa" w:w="389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15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в/на + A vs P</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destination vs location</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 комнату / в комнате</w:t>
            </w:r>
          </w:p>
        </w:tc>
      </w:tr>
      <w:tr>
        <w:tc>
          <w:tcPr>
            <w:tcW w:type="dxa" w:w="15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за + A vs I</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fetch/behind or duration vs position behind</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идти за хлебом; сесть за стол; быть за столом</w:t>
            </w:r>
          </w:p>
        </w:tc>
      </w:tr>
      <w:tr>
        <w:tc>
          <w:tcPr>
            <w:tcW w:type="dxa" w:w="15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под + A vs I</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movement under vs location under</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положить под стол / лежать под столом</w:t>
            </w:r>
          </w:p>
        </w:tc>
      </w:tr>
      <w:tr>
        <w:tc>
          <w:tcPr>
            <w:tcW w:type="dxa" w:w="15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 + G vs I</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from/off vs with</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с полки / с другом</w:t>
            </w:r>
          </w:p>
        </w:tc>
      </w:tr>
      <w:tr>
        <w:tc>
          <w:tcPr>
            <w:tcW w:type="dxa" w:w="156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 + D vs A/P</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along/by vs up to/after in fixed uses</w:t>
            </w:r>
          </w:p>
        </w:tc>
        <w:tc>
          <w:tcPr>
            <w:tcW w:type="dxa" w:w="389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 дороге; по средам; по окончании</w:t>
            </w:r>
          </w:p>
        </w:tc>
      </w:tr>
    </w:tbl>
    <w:p>
      <w:pPr>
        <w:spacing w:before="0" w:after="40"/>
      </w:pPr>
    </w:p>
    <w:p>
      <w:bookmarkStart w:id="57" w:name="sec_047"/>
      <w:pPr>
        <w:pStyle w:val="Heading2"/>
      </w:pPr>
      <w:r>
        <w:rPr>
          <w:rFonts w:ascii="Calibri" w:hAnsi="Calibri" w:eastAsia="Calibri" w:cs="Calibri"/>
          <w:color w:val="2E74B5"/>
          <w:lang w:val="en-GB"/>
        </w:rPr>
        <w:t>18. Adjectives and possessives in all cases</w:t>
      </w:r>
      <w:bookmarkEnd w:id="57"/>
    </w:p>
    <w:p>
      <w:pPr>
        <w:widowControl/>
        <w:spacing w:before="0" w:after="120" w:lineRule="auto" w:line="300"/>
      </w:pPr>
      <w:r>
        <w:rPr>
          <w:rFonts w:ascii="Calibri" w:hAnsi="Calibri" w:eastAsia="Calibri" w:cs="Calibri"/>
          <w:color w:val="111111"/>
          <w:lang w:val="en-GB"/>
        </w:rPr>
        <w:t>The adjective normally carries a highly visible case ending. The most useful singular pattern is:</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51"/>
        <w:gridCol w:w="2264"/>
        <w:gridCol w:w="1051"/>
        <w:gridCol w:w="4994"/>
      </w:tblGrid>
      <w:tr>
        <w:trPr>
          <w:tblHeader w:val="true"/>
        </w:trPr>
        <w:tc>
          <w:tcPr>
            <w:tcW w:type="dxa" w:w="105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226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Masculine/Neuter</w:t>
            </w:r>
          </w:p>
        </w:tc>
        <w:tc>
          <w:tcPr>
            <w:tcW w:type="dxa" w:w="105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Feminine</w:t>
            </w:r>
          </w:p>
        </w:tc>
        <w:tc>
          <w:tcPr>
            <w:tcW w:type="dxa" w:w="499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новый / новое</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новая</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новый дом</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нового</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новой</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около нового дома</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новому</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новой</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к новому дому</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N or G / новое</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новую</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вижу новый дом / нового друга / новую школу</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новым</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новой</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перед новым домом</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w:t>
            </w:r>
          </w:p>
        </w:tc>
        <w:tc>
          <w:tcPr>
            <w:tcW w:type="dxa" w:w="226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новом</w:t>
            </w:r>
          </w:p>
        </w:tc>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новой</w:t>
            </w:r>
          </w:p>
        </w:tc>
        <w:tc>
          <w:tcPr>
            <w:tcW w:type="dxa" w:w="4994"/>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 новом доме</w:t>
            </w:r>
          </w:p>
        </w:tc>
      </w:tr>
    </w:tbl>
    <w:p>
      <w:pPr>
        <w:spacing w:before="0" w:after="40"/>
      </w:pPr>
    </w:p>
    <w:p>
      <w:pPr>
        <w:widowControl/>
        <w:spacing w:before="0" w:after="120" w:lineRule="auto" w:line="300"/>
      </w:pPr>
      <w:r>
        <w:rPr>
          <w:rFonts w:ascii="Calibri" w:hAnsi="Calibri" w:eastAsia="Calibri" w:cs="Calibri"/>
          <w:color w:val="111111"/>
          <w:lang w:val="en-GB"/>
        </w:rPr>
        <w:t xml:space="preserve">Plural: N </w:t>
      </w:r>
      <w:r>
        <w:rPr>
          <w:rFonts w:ascii="Calibri" w:hAnsi="Calibri" w:eastAsia="Calibri" w:cs="Calibri"/>
          <w:b/>
          <w:color w:val="111111"/>
          <w:lang w:val="ru-RU"/>
        </w:rPr>
        <w:t>-ые/-ие</w:t>
      </w:r>
      <w:r>
        <w:rPr>
          <w:rFonts w:ascii="Calibri" w:hAnsi="Calibri" w:eastAsia="Calibri" w:cs="Calibri"/>
          <w:color w:val="111111"/>
          <w:lang w:val="en-GB"/>
        </w:rPr>
        <w:t xml:space="preserve">; G/P </w:t>
      </w:r>
      <w:r>
        <w:rPr>
          <w:rFonts w:ascii="Calibri" w:hAnsi="Calibri" w:eastAsia="Calibri" w:cs="Calibri"/>
          <w:b/>
          <w:color w:val="111111"/>
          <w:lang w:val="ru-RU"/>
        </w:rPr>
        <w:t>-ых/-их</w:t>
      </w:r>
      <w:r>
        <w:rPr>
          <w:rFonts w:ascii="Calibri" w:hAnsi="Calibri" w:eastAsia="Calibri" w:cs="Calibri"/>
          <w:color w:val="111111"/>
          <w:lang w:val="en-GB"/>
        </w:rPr>
        <w:t xml:space="preserve">; D </w:t>
      </w:r>
      <w:r>
        <w:rPr>
          <w:rFonts w:ascii="Calibri" w:hAnsi="Calibri" w:eastAsia="Calibri" w:cs="Calibri"/>
          <w:b/>
          <w:color w:val="111111"/>
          <w:lang w:val="ru-RU"/>
        </w:rPr>
        <w:t>-ым/-им</w:t>
      </w:r>
      <w:r>
        <w:rPr>
          <w:rFonts w:ascii="Calibri" w:hAnsi="Calibri" w:eastAsia="Calibri" w:cs="Calibri"/>
          <w:color w:val="111111"/>
          <w:lang w:val="en-GB"/>
        </w:rPr>
        <w:t xml:space="preserve">; I </w:t>
      </w:r>
      <w:r>
        <w:rPr>
          <w:rFonts w:ascii="Calibri" w:hAnsi="Calibri" w:eastAsia="Calibri" w:cs="Calibri"/>
          <w:b/>
          <w:color w:val="111111"/>
          <w:lang w:val="ru-RU"/>
        </w:rPr>
        <w:t>-ыми/-ими</w:t>
      </w:r>
      <w:r>
        <w:rPr>
          <w:rFonts w:ascii="Calibri" w:hAnsi="Calibri" w:eastAsia="Calibri" w:cs="Calibri"/>
          <w:color w:val="111111"/>
          <w:lang w:val="en-GB"/>
        </w:rPr>
        <w:t>; A follows animacy.</w:t>
      </w:r>
    </w:p>
    <w:p>
      <w:pPr>
        <w:widowControl/>
        <w:spacing w:before="0" w:after="120" w:lineRule="auto" w:line="300"/>
      </w:pPr>
      <w:r>
        <w:rPr>
          <w:rFonts w:ascii="Calibri" w:hAnsi="Calibri" w:eastAsia="Calibri" w:cs="Calibri"/>
          <w:color w:val="111111"/>
          <w:lang w:val="en-GB"/>
        </w:rPr>
        <w:t xml:space="preserve">Possessives </w:t>
      </w:r>
      <w:r>
        <w:rPr>
          <w:rFonts w:ascii="Calibri" w:hAnsi="Calibri" w:eastAsia="Calibri" w:cs="Calibri"/>
          <w:b/>
          <w:color w:val="111111"/>
          <w:lang w:val="ru-RU"/>
        </w:rPr>
        <w:t>мой, твой, свой</w:t>
      </w:r>
      <w:r>
        <w:rPr>
          <w:rFonts w:ascii="Calibri" w:hAnsi="Calibri" w:eastAsia="Calibri" w:cs="Calibri"/>
          <w:color w:val="111111"/>
          <w:lang w:val="en-GB"/>
        </w:rPr>
        <w:t xml:space="preserve"> follow a pronominal pattern: </w:t>
      </w:r>
      <w:r>
        <w:rPr>
          <w:rFonts w:ascii="Calibri" w:hAnsi="Calibri" w:eastAsia="Calibri" w:cs="Calibri"/>
          <w:b/>
          <w:color w:val="111111"/>
          <w:lang w:val="ru-RU"/>
        </w:rPr>
        <w:t>моего, моему, моим, моём; моей; моих</w:t>
      </w:r>
      <w:r>
        <w:rPr>
          <w:rFonts w:ascii="Calibri" w:hAnsi="Calibri" w:eastAsia="Calibri" w:cs="Calibri"/>
          <w:color w:val="111111"/>
          <w:lang w:val="en-GB"/>
        </w:rPr>
        <w:t xml:space="preserve">. </w:t>
      </w:r>
      <w:r>
        <w:rPr>
          <w:rFonts w:ascii="Calibri" w:hAnsi="Calibri" w:eastAsia="Calibri" w:cs="Calibri"/>
          <w:b/>
          <w:color w:val="111111"/>
          <w:lang w:val="ru-RU"/>
        </w:rPr>
        <w:t>наш, ваш</w:t>
      </w:r>
      <w:r>
        <w:rPr>
          <w:rFonts w:ascii="Calibri" w:hAnsi="Calibri" w:eastAsia="Calibri" w:cs="Calibri"/>
          <w:color w:val="111111"/>
          <w:lang w:val="en-GB"/>
        </w:rPr>
        <w:t xml:space="preserve"> use </w:t>
      </w:r>
      <w:r>
        <w:rPr>
          <w:rFonts w:ascii="Calibri" w:hAnsi="Calibri" w:eastAsia="Calibri" w:cs="Calibri"/>
          <w:b/>
          <w:color w:val="111111"/>
          <w:lang w:val="ru-RU"/>
        </w:rPr>
        <w:t>нашего, вашему</w:t>
      </w:r>
      <w:r>
        <w:rPr>
          <w:rFonts w:ascii="Calibri" w:hAnsi="Calibri" w:eastAsia="Calibri" w:cs="Calibri"/>
          <w:color w:val="111111"/>
          <w:lang w:val="en-GB"/>
        </w:rPr>
        <w:t xml:space="preserve"> and so on.</w:t>
      </w:r>
    </w:p>
    <w:p>
      <w:bookmarkStart w:id="58" w:name="sec_048"/>
      <w:pPr>
        <w:pStyle w:val="Heading2"/>
      </w:pPr>
      <w:r>
        <w:rPr>
          <w:rFonts w:ascii="Calibri" w:hAnsi="Calibri" w:eastAsia="Calibri" w:cs="Calibri"/>
          <w:color w:val="2E74B5"/>
          <w:lang w:val="en-GB"/>
        </w:rPr>
        <w:t>19. Verbal aspect: first working system</w:t>
      </w:r>
      <w:bookmarkEnd w:id="58"/>
    </w:p>
    <w:p>
      <w:pPr>
        <w:widowControl/>
        <w:spacing w:before="0" w:after="120" w:lineRule="auto" w:line="300"/>
      </w:pPr>
      <w:r>
        <w:rPr>
          <w:rFonts w:ascii="Calibri" w:hAnsi="Calibri" w:eastAsia="Calibri" w:cs="Calibri"/>
          <w:color w:val="111111"/>
          <w:lang w:val="en-GB"/>
        </w:rPr>
        <w:t>Most Russian verbs belong to an aspectual pair:</w:t>
      </w:r>
    </w:p>
    <w:p>
      <w:pPr>
        <w:widowControl/>
        <w:numPr>
          <w:ilvl w:val="0"/>
          <w:numId w:val="50"/>
        </w:numPr>
        <w:spacing w:before="0" w:after="80" w:lineRule="auto" w:line="300"/>
      </w:pPr>
      <w:r>
        <w:rPr>
          <w:rFonts w:ascii="Calibri" w:hAnsi="Calibri" w:eastAsia="Calibri" w:cs="Calibri"/>
          <w:color w:val="111111"/>
          <w:lang w:val="en-GB"/>
        </w:rPr>
        <w:t xml:space="preserve">IPFV </w:t>
      </w:r>
      <w:r>
        <w:rPr>
          <w:rFonts w:ascii="Calibri" w:hAnsi="Calibri" w:eastAsia="Calibri" w:cs="Calibri"/>
          <w:b/>
          <w:color w:val="111111"/>
          <w:lang w:val="ru-RU"/>
        </w:rPr>
        <w:t>читать</w:t>
      </w:r>
      <w:r>
        <w:rPr>
          <w:rFonts w:ascii="Calibri" w:hAnsi="Calibri" w:eastAsia="Calibri" w:cs="Calibri"/>
          <w:color w:val="111111"/>
          <w:lang w:val="en-GB"/>
        </w:rPr>
        <w:t xml:space="preserve"> — read, be reading, read habitually</w:t>
      </w:r>
    </w:p>
    <w:p>
      <w:pPr>
        <w:widowControl/>
        <w:numPr>
          <w:ilvl w:val="0"/>
          <w:numId w:val="50"/>
        </w:numPr>
        <w:spacing w:before="0" w:after="80" w:lineRule="auto" w:line="300"/>
      </w:pPr>
      <w:r>
        <w:rPr>
          <w:rFonts w:ascii="Calibri" w:hAnsi="Calibri" w:eastAsia="Calibri" w:cs="Calibri"/>
          <w:color w:val="111111"/>
          <w:lang w:val="en-GB"/>
        </w:rPr>
        <w:t xml:space="preserve">PFV </w:t>
      </w:r>
      <w:r>
        <w:rPr>
          <w:rFonts w:ascii="Calibri" w:hAnsi="Calibri" w:eastAsia="Calibri" w:cs="Calibri"/>
          <w:b/>
          <w:color w:val="111111"/>
          <w:lang w:val="ru-RU"/>
        </w:rPr>
        <w:t>прочитать</w:t>
      </w:r>
      <w:r>
        <w:rPr>
          <w:rFonts w:ascii="Calibri" w:hAnsi="Calibri" w:eastAsia="Calibri" w:cs="Calibri"/>
          <w:color w:val="111111"/>
          <w:lang w:val="en-GB"/>
        </w:rPr>
        <w:t xml:space="preserve"> — read through and reach a boundary/completion</w:t>
      </w:r>
    </w:p>
    <w:p>
      <w:pPr>
        <w:widowControl/>
        <w:spacing w:before="0" w:after="120" w:lineRule="auto" w:line="300"/>
      </w:pPr>
      <w:r>
        <w:rPr>
          <w:rFonts w:ascii="Calibri" w:hAnsi="Calibri" w:eastAsia="Calibri" w:cs="Calibri"/>
          <w:color w:val="111111"/>
          <w:lang w:val="en-GB"/>
        </w:rPr>
        <w:t>Aspect is not simply “long versus short” or “imperfect versus perfect tense.” It presents an event from inside (IPFV) or as a bounded whole/result (PFV).</w:t>
      </w:r>
    </w:p>
    <w:p>
      <w:bookmarkStart w:id="59" w:name="sec_049"/>
      <w:pPr>
        <w:pStyle w:val="Heading3"/>
      </w:pPr>
      <w:r>
        <w:rPr>
          <w:rFonts w:ascii="Calibri" w:hAnsi="Calibri" w:eastAsia="Calibri" w:cs="Calibri"/>
          <w:color w:val="1F4D78"/>
          <w:lang w:val="en-GB"/>
        </w:rPr>
        <w:t>19.1 Use the imperfective for</w:t>
      </w:r>
      <w:bookmarkEnd w:id="59"/>
    </w:p>
    <w:p>
      <w:pPr>
        <w:widowControl/>
        <w:numPr>
          <w:ilvl w:val="0"/>
          <w:numId w:val="51"/>
        </w:numPr>
        <w:spacing w:before="0" w:after="80" w:lineRule="auto" w:line="300"/>
      </w:pPr>
      <w:r>
        <w:rPr>
          <w:rFonts w:ascii="Calibri" w:hAnsi="Calibri" w:eastAsia="Calibri" w:cs="Calibri"/>
          <w:color w:val="111111"/>
          <w:lang w:val="en-GB"/>
        </w:rPr>
        <w:t xml:space="preserve">an action in progress: </w:t>
      </w:r>
      <w:r>
        <w:rPr>
          <w:rFonts w:ascii="Calibri" w:hAnsi="Calibri" w:eastAsia="Calibri" w:cs="Calibri"/>
          <w:b/>
          <w:color w:val="111111"/>
          <w:lang w:val="ru-RU"/>
        </w:rPr>
        <w:t>Я читал, когда она позвонила.</w:t>
      </w:r>
      <w:r>
        <w:rPr>
          <w:rFonts w:ascii="Calibri" w:hAnsi="Calibri" w:eastAsia="Calibri" w:cs="Calibri"/>
          <w:color w:val="111111"/>
          <w:lang w:val="en-GB"/>
        </w:rPr>
        <w:t xml:space="preserve"> — I was reading when she called.</w:t>
      </w:r>
    </w:p>
    <w:p>
      <w:pPr>
        <w:widowControl/>
        <w:numPr>
          <w:ilvl w:val="0"/>
          <w:numId w:val="51"/>
        </w:numPr>
        <w:spacing w:before="0" w:after="80" w:lineRule="auto" w:line="300"/>
      </w:pPr>
      <w:r>
        <w:rPr>
          <w:rFonts w:ascii="Calibri" w:hAnsi="Calibri" w:eastAsia="Calibri" w:cs="Calibri"/>
          <w:color w:val="111111"/>
          <w:lang w:val="en-GB"/>
        </w:rPr>
        <w:t xml:space="preserve">repetition/habit: </w:t>
      </w:r>
      <w:r>
        <w:rPr>
          <w:rFonts w:ascii="Calibri" w:hAnsi="Calibri" w:eastAsia="Calibri" w:cs="Calibri"/>
          <w:b/>
          <w:color w:val="111111"/>
          <w:lang w:val="ru-RU"/>
        </w:rPr>
        <w:t>Я каждый день читаю.</w:t>
      </w:r>
      <w:r>
        <w:rPr>
          <w:rFonts w:ascii="Calibri" w:hAnsi="Calibri" w:eastAsia="Calibri" w:cs="Calibri"/>
          <w:color w:val="111111"/>
          <w:lang w:val="en-GB"/>
        </w:rPr>
        <w:t xml:space="preserve"> — I read every day.</w:t>
      </w:r>
    </w:p>
    <w:p>
      <w:pPr>
        <w:widowControl/>
        <w:numPr>
          <w:ilvl w:val="0"/>
          <w:numId w:val="51"/>
        </w:numPr>
        <w:spacing w:before="0" w:after="80" w:lineRule="auto" w:line="300"/>
      </w:pPr>
      <w:r>
        <w:rPr>
          <w:rFonts w:ascii="Calibri" w:hAnsi="Calibri" w:eastAsia="Calibri" w:cs="Calibri"/>
          <w:color w:val="111111"/>
          <w:lang w:val="en-GB"/>
        </w:rPr>
        <w:t xml:space="preserve">general ability/activity: </w:t>
      </w:r>
      <w:r>
        <w:rPr>
          <w:rFonts w:ascii="Calibri" w:hAnsi="Calibri" w:eastAsia="Calibri" w:cs="Calibri"/>
          <w:b/>
          <w:color w:val="111111"/>
          <w:lang w:val="ru-RU"/>
        </w:rPr>
        <w:t>Ты читаешь по-русски?</w:t>
      </w:r>
      <w:r>
        <w:rPr>
          <w:rFonts w:ascii="Calibri" w:hAnsi="Calibri" w:eastAsia="Calibri" w:cs="Calibri"/>
          <w:color w:val="111111"/>
          <w:lang w:val="en-GB"/>
        </w:rPr>
        <w:t xml:space="preserve"> — Can/do you read in Russian?</w:t>
      </w:r>
    </w:p>
    <w:p>
      <w:pPr>
        <w:widowControl/>
        <w:numPr>
          <w:ilvl w:val="0"/>
          <w:numId w:val="51"/>
        </w:numPr>
        <w:spacing w:before="0" w:after="80" w:lineRule="auto" w:line="300"/>
      </w:pPr>
      <w:r>
        <w:rPr>
          <w:rFonts w:ascii="Calibri" w:hAnsi="Calibri" w:eastAsia="Calibri" w:cs="Calibri"/>
          <w:color w:val="111111"/>
          <w:lang w:val="en-GB"/>
        </w:rPr>
        <w:t xml:space="preserve">an action with no focus on result: </w:t>
      </w:r>
      <w:r>
        <w:rPr>
          <w:rFonts w:ascii="Calibri" w:hAnsi="Calibri" w:eastAsia="Calibri" w:cs="Calibri"/>
          <w:b/>
          <w:color w:val="111111"/>
          <w:lang w:val="ru-RU"/>
        </w:rPr>
        <w:t>Вчера я читал эту статью.</w:t>
      </w:r>
      <w:r>
        <w:rPr>
          <w:rFonts w:ascii="Calibri" w:hAnsi="Calibri" w:eastAsia="Calibri" w:cs="Calibri"/>
          <w:color w:val="111111"/>
          <w:lang w:val="en-GB"/>
        </w:rPr>
        <w:t xml:space="preserve"> — I spent time reading / had experience of this article.</w:t>
      </w:r>
    </w:p>
    <w:p>
      <w:pPr>
        <w:widowControl/>
        <w:numPr>
          <w:ilvl w:val="0"/>
          <w:numId w:val="51"/>
        </w:numPr>
        <w:spacing w:before="0" w:after="80" w:lineRule="auto" w:line="300"/>
      </w:pPr>
      <w:r>
        <w:rPr>
          <w:rFonts w:ascii="Calibri" w:hAnsi="Calibri" w:eastAsia="Calibri" w:cs="Calibri"/>
          <w:color w:val="111111"/>
          <w:lang w:val="en-GB"/>
        </w:rPr>
        <w:t xml:space="preserve">compound future: </w:t>
      </w:r>
      <w:r>
        <w:rPr>
          <w:rFonts w:ascii="Calibri" w:hAnsi="Calibri" w:eastAsia="Calibri" w:cs="Calibri"/>
          <w:b/>
          <w:color w:val="111111"/>
          <w:lang w:val="ru-RU"/>
        </w:rPr>
        <w:t>Я буду читать.</w:t>
      </w:r>
    </w:p>
    <w:p>
      <w:bookmarkStart w:id="60" w:name="sec_050"/>
      <w:pPr>
        <w:pStyle w:val="Heading3"/>
      </w:pPr>
      <w:r>
        <w:rPr>
          <w:rFonts w:ascii="Calibri" w:hAnsi="Calibri" w:eastAsia="Calibri" w:cs="Calibri"/>
          <w:color w:val="1F4D78"/>
          <w:lang w:val="en-GB"/>
        </w:rPr>
        <w:t>19.2 Use the perfective for</w:t>
      </w:r>
      <w:bookmarkEnd w:id="60"/>
    </w:p>
    <w:p>
      <w:pPr>
        <w:widowControl/>
        <w:numPr>
          <w:ilvl w:val="0"/>
          <w:numId w:val="52"/>
        </w:numPr>
        <w:spacing w:before="0" w:after="80" w:lineRule="auto" w:line="300"/>
      </w:pPr>
      <w:r>
        <w:rPr>
          <w:rFonts w:ascii="Calibri" w:hAnsi="Calibri" w:eastAsia="Calibri" w:cs="Calibri"/>
          <w:color w:val="111111"/>
          <w:lang w:val="en-GB"/>
        </w:rPr>
        <w:t xml:space="preserve">a completed result: </w:t>
      </w:r>
      <w:r>
        <w:rPr>
          <w:rFonts w:ascii="Calibri" w:hAnsi="Calibri" w:eastAsia="Calibri" w:cs="Calibri"/>
          <w:b/>
          <w:color w:val="111111"/>
          <w:lang w:val="ru-RU"/>
        </w:rPr>
        <w:t>Я прочитал статью.</w:t>
      </w:r>
      <w:r>
        <w:rPr>
          <w:rFonts w:ascii="Calibri" w:hAnsi="Calibri" w:eastAsia="Calibri" w:cs="Calibri"/>
          <w:color w:val="111111"/>
          <w:lang w:val="en-GB"/>
        </w:rPr>
        <w:t xml:space="preserve"> — I finished/read the article.</w:t>
      </w:r>
    </w:p>
    <w:p>
      <w:pPr>
        <w:widowControl/>
        <w:numPr>
          <w:ilvl w:val="0"/>
          <w:numId w:val="52"/>
        </w:numPr>
        <w:spacing w:before="0" w:after="80" w:lineRule="auto" w:line="300"/>
      </w:pPr>
      <w:r>
        <w:rPr>
          <w:rFonts w:ascii="Calibri" w:hAnsi="Calibri" w:eastAsia="Calibri" w:cs="Calibri"/>
          <w:color w:val="111111"/>
          <w:lang w:val="en-GB"/>
        </w:rPr>
        <w:t xml:space="preserve">a single bounded event in a sequence: </w:t>
      </w:r>
      <w:r>
        <w:rPr>
          <w:rFonts w:ascii="Calibri" w:hAnsi="Calibri" w:eastAsia="Calibri" w:cs="Calibri"/>
          <w:b/>
          <w:color w:val="111111"/>
          <w:lang w:val="ru-RU"/>
        </w:rPr>
        <w:t>Он открыл дверь, вошёл и сел.</w:t>
      </w:r>
      <w:r>
        <w:rPr>
          <w:rFonts w:ascii="Calibri" w:hAnsi="Calibri" w:eastAsia="Calibri" w:cs="Calibri"/>
          <w:color w:val="111111"/>
          <w:lang w:val="en-GB"/>
        </w:rPr>
        <w:t xml:space="preserve"> — He opened the door, came in and sat down.</w:t>
      </w:r>
    </w:p>
    <w:p>
      <w:pPr>
        <w:widowControl/>
        <w:numPr>
          <w:ilvl w:val="0"/>
          <w:numId w:val="52"/>
        </w:numPr>
        <w:spacing w:before="0" w:after="80" w:lineRule="auto" w:line="300"/>
      </w:pPr>
      <w:r>
        <w:rPr>
          <w:rFonts w:ascii="Calibri" w:hAnsi="Calibri" w:eastAsia="Calibri" w:cs="Calibri"/>
          <w:color w:val="111111"/>
          <w:lang w:val="en-GB"/>
        </w:rPr>
        <w:t xml:space="preserve">a future result: </w:t>
      </w:r>
      <w:r>
        <w:rPr>
          <w:rFonts w:ascii="Calibri" w:hAnsi="Calibri" w:eastAsia="Calibri" w:cs="Calibri"/>
          <w:b/>
          <w:color w:val="111111"/>
          <w:lang w:val="ru-RU"/>
        </w:rPr>
        <w:t>Я прочитаю статью вечером.</w:t>
      </w:r>
      <w:r>
        <w:rPr>
          <w:rFonts w:ascii="Calibri" w:hAnsi="Calibri" w:eastAsia="Calibri" w:cs="Calibri"/>
          <w:color w:val="111111"/>
          <w:lang w:val="en-GB"/>
        </w:rPr>
        <w:t xml:space="preserve"> — I will read the article tonight.</w:t>
      </w:r>
    </w:p>
    <w:p>
      <w:pPr>
        <w:widowControl/>
        <w:spacing w:before="0" w:after="120" w:lineRule="auto" w:line="300"/>
      </w:pPr>
      <w:r>
        <w:rPr>
          <w:rFonts w:ascii="Calibri" w:hAnsi="Calibri" w:eastAsia="Calibri" w:cs="Calibri"/>
          <w:color w:val="111111"/>
          <w:lang w:val="en-GB"/>
        </w:rPr>
        <w:t xml:space="preserve">Perfective verbs have no true present. </w:t>
      </w:r>
      <w:r>
        <w:rPr>
          <w:rFonts w:ascii="Calibri" w:hAnsi="Calibri" w:eastAsia="Calibri" w:cs="Calibri"/>
          <w:b/>
          <w:color w:val="111111"/>
          <w:lang w:val="ru-RU"/>
        </w:rPr>
        <w:t>Я прочитаю</w:t>
      </w:r>
      <w:r>
        <w:rPr>
          <w:rFonts w:ascii="Calibri" w:hAnsi="Calibri" w:eastAsia="Calibri" w:cs="Calibri"/>
          <w:color w:val="111111"/>
          <w:lang w:val="en-GB"/>
        </w:rPr>
        <w:t xml:space="preserve"> refers to the future.</w:t>
      </w:r>
    </w:p>
    <w:p>
      <w:bookmarkStart w:id="61" w:name="sec_051"/>
      <w:pPr>
        <w:pStyle w:val="Heading3"/>
      </w:pPr>
      <w:r>
        <w:rPr>
          <w:rFonts w:ascii="Calibri" w:hAnsi="Calibri" w:eastAsia="Calibri" w:cs="Calibri"/>
          <w:color w:val="1F4D78"/>
          <w:lang w:val="en-GB"/>
        </w:rPr>
        <w:t>19.3 Common pairs</w:t>
      </w:r>
      <w:bookmarkEnd w:id="61"/>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51"/>
        <w:gridCol w:w="1470"/>
        <w:gridCol w:w="6039"/>
      </w:tblGrid>
      <w:tr>
        <w:trPr>
          <w:tblHeader w:val="true"/>
        </w:trPr>
        <w:tc>
          <w:tcPr>
            <w:tcW w:type="dxa" w:w="185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Imperfective</w:t>
            </w:r>
          </w:p>
        </w:tc>
        <w:tc>
          <w:tcPr>
            <w:tcW w:type="dxa" w:w="147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Perfective</w:t>
            </w:r>
          </w:p>
        </w:tc>
        <w:tc>
          <w:tcPr>
            <w:tcW w:type="dxa" w:w="6039"/>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Core contrast</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делать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сделать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do / get done</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писать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написать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write / produce in writing</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читать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прочитать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read / read through</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покупать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купить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buy/shop for / make the purchase</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смотреть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посмотреть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watch/look / watch or look for a bounded time/result</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говорить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сказать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speak/say / say once</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брать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взять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take / take once, obtain</w:t>
            </w:r>
          </w:p>
        </w:tc>
      </w:tr>
      <w:tr>
        <w:tc>
          <w:tcPr>
            <w:tcW w:type="dxa" w:w="18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решать</w:t>
            </w:r>
          </w:p>
        </w:tc>
        <w:tc>
          <w:tcPr>
            <w:tcW w:type="dxa" w:w="1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решить</w:t>
            </w:r>
          </w:p>
        </w:tc>
        <w:tc>
          <w:tcPr>
            <w:tcW w:type="dxa" w:w="603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work on/decide repeatedly / solve or decide</w:t>
            </w:r>
          </w:p>
        </w:tc>
      </w:tr>
    </w:tbl>
    <w:p>
      <w:pPr>
        <w:spacing w:before="0" w:after="40"/>
      </w:pPr>
    </w:p>
    <w:p>
      <w:pPr>
        <w:widowControl/>
        <w:spacing w:before="0" w:after="120" w:lineRule="auto" w:line="300"/>
      </w:pPr>
      <w:r>
        <w:rPr>
          <w:rFonts w:ascii="Calibri" w:hAnsi="Calibri" w:eastAsia="Calibri" w:cs="Calibri"/>
          <w:color w:val="111111"/>
          <w:lang w:val="en-GB"/>
        </w:rPr>
        <w:t>Pairs can have different roots. Learn them as vocabulary.</w:t>
      </w:r>
    </w:p>
    <w:p>
      <w:bookmarkStart w:id="62" w:name="sec_052"/>
      <w:pPr>
        <w:pStyle w:val="Heading2"/>
      </w:pPr>
      <w:r>
        <w:rPr>
          <w:rFonts w:ascii="Calibri" w:hAnsi="Calibri" w:eastAsia="Calibri" w:cs="Calibri"/>
          <w:color w:val="2E74B5"/>
          <w:lang w:val="ru-RU"/>
        </w:rPr>
        <w:t>20. Reflexive verbs in -ся/-сь</w:t>
      </w:r>
      <w:bookmarkEnd w:id="62"/>
    </w:p>
    <w:p>
      <w:pPr>
        <w:widowControl/>
        <w:spacing w:before="0" w:after="120" w:lineRule="auto" w:line="300"/>
      </w:pPr>
      <w:r>
        <w:rPr>
          <w:rFonts w:ascii="Calibri" w:hAnsi="Calibri" w:eastAsia="Calibri" w:cs="Calibri"/>
          <w:color w:val="111111"/>
          <w:lang w:val="en-GB"/>
        </w:rPr>
        <w:t xml:space="preserve">Attach </w:t>
      </w:r>
      <w:r>
        <w:rPr>
          <w:rFonts w:ascii="Calibri" w:hAnsi="Calibri" w:eastAsia="Calibri" w:cs="Calibri"/>
          <w:b/>
          <w:color w:val="111111"/>
          <w:lang w:val="ru-RU"/>
        </w:rPr>
        <w:t>-сь</w:t>
      </w:r>
      <w:r>
        <w:rPr>
          <w:rFonts w:ascii="Calibri" w:hAnsi="Calibri" w:eastAsia="Calibri" w:cs="Calibri"/>
          <w:color w:val="111111"/>
          <w:lang w:val="en-GB"/>
        </w:rPr>
        <w:t xml:space="preserve"> after a vowel and </w:t>
      </w:r>
      <w:r>
        <w:rPr>
          <w:rFonts w:ascii="Calibri" w:hAnsi="Calibri" w:eastAsia="Calibri" w:cs="Calibri"/>
          <w:b/>
          <w:color w:val="111111"/>
          <w:lang w:val="ru-RU"/>
        </w:rPr>
        <w:t>-ся</w:t>
      </w:r>
      <w:r>
        <w:rPr>
          <w:rFonts w:ascii="Calibri" w:hAnsi="Calibri" w:eastAsia="Calibri" w:cs="Calibri"/>
          <w:color w:val="111111"/>
          <w:lang w:val="en-GB"/>
        </w:rPr>
        <w:t xml:space="preserve"> after a consonant: </w:t>
      </w:r>
      <w:r>
        <w:rPr>
          <w:rFonts w:ascii="Calibri" w:hAnsi="Calibri" w:eastAsia="Calibri" w:cs="Calibri"/>
          <w:b/>
          <w:color w:val="111111"/>
          <w:lang w:val="ru-RU"/>
        </w:rPr>
        <w:t>учусь, учится</w:t>
      </w:r>
      <w:r>
        <w:rPr>
          <w:rFonts w:ascii="Calibri" w:hAnsi="Calibri" w:eastAsia="Calibri" w:cs="Calibri"/>
          <w:color w:val="111111"/>
          <w:lang w:val="en-GB"/>
        </w:rPr>
        <w:t>. Main meanings include:</w:t>
      </w:r>
    </w:p>
    <w:p>
      <w:pPr>
        <w:widowControl/>
        <w:numPr>
          <w:ilvl w:val="0"/>
          <w:numId w:val="53"/>
        </w:numPr>
        <w:spacing w:before="0" w:after="80" w:lineRule="auto" w:line="300"/>
      </w:pPr>
      <w:r>
        <w:rPr>
          <w:rFonts w:ascii="Calibri" w:hAnsi="Calibri" w:eastAsia="Calibri" w:cs="Calibri"/>
          <w:color w:val="111111"/>
          <w:lang w:val="en-GB"/>
        </w:rPr>
        <w:t xml:space="preserve">true reflexive: </w:t>
      </w:r>
      <w:r>
        <w:rPr>
          <w:rFonts w:ascii="Calibri" w:hAnsi="Calibri" w:eastAsia="Calibri" w:cs="Calibri"/>
          <w:b/>
          <w:color w:val="111111"/>
          <w:lang w:val="ru-RU"/>
        </w:rPr>
        <w:t>Он моется.</w:t>
      </w:r>
      <w:r>
        <w:rPr>
          <w:rFonts w:ascii="Calibri" w:hAnsi="Calibri" w:eastAsia="Calibri" w:cs="Calibri"/>
          <w:color w:val="111111"/>
          <w:lang w:val="en-GB"/>
        </w:rPr>
        <w:t xml:space="preserve"> — He washes himself.</w:t>
      </w:r>
    </w:p>
    <w:p>
      <w:pPr>
        <w:widowControl/>
        <w:numPr>
          <w:ilvl w:val="0"/>
          <w:numId w:val="53"/>
        </w:numPr>
        <w:spacing w:before="0" w:after="80" w:lineRule="auto" w:line="300"/>
      </w:pPr>
      <w:r>
        <w:rPr>
          <w:rFonts w:ascii="Calibri" w:hAnsi="Calibri" w:eastAsia="Calibri" w:cs="Calibri"/>
          <w:color w:val="111111"/>
          <w:lang w:val="en-GB"/>
        </w:rPr>
        <w:t xml:space="preserve">reciprocal: </w:t>
      </w:r>
      <w:r>
        <w:rPr>
          <w:rFonts w:ascii="Calibri" w:hAnsi="Calibri" w:eastAsia="Calibri" w:cs="Calibri"/>
          <w:b/>
          <w:color w:val="111111"/>
          <w:lang w:val="ru-RU"/>
        </w:rPr>
        <w:t>Мы встретились.</w:t>
      </w:r>
      <w:r>
        <w:rPr>
          <w:rFonts w:ascii="Calibri" w:hAnsi="Calibri" w:eastAsia="Calibri" w:cs="Calibri"/>
          <w:color w:val="111111"/>
          <w:lang w:val="en-GB"/>
        </w:rPr>
        <w:t xml:space="preserve"> — We met (each other).</w:t>
      </w:r>
    </w:p>
    <w:p>
      <w:pPr>
        <w:widowControl/>
        <w:numPr>
          <w:ilvl w:val="0"/>
          <w:numId w:val="53"/>
        </w:numPr>
        <w:spacing w:before="0" w:after="80" w:lineRule="auto" w:line="300"/>
      </w:pPr>
      <w:r>
        <w:rPr>
          <w:rFonts w:ascii="Calibri" w:hAnsi="Calibri" w:eastAsia="Calibri" w:cs="Calibri"/>
          <w:color w:val="111111"/>
          <w:lang w:val="en-GB"/>
        </w:rPr>
        <w:t xml:space="preserve">intransitive/change of state: </w:t>
      </w:r>
      <w:r>
        <w:rPr>
          <w:rFonts w:ascii="Calibri" w:hAnsi="Calibri" w:eastAsia="Calibri" w:cs="Calibri"/>
          <w:b/>
          <w:color w:val="111111"/>
          <w:lang w:val="ru-RU"/>
        </w:rPr>
        <w:t>Дверь открывается.</w:t>
      </w:r>
      <w:r>
        <w:rPr>
          <w:rFonts w:ascii="Calibri" w:hAnsi="Calibri" w:eastAsia="Calibri" w:cs="Calibri"/>
          <w:color w:val="111111"/>
          <w:lang w:val="en-GB"/>
        </w:rPr>
        <w:t xml:space="preserve"> — The door opens/is opening.</w:t>
      </w:r>
    </w:p>
    <w:p>
      <w:pPr>
        <w:widowControl/>
        <w:numPr>
          <w:ilvl w:val="0"/>
          <w:numId w:val="53"/>
        </w:numPr>
        <w:spacing w:before="0" w:after="80" w:lineRule="auto" w:line="300"/>
      </w:pPr>
      <w:r>
        <w:rPr>
          <w:rFonts w:ascii="Calibri" w:hAnsi="Calibri" w:eastAsia="Calibri" w:cs="Calibri"/>
          <w:color w:val="111111"/>
          <w:lang w:val="en-GB"/>
        </w:rPr>
        <w:t xml:space="preserve">passive-like/general: </w:t>
      </w:r>
      <w:r>
        <w:rPr>
          <w:rFonts w:ascii="Calibri" w:hAnsi="Calibri" w:eastAsia="Calibri" w:cs="Calibri"/>
          <w:b/>
          <w:color w:val="111111"/>
          <w:lang w:val="ru-RU"/>
        </w:rPr>
        <w:t>Дом строится.</w:t>
      </w:r>
      <w:r>
        <w:rPr>
          <w:rFonts w:ascii="Calibri" w:hAnsi="Calibri" w:eastAsia="Calibri" w:cs="Calibri"/>
          <w:color w:val="111111"/>
          <w:lang w:val="en-GB"/>
        </w:rPr>
        <w:t xml:space="preserve"> — The house is being built.</w:t>
      </w:r>
    </w:p>
    <w:p>
      <w:pPr>
        <w:widowControl/>
        <w:numPr>
          <w:ilvl w:val="0"/>
          <w:numId w:val="53"/>
        </w:numPr>
        <w:spacing w:before="0" w:after="80" w:lineRule="auto" w:line="300"/>
      </w:pPr>
      <w:r>
        <w:rPr>
          <w:rFonts w:ascii="Calibri" w:hAnsi="Calibri" w:eastAsia="Calibri" w:cs="Calibri"/>
          <w:color w:val="111111"/>
          <w:lang w:val="en-GB"/>
        </w:rPr>
        <w:t xml:space="preserve">lexical meaning to learn whole: </w:t>
      </w:r>
      <w:r>
        <w:rPr>
          <w:rFonts w:ascii="Calibri" w:hAnsi="Calibri" w:eastAsia="Calibri" w:cs="Calibri"/>
          <w:b/>
          <w:color w:val="111111"/>
          <w:lang w:val="ru-RU"/>
        </w:rPr>
        <w:t>бояться</w:t>
      </w:r>
      <w:r>
        <w:rPr>
          <w:rFonts w:ascii="Calibri" w:hAnsi="Calibri" w:eastAsia="Calibri" w:cs="Calibri"/>
          <w:color w:val="111111"/>
          <w:lang w:val="en-GB"/>
        </w:rPr>
        <w:t xml:space="preserve"> fear (+ G), </w:t>
      </w:r>
      <w:r>
        <w:rPr>
          <w:rFonts w:ascii="Calibri" w:hAnsi="Calibri" w:eastAsia="Calibri" w:cs="Calibri"/>
          <w:b/>
          <w:color w:val="111111"/>
          <w:lang w:val="ru-RU"/>
        </w:rPr>
        <w:t>смеяться</w:t>
      </w:r>
      <w:r>
        <w:rPr>
          <w:rFonts w:ascii="Calibri" w:hAnsi="Calibri" w:eastAsia="Calibri" w:cs="Calibri"/>
          <w:color w:val="111111"/>
          <w:lang w:val="en-GB"/>
        </w:rPr>
        <w:t xml:space="preserve"> laugh, </w:t>
      </w:r>
      <w:r>
        <w:rPr>
          <w:rFonts w:ascii="Calibri" w:hAnsi="Calibri" w:eastAsia="Calibri" w:cs="Calibri"/>
          <w:b/>
          <w:color w:val="111111"/>
          <w:lang w:val="ru-RU"/>
        </w:rPr>
        <w:t>надеяться</w:t>
      </w:r>
      <w:r>
        <w:rPr>
          <w:rFonts w:ascii="Calibri" w:hAnsi="Calibri" w:eastAsia="Calibri" w:cs="Calibri"/>
          <w:color w:val="111111"/>
          <w:lang w:val="ru-RU"/>
        </w:rPr>
        <w:t xml:space="preserve"> hope (+ на A), </w:t>
      </w:r>
      <w:r>
        <w:rPr>
          <w:rFonts w:ascii="Calibri" w:hAnsi="Calibri" w:eastAsia="Calibri" w:cs="Calibri"/>
          <w:b/>
          <w:color w:val="111111"/>
          <w:lang w:val="ru-RU"/>
        </w:rPr>
        <w:t>пользоваться</w:t>
      </w:r>
      <w:r>
        <w:rPr>
          <w:rFonts w:ascii="Calibri" w:hAnsi="Calibri" w:eastAsia="Calibri" w:cs="Calibri"/>
          <w:color w:val="111111"/>
          <w:lang w:val="en-GB"/>
        </w:rPr>
        <w:t xml:space="preserve"> use (+ I).</w:t>
      </w:r>
    </w:p>
    <w:p>
      <w:pPr>
        <w:widowControl/>
        <w:spacing w:before="0" w:after="120" w:lineRule="auto" w:line="300"/>
      </w:pPr>
      <w:r>
        <w:rPr>
          <w:rFonts w:ascii="Calibri" w:hAnsi="Calibri" w:eastAsia="Calibri" w:cs="Calibri"/>
          <w:color w:val="111111"/>
          <w:lang w:val="en-GB"/>
        </w:rPr>
        <w:t xml:space="preserve">Not every English reflexive is Russian reflexive and vice versa: </w:t>
      </w:r>
      <w:r>
        <w:rPr>
          <w:rFonts w:ascii="Calibri" w:hAnsi="Calibri" w:eastAsia="Calibri" w:cs="Calibri"/>
          <w:b/>
          <w:color w:val="111111"/>
          <w:lang w:val="ru-RU"/>
        </w:rPr>
        <w:t>Я чувствую себя хорошо</w:t>
      </w:r>
      <w:r>
        <w:rPr>
          <w:rFonts w:ascii="Calibri" w:hAnsi="Calibri" w:eastAsia="Calibri" w:cs="Calibri"/>
          <w:color w:val="111111"/>
          <w:lang w:val="en-GB"/>
        </w:rPr>
        <w:t xml:space="preserve"> — I feel well; </w:t>
      </w:r>
      <w:r>
        <w:rPr>
          <w:rFonts w:ascii="Calibri" w:hAnsi="Calibri" w:eastAsia="Calibri" w:cs="Calibri"/>
          <w:b/>
          <w:color w:val="111111"/>
          <w:lang w:val="ru-RU"/>
        </w:rPr>
        <w:t>Я интересуюсь музыкой</w:t>
      </w:r>
      <w:r>
        <w:rPr>
          <w:rFonts w:ascii="Calibri" w:hAnsi="Calibri" w:eastAsia="Calibri" w:cs="Calibri"/>
          <w:color w:val="111111"/>
          <w:lang w:val="en-GB"/>
        </w:rPr>
        <w:t xml:space="preserve"> — I am interested in music.</w:t>
      </w:r>
    </w:p>
    <w:p>
      <w:bookmarkStart w:id="63" w:name="sec_053"/>
      <w:pPr>
        <w:pStyle w:val="Heading2"/>
      </w:pPr>
      <w:r>
        <w:rPr>
          <w:rFonts w:ascii="Calibri" w:hAnsi="Calibri" w:eastAsia="Calibri" w:cs="Calibri"/>
          <w:color w:val="2E74B5"/>
          <w:lang w:val="en-GB"/>
        </w:rPr>
        <w:t>21. Verbs of motion without prefixes</w:t>
      </w:r>
      <w:bookmarkEnd w:id="63"/>
    </w:p>
    <w:p>
      <w:pPr>
        <w:widowControl/>
        <w:spacing w:before="0" w:after="120" w:lineRule="auto" w:line="300"/>
      </w:pPr>
      <w:r>
        <w:rPr>
          <w:rFonts w:ascii="Calibri" w:hAnsi="Calibri" w:eastAsia="Calibri" w:cs="Calibri"/>
          <w:color w:val="111111"/>
          <w:lang w:val="en-GB"/>
        </w:rPr>
        <w:t>Russian distinguishes movement in one direction/on one trip from multidirectional, repeated or general movement.</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416"/>
        <w:gridCol w:w="3860"/>
        <w:gridCol w:w="2084"/>
      </w:tblGrid>
      <w:tr>
        <w:trPr>
          <w:tblHeader w:val="true"/>
        </w:trPr>
        <w:tc>
          <w:tcPr>
            <w:tcW w:type="dxa" w:w="341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One direction / underway</w:t>
            </w:r>
          </w:p>
        </w:tc>
        <w:tc>
          <w:tcPr>
            <w:tcW w:type="dxa" w:w="38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Multidirectional / habitual</w:t>
            </w:r>
          </w:p>
        </w:tc>
        <w:tc>
          <w:tcPr>
            <w:tcW w:type="dxa" w:w="208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Meaning</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идти</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ходить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go on foot</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ехать</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ездить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go by transport</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бежать</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бегать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run</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лететь</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летать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fly</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плыть</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плавать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swim/sail</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нести</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носить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carry on foot</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везти</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возить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transport</w:t>
            </w:r>
          </w:p>
        </w:tc>
      </w:tr>
      <w:tr>
        <w:tc>
          <w:tcPr>
            <w:tcW w:type="dxa" w:w="341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вести</w:t>
            </w:r>
          </w:p>
        </w:tc>
        <w:tc>
          <w:tcPr>
            <w:tcW w:type="dxa" w:w="38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водить</w:t>
            </w:r>
          </w:p>
        </w:tc>
        <w:tc>
          <w:tcPr>
            <w:tcW w:type="dxa" w:w="208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lead/drive</w:t>
            </w:r>
          </w:p>
        </w:tc>
      </w:tr>
    </w:tbl>
    <w:p>
      <w:pPr>
        <w:spacing w:before="0" w:after="40"/>
      </w:pPr>
    </w:p>
    <w:p>
      <w:pPr>
        <w:widowControl/>
        <w:numPr>
          <w:ilvl w:val="0"/>
          <w:numId w:val="54"/>
        </w:numPr>
        <w:spacing w:before="0" w:after="80" w:lineRule="auto" w:line="300"/>
      </w:pPr>
      <w:r>
        <w:rPr>
          <w:rFonts w:ascii="Calibri" w:hAnsi="Calibri" w:eastAsia="Calibri" w:cs="Calibri"/>
          <w:b/>
          <w:color w:val="111111"/>
          <w:lang w:val="ru-RU"/>
        </w:rPr>
        <w:t>Сейчас я иду в магазин.</w:t>
      </w:r>
      <w:r>
        <w:rPr>
          <w:rFonts w:ascii="Calibri" w:hAnsi="Calibri" w:eastAsia="Calibri" w:cs="Calibri"/>
          <w:color w:val="111111"/>
          <w:lang w:val="en-GB"/>
        </w:rPr>
        <w:t xml:space="preserve"> — I am going to the shop now (on foot).</w:t>
      </w:r>
    </w:p>
    <w:p>
      <w:pPr>
        <w:widowControl/>
        <w:numPr>
          <w:ilvl w:val="0"/>
          <w:numId w:val="54"/>
        </w:numPr>
        <w:spacing w:before="0" w:after="80" w:lineRule="auto" w:line="300"/>
      </w:pPr>
      <w:r>
        <w:rPr>
          <w:rFonts w:ascii="Calibri" w:hAnsi="Calibri" w:eastAsia="Calibri" w:cs="Calibri"/>
          <w:b/>
          <w:color w:val="111111"/>
          <w:lang w:val="ru-RU"/>
        </w:rPr>
        <w:t>Я часто хожу в этот магазин.</w:t>
      </w:r>
      <w:r>
        <w:rPr>
          <w:rFonts w:ascii="Calibri" w:hAnsi="Calibri" w:eastAsia="Calibri" w:cs="Calibri"/>
          <w:color w:val="111111"/>
          <w:lang w:val="en-GB"/>
        </w:rPr>
        <w:t xml:space="preserve"> — I often go to this shop.</w:t>
      </w:r>
    </w:p>
    <w:p>
      <w:pPr>
        <w:widowControl/>
        <w:numPr>
          <w:ilvl w:val="0"/>
          <w:numId w:val="54"/>
        </w:numPr>
        <w:spacing w:before="0" w:after="80" w:lineRule="auto" w:line="300"/>
      </w:pPr>
      <w:r>
        <w:rPr>
          <w:rFonts w:ascii="Calibri" w:hAnsi="Calibri" w:eastAsia="Calibri" w:cs="Calibri"/>
          <w:b/>
          <w:color w:val="111111"/>
          <w:lang w:val="ru-RU"/>
        </w:rPr>
        <w:t>Вчера я ходил в музей.</w:t>
      </w:r>
      <w:r>
        <w:rPr>
          <w:rFonts w:ascii="Calibri" w:hAnsi="Calibri" w:eastAsia="Calibri" w:cs="Calibri"/>
          <w:color w:val="111111"/>
          <w:lang w:val="en-GB"/>
        </w:rPr>
        <w:t xml:space="preserve"> — I went to the museum and came back / made a trip.</w:t>
      </w:r>
    </w:p>
    <w:p>
      <w:pPr>
        <w:widowControl/>
        <w:numPr>
          <w:ilvl w:val="0"/>
          <w:numId w:val="54"/>
        </w:numPr>
        <w:spacing w:before="0" w:after="80" w:lineRule="auto" w:line="300"/>
      </w:pPr>
      <w:r>
        <w:rPr>
          <w:rFonts w:ascii="Calibri" w:hAnsi="Calibri" w:eastAsia="Calibri" w:cs="Calibri"/>
          <w:b/>
          <w:color w:val="111111"/>
          <w:lang w:val="ru-RU"/>
        </w:rPr>
        <w:t>Когда я шёл домой, шёл дождь.</w:t>
      </w:r>
      <w:r>
        <w:rPr>
          <w:rFonts w:ascii="Calibri" w:hAnsi="Calibri" w:eastAsia="Calibri" w:cs="Calibri"/>
          <w:color w:val="111111"/>
          <w:lang w:val="en-GB"/>
        </w:rPr>
        <w:t xml:space="preserve"> — While I was walking home, it was raining.</w:t>
      </w:r>
    </w:p>
    <w:p>
      <w:pPr>
        <w:widowControl/>
        <w:spacing w:before="0" w:after="120" w:lineRule="auto" w:line="300"/>
      </w:pPr>
      <w:r>
        <w:rPr>
          <w:rFonts w:ascii="Calibri" w:hAnsi="Calibri" w:eastAsia="Calibri" w:cs="Calibri"/>
          <w:color w:val="111111"/>
          <w:lang w:val="en-GB"/>
        </w:rPr>
        <w:t xml:space="preserve">Mode matters: </w:t>
      </w:r>
      <w:r>
        <w:rPr>
          <w:rFonts w:ascii="Calibri" w:hAnsi="Calibri" w:eastAsia="Calibri" w:cs="Calibri"/>
          <w:b/>
          <w:color w:val="111111"/>
          <w:lang w:val="ru-RU"/>
        </w:rPr>
        <w:t>идти/ходить</w:t>
      </w:r>
      <w:r>
        <w:rPr>
          <w:rFonts w:ascii="Calibri" w:hAnsi="Calibri" w:eastAsia="Calibri" w:cs="Calibri"/>
          <w:color w:val="111111"/>
          <w:lang w:val="en-GB"/>
        </w:rPr>
        <w:t xml:space="preserve"> on foot; </w:t>
      </w:r>
      <w:r>
        <w:rPr>
          <w:rFonts w:ascii="Calibri" w:hAnsi="Calibri" w:eastAsia="Calibri" w:cs="Calibri"/>
          <w:b/>
          <w:color w:val="111111"/>
          <w:lang w:val="ru-RU"/>
        </w:rPr>
        <w:t>ехать/ездить</w:t>
      </w:r>
      <w:r>
        <w:rPr>
          <w:rFonts w:ascii="Calibri" w:hAnsi="Calibri" w:eastAsia="Calibri" w:cs="Calibri"/>
          <w:color w:val="111111"/>
          <w:lang w:val="en-GB"/>
        </w:rPr>
        <w:t xml:space="preserve"> by vehicle. English </w:t>
      </w:r>
      <w:r>
        <w:rPr>
          <w:rFonts w:ascii="Calibri" w:hAnsi="Calibri" w:eastAsia="Calibri" w:cs="Calibri"/>
          <w:i/>
          <w:color w:val="111111"/>
          <w:lang w:val="en-GB"/>
        </w:rPr>
        <w:t>go</w:t>
      </w:r>
      <w:r>
        <w:rPr>
          <w:rFonts w:ascii="Calibri" w:hAnsi="Calibri" w:eastAsia="Calibri" w:cs="Calibri"/>
          <w:color w:val="111111"/>
          <w:lang w:val="en-GB"/>
        </w:rPr>
        <w:t xml:space="preserve"> does not encode this.</w:t>
      </w:r>
    </w:p>
    <w:p>
      <w:bookmarkStart w:id="64" w:name="sec_054"/>
      <w:pPr>
        <w:pStyle w:val="Heading2"/>
      </w:pPr>
      <w:r>
        <w:rPr>
          <w:rFonts w:ascii="Calibri" w:hAnsi="Calibri" w:eastAsia="Calibri" w:cs="Calibri"/>
          <w:color w:val="2E74B5"/>
          <w:lang w:val="en-GB"/>
        </w:rPr>
        <w:t>22. Imperatives, requests and prohibitions</w:t>
      </w:r>
      <w:bookmarkEnd w:id="64"/>
    </w:p>
    <w:p>
      <w:pPr>
        <w:widowControl/>
        <w:spacing w:before="0" w:after="120" w:lineRule="auto" w:line="300"/>
      </w:pPr>
      <w:r>
        <w:rPr>
          <w:rFonts w:ascii="Calibri" w:hAnsi="Calibri" w:eastAsia="Calibri" w:cs="Calibri"/>
          <w:color w:val="111111"/>
          <w:lang w:val="en-GB"/>
        </w:rPr>
        <w:t xml:space="preserve">Common imperative endings are </w:t>
      </w:r>
      <w:r>
        <w:rPr>
          <w:rFonts w:ascii="Calibri" w:hAnsi="Calibri" w:eastAsia="Calibri" w:cs="Calibri"/>
          <w:b/>
          <w:color w:val="111111"/>
          <w:lang w:val="ru-RU"/>
        </w:rPr>
        <w:t>-й</w:t>
      </w:r>
      <w:r>
        <w:rPr>
          <w:rFonts w:ascii="Calibri" w:hAnsi="Calibri" w:eastAsia="Calibri" w:cs="Calibri"/>
          <w:color w:val="111111"/>
          <w:lang w:val="en-GB"/>
        </w:rPr>
        <w:t xml:space="preserve">, </w:t>
      </w:r>
      <w:r>
        <w:rPr>
          <w:rFonts w:ascii="Calibri" w:hAnsi="Calibri" w:eastAsia="Calibri" w:cs="Calibri"/>
          <w:b/>
          <w:color w:val="111111"/>
          <w:lang w:val="ru-RU"/>
        </w:rPr>
        <w:t>-и</w:t>
      </w:r>
      <w:r>
        <w:rPr>
          <w:rFonts w:ascii="Calibri" w:hAnsi="Calibri" w:eastAsia="Calibri" w:cs="Calibri"/>
          <w:color w:val="111111"/>
          <w:lang w:val="en-GB"/>
        </w:rPr>
        <w:t xml:space="preserve"> or a bare softened stem; plural/formal adds </w:t>
      </w:r>
      <w:r>
        <w:rPr>
          <w:rFonts w:ascii="Calibri" w:hAnsi="Calibri" w:eastAsia="Calibri" w:cs="Calibri"/>
          <w:b/>
          <w:color w:val="111111"/>
          <w:lang w:val="ru-RU"/>
        </w:rPr>
        <w:t>-те</w:t>
      </w:r>
      <w:r>
        <w:rPr>
          <w:rFonts w:ascii="Calibri" w:hAnsi="Calibri" w:eastAsia="Calibri" w:cs="Calibri"/>
          <w:color w:val="111111"/>
          <w:lang w:val="en-GB"/>
        </w:rPr>
        <w:t>:</w:t>
      </w:r>
    </w:p>
    <w:p>
      <w:pPr>
        <w:widowControl/>
        <w:numPr>
          <w:ilvl w:val="0"/>
          <w:numId w:val="55"/>
        </w:numPr>
        <w:spacing w:before="0" w:after="80" w:lineRule="auto" w:line="300"/>
      </w:pPr>
      <w:r>
        <w:rPr>
          <w:rFonts w:ascii="Calibri" w:hAnsi="Calibri" w:eastAsia="Calibri" w:cs="Calibri"/>
          <w:b/>
          <w:color w:val="111111"/>
          <w:lang w:val="ru-RU"/>
        </w:rPr>
        <w:t>читай(те), говори(те), встань(те), дай(те)</w:t>
      </w:r>
    </w:p>
    <w:p>
      <w:pPr>
        <w:widowControl/>
        <w:numPr>
          <w:ilvl w:val="0"/>
          <w:numId w:val="55"/>
        </w:numPr>
        <w:spacing w:before="0" w:after="80" w:lineRule="auto" w:line="300"/>
      </w:pPr>
      <w:r>
        <w:rPr>
          <w:rFonts w:ascii="Calibri" w:hAnsi="Calibri" w:eastAsia="Calibri" w:cs="Calibri"/>
          <w:b/>
          <w:color w:val="111111"/>
          <w:lang w:val="ru-RU"/>
        </w:rPr>
        <w:t>Будьте добры, повторите.</w:t>
      </w:r>
      <w:r>
        <w:rPr>
          <w:rFonts w:ascii="Calibri" w:hAnsi="Calibri" w:eastAsia="Calibri" w:cs="Calibri"/>
          <w:color w:val="111111"/>
          <w:lang w:val="en-GB"/>
        </w:rPr>
        <w:t xml:space="preserve"> — Please repeat.</w:t>
      </w:r>
    </w:p>
    <w:p>
      <w:pPr>
        <w:widowControl/>
        <w:spacing w:before="0" w:after="120" w:lineRule="auto" w:line="300"/>
      </w:pPr>
      <w:r>
        <w:rPr>
          <w:rFonts w:ascii="Calibri" w:hAnsi="Calibri" w:eastAsia="Calibri" w:cs="Calibri"/>
          <w:color w:val="111111"/>
          <w:lang w:val="en-GB"/>
        </w:rPr>
        <w:t xml:space="preserve">For a negative instruction, imperfective is the neutral choice, especially “do not do this activity”: </w:t>
      </w:r>
      <w:r>
        <w:rPr>
          <w:rFonts w:ascii="Calibri" w:hAnsi="Calibri" w:eastAsia="Calibri" w:cs="Calibri"/>
          <w:b/>
          <w:color w:val="111111"/>
          <w:lang w:val="ru-RU"/>
        </w:rPr>
        <w:t>Не курите здесь. Не открывай окно.</w:t>
      </w:r>
      <w:r>
        <w:rPr>
          <w:rFonts w:ascii="Calibri" w:hAnsi="Calibri" w:eastAsia="Calibri" w:cs="Calibri"/>
          <w:color w:val="111111"/>
          <w:lang w:val="en-GB"/>
        </w:rPr>
        <w:t xml:space="preserve"> Perfective negative warns against an accidental/unwanted result: </w:t>
      </w:r>
      <w:r>
        <w:rPr>
          <w:rFonts w:ascii="Calibri" w:hAnsi="Calibri" w:eastAsia="Calibri" w:cs="Calibri"/>
          <w:b/>
          <w:color w:val="111111"/>
          <w:lang w:val="ru-RU"/>
        </w:rPr>
        <w:t>Не упади! Не забудьте!</w:t>
      </w:r>
      <w:r>
        <w:rPr>
          <w:rFonts w:ascii="Calibri" w:hAnsi="Calibri" w:eastAsia="Calibri" w:cs="Calibri"/>
          <w:color w:val="111111"/>
          <w:lang w:val="en-GB"/>
        </w:rPr>
        <w:t xml:space="preserve"> This distinction deepens at B1/B2.</w:t>
      </w:r>
    </w:p>
    <w:p>
      <w:pPr>
        <w:widowControl/>
        <w:spacing w:before="0" w:after="120" w:lineRule="auto" w:line="300"/>
      </w:pPr>
      <w:r>
        <w:rPr>
          <w:rFonts w:ascii="Calibri" w:hAnsi="Calibri" w:eastAsia="Calibri" w:cs="Calibri"/>
          <w:color w:val="111111"/>
          <w:lang w:val="en-GB"/>
        </w:rPr>
        <w:t xml:space="preserve">First-person plural suggestions use </w:t>
      </w:r>
      <w:r>
        <w:rPr>
          <w:rFonts w:ascii="Calibri" w:hAnsi="Calibri" w:eastAsia="Calibri" w:cs="Calibri"/>
          <w:b/>
          <w:color w:val="111111"/>
          <w:lang w:val="ru-RU"/>
        </w:rPr>
        <w:t>давай(те)</w:t>
      </w:r>
      <w:r>
        <w:rPr>
          <w:rFonts w:ascii="Calibri" w:hAnsi="Calibri" w:eastAsia="Calibri" w:cs="Calibri"/>
          <w:color w:val="111111"/>
          <w:lang w:val="en-GB"/>
        </w:rPr>
        <w:t>:</w:t>
      </w:r>
    </w:p>
    <w:p>
      <w:pPr>
        <w:widowControl/>
        <w:numPr>
          <w:ilvl w:val="0"/>
          <w:numId w:val="56"/>
        </w:numPr>
        <w:spacing w:before="0" w:after="80" w:lineRule="auto" w:line="300"/>
      </w:pPr>
      <w:r>
        <w:rPr>
          <w:rFonts w:ascii="Calibri" w:hAnsi="Calibri" w:eastAsia="Calibri" w:cs="Calibri"/>
          <w:b/>
          <w:color w:val="111111"/>
          <w:lang w:val="ru-RU"/>
        </w:rPr>
        <w:t>Давай пойдём домой.</w:t>
      </w:r>
      <w:r>
        <w:rPr>
          <w:rFonts w:ascii="Calibri" w:hAnsi="Calibri" w:eastAsia="Calibri" w:cs="Calibri"/>
          <w:color w:val="111111"/>
          <w:lang w:val="en-GB"/>
        </w:rPr>
        <w:t xml:space="preserve"> — Let's go home.</w:t>
      </w:r>
    </w:p>
    <w:p>
      <w:pPr>
        <w:widowControl/>
        <w:numPr>
          <w:ilvl w:val="0"/>
          <w:numId w:val="56"/>
        </w:numPr>
        <w:spacing w:before="0" w:after="80" w:lineRule="auto" w:line="300"/>
      </w:pPr>
      <w:r>
        <w:rPr>
          <w:rFonts w:ascii="Calibri" w:hAnsi="Calibri" w:eastAsia="Calibri" w:cs="Calibri"/>
          <w:b/>
          <w:color w:val="111111"/>
          <w:lang w:val="ru-RU"/>
        </w:rPr>
        <w:t>Давайте читать.</w:t>
      </w:r>
      <w:r>
        <w:rPr>
          <w:rFonts w:ascii="Calibri" w:hAnsi="Calibri" w:eastAsia="Calibri" w:cs="Calibri"/>
          <w:color w:val="111111"/>
          <w:lang w:val="en-GB"/>
        </w:rPr>
        <w:t xml:space="preserve"> — Let's read / start reading.</w:t>
      </w:r>
    </w:p>
    <w:p>
      <w:bookmarkStart w:id="65" w:name="sec_055"/>
      <w:pPr>
        <w:pStyle w:val="Heading2"/>
      </w:pPr>
      <w:r>
        <w:rPr>
          <w:rFonts w:ascii="Calibri" w:hAnsi="Calibri" w:eastAsia="Calibri" w:cs="Calibri"/>
          <w:color w:val="2E74B5"/>
          <w:lang w:val="en-GB"/>
        </w:rPr>
        <w:t>23. Comparatives and superlatives</w:t>
      </w:r>
      <w:bookmarkEnd w:id="65"/>
    </w:p>
    <w:p>
      <w:pPr>
        <w:widowControl/>
        <w:spacing w:before="0" w:after="120" w:lineRule="auto" w:line="300"/>
      </w:pPr>
      <w:r>
        <w:rPr>
          <w:rFonts w:ascii="Calibri" w:hAnsi="Calibri" w:eastAsia="Calibri" w:cs="Calibri"/>
          <w:color w:val="111111"/>
          <w:lang w:val="en-GB"/>
        </w:rPr>
        <w:t xml:space="preserve">The simple comparative is invariable, often </w:t>
      </w:r>
      <w:r>
        <w:rPr>
          <w:rFonts w:ascii="Calibri" w:hAnsi="Calibri" w:eastAsia="Calibri" w:cs="Calibri"/>
          <w:b/>
          <w:color w:val="111111"/>
          <w:lang w:val="ru-RU"/>
        </w:rPr>
        <w:t>-ее/-ей</w:t>
      </w:r>
      <w:r>
        <w:rPr>
          <w:rFonts w:ascii="Calibri" w:hAnsi="Calibri" w:eastAsia="Calibri" w:cs="Calibri"/>
          <w:color w:val="111111"/>
          <w:lang w:val="en-GB"/>
        </w:rPr>
        <w:t>:</w:t>
      </w:r>
    </w:p>
    <w:p>
      <w:pPr>
        <w:widowControl/>
        <w:numPr>
          <w:ilvl w:val="0"/>
          <w:numId w:val="57"/>
        </w:numPr>
        <w:spacing w:before="0" w:after="80" w:lineRule="auto" w:line="300"/>
      </w:pPr>
      <w:r>
        <w:rPr>
          <w:rFonts w:ascii="Calibri" w:hAnsi="Calibri" w:eastAsia="Calibri" w:cs="Calibri"/>
          <w:b/>
          <w:color w:val="111111"/>
          <w:lang w:val="ru-RU"/>
        </w:rPr>
        <w:t>быстрый → быстрее; интересный → интереснее</w:t>
      </w:r>
    </w:p>
    <w:p>
      <w:pPr>
        <w:widowControl/>
        <w:numPr>
          <w:ilvl w:val="0"/>
          <w:numId w:val="57"/>
        </w:numPr>
        <w:spacing w:before="0" w:after="80" w:lineRule="auto" w:line="300"/>
      </w:pPr>
      <w:r>
        <w:rPr>
          <w:rFonts w:ascii="Calibri" w:hAnsi="Calibri" w:eastAsia="Calibri" w:cs="Calibri"/>
          <w:color w:val="111111"/>
          <w:lang w:val="en-GB"/>
        </w:rPr>
        <w:t xml:space="preserve">irregular: </w:t>
      </w:r>
      <w:r>
        <w:rPr>
          <w:rFonts w:ascii="Calibri" w:hAnsi="Calibri" w:eastAsia="Calibri" w:cs="Calibri"/>
          <w:b/>
          <w:color w:val="111111"/>
          <w:lang w:val="ru-RU"/>
        </w:rPr>
        <w:t>хороший → лучше; плохой → хуже; большой → больше; маленький → меньше</w:t>
      </w:r>
    </w:p>
    <w:p>
      <w:pPr>
        <w:widowControl/>
        <w:numPr>
          <w:ilvl w:val="0"/>
          <w:numId w:val="58"/>
        </w:numPr>
        <w:spacing w:before="0" w:after="80" w:lineRule="auto" w:line="300"/>
      </w:pPr>
      <w:r>
        <w:rPr>
          <w:rFonts w:ascii="Calibri" w:hAnsi="Calibri" w:eastAsia="Calibri" w:cs="Calibri"/>
          <w:b/>
          <w:color w:val="111111"/>
          <w:lang w:val="ru-RU"/>
        </w:rPr>
        <w:t>Москва больше Лондона.</w:t>
      </w:r>
      <w:r>
        <w:rPr>
          <w:rFonts w:ascii="Calibri" w:hAnsi="Calibri" w:eastAsia="Calibri" w:cs="Calibri"/>
          <w:color w:val="111111"/>
          <w:lang w:val="en-GB"/>
        </w:rPr>
        <w:t xml:space="preserve"> — Moscow is larger than London. (comparison noun in G)</w:t>
      </w:r>
    </w:p>
    <w:p>
      <w:pPr>
        <w:widowControl/>
        <w:numPr>
          <w:ilvl w:val="0"/>
          <w:numId w:val="58"/>
        </w:numPr>
        <w:spacing w:before="0" w:after="80" w:lineRule="auto" w:line="300"/>
      </w:pPr>
      <w:r>
        <w:rPr>
          <w:rFonts w:ascii="Calibri" w:hAnsi="Calibri" w:eastAsia="Calibri" w:cs="Calibri"/>
          <w:b/>
          <w:color w:val="111111"/>
          <w:lang w:val="ru-RU"/>
        </w:rPr>
        <w:t>Этот текст легче, чем тот.</w:t>
      </w:r>
      <w:r>
        <w:rPr>
          <w:rFonts w:ascii="Calibri" w:hAnsi="Calibri" w:eastAsia="Calibri" w:cs="Calibri"/>
          <w:color w:val="111111"/>
          <w:lang w:val="en-GB"/>
        </w:rPr>
        <w:t xml:space="preserve"> — This text is easier than that one.</w:t>
      </w:r>
    </w:p>
    <w:p>
      <w:pPr>
        <w:widowControl/>
        <w:spacing w:before="0" w:after="120" w:lineRule="auto" w:line="300"/>
      </w:pPr>
      <w:r>
        <w:rPr>
          <w:rFonts w:ascii="Calibri" w:hAnsi="Calibri" w:eastAsia="Calibri" w:cs="Calibri"/>
          <w:color w:val="111111"/>
          <w:lang w:val="en-GB"/>
        </w:rPr>
        <w:t xml:space="preserve">The compound comparative uses </w:t>
      </w:r>
      <w:r>
        <w:rPr>
          <w:rFonts w:ascii="Calibri" w:hAnsi="Calibri" w:eastAsia="Calibri" w:cs="Calibri"/>
          <w:b/>
          <w:color w:val="111111"/>
          <w:lang w:val="ru-RU"/>
        </w:rPr>
        <w:t>более/менее + adjective</w:t>
      </w:r>
      <w:r>
        <w:rPr>
          <w:rFonts w:ascii="Calibri" w:hAnsi="Calibri" w:eastAsia="Calibri" w:cs="Calibri"/>
          <w:color w:val="111111"/>
          <w:lang w:val="en-GB"/>
        </w:rPr>
        <w:t xml:space="preserve">: </w:t>
      </w:r>
      <w:r>
        <w:rPr>
          <w:rFonts w:ascii="Calibri" w:hAnsi="Calibri" w:eastAsia="Calibri" w:cs="Calibri"/>
          <w:b/>
          <w:color w:val="111111"/>
          <w:lang w:val="ru-RU"/>
        </w:rPr>
        <w:t>более важный вопрос</w:t>
      </w:r>
      <w:r>
        <w:rPr>
          <w:rFonts w:ascii="Calibri" w:hAnsi="Calibri" w:eastAsia="Calibri" w:cs="Calibri"/>
          <w:color w:val="111111"/>
          <w:lang w:val="en-GB"/>
        </w:rPr>
        <w:t xml:space="preserve">. Superlatives use </w:t>
      </w:r>
      <w:r>
        <w:rPr>
          <w:rFonts w:ascii="Calibri" w:hAnsi="Calibri" w:eastAsia="Calibri" w:cs="Calibri"/>
          <w:b/>
          <w:color w:val="111111"/>
          <w:lang w:val="ru-RU"/>
        </w:rPr>
        <w:t>самый + adjective</w:t>
      </w:r>
      <w:r>
        <w:rPr>
          <w:rFonts w:ascii="Calibri" w:hAnsi="Calibri" w:eastAsia="Calibri" w:cs="Calibri"/>
          <w:color w:val="111111"/>
          <w:lang w:val="en-GB"/>
        </w:rPr>
        <w:t xml:space="preserve">: </w:t>
      </w:r>
      <w:r>
        <w:rPr>
          <w:rFonts w:ascii="Calibri" w:hAnsi="Calibri" w:eastAsia="Calibri" w:cs="Calibri"/>
          <w:b/>
          <w:color w:val="111111"/>
          <w:lang w:val="ru-RU"/>
        </w:rPr>
        <w:t>самый интересный фильм</w:t>
      </w:r>
      <w:r>
        <w:rPr>
          <w:rFonts w:ascii="Calibri" w:hAnsi="Calibri" w:eastAsia="Calibri" w:cs="Calibri"/>
          <w:color w:val="111111"/>
          <w:lang w:val="en-GB"/>
        </w:rPr>
        <w:t xml:space="preserve">, or more formal/literary </w:t>
      </w:r>
      <w:r>
        <w:rPr>
          <w:rFonts w:ascii="Calibri" w:hAnsi="Calibri" w:eastAsia="Calibri" w:cs="Calibri"/>
          <w:b/>
          <w:color w:val="111111"/>
          <w:lang w:val="ru-RU"/>
        </w:rPr>
        <w:t>наиболее важный</w:t>
      </w:r>
      <w:r>
        <w:rPr>
          <w:rFonts w:ascii="Calibri" w:hAnsi="Calibri" w:eastAsia="Calibri" w:cs="Calibri"/>
          <w:color w:val="111111"/>
          <w:lang w:val="en-GB"/>
        </w:rPr>
        <w:t>.</w:t>
      </w:r>
    </w:p>
    <w:p>
      <w:bookmarkStart w:id="66" w:name="sec_056"/>
      <w:pPr>
        <w:pStyle w:val="Heading2"/>
      </w:pPr>
      <w:r>
        <w:rPr>
          <w:rFonts w:ascii="Calibri" w:hAnsi="Calibri" w:eastAsia="Calibri" w:cs="Calibri"/>
          <w:color w:val="2E74B5"/>
          <w:lang w:val="en-GB"/>
        </w:rPr>
        <w:t>24. Adverbs, impersonal predicates and modal meaning</w:t>
      </w:r>
      <w:bookmarkEnd w:id="66"/>
    </w:p>
    <w:p>
      <w:pPr>
        <w:widowControl/>
        <w:spacing w:before="0" w:after="120" w:lineRule="auto" w:line="300"/>
      </w:pPr>
      <w:r>
        <w:rPr>
          <w:rFonts w:ascii="Calibri" w:hAnsi="Calibri" w:eastAsia="Calibri" w:cs="Calibri"/>
          <w:color w:val="111111"/>
          <w:lang w:val="en-GB"/>
        </w:rPr>
        <w:t xml:space="preserve">Many adverbs derive from adjectives: </w:t>
      </w:r>
      <w:r>
        <w:rPr>
          <w:rFonts w:ascii="Calibri" w:hAnsi="Calibri" w:eastAsia="Calibri" w:cs="Calibri"/>
          <w:b/>
          <w:color w:val="111111"/>
          <w:lang w:val="ru-RU"/>
        </w:rPr>
        <w:t>быстрый → быстро; хороший → хорошо</w:t>
      </w:r>
      <w:r>
        <w:rPr>
          <w:rFonts w:ascii="Calibri" w:hAnsi="Calibri" w:eastAsia="Calibri" w:cs="Calibri"/>
          <w:color w:val="111111"/>
          <w:lang w:val="en-GB"/>
        </w:rPr>
        <w:t>. Distinguish:</w:t>
      </w:r>
    </w:p>
    <w:p>
      <w:pPr>
        <w:widowControl/>
        <w:numPr>
          <w:ilvl w:val="0"/>
          <w:numId w:val="59"/>
        </w:numPr>
        <w:spacing w:before="0" w:after="80" w:lineRule="auto" w:line="300"/>
      </w:pPr>
      <w:r>
        <w:rPr>
          <w:rFonts w:ascii="Calibri" w:hAnsi="Calibri" w:eastAsia="Calibri" w:cs="Calibri"/>
          <w:color w:val="111111"/>
          <w:lang w:val="en-GB"/>
        </w:rPr>
        <w:t xml:space="preserve">adjective with noun: </w:t>
      </w:r>
      <w:r>
        <w:rPr>
          <w:rFonts w:ascii="Calibri" w:hAnsi="Calibri" w:eastAsia="Calibri" w:cs="Calibri"/>
          <w:b/>
          <w:color w:val="111111"/>
          <w:lang w:val="ru-RU"/>
        </w:rPr>
        <w:t>интересная книга</w:t>
      </w:r>
    </w:p>
    <w:p>
      <w:pPr>
        <w:widowControl/>
        <w:numPr>
          <w:ilvl w:val="0"/>
          <w:numId w:val="59"/>
        </w:numPr>
        <w:spacing w:before="0" w:after="80" w:lineRule="auto" w:line="300"/>
      </w:pPr>
      <w:r>
        <w:rPr>
          <w:rFonts w:ascii="Calibri" w:hAnsi="Calibri" w:eastAsia="Calibri" w:cs="Calibri"/>
          <w:color w:val="111111"/>
          <w:lang w:val="en-GB"/>
        </w:rPr>
        <w:t xml:space="preserve">adverb with verb: </w:t>
      </w:r>
      <w:r>
        <w:rPr>
          <w:rFonts w:ascii="Calibri" w:hAnsi="Calibri" w:eastAsia="Calibri" w:cs="Calibri"/>
          <w:b/>
          <w:color w:val="111111"/>
          <w:lang w:val="ru-RU"/>
        </w:rPr>
        <w:t>Он интересно говорит.</w:t>
      </w:r>
    </w:p>
    <w:p>
      <w:pPr>
        <w:widowControl/>
        <w:numPr>
          <w:ilvl w:val="0"/>
          <w:numId w:val="59"/>
        </w:numPr>
        <w:spacing w:before="0" w:after="80" w:lineRule="auto" w:line="300"/>
      </w:pPr>
      <w:r>
        <w:rPr>
          <w:rFonts w:ascii="Calibri" w:hAnsi="Calibri" w:eastAsia="Calibri" w:cs="Calibri"/>
          <w:color w:val="111111"/>
          <w:lang w:val="en-GB"/>
        </w:rPr>
        <w:t xml:space="preserve">impersonal predicate with dative experiencer: </w:t>
      </w:r>
      <w:r>
        <w:rPr>
          <w:rFonts w:ascii="Calibri" w:hAnsi="Calibri" w:eastAsia="Calibri" w:cs="Calibri"/>
          <w:b/>
          <w:color w:val="111111"/>
          <w:lang w:val="ru-RU"/>
        </w:rPr>
        <w:t>Мне интересно.</w:t>
      </w:r>
    </w:p>
    <w:p>
      <w:pPr>
        <w:widowControl/>
        <w:spacing w:before="0" w:after="120" w:lineRule="auto" w:line="300"/>
      </w:pPr>
      <w:r>
        <w:rPr>
          <w:rFonts w:ascii="Calibri" w:hAnsi="Calibri" w:eastAsia="Calibri" w:cs="Calibri"/>
          <w:color w:val="111111"/>
          <w:lang w:val="en-GB"/>
        </w:rPr>
        <w:t xml:space="preserve">Common predicatives: </w:t>
      </w:r>
      <w:r>
        <w:rPr>
          <w:rFonts w:ascii="Calibri" w:hAnsi="Calibri" w:eastAsia="Calibri" w:cs="Calibri"/>
          <w:b/>
          <w:color w:val="111111"/>
          <w:lang w:val="ru-RU"/>
        </w:rPr>
        <w:t>можно</w:t>
      </w:r>
      <w:r>
        <w:rPr>
          <w:rFonts w:ascii="Calibri" w:hAnsi="Calibri" w:eastAsia="Calibri" w:cs="Calibri"/>
          <w:color w:val="111111"/>
          <w:lang w:val="en-GB"/>
        </w:rPr>
        <w:t xml:space="preserve"> permitted/possible, </w:t>
      </w:r>
      <w:r>
        <w:rPr>
          <w:rFonts w:ascii="Calibri" w:hAnsi="Calibri" w:eastAsia="Calibri" w:cs="Calibri"/>
          <w:b/>
          <w:color w:val="111111"/>
          <w:lang w:val="ru-RU"/>
        </w:rPr>
        <w:t>нельзя</w:t>
      </w:r>
      <w:r>
        <w:rPr>
          <w:rFonts w:ascii="Calibri" w:hAnsi="Calibri" w:eastAsia="Calibri" w:cs="Calibri"/>
          <w:color w:val="111111"/>
          <w:lang w:val="en-GB"/>
        </w:rPr>
        <w:t xml:space="preserve"> forbidden/impossible, </w:t>
      </w:r>
      <w:r>
        <w:rPr>
          <w:rFonts w:ascii="Calibri" w:hAnsi="Calibri" w:eastAsia="Calibri" w:cs="Calibri"/>
          <w:b/>
          <w:color w:val="111111"/>
          <w:lang w:val="ru-RU"/>
        </w:rPr>
        <w:t>нужно/надо</w:t>
      </w:r>
      <w:r>
        <w:rPr>
          <w:rFonts w:ascii="Calibri" w:hAnsi="Calibri" w:eastAsia="Calibri" w:cs="Calibri"/>
          <w:color w:val="111111"/>
          <w:lang w:val="en-GB"/>
        </w:rPr>
        <w:t xml:space="preserve"> necessary, </w:t>
      </w:r>
      <w:r>
        <w:rPr>
          <w:rFonts w:ascii="Calibri" w:hAnsi="Calibri" w:eastAsia="Calibri" w:cs="Calibri"/>
          <w:b/>
          <w:color w:val="111111"/>
          <w:lang w:val="ru-RU"/>
        </w:rPr>
        <w:t>жаль</w:t>
      </w:r>
      <w:r>
        <w:rPr>
          <w:rFonts w:ascii="Calibri" w:hAnsi="Calibri" w:eastAsia="Calibri" w:cs="Calibri"/>
          <w:color w:val="111111"/>
          <w:lang w:val="en-GB"/>
        </w:rPr>
        <w:t xml:space="preserve"> regrettable, </w:t>
      </w:r>
      <w:r>
        <w:rPr>
          <w:rFonts w:ascii="Calibri" w:hAnsi="Calibri" w:eastAsia="Calibri" w:cs="Calibri"/>
          <w:b/>
          <w:color w:val="111111"/>
          <w:lang w:val="ru-RU"/>
        </w:rPr>
        <w:t>пора</w:t>
      </w:r>
      <w:r>
        <w:rPr>
          <w:rFonts w:ascii="Calibri" w:hAnsi="Calibri" w:eastAsia="Calibri" w:cs="Calibri"/>
          <w:color w:val="111111"/>
          <w:lang w:val="en-GB"/>
        </w:rPr>
        <w:t xml:space="preserve"> time to, </w:t>
      </w:r>
      <w:r>
        <w:rPr>
          <w:rFonts w:ascii="Calibri" w:hAnsi="Calibri" w:eastAsia="Calibri" w:cs="Calibri"/>
          <w:b/>
          <w:color w:val="111111"/>
          <w:lang w:val="ru-RU"/>
        </w:rPr>
        <w:t>видно/слышно</w:t>
      </w:r>
      <w:r>
        <w:rPr>
          <w:rFonts w:ascii="Calibri" w:hAnsi="Calibri" w:eastAsia="Calibri" w:cs="Calibri"/>
          <w:color w:val="111111"/>
          <w:lang w:val="en-GB"/>
        </w:rPr>
        <w:t xml:space="preserve"> visible/audible.</w:t>
      </w:r>
    </w:p>
    <w:p>
      <w:pPr>
        <w:widowControl/>
        <w:numPr>
          <w:ilvl w:val="0"/>
          <w:numId w:val="60"/>
        </w:numPr>
        <w:spacing w:before="0" w:after="80" w:lineRule="auto" w:line="300"/>
      </w:pPr>
      <w:r>
        <w:rPr>
          <w:rFonts w:ascii="Calibri" w:hAnsi="Calibri" w:eastAsia="Calibri" w:cs="Calibri"/>
          <w:b/>
          <w:color w:val="111111"/>
          <w:lang w:val="ru-RU"/>
        </w:rPr>
        <w:t>Отсюда видно море.</w:t>
      </w:r>
      <w:r>
        <w:rPr>
          <w:rFonts w:ascii="Calibri" w:hAnsi="Calibri" w:eastAsia="Calibri" w:cs="Calibri"/>
          <w:color w:val="111111"/>
          <w:lang w:val="en-GB"/>
        </w:rPr>
        <w:t xml:space="preserve"> — The sea is visible from here.</w:t>
      </w:r>
    </w:p>
    <w:p>
      <w:pPr>
        <w:widowControl/>
        <w:numPr>
          <w:ilvl w:val="0"/>
          <w:numId w:val="60"/>
        </w:numPr>
        <w:spacing w:before="0" w:after="80" w:lineRule="auto" w:line="300"/>
      </w:pPr>
      <w:r>
        <w:rPr>
          <w:rFonts w:ascii="Calibri" w:hAnsi="Calibri" w:eastAsia="Calibri" w:cs="Calibri"/>
          <w:b/>
          <w:color w:val="111111"/>
          <w:lang w:val="ru-RU"/>
        </w:rPr>
        <w:t>Нам пора уходить.</w:t>
      </w:r>
      <w:r>
        <w:rPr>
          <w:rFonts w:ascii="Calibri" w:hAnsi="Calibri" w:eastAsia="Calibri" w:cs="Calibri"/>
          <w:color w:val="111111"/>
          <w:lang w:val="en-GB"/>
        </w:rPr>
        <w:t xml:space="preserve"> — It is time for us to leave.</w:t>
      </w:r>
    </w:p>
    <w:p>
      <w:bookmarkStart w:id="67" w:name="sec_057"/>
      <w:pPr>
        <w:pStyle w:val="Heading2"/>
      </w:pPr>
      <w:r>
        <w:rPr>
          <w:rFonts w:ascii="Calibri" w:hAnsi="Calibri" w:eastAsia="Calibri" w:cs="Calibri"/>
          <w:color w:val="2E74B5"/>
          <w:lang w:val="en-GB"/>
        </w:rPr>
        <w:t>25. Connecting everyday sentences</w:t>
      </w:r>
      <w:bookmarkEnd w:id="67"/>
    </w:p>
    <w:p>
      <w:bookmarkStart w:id="68" w:name="sec_058"/>
      <w:pPr>
        <w:pStyle w:val="Heading3"/>
      </w:pPr>
      <w:r>
        <w:rPr>
          <w:rFonts w:ascii="Calibri" w:hAnsi="Calibri" w:eastAsia="Calibri" w:cs="Calibri"/>
          <w:color w:val="1F4D78"/>
          <w:lang w:val="en-GB"/>
        </w:rPr>
        <w:t>25.1 Object and reported-thought clauses</w:t>
      </w:r>
      <w:bookmarkEnd w:id="68"/>
    </w:p>
    <w:p>
      <w:pPr>
        <w:widowControl/>
        <w:numPr>
          <w:ilvl w:val="0"/>
          <w:numId w:val="61"/>
        </w:numPr>
        <w:spacing w:before="0" w:after="80" w:lineRule="auto" w:line="300"/>
      </w:pPr>
      <w:r>
        <w:rPr>
          <w:rFonts w:ascii="Calibri" w:hAnsi="Calibri" w:eastAsia="Calibri" w:cs="Calibri"/>
          <w:b/>
          <w:color w:val="111111"/>
          <w:lang w:val="ru-RU"/>
        </w:rPr>
        <w:t>Я знаю, что он дома.</w:t>
      </w:r>
      <w:r>
        <w:rPr>
          <w:rFonts w:ascii="Calibri" w:hAnsi="Calibri" w:eastAsia="Calibri" w:cs="Calibri"/>
          <w:color w:val="111111"/>
          <w:lang w:val="en-GB"/>
        </w:rPr>
        <w:t xml:space="preserve"> — I know that he is at home.</w:t>
      </w:r>
    </w:p>
    <w:p>
      <w:pPr>
        <w:widowControl/>
        <w:numPr>
          <w:ilvl w:val="0"/>
          <w:numId w:val="61"/>
        </w:numPr>
        <w:spacing w:before="0" w:after="80" w:lineRule="auto" w:line="300"/>
      </w:pPr>
      <w:r>
        <w:rPr>
          <w:rFonts w:ascii="Calibri" w:hAnsi="Calibri" w:eastAsia="Calibri" w:cs="Calibri"/>
          <w:b/>
          <w:color w:val="111111"/>
          <w:lang w:val="ru-RU"/>
        </w:rPr>
        <w:t>Она сказала, что придёт завтра.</w:t>
      </w:r>
      <w:r>
        <w:rPr>
          <w:rFonts w:ascii="Calibri" w:hAnsi="Calibri" w:eastAsia="Calibri" w:cs="Calibri"/>
          <w:color w:val="111111"/>
          <w:lang w:val="en-GB"/>
        </w:rPr>
        <w:t xml:space="preserve"> — She said that she would come tomorrow.</w:t>
      </w:r>
    </w:p>
    <w:p>
      <w:pPr>
        <w:widowControl/>
        <w:spacing w:before="0" w:after="120" w:lineRule="auto" w:line="300"/>
      </w:pPr>
      <w:r>
        <w:rPr>
          <w:rFonts w:ascii="Calibri" w:hAnsi="Calibri" w:eastAsia="Calibri" w:cs="Calibri"/>
          <w:color w:val="111111"/>
          <w:lang w:val="en-GB"/>
        </w:rPr>
        <w:t>Russian does not normally backshift tense in reported speech. The tense remains relative to the actual situation.</w:t>
      </w:r>
    </w:p>
    <w:p>
      <w:bookmarkStart w:id="69" w:name="sec_059"/>
      <w:pPr>
        <w:pStyle w:val="Heading3"/>
      </w:pPr>
      <w:r>
        <w:rPr>
          <w:rFonts w:ascii="Calibri" w:hAnsi="Calibri" w:eastAsia="Calibri" w:cs="Calibri"/>
          <w:color w:val="1F4D78"/>
          <w:lang w:val="en-GB"/>
        </w:rPr>
        <w:t>25.2 Time, cause and condition</w:t>
      </w:r>
      <w:bookmarkEnd w:id="69"/>
    </w:p>
    <w:p>
      <w:pPr>
        <w:widowControl/>
        <w:numPr>
          <w:ilvl w:val="0"/>
          <w:numId w:val="62"/>
        </w:numPr>
        <w:spacing w:before="0" w:after="80" w:lineRule="auto" w:line="300"/>
      </w:pPr>
      <w:r>
        <w:rPr>
          <w:rFonts w:ascii="Calibri" w:hAnsi="Calibri" w:eastAsia="Calibri" w:cs="Calibri"/>
          <w:b/>
          <w:color w:val="111111"/>
          <w:lang w:val="ru-RU"/>
        </w:rPr>
        <w:t>Когда я работаю, я слушаю музыку.</w:t>
      </w:r>
      <w:r>
        <w:rPr>
          <w:rFonts w:ascii="Calibri" w:hAnsi="Calibri" w:eastAsia="Calibri" w:cs="Calibri"/>
          <w:color w:val="111111"/>
          <w:lang w:val="en-GB"/>
        </w:rPr>
        <w:t xml:space="preserve"> — When I work, I listen to music.</w:t>
      </w:r>
    </w:p>
    <w:p>
      <w:pPr>
        <w:widowControl/>
        <w:numPr>
          <w:ilvl w:val="0"/>
          <w:numId w:val="62"/>
        </w:numPr>
        <w:spacing w:before="0" w:after="80" w:lineRule="auto" w:line="300"/>
      </w:pPr>
      <w:r>
        <w:rPr>
          <w:rFonts w:ascii="Calibri" w:hAnsi="Calibri" w:eastAsia="Calibri" w:cs="Calibri"/>
          <w:b/>
          <w:color w:val="111111"/>
          <w:lang w:val="ru-RU"/>
        </w:rPr>
        <w:t>Я остался дома, потому что заболел.</w:t>
      </w:r>
      <w:r>
        <w:rPr>
          <w:rFonts w:ascii="Calibri" w:hAnsi="Calibri" w:eastAsia="Calibri" w:cs="Calibri"/>
          <w:color w:val="111111"/>
          <w:lang w:val="en-GB"/>
        </w:rPr>
        <w:t xml:space="preserve"> — I stayed home because I became ill.</w:t>
      </w:r>
    </w:p>
    <w:p>
      <w:pPr>
        <w:widowControl/>
        <w:numPr>
          <w:ilvl w:val="0"/>
          <w:numId w:val="62"/>
        </w:numPr>
        <w:spacing w:before="0" w:after="80" w:lineRule="auto" w:line="300"/>
      </w:pPr>
      <w:r>
        <w:rPr>
          <w:rFonts w:ascii="Calibri" w:hAnsi="Calibri" w:eastAsia="Calibri" w:cs="Calibri"/>
          <w:b/>
          <w:color w:val="111111"/>
          <w:lang w:val="ru-RU"/>
        </w:rPr>
        <w:t>Если будет тепло, мы пойдём гулять.</w:t>
      </w:r>
      <w:r>
        <w:rPr>
          <w:rFonts w:ascii="Calibri" w:hAnsi="Calibri" w:eastAsia="Calibri" w:cs="Calibri"/>
          <w:color w:val="111111"/>
          <w:lang w:val="en-GB"/>
        </w:rPr>
        <w:t xml:space="preserve"> — If it is warm, we will go for a walk.</w:t>
      </w:r>
    </w:p>
    <w:p>
      <w:bookmarkStart w:id="70" w:name="sec_060"/>
      <w:pPr>
        <w:pStyle w:val="Heading3"/>
      </w:pPr>
      <w:r>
        <w:rPr>
          <w:rFonts w:ascii="Calibri" w:hAnsi="Calibri" w:eastAsia="Calibri" w:cs="Calibri"/>
          <w:color w:val="1F4D78"/>
          <w:lang w:val="ru-RU"/>
        </w:rPr>
        <w:t>25.3 Purpose with чтобы</w:t>
      </w:r>
      <w:bookmarkEnd w:id="70"/>
    </w:p>
    <w:p>
      <w:pPr>
        <w:widowControl/>
        <w:spacing w:before="0" w:after="120" w:lineRule="auto" w:line="300"/>
      </w:pPr>
      <w:r>
        <w:rPr>
          <w:rFonts w:ascii="Calibri" w:hAnsi="Calibri" w:eastAsia="Calibri" w:cs="Calibri"/>
          <w:color w:val="111111"/>
          <w:lang w:val="en-GB"/>
        </w:rPr>
        <w:t xml:space="preserve">Use </w:t>
      </w:r>
      <w:r>
        <w:rPr>
          <w:rFonts w:ascii="Calibri" w:hAnsi="Calibri" w:eastAsia="Calibri" w:cs="Calibri"/>
          <w:b/>
          <w:color w:val="111111"/>
          <w:lang w:val="ru-RU"/>
        </w:rPr>
        <w:t>чтобы + past-form verb</w:t>
      </w:r>
      <w:r>
        <w:rPr>
          <w:rFonts w:ascii="Calibri" w:hAnsi="Calibri" w:eastAsia="Calibri" w:cs="Calibri"/>
          <w:color w:val="111111"/>
          <w:lang w:val="en-GB"/>
        </w:rPr>
        <w:t xml:space="preserve"> when the subjects differ or when expressing a desired action:</w:t>
      </w:r>
    </w:p>
    <w:p>
      <w:pPr>
        <w:widowControl/>
        <w:numPr>
          <w:ilvl w:val="0"/>
          <w:numId w:val="63"/>
        </w:numPr>
        <w:spacing w:before="0" w:after="80" w:lineRule="auto" w:line="300"/>
      </w:pPr>
      <w:r>
        <w:rPr>
          <w:rFonts w:ascii="Calibri" w:hAnsi="Calibri" w:eastAsia="Calibri" w:cs="Calibri"/>
          <w:b/>
          <w:color w:val="111111"/>
          <w:lang w:val="ru-RU"/>
        </w:rPr>
        <w:t>Я хочу, чтобы ты пришёл / пришла.</w:t>
      </w:r>
      <w:r>
        <w:rPr>
          <w:rFonts w:ascii="Calibri" w:hAnsi="Calibri" w:eastAsia="Calibri" w:cs="Calibri"/>
          <w:color w:val="111111"/>
          <w:lang w:val="en-GB"/>
        </w:rPr>
        <w:t xml:space="preserve"> — I want you to come.</w:t>
      </w:r>
    </w:p>
    <w:p>
      <w:pPr>
        <w:widowControl/>
        <w:spacing w:before="0" w:after="120" w:lineRule="auto" w:line="300"/>
      </w:pPr>
      <w:r>
        <w:rPr>
          <w:rFonts w:ascii="Calibri" w:hAnsi="Calibri" w:eastAsia="Calibri" w:cs="Calibri"/>
          <w:color w:val="111111"/>
          <w:lang w:val="en-GB"/>
        </w:rPr>
        <w:t xml:space="preserve">When the subject is the same, an infinitive is usually simpler: </w:t>
      </w:r>
      <w:r>
        <w:rPr>
          <w:rFonts w:ascii="Calibri" w:hAnsi="Calibri" w:eastAsia="Calibri" w:cs="Calibri"/>
          <w:b/>
          <w:color w:val="111111"/>
          <w:lang w:val="ru-RU"/>
        </w:rPr>
        <w:t>Я пришёл поговорить.</w:t>
      </w:r>
      <w:r>
        <w:rPr>
          <w:rFonts w:ascii="Calibri" w:hAnsi="Calibri" w:eastAsia="Calibri" w:cs="Calibri"/>
          <w:color w:val="111111"/>
          <w:lang w:val="en-GB"/>
        </w:rPr>
        <w:t xml:space="preserve"> — I came to talk.</w:t>
      </w:r>
    </w:p>
    <w:p>
      <w:bookmarkStart w:id="71" w:name="sec_061"/>
      <w:pPr>
        <w:pStyle w:val="Heading2"/>
      </w:pPr>
      <w:r>
        <w:rPr>
          <w:rFonts w:ascii="Calibri" w:hAnsi="Calibri" w:eastAsia="Calibri" w:cs="Calibri"/>
          <w:color w:val="2E74B5"/>
          <w:lang w:val="en-GB"/>
        </w:rPr>
        <w:t>26. Indefinite and negative pronouns: introduction</w:t>
      </w:r>
      <w:bookmarkEnd w:id="71"/>
    </w:p>
    <w:p>
      <w:pPr>
        <w:widowControl/>
        <w:numPr>
          <w:ilvl w:val="0"/>
          <w:numId w:val="64"/>
        </w:numPr>
        <w:spacing w:before="0" w:after="80" w:lineRule="auto" w:line="300"/>
      </w:pPr>
      <w:r>
        <w:rPr>
          <w:rFonts w:ascii="Calibri" w:hAnsi="Calibri" w:eastAsia="Calibri" w:cs="Calibri"/>
          <w:b/>
          <w:color w:val="111111"/>
          <w:lang w:val="ru-RU"/>
        </w:rPr>
        <w:t>кто-то, что-то, где-то</w:t>
      </w:r>
      <w:r>
        <w:rPr>
          <w:rFonts w:ascii="Calibri" w:hAnsi="Calibri" w:eastAsia="Calibri" w:cs="Calibri"/>
          <w:color w:val="111111"/>
          <w:lang w:val="en-GB"/>
        </w:rPr>
        <w:t xml:space="preserve"> = someone/something/somewhere known or factual but unidentified</w:t>
      </w:r>
    </w:p>
    <w:p>
      <w:pPr>
        <w:widowControl/>
        <w:numPr>
          <w:ilvl w:val="0"/>
          <w:numId w:val="64"/>
        </w:numPr>
        <w:spacing w:before="0" w:after="80" w:lineRule="auto" w:line="300"/>
      </w:pPr>
      <w:r>
        <w:rPr>
          <w:rFonts w:ascii="Calibri" w:hAnsi="Calibri" w:eastAsia="Calibri" w:cs="Calibri"/>
          <w:b/>
          <w:color w:val="111111"/>
          <w:lang w:val="ru-RU"/>
        </w:rPr>
        <w:t>кто-нибудь, что-нибудь, где-нибудь</w:t>
      </w:r>
      <w:r>
        <w:rPr>
          <w:rFonts w:ascii="Calibri" w:hAnsi="Calibri" w:eastAsia="Calibri" w:cs="Calibri"/>
          <w:color w:val="111111"/>
          <w:lang w:val="en-GB"/>
        </w:rPr>
        <w:t xml:space="preserve"> = anyone/anything/anywhere non-specific, especially in questions, conditions and commands</w:t>
      </w:r>
    </w:p>
    <w:p>
      <w:pPr>
        <w:widowControl/>
        <w:numPr>
          <w:ilvl w:val="0"/>
          <w:numId w:val="64"/>
        </w:numPr>
        <w:spacing w:before="0" w:after="80" w:lineRule="auto" w:line="300"/>
      </w:pPr>
      <w:r>
        <w:rPr>
          <w:rFonts w:ascii="Calibri" w:hAnsi="Calibri" w:eastAsia="Calibri" w:cs="Calibri"/>
          <w:b/>
          <w:color w:val="111111"/>
          <w:lang w:val="ru-RU"/>
        </w:rPr>
        <w:t>никто, ничто, нигде, никогда</w:t>
      </w:r>
      <w:r>
        <w:rPr>
          <w:rFonts w:ascii="Calibri" w:hAnsi="Calibri" w:eastAsia="Calibri" w:cs="Calibri"/>
          <w:color w:val="111111"/>
          <w:lang w:val="en-GB"/>
        </w:rPr>
        <w:t xml:space="preserve"> = nobody, nothing, nowhere, never, used with </w:t>
      </w:r>
      <w:r>
        <w:rPr>
          <w:rFonts w:ascii="Calibri" w:hAnsi="Calibri" w:eastAsia="Calibri" w:cs="Calibri"/>
          <w:b/>
          <w:color w:val="111111"/>
          <w:lang w:val="ru-RU"/>
        </w:rPr>
        <w:t>не</w:t>
      </w:r>
    </w:p>
    <w:p>
      <w:pPr>
        <w:widowControl/>
        <w:spacing w:before="0" w:after="120" w:lineRule="auto" w:line="300"/>
      </w:pPr>
      <w:r>
        <w:rPr>
          <w:rFonts w:ascii="Calibri" w:hAnsi="Calibri" w:eastAsia="Calibri" w:cs="Calibri"/>
          <w:color w:val="111111"/>
          <w:lang w:val="en-GB"/>
        </w:rPr>
        <w:t>Examples:</w:t>
      </w:r>
    </w:p>
    <w:p>
      <w:pPr>
        <w:widowControl/>
        <w:numPr>
          <w:ilvl w:val="0"/>
          <w:numId w:val="65"/>
        </w:numPr>
        <w:spacing w:before="0" w:after="80" w:lineRule="auto" w:line="300"/>
      </w:pPr>
      <w:r>
        <w:rPr>
          <w:rFonts w:ascii="Calibri" w:hAnsi="Calibri" w:eastAsia="Calibri" w:cs="Calibri"/>
          <w:b/>
          <w:color w:val="111111"/>
          <w:lang w:val="ru-RU"/>
        </w:rPr>
        <w:t>Кто-то звонил.</w:t>
      </w:r>
      <w:r>
        <w:rPr>
          <w:rFonts w:ascii="Calibri" w:hAnsi="Calibri" w:eastAsia="Calibri" w:cs="Calibri"/>
          <w:color w:val="111111"/>
          <w:lang w:val="en-GB"/>
        </w:rPr>
        <w:t xml:space="preserve"> — Someone called.</w:t>
      </w:r>
    </w:p>
    <w:p>
      <w:pPr>
        <w:widowControl/>
        <w:numPr>
          <w:ilvl w:val="0"/>
          <w:numId w:val="65"/>
        </w:numPr>
        <w:spacing w:before="0" w:after="80" w:lineRule="auto" w:line="300"/>
      </w:pPr>
      <w:r>
        <w:rPr>
          <w:rFonts w:ascii="Calibri" w:hAnsi="Calibri" w:eastAsia="Calibri" w:cs="Calibri"/>
          <w:b/>
          <w:color w:val="111111"/>
          <w:lang w:val="ru-RU"/>
        </w:rPr>
        <w:t>Кто-нибудь знает ответ?</w:t>
      </w:r>
      <w:r>
        <w:rPr>
          <w:rFonts w:ascii="Calibri" w:hAnsi="Calibri" w:eastAsia="Calibri" w:cs="Calibri"/>
          <w:color w:val="111111"/>
          <w:lang w:val="en-GB"/>
        </w:rPr>
        <w:t xml:space="preserve"> — Does anyone know the answer?</w:t>
      </w:r>
    </w:p>
    <w:p>
      <w:pPr>
        <w:widowControl/>
        <w:numPr>
          <w:ilvl w:val="0"/>
          <w:numId w:val="65"/>
        </w:numPr>
        <w:spacing w:before="0" w:after="80" w:lineRule="auto" w:line="300"/>
      </w:pPr>
      <w:r>
        <w:rPr>
          <w:rFonts w:ascii="Calibri" w:hAnsi="Calibri" w:eastAsia="Calibri" w:cs="Calibri"/>
          <w:b/>
          <w:color w:val="111111"/>
          <w:lang w:val="ru-RU"/>
        </w:rPr>
        <w:t>Я никогда там не был.</w:t>
      </w:r>
      <w:r>
        <w:rPr>
          <w:rFonts w:ascii="Calibri" w:hAnsi="Calibri" w:eastAsia="Calibri" w:cs="Calibri"/>
          <w:color w:val="111111"/>
          <w:lang w:val="en-GB"/>
        </w:rPr>
        <w:t xml:space="preserve"> — I have never been there.</w:t>
      </w:r>
    </w:p>
    <w:p>
      <w:bookmarkStart w:id="72" w:name="sec_062"/>
      <w:pPr>
        <w:pStyle w:val="Heading2"/>
      </w:pPr>
      <w:r>
        <w:rPr>
          <w:rFonts w:ascii="Calibri" w:hAnsi="Calibri" w:eastAsia="Calibri" w:cs="Calibri"/>
          <w:color w:val="2E74B5"/>
          <w:lang w:val="en-GB"/>
        </w:rPr>
        <w:t>27. Quantities, dates and the genitive</w:t>
      </w:r>
      <w:bookmarkEnd w:id="72"/>
    </w:p>
    <w:p>
      <w:pPr>
        <w:widowControl/>
        <w:spacing w:before="0" w:after="120" w:lineRule="auto" w:line="300"/>
      </w:pPr>
      <w:r>
        <w:rPr>
          <w:rFonts w:ascii="Calibri" w:hAnsi="Calibri" w:eastAsia="Calibri" w:cs="Calibri"/>
          <w:color w:val="111111"/>
          <w:lang w:val="en-GB"/>
        </w:rPr>
        <w:t>After a nominative/accusative cardinal number:</w:t>
      </w:r>
    </w:p>
    <w:p>
      <w:pPr>
        <w:widowControl/>
        <w:numPr>
          <w:ilvl w:val="0"/>
          <w:numId w:val="66"/>
        </w:numPr>
        <w:spacing w:before="0" w:after="80" w:lineRule="auto" w:line="300"/>
      </w:pPr>
      <w:r>
        <w:rPr>
          <w:rFonts w:ascii="Calibri" w:hAnsi="Calibri" w:eastAsia="Calibri" w:cs="Calibri"/>
          <w:b/>
          <w:color w:val="111111"/>
          <w:lang w:val="ru-RU"/>
        </w:rPr>
        <w:t>один</w:t>
      </w:r>
      <w:r>
        <w:rPr>
          <w:rFonts w:ascii="Calibri" w:hAnsi="Calibri" w:eastAsia="Calibri" w:cs="Calibri"/>
          <w:color w:val="111111"/>
          <w:lang w:val="en-GB"/>
        </w:rPr>
        <w:t xml:space="preserve"> + matching singular</w:t>
      </w:r>
    </w:p>
    <w:p>
      <w:pPr>
        <w:widowControl/>
        <w:numPr>
          <w:ilvl w:val="0"/>
          <w:numId w:val="66"/>
        </w:numPr>
        <w:spacing w:before="0" w:after="80" w:lineRule="auto" w:line="300"/>
      </w:pPr>
      <w:r>
        <w:rPr>
          <w:rFonts w:ascii="Calibri" w:hAnsi="Calibri" w:eastAsia="Calibri" w:cs="Calibri"/>
          <w:b/>
          <w:color w:val="111111"/>
          <w:lang w:val="ru-RU"/>
        </w:rPr>
        <w:t>два/три/четыре</w:t>
      </w:r>
      <w:r>
        <w:rPr>
          <w:rFonts w:ascii="Calibri" w:hAnsi="Calibri" w:eastAsia="Calibri" w:cs="Calibri"/>
          <w:color w:val="111111"/>
          <w:lang w:val="en-GB"/>
        </w:rPr>
        <w:t xml:space="preserve"> + genitive singular</w:t>
      </w:r>
    </w:p>
    <w:p>
      <w:pPr>
        <w:widowControl/>
        <w:numPr>
          <w:ilvl w:val="0"/>
          <w:numId w:val="66"/>
        </w:numPr>
        <w:spacing w:before="0" w:after="80" w:lineRule="auto" w:line="300"/>
      </w:pPr>
      <w:r>
        <w:rPr>
          <w:rFonts w:ascii="Calibri" w:hAnsi="Calibri" w:eastAsia="Calibri" w:cs="Calibri"/>
          <w:b/>
          <w:color w:val="111111"/>
          <w:lang w:val="ru-RU"/>
        </w:rPr>
        <w:t>пять–двадцать</w:t>
      </w:r>
      <w:r>
        <w:rPr>
          <w:rFonts w:ascii="Calibri" w:hAnsi="Calibri" w:eastAsia="Calibri" w:cs="Calibri"/>
          <w:color w:val="111111"/>
          <w:lang w:val="en-GB"/>
        </w:rPr>
        <w:t>, and numbers ending 5–9 or 0, + genitive plural</w:t>
      </w:r>
    </w:p>
    <w:p>
      <w:pPr>
        <w:widowControl/>
        <w:numPr>
          <w:ilvl w:val="0"/>
          <w:numId w:val="66"/>
        </w:numPr>
        <w:spacing w:before="0" w:after="80" w:lineRule="auto" w:line="300"/>
      </w:pPr>
      <w:r>
        <w:rPr>
          <w:rFonts w:ascii="Calibri" w:hAnsi="Calibri" w:eastAsia="Calibri" w:cs="Calibri"/>
          <w:color w:val="111111"/>
          <w:lang w:val="en-GB"/>
        </w:rPr>
        <w:t xml:space="preserve">compound numbers follow the final word: </w:t>
      </w:r>
      <w:r>
        <w:rPr>
          <w:rFonts w:ascii="Calibri" w:hAnsi="Calibri" w:eastAsia="Calibri" w:cs="Calibri"/>
          <w:b/>
          <w:color w:val="111111"/>
          <w:lang w:val="ru-RU"/>
        </w:rPr>
        <w:t>двадцать одна книга, двадцать два студента, двадцать пять книг</w:t>
      </w:r>
    </w:p>
    <w:p>
      <w:pPr>
        <w:widowControl/>
        <w:spacing w:before="0" w:after="120" w:lineRule="auto" w:line="300"/>
      </w:pPr>
      <w:r>
        <w:rPr>
          <w:rFonts w:ascii="Calibri" w:hAnsi="Calibri" w:eastAsia="Calibri" w:cs="Calibri"/>
          <w:color w:val="111111"/>
          <w:lang w:val="en-GB"/>
        </w:rPr>
        <w:t xml:space="preserve">After other cases, both numeral and noun decline, a B1/B2 topic: </w:t>
      </w:r>
      <w:r>
        <w:rPr>
          <w:rFonts w:ascii="Calibri" w:hAnsi="Calibri" w:eastAsia="Calibri" w:cs="Calibri"/>
          <w:b/>
          <w:color w:val="111111"/>
          <w:lang w:val="ru-RU"/>
        </w:rPr>
        <w:t>с двумя друзьями</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Approximation can reverse order: </w:t>
      </w:r>
      <w:r>
        <w:rPr>
          <w:rFonts w:ascii="Calibri" w:hAnsi="Calibri" w:eastAsia="Calibri" w:cs="Calibri"/>
          <w:b/>
          <w:color w:val="111111"/>
          <w:lang w:val="ru-RU"/>
        </w:rPr>
        <w:t>два часа</w:t>
      </w:r>
      <w:r>
        <w:rPr>
          <w:rFonts w:ascii="Calibri" w:hAnsi="Calibri" w:eastAsia="Calibri" w:cs="Calibri"/>
          <w:color w:val="111111"/>
          <w:lang w:val="en-GB"/>
        </w:rPr>
        <w:t xml:space="preserve"> exactly/about two hours; </w:t>
      </w:r>
      <w:r>
        <w:rPr>
          <w:rFonts w:ascii="Calibri" w:hAnsi="Calibri" w:eastAsia="Calibri" w:cs="Calibri"/>
          <w:b/>
          <w:color w:val="111111"/>
          <w:lang w:val="ru-RU"/>
        </w:rPr>
        <w:t>часа два</w:t>
      </w:r>
      <w:r>
        <w:rPr>
          <w:rFonts w:ascii="Calibri" w:hAnsi="Calibri" w:eastAsia="Calibri" w:cs="Calibri"/>
          <w:color w:val="111111"/>
          <w:lang w:val="en-GB"/>
        </w:rPr>
        <w:t xml:space="preserve"> about two hours.</w:t>
      </w:r>
    </w:p>
    <w:p>
      <w:bookmarkStart w:id="73" w:name="sec_063"/>
      <w:pPr>
        <w:pStyle w:val="Heading2"/>
      </w:pPr>
      <w:r>
        <w:rPr>
          <w:rFonts w:ascii="Calibri" w:hAnsi="Calibri" w:eastAsia="Calibri" w:cs="Calibri"/>
          <w:color w:val="2E74B5"/>
          <w:lang w:val="en-GB"/>
        </w:rPr>
        <w:t>A2 pitfalls</w:t>
      </w:r>
      <w:bookmarkEnd w:id="73"/>
    </w:p>
    <w:p>
      <w:pPr>
        <w:widowControl/>
        <w:numPr>
          <w:ilvl w:val="0"/>
          <w:numId w:val="67"/>
        </w:numPr>
        <w:spacing w:before="0" w:after="80" w:lineRule="auto" w:line="300"/>
      </w:pPr>
      <w:r>
        <w:rPr>
          <w:rFonts w:ascii="Calibri" w:hAnsi="Calibri" w:eastAsia="Calibri" w:cs="Calibri"/>
          <w:color w:val="111111"/>
          <w:lang w:val="en-GB"/>
        </w:rPr>
        <w:t xml:space="preserve">Case follows the governing word, not an English preposition: </w:t>
      </w:r>
      <w:r>
        <w:rPr>
          <w:rFonts w:ascii="Calibri" w:hAnsi="Calibri" w:eastAsia="Calibri" w:cs="Calibri"/>
          <w:b/>
          <w:color w:val="111111"/>
          <w:lang w:val="ru-RU"/>
        </w:rPr>
        <w:t>помогать другу</w:t>
      </w:r>
      <w:r>
        <w:rPr>
          <w:rFonts w:ascii="Calibri" w:hAnsi="Calibri" w:eastAsia="Calibri" w:cs="Calibri"/>
          <w:color w:val="111111"/>
          <w:lang w:val="en-GB"/>
        </w:rPr>
        <w:t>, not a translation of “help to.”</w:t>
      </w:r>
    </w:p>
    <w:p>
      <w:pPr>
        <w:widowControl/>
        <w:numPr>
          <w:ilvl w:val="0"/>
          <w:numId w:val="67"/>
        </w:numPr>
        <w:spacing w:before="0" w:after="80" w:lineRule="auto" w:line="300"/>
      </w:pPr>
      <w:r>
        <w:rPr>
          <w:rFonts w:ascii="Calibri" w:hAnsi="Calibri" w:eastAsia="Calibri" w:cs="Calibri"/>
          <w:color w:val="111111"/>
          <w:lang w:val="en-GB"/>
        </w:rPr>
        <w:t xml:space="preserve">A round trip in the past is usually </w:t>
      </w:r>
      <w:r>
        <w:rPr>
          <w:rFonts w:ascii="Calibri" w:hAnsi="Calibri" w:eastAsia="Calibri" w:cs="Calibri"/>
          <w:b/>
          <w:color w:val="111111"/>
          <w:lang w:val="ru-RU"/>
        </w:rPr>
        <w:t>ходил/ездил</w:t>
      </w:r>
      <w:r>
        <w:rPr>
          <w:rFonts w:ascii="Calibri" w:hAnsi="Calibri" w:eastAsia="Calibri" w:cs="Calibri"/>
          <w:color w:val="111111"/>
          <w:lang w:val="en-GB"/>
        </w:rPr>
        <w:t xml:space="preserve">, not </w:t>
      </w:r>
      <w:r>
        <w:rPr>
          <w:rFonts w:ascii="Calibri" w:hAnsi="Calibri" w:eastAsia="Calibri" w:cs="Calibri"/>
          <w:b/>
          <w:color w:val="111111"/>
          <w:lang w:val="ru-RU"/>
        </w:rPr>
        <w:t>шёл/ехал</w:t>
      </w:r>
      <w:r>
        <w:rPr>
          <w:rFonts w:ascii="Calibri" w:hAnsi="Calibri" w:eastAsia="Calibri" w:cs="Calibri"/>
          <w:color w:val="111111"/>
          <w:lang w:val="en-GB"/>
        </w:rPr>
        <w:t>.</w:t>
      </w:r>
    </w:p>
    <w:p>
      <w:pPr>
        <w:widowControl/>
        <w:numPr>
          <w:ilvl w:val="0"/>
          <w:numId w:val="67"/>
        </w:numPr>
        <w:spacing w:before="0" w:after="80" w:lineRule="auto" w:line="300"/>
      </w:pPr>
      <w:r>
        <w:rPr>
          <w:rFonts w:ascii="Calibri" w:hAnsi="Calibri" w:eastAsia="Calibri" w:cs="Calibri"/>
          <w:color w:val="111111"/>
          <w:lang w:val="en-GB"/>
        </w:rPr>
        <w:t>Do not treat perfective as “past”; it also forms a simple future.</w:t>
      </w:r>
    </w:p>
    <w:p>
      <w:pPr>
        <w:widowControl/>
        <w:numPr>
          <w:ilvl w:val="0"/>
          <w:numId w:val="67"/>
        </w:numPr>
        <w:spacing w:before="0" w:after="80" w:lineRule="auto" w:line="300"/>
      </w:pPr>
      <w:r>
        <w:rPr>
          <w:rFonts w:ascii="Calibri" w:hAnsi="Calibri" w:eastAsia="Calibri" w:cs="Calibri"/>
          <w:color w:val="111111"/>
          <w:lang w:val="en-GB"/>
        </w:rPr>
        <w:t xml:space="preserve">Learn reflexive verbs with their government: </w:t>
      </w:r>
      <w:r>
        <w:rPr>
          <w:rFonts w:ascii="Calibri" w:hAnsi="Calibri" w:eastAsia="Calibri" w:cs="Calibri"/>
          <w:b/>
          <w:color w:val="111111"/>
          <w:lang w:val="ru-RU"/>
        </w:rPr>
        <w:t>интересоваться чем</w:t>
      </w:r>
      <w:r>
        <w:rPr>
          <w:rFonts w:ascii="Calibri" w:hAnsi="Calibri" w:eastAsia="Calibri" w:cs="Calibri"/>
          <w:color w:val="111111"/>
          <w:lang w:val="en-GB"/>
        </w:rPr>
        <w:t xml:space="preserve">, </w:t>
      </w:r>
      <w:r>
        <w:rPr>
          <w:rFonts w:ascii="Calibri" w:hAnsi="Calibri" w:eastAsia="Calibri" w:cs="Calibri"/>
          <w:b/>
          <w:color w:val="111111"/>
          <w:lang w:val="ru-RU"/>
        </w:rPr>
        <w:t>бояться кого/чего</w:t>
      </w:r>
      <w:r>
        <w:rPr>
          <w:rFonts w:ascii="Calibri" w:hAnsi="Calibri" w:eastAsia="Calibri" w:cs="Calibri"/>
          <w:color w:val="111111"/>
          <w:lang w:val="en-GB"/>
        </w:rPr>
        <w:t>.</w:t>
      </w:r>
    </w:p>
    <w:p>
      <w:pPr>
        <w:widowControl/>
        <w:numPr>
          <w:ilvl w:val="0"/>
          <w:numId w:val="67"/>
        </w:numPr>
        <w:spacing w:before="0" w:after="80" w:lineRule="auto" w:line="300"/>
      </w:pPr>
      <w:r>
        <w:rPr>
          <w:rFonts w:ascii="Calibri" w:hAnsi="Calibri" w:eastAsia="Calibri" w:cs="Calibri"/>
          <w:color w:val="111111"/>
          <w:lang w:val="en-GB"/>
        </w:rPr>
        <w:t xml:space="preserve">Distinguish </w:t>
      </w:r>
      <w:r>
        <w:rPr>
          <w:rFonts w:ascii="Calibri" w:hAnsi="Calibri" w:eastAsia="Calibri" w:cs="Calibri"/>
          <w:b/>
          <w:color w:val="111111"/>
          <w:lang w:val="ru-RU"/>
        </w:rPr>
        <w:t>из/в</w:t>
      </w:r>
      <w:r>
        <w:rPr>
          <w:rFonts w:ascii="Calibri" w:hAnsi="Calibri" w:eastAsia="Calibri" w:cs="Calibri"/>
          <w:color w:val="111111"/>
          <w:lang w:val="en-GB"/>
        </w:rPr>
        <w:t xml:space="preserve">, </w:t>
      </w:r>
      <w:r>
        <w:rPr>
          <w:rFonts w:ascii="Calibri" w:hAnsi="Calibri" w:eastAsia="Calibri" w:cs="Calibri"/>
          <w:b/>
          <w:color w:val="111111"/>
          <w:lang w:val="ru-RU"/>
        </w:rPr>
        <w:t>с/на</w:t>
      </w:r>
      <w:r>
        <w:rPr>
          <w:rFonts w:ascii="Calibri" w:hAnsi="Calibri" w:eastAsia="Calibri" w:cs="Calibri"/>
          <w:color w:val="111111"/>
          <w:lang w:val="en-GB"/>
        </w:rPr>
        <w:t xml:space="preserve"> and </w:t>
      </w:r>
      <w:r>
        <w:rPr>
          <w:rFonts w:ascii="Calibri" w:hAnsi="Calibri" w:eastAsia="Calibri" w:cs="Calibri"/>
          <w:b/>
          <w:color w:val="111111"/>
          <w:lang w:val="ru-RU"/>
        </w:rPr>
        <w:t>от/к</w:t>
      </w:r>
      <w:r>
        <w:rPr>
          <w:rFonts w:ascii="Calibri" w:hAnsi="Calibri" w:eastAsia="Calibri" w:cs="Calibri"/>
          <w:color w:val="111111"/>
          <w:lang w:val="en-GB"/>
        </w:rPr>
        <w:t xml:space="preserve"> as paired routes: </w:t>
      </w:r>
      <w:r>
        <w:rPr>
          <w:rFonts w:ascii="Calibri" w:hAnsi="Calibri" w:eastAsia="Calibri" w:cs="Calibri"/>
          <w:b/>
          <w:color w:val="111111"/>
          <w:lang w:val="ru-RU"/>
        </w:rPr>
        <w:t>в школу — из школы; на работу — с работы; к врачу — от врача</w:t>
      </w:r>
      <w:r>
        <w:rPr>
          <w:rFonts w:ascii="Calibri" w:hAnsi="Calibri" w:eastAsia="Calibri" w:cs="Calibri"/>
          <w:color w:val="111111"/>
          <w:lang w:val="en-GB"/>
        </w:rPr>
        <w:t>.</w:t>
      </w:r>
    </w:p>
    <w:p>
      <w:bookmarkStart w:id="74" w:name="sec_064"/>
      <w:pPr>
        <w:pStyle w:val="Heading2"/>
      </w:pPr>
      <w:r>
        <w:rPr>
          <w:rFonts w:ascii="Calibri" w:hAnsi="Calibri" w:eastAsia="Calibri" w:cs="Calibri"/>
          <w:color w:val="2E74B5"/>
          <w:lang w:val="en-GB"/>
        </w:rPr>
        <w:t>A2 can-do check</w:t>
      </w:r>
      <w:bookmarkEnd w:id="74"/>
    </w:p>
    <w:p>
      <w:pPr>
        <w:widowControl/>
        <w:numPr>
          <w:ilvl w:val="0"/>
          <w:numId w:val="68"/>
        </w:numPr>
        <w:spacing w:before="0" w:after="80" w:lineRule="auto" w:line="300"/>
      </w:pPr>
      <w:r>
        <w:rPr>
          <w:rFonts w:ascii="Calibri" w:hAnsi="Calibri" w:eastAsia="Calibri" w:cs="Calibri"/>
          <w:b/>
          <w:color w:val="111111"/>
          <w:lang w:val="ru-RU"/>
        </w:rPr>
        <w:t>Вчера я ходил в библиотеку и взял две новые книги.</w:t>
      </w:r>
      <w:r>
        <w:rPr>
          <w:rFonts w:ascii="Calibri" w:hAnsi="Calibri" w:eastAsia="Calibri" w:cs="Calibri"/>
          <w:color w:val="111111"/>
          <w:lang w:val="en-GB"/>
        </w:rPr>
        <w:t xml:space="preserve"> — Yesterday I went to the library and borrowed two new books.</w:t>
      </w:r>
    </w:p>
    <w:p>
      <w:pPr>
        <w:widowControl/>
        <w:numPr>
          <w:ilvl w:val="0"/>
          <w:numId w:val="68"/>
        </w:numPr>
        <w:spacing w:before="0" w:after="80" w:lineRule="auto" w:line="300"/>
      </w:pPr>
      <w:r>
        <w:rPr>
          <w:rFonts w:ascii="Calibri" w:hAnsi="Calibri" w:eastAsia="Calibri" w:cs="Calibri"/>
          <w:b/>
          <w:color w:val="111111"/>
          <w:lang w:val="ru-RU"/>
        </w:rPr>
        <w:t>Когда я прочитаю статью, я позвоню преподавателю.</w:t>
      </w:r>
      <w:r>
        <w:rPr>
          <w:rFonts w:ascii="Calibri" w:hAnsi="Calibri" w:eastAsia="Calibri" w:cs="Calibri"/>
          <w:color w:val="111111"/>
          <w:lang w:val="en-GB"/>
        </w:rPr>
        <w:t xml:space="preserve"> — When I finish the article, I will call the teacher.</w:t>
      </w:r>
    </w:p>
    <w:p>
      <w:pPr>
        <w:widowControl/>
        <w:numPr>
          <w:ilvl w:val="0"/>
          <w:numId w:val="68"/>
        </w:numPr>
        <w:spacing w:before="0" w:after="80" w:lineRule="auto" w:line="300"/>
      </w:pPr>
      <w:r>
        <w:rPr>
          <w:rFonts w:ascii="Calibri" w:hAnsi="Calibri" w:eastAsia="Calibri" w:cs="Calibri"/>
          <w:b/>
          <w:color w:val="111111"/>
          <w:lang w:val="ru-RU"/>
        </w:rPr>
        <w:t>Мне нужно встретиться с коллегами, чтобы обсудить проект.</w:t>
      </w:r>
      <w:r>
        <w:rPr>
          <w:rFonts w:ascii="Calibri" w:hAnsi="Calibri" w:eastAsia="Calibri" w:cs="Calibri"/>
          <w:color w:val="111111"/>
          <w:lang w:val="en-GB"/>
        </w:rPr>
        <w:t xml:space="preserve"> — I need to meet my colleagues to discuss the project.</w:t>
      </w:r>
    </w:p>
    <w:p>
      <w:pPr>
        <w:widowControl/>
        <w:numPr>
          <w:ilvl w:val="0"/>
          <w:numId w:val="68"/>
        </w:numPr>
        <w:spacing w:before="0" w:after="80" w:lineRule="auto" w:line="300"/>
      </w:pPr>
      <w:r>
        <w:rPr>
          <w:rFonts w:ascii="Calibri" w:hAnsi="Calibri" w:eastAsia="Calibri" w:cs="Calibri"/>
          <w:b/>
          <w:color w:val="111111"/>
          <w:lang w:val="ru-RU"/>
        </w:rPr>
        <w:t>Этот маршрут короче, но по нему труднее идти.</w:t>
      </w:r>
      <w:r>
        <w:rPr>
          <w:rFonts w:ascii="Calibri" w:hAnsi="Calibri" w:eastAsia="Calibri" w:cs="Calibri"/>
          <w:color w:val="111111"/>
          <w:lang w:val="en-GB"/>
        </w:rPr>
        <w:t xml:space="preserve"> — This route is shorter, but it is harder to walk along it.</w:t>
      </w:r>
    </w:p>
    <w:p>
      <w:bookmarkStart w:id="75" w:name="sec_065"/>
      <w:pPr>
        <w:pStyle w:val="Heading1"/>
      </w:pPr>
      <w:r>
        <w:rPr>
          <w:rFonts w:ascii="Calibri" w:hAnsi="Calibri" w:eastAsia="Calibri" w:cs="Calibri"/>
          <w:color w:val="2E74B5"/>
          <w:lang w:val="en-GB"/>
        </w:rPr>
        <w:t>Part IV. B1 — narration, explanation and reliable choices</w:t>
      </w:r>
      <w:bookmarkEnd w:id="75"/>
    </w:p>
    <w:p>
      <w:pPr>
        <w:spacing w:after="120"/>
      </w:pPr>
      <w:hyperlink w:anchor="contents">
        <w:r>
          <w:rPr>
            <w:rFonts w:ascii="Calibri" w:hAnsi="Calibri" w:eastAsia="Calibri" w:cs="Calibri"/>
            <w:color w:val="5B6573"/>
            <w:u w:val="none"/>
          </w:rPr>
          <w:t>Back to contents</w:t>
        </w:r>
      </w:hyperlink>
    </w:p>
    <w:p>
      <w:bookmarkStart w:id="76" w:name="sec_066"/>
      <w:pPr>
        <w:pStyle w:val="Heading2"/>
      </w:pPr>
      <w:r>
        <w:rPr>
          <w:rFonts w:ascii="Calibri" w:hAnsi="Calibri" w:eastAsia="Calibri" w:cs="Calibri"/>
          <w:color w:val="2E74B5"/>
          <w:lang w:val="en-GB"/>
        </w:rPr>
        <w:t>B1 outcomes</w:t>
      </w:r>
      <w:bookmarkEnd w:id="76"/>
    </w:p>
    <w:p>
      <w:pPr>
        <w:widowControl/>
        <w:spacing w:before="0" w:after="120" w:lineRule="auto" w:line="300"/>
      </w:pPr>
      <w:r>
        <w:rPr>
          <w:rFonts w:ascii="Calibri" w:hAnsi="Calibri" w:eastAsia="Calibri" w:cs="Calibri"/>
          <w:color w:val="111111"/>
          <w:lang w:val="en-GB"/>
        </w:rPr>
        <w:t>At B1, you should tell a coherent story, distinguish process, repetition and result, handle prefixed motion, express wishes and hypothetical conditions, use relative and purpose clauses, and vary word order without losing clarity.</w:t>
      </w:r>
    </w:p>
    <w:p>
      <w:bookmarkStart w:id="77" w:name="sec_067"/>
      <w:pPr>
        <w:pStyle w:val="Heading2"/>
      </w:pPr>
      <w:r>
        <w:rPr>
          <w:rFonts w:ascii="Calibri" w:hAnsi="Calibri" w:eastAsia="Calibri" w:cs="Calibri"/>
          <w:color w:val="2E74B5"/>
          <w:lang w:val="en-GB"/>
        </w:rPr>
        <w:t>28. Aspect in narrative and interaction</w:t>
      </w:r>
      <w:bookmarkEnd w:id="77"/>
    </w:p>
    <w:p>
      <w:bookmarkStart w:id="78" w:name="sec_068"/>
      <w:pPr>
        <w:pStyle w:val="Heading3"/>
      </w:pPr>
      <w:r>
        <w:rPr>
          <w:rFonts w:ascii="Calibri" w:hAnsi="Calibri" w:eastAsia="Calibri" w:cs="Calibri"/>
          <w:color w:val="1F4D78"/>
          <w:lang w:val="en-GB"/>
        </w:rPr>
        <w:t>28.1 Process, fact and result</w:t>
      </w:r>
      <w:bookmarkEnd w:id="78"/>
    </w:p>
    <w:p>
      <w:pPr>
        <w:widowControl/>
        <w:spacing w:before="0" w:after="120" w:lineRule="auto" w:line="300"/>
      </w:pPr>
      <w:r>
        <w:rPr>
          <w:rFonts w:ascii="Calibri" w:hAnsi="Calibri" w:eastAsia="Calibri" w:cs="Calibri"/>
          <w:color w:val="111111"/>
          <w:lang w:val="en-GB"/>
        </w:rPr>
        <w:t>Compare three common past meanings:</w:t>
      </w:r>
    </w:p>
    <w:p>
      <w:pPr>
        <w:widowControl/>
        <w:numPr>
          <w:ilvl w:val="0"/>
          <w:numId w:val="69"/>
        </w:numPr>
        <w:spacing w:before="0" w:after="80" w:lineRule="auto" w:line="300"/>
      </w:pPr>
      <w:r>
        <w:rPr>
          <w:rFonts w:ascii="Calibri" w:hAnsi="Calibri" w:eastAsia="Calibri" w:cs="Calibri"/>
          <w:color w:val="111111"/>
          <w:lang w:val="en-GB"/>
        </w:rPr>
        <w:t xml:space="preserve">process: </w:t>
      </w:r>
      <w:r>
        <w:rPr>
          <w:rFonts w:ascii="Calibri" w:hAnsi="Calibri" w:eastAsia="Calibri" w:cs="Calibri"/>
          <w:b/>
          <w:color w:val="111111"/>
          <w:lang w:val="ru-RU"/>
        </w:rPr>
        <w:t>В восемь часов я ещё писал письмо.</w:t>
      </w:r>
      <w:r>
        <w:rPr>
          <w:rFonts w:ascii="Calibri" w:hAnsi="Calibri" w:eastAsia="Calibri" w:cs="Calibri"/>
          <w:color w:val="111111"/>
          <w:lang w:val="en-GB"/>
        </w:rPr>
        <w:t xml:space="preserve"> — At eight I was still writing the letter.</w:t>
      </w:r>
    </w:p>
    <w:p>
      <w:pPr>
        <w:widowControl/>
        <w:numPr>
          <w:ilvl w:val="0"/>
          <w:numId w:val="69"/>
        </w:numPr>
        <w:spacing w:before="0" w:after="80" w:lineRule="auto" w:line="300"/>
      </w:pPr>
      <w:r>
        <w:rPr>
          <w:rFonts w:ascii="Calibri" w:hAnsi="Calibri" w:eastAsia="Calibri" w:cs="Calibri"/>
          <w:color w:val="111111"/>
          <w:lang w:val="en-GB"/>
        </w:rPr>
        <w:t xml:space="preserve">fact/experience: </w:t>
      </w:r>
      <w:r>
        <w:rPr>
          <w:rFonts w:ascii="Calibri" w:hAnsi="Calibri" w:eastAsia="Calibri" w:cs="Calibri"/>
          <w:b/>
          <w:color w:val="111111"/>
          <w:lang w:val="ru-RU"/>
        </w:rPr>
        <w:t>Я уже писал ему.</w:t>
      </w:r>
      <w:r>
        <w:rPr>
          <w:rFonts w:ascii="Calibri" w:hAnsi="Calibri" w:eastAsia="Calibri" w:cs="Calibri"/>
          <w:color w:val="111111"/>
          <w:lang w:val="en-GB"/>
        </w:rPr>
        <w:t xml:space="preserve"> — I have written to him before / the act occurred.</w:t>
      </w:r>
    </w:p>
    <w:p>
      <w:pPr>
        <w:widowControl/>
        <w:numPr>
          <w:ilvl w:val="0"/>
          <w:numId w:val="69"/>
        </w:numPr>
        <w:spacing w:before="0" w:after="80" w:lineRule="auto" w:line="300"/>
      </w:pPr>
      <w:r>
        <w:rPr>
          <w:rFonts w:ascii="Calibri" w:hAnsi="Calibri" w:eastAsia="Calibri" w:cs="Calibri"/>
          <w:color w:val="111111"/>
          <w:lang w:val="en-GB"/>
        </w:rPr>
        <w:t xml:space="preserve">result: </w:t>
      </w:r>
      <w:r>
        <w:rPr>
          <w:rFonts w:ascii="Calibri" w:hAnsi="Calibri" w:eastAsia="Calibri" w:cs="Calibri"/>
          <w:b/>
          <w:color w:val="111111"/>
          <w:lang w:val="ru-RU"/>
        </w:rPr>
        <w:t>Я написал письмо.</w:t>
      </w:r>
      <w:r>
        <w:rPr>
          <w:rFonts w:ascii="Calibri" w:hAnsi="Calibri" w:eastAsia="Calibri" w:cs="Calibri"/>
          <w:color w:val="111111"/>
          <w:lang w:val="en-GB"/>
        </w:rPr>
        <w:t xml:space="preserve"> — I wrote and completed the letter.</w:t>
      </w:r>
    </w:p>
    <w:p>
      <w:pPr>
        <w:widowControl/>
        <w:spacing w:before="0" w:after="120" w:lineRule="auto" w:line="300"/>
      </w:pPr>
      <w:r>
        <w:rPr>
          <w:rFonts w:ascii="Calibri" w:hAnsi="Calibri" w:eastAsia="Calibri" w:cs="Calibri"/>
          <w:color w:val="111111"/>
          <w:lang w:val="en-GB"/>
        </w:rPr>
        <w:t>The “general factual” imperfective reports whether an event occurred without foregrounding its result:</w:t>
      </w:r>
    </w:p>
    <w:p>
      <w:pPr>
        <w:widowControl/>
        <w:numPr>
          <w:ilvl w:val="0"/>
          <w:numId w:val="70"/>
        </w:numPr>
        <w:spacing w:before="0" w:after="80" w:lineRule="auto" w:line="300"/>
      </w:pPr>
      <w:r>
        <w:rPr>
          <w:rFonts w:ascii="Calibri" w:hAnsi="Calibri" w:eastAsia="Calibri" w:cs="Calibri"/>
          <w:b/>
          <w:color w:val="111111"/>
          <w:lang w:val="ru-RU"/>
        </w:rPr>
        <w:t>Ты читал «Войну и мир»?</w:t>
      </w:r>
      <w:r>
        <w:rPr>
          <w:rFonts w:ascii="Calibri" w:hAnsi="Calibri" w:eastAsia="Calibri" w:cs="Calibri"/>
          <w:color w:val="111111"/>
          <w:lang w:val="en-GB"/>
        </w:rPr>
        <w:t xml:space="preserve"> — Have you read / do you know </w:t>
      </w:r>
      <w:r>
        <w:rPr>
          <w:rFonts w:ascii="Calibri" w:hAnsi="Calibri" w:eastAsia="Calibri" w:cs="Calibri"/>
          <w:i/>
          <w:color w:val="111111"/>
          <w:lang w:val="en-GB"/>
        </w:rPr>
        <w:t>War and Peace</w:t>
      </w:r>
      <w:r>
        <w:rPr>
          <w:rFonts w:ascii="Calibri" w:hAnsi="Calibri" w:eastAsia="Calibri" w:cs="Calibri"/>
          <w:color w:val="111111"/>
          <w:lang w:val="en-GB"/>
        </w:rPr>
        <w:t>?</w:t>
      </w:r>
    </w:p>
    <w:p>
      <w:pPr>
        <w:widowControl/>
        <w:numPr>
          <w:ilvl w:val="0"/>
          <w:numId w:val="70"/>
        </w:numPr>
        <w:spacing w:before="0" w:after="80" w:lineRule="auto" w:line="300"/>
      </w:pPr>
      <w:r>
        <w:rPr>
          <w:rFonts w:ascii="Calibri" w:hAnsi="Calibri" w:eastAsia="Calibri" w:cs="Calibri"/>
          <w:b/>
          <w:color w:val="111111"/>
          <w:lang w:val="ru-RU"/>
        </w:rPr>
        <w:t>Кто открывал окно?</w:t>
      </w:r>
      <w:r>
        <w:rPr>
          <w:rFonts w:ascii="Calibri" w:hAnsi="Calibri" w:eastAsia="Calibri" w:cs="Calibri"/>
          <w:color w:val="111111"/>
          <w:lang w:val="en-GB"/>
        </w:rPr>
        <w:t xml:space="preserve"> — Who opened/has been opening the window? (It is now closed or the identity/action matters more than a present result.)</w:t>
      </w:r>
    </w:p>
    <w:p>
      <w:pPr>
        <w:widowControl/>
        <w:numPr>
          <w:ilvl w:val="0"/>
          <w:numId w:val="70"/>
        </w:numPr>
        <w:spacing w:before="0" w:after="80" w:lineRule="auto" w:line="300"/>
      </w:pPr>
      <w:r>
        <w:rPr>
          <w:rFonts w:ascii="Calibri" w:hAnsi="Calibri" w:eastAsia="Calibri" w:cs="Calibri"/>
          <w:b/>
          <w:color w:val="111111"/>
          <w:lang w:val="ru-RU"/>
        </w:rPr>
        <w:t>Кто открыл окно?</w:t>
      </w:r>
      <w:r>
        <w:rPr>
          <w:rFonts w:ascii="Calibri" w:hAnsi="Calibri" w:eastAsia="Calibri" w:cs="Calibri"/>
          <w:color w:val="111111"/>
          <w:lang w:val="en-GB"/>
        </w:rPr>
        <w:t xml:space="preserve"> — Who opened the window? (It is open; resulting state matters.)</w:t>
      </w:r>
    </w:p>
    <w:p>
      <w:bookmarkStart w:id="79" w:name="sec_069"/>
      <w:pPr>
        <w:pStyle w:val="Heading3"/>
      </w:pPr>
      <w:r>
        <w:rPr>
          <w:rFonts w:ascii="Calibri" w:hAnsi="Calibri" w:eastAsia="Calibri" w:cs="Calibri"/>
          <w:color w:val="1F4D78"/>
          <w:lang w:val="en-GB"/>
        </w:rPr>
        <w:t>28.2 Repeated bounded events</w:t>
      </w:r>
      <w:bookmarkEnd w:id="79"/>
    </w:p>
    <w:p>
      <w:pPr>
        <w:widowControl/>
        <w:spacing w:before="0" w:after="120" w:lineRule="auto" w:line="300"/>
      </w:pPr>
      <w:r>
        <w:rPr>
          <w:rFonts w:ascii="Calibri" w:hAnsi="Calibri" w:eastAsia="Calibri" w:cs="Calibri"/>
          <w:color w:val="111111"/>
          <w:lang w:val="en-GB"/>
        </w:rPr>
        <w:t xml:space="preserve">Repeated action is usually imperfective: </w:t>
      </w:r>
      <w:r>
        <w:rPr>
          <w:rFonts w:ascii="Calibri" w:hAnsi="Calibri" w:eastAsia="Calibri" w:cs="Calibri"/>
          <w:b/>
          <w:color w:val="111111"/>
          <w:lang w:val="ru-RU"/>
        </w:rPr>
        <w:t>Каждое утро он покупал кофе.</w:t>
      </w:r>
      <w:r>
        <w:rPr>
          <w:rFonts w:ascii="Calibri" w:hAnsi="Calibri" w:eastAsia="Calibri" w:cs="Calibri"/>
          <w:color w:val="111111"/>
          <w:lang w:val="en-GB"/>
        </w:rPr>
        <w:t xml:space="preserve"> But a series can contain individually completed perfectives when their results are counted or distributive: </w:t>
      </w:r>
      <w:r>
        <w:rPr>
          <w:rFonts w:ascii="Calibri" w:hAnsi="Calibri" w:eastAsia="Calibri" w:cs="Calibri"/>
          <w:b/>
          <w:color w:val="111111"/>
          <w:lang w:val="ru-RU"/>
        </w:rPr>
        <w:t>Он несколько раз перечитал письмо.</w:t>
      </w:r>
      <w:r>
        <w:rPr>
          <w:rFonts w:ascii="Calibri" w:hAnsi="Calibri" w:eastAsia="Calibri" w:cs="Calibri"/>
          <w:color w:val="111111"/>
          <w:lang w:val="en-GB"/>
        </w:rPr>
        <w:t xml:space="preserve"> — He reread the letter several times.</w:t>
      </w:r>
    </w:p>
    <w:p>
      <w:bookmarkStart w:id="80" w:name="sec_070"/>
      <w:pPr>
        <w:pStyle w:val="Heading3"/>
      </w:pPr>
      <w:r>
        <w:rPr>
          <w:rFonts w:ascii="Calibri" w:hAnsi="Calibri" w:eastAsia="Calibri" w:cs="Calibri"/>
          <w:color w:val="1F4D78"/>
          <w:lang w:val="en-GB"/>
        </w:rPr>
        <w:t>28.3 Aspect after phase and modal verbs</w:t>
      </w:r>
      <w:bookmarkEnd w:id="80"/>
    </w:p>
    <w:p>
      <w:pPr>
        <w:widowControl/>
        <w:spacing w:before="0" w:after="12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начать, продолжать, кончить/закончить</w:t>
      </w:r>
      <w:r>
        <w:rPr>
          <w:rFonts w:ascii="Calibri" w:hAnsi="Calibri" w:eastAsia="Calibri" w:cs="Calibri"/>
          <w:color w:val="111111"/>
          <w:lang w:val="en-GB"/>
        </w:rPr>
        <w:t xml:space="preserve">, the infinitive is normally imperfective because it names an activity: </w:t>
      </w:r>
      <w:r>
        <w:rPr>
          <w:rFonts w:ascii="Calibri" w:hAnsi="Calibri" w:eastAsia="Calibri" w:cs="Calibri"/>
          <w:b/>
          <w:color w:val="111111"/>
          <w:lang w:val="ru-RU"/>
        </w:rPr>
        <w:t>начал читать, продолжал работать</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хотеть, мочь, надо</w:t>
      </w:r>
      <w:r>
        <w:rPr>
          <w:rFonts w:ascii="Calibri" w:hAnsi="Calibri" w:eastAsia="Calibri" w:cs="Calibri"/>
          <w:color w:val="111111"/>
          <w:lang w:val="en-GB"/>
        </w:rPr>
        <w:t>, aspect depends on meaning:</w:t>
      </w:r>
    </w:p>
    <w:p>
      <w:pPr>
        <w:widowControl/>
        <w:numPr>
          <w:ilvl w:val="0"/>
          <w:numId w:val="71"/>
        </w:numPr>
        <w:spacing w:before="0" w:after="80" w:lineRule="auto" w:line="300"/>
      </w:pPr>
      <w:r>
        <w:rPr>
          <w:rFonts w:ascii="Calibri" w:hAnsi="Calibri" w:eastAsia="Calibri" w:cs="Calibri"/>
          <w:b/>
          <w:color w:val="111111"/>
          <w:lang w:val="ru-RU"/>
        </w:rPr>
        <w:t>Я хочу читать по-русски.</w:t>
      </w:r>
      <w:r>
        <w:rPr>
          <w:rFonts w:ascii="Calibri" w:hAnsi="Calibri" w:eastAsia="Calibri" w:cs="Calibri"/>
          <w:color w:val="111111"/>
          <w:lang w:val="en-GB"/>
        </w:rPr>
        <w:t xml:space="preserve"> — I want to be able to/read in Russian generally.</w:t>
      </w:r>
    </w:p>
    <w:p>
      <w:pPr>
        <w:widowControl/>
        <w:numPr>
          <w:ilvl w:val="0"/>
          <w:numId w:val="71"/>
        </w:numPr>
        <w:spacing w:before="0" w:after="80" w:lineRule="auto" w:line="300"/>
      </w:pPr>
      <w:r>
        <w:rPr>
          <w:rFonts w:ascii="Calibri" w:hAnsi="Calibri" w:eastAsia="Calibri" w:cs="Calibri"/>
          <w:b/>
          <w:color w:val="111111"/>
          <w:lang w:val="ru-RU"/>
        </w:rPr>
        <w:t>Я хочу прочитать эту книгу.</w:t>
      </w:r>
      <w:r>
        <w:rPr>
          <w:rFonts w:ascii="Calibri" w:hAnsi="Calibri" w:eastAsia="Calibri" w:cs="Calibri"/>
          <w:color w:val="111111"/>
          <w:lang w:val="en-GB"/>
        </w:rPr>
        <w:t xml:space="preserve"> — I want to finish/read this book.</w:t>
      </w:r>
    </w:p>
    <w:p>
      <w:bookmarkStart w:id="81" w:name="sec_071"/>
      <w:pPr>
        <w:pStyle w:val="Heading3"/>
      </w:pPr>
      <w:r>
        <w:rPr>
          <w:rFonts w:ascii="Calibri" w:hAnsi="Calibri" w:eastAsia="Calibri" w:cs="Calibri"/>
          <w:color w:val="1F4D78"/>
          <w:lang w:val="en-GB"/>
        </w:rPr>
        <w:t>28.4 Imperatives and aspect</w:t>
      </w:r>
      <w:bookmarkEnd w:id="81"/>
    </w:p>
    <w:p>
      <w:pPr>
        <w:widowControl/>
        <w:numPr>
          <w:ilvl w:val="0"/>
          <w:numId w:val="72"/>
        </w:numPr>
        <w:spacing w:before="0" w:after="80" w:lineRule="auto" w:line="300"/>
      </w:pPr>
      <w:r>
        <w:rPr>
          <w:rFonts w:ascii="Calibri" w:hAnsi="Calibri" w:eastAsia="Calibri" w:cs="Calibri"/>
          <w:color w:val="111111"/>
          <w:lang w:val="en-GB"/>
        </w:rPr>
        <w:t xml:space="preserve">IPFV positive invites or starts an activity, or sounds hospitable: </w:t>
      </w:r>
      <w:r>
        <w:rPr>
          <w:rFonts w:ascii="Calibri" w:hAnsi="Calibri" w:eastAsia="Calibri" w:cs="Calibri"/>
          <w:b/>
          <w:color w:val="111111"/>
          <w:lang w:val="ru-RU"/>
        </w:rPr>
        <w:t>Заходите! Садитесь! Рассказывай.</w:t>
      </w:r>
    </w:p>
    <w:p>
      <w:pPr>
        <w:widowControl/>
        <w:numPr>
          <w:ilvl w:val="0"/>
          <w:numId w:val="72"/>
        </w:numPr>
        <w:spacing w:before="0" w:after="80" w:lineRule="auto" w:line="300"/>
      </w:pPr>
      <w:r>
        <w:rPr>
          <w:rFonts w:ascii="Calibri" w:hAnsi="Calibri" w:eastAsia="Calibri" w:cs="Calibri"/>
          <w:color w:val="111111"/>
          <w:lang w:val="en-GB"/>
        </w:rPr>
        <w:t xml:space="preserve">PFV positive asks for one result: </w:t>
      </w:r>
      <w:r>
        <w:rPr>
          <w:rFonts w:ascii="Calibri" w:hAnsi="Calibri" w:eastAsia="Calibri" w:cs="Calibri"/>
          <w:b/>
          <w:color w:val="111111"/>
          <w:lang w:val="ru-RU"/>
        </w:rPr>
        <w:t>Откройте окно. Позвоните завтра.</w:t>
      </w:r>
    </w:p>
    <w:p>
      <w:pPr>
        <w:widowControl/>
        <w:numPr>
          <w:ilvl w:val="0"/>
          <w:numId w:val="72"/>
        </w:numPr>
        <w:spacing w:before="0" w:after="80" w:lineRule="auto" w:line="300"/>
      </w:pPr>
      <w:r>
        <w:rPr>
          <w:rFonts w:ascii="Calibri" w:hAnsi="Calibri" w:eastAsia="Calibri" w:cs="Calibri"/>
          <w:color w:val="111111"/>
          <w:lang w:val="en-GB"/>
        </w:rPr>
        <w:t xml:space="preserve">IPFV negative is a neutral prohibition: </w:t>
      </w:r>
      <w:r>
        <w:rPr>
          <w:rFonts w:ascii="Calibri" w:hAnsi="Calibri" w:eastAsia="Calibri" w:cs="Calibri"/>
          <w:b/>
          <w:color w:val="111111"/>
          <w:lang w:val="ru-RU"/>
        </w:rPr>
        <w:t>Не открывайте окно.</w:t>
      </w:r>
    </w:p>
    <w:p>
      <w:pPr>
        <w:widowControl/>
        <w:numPr>
          <w:ilvl w:val="0"/>
          <w:numId w:val="72"/>
        </w:numPr>
        <w:spacing w:before="0" w:after="80" w:lineRule="auto" w:line="300"/>
      </w:pPr>
      <w:r>
        <w:rPr>
          <w:rFonts w:ascii="Calibri" w:hAnsi="Calibri" w:eastAsia="Calibri" w:cs="Calibri"/>
          <w:color w:val="111111"/>
          <w:lang w:val="en-GB"/>
        </w:rPr>
        <w:t xml:space="preserve">PFV negative warns against an unwanted result: </w:t>
      </w:r>
      <w:r>
        <w:rPr>
          <w:rFonts w:ascii="Calibri" w:hAnsi="Calibri" w:eastAsia="Calibri" w:cs="Calibri"/>
          <w:b/>
          <w:color w:val="111111"/>
          <w:lang w:val="ru-RU"/>
        </w:rPr>
        <w:t>Не открой случайно не тот файл.</w:t>
      </w:r>
      <w:r>
        <w:rPr>
          <w:rFonts w:ascii="Calibri" w:hAnsi="Calibri" w:eastAsia="Calibri" w:cs="Calibri"/>
          <w:color w:val="111111"/>
          <w:lang w:val="en-GB"/>
        </w:rPr>
        <w:t xml:space="preserve"> — Don't accidentally open the wrong file.</w:t>
      </w:r>
    </w:p>
    <w:p>
      <w:bookmarkStart w:id="82" w:name="sec_072"/>
      <w:pPr>
        <w:pStyle w:val="Heading2"/>
      </w:pPr>
      <w:r>
        <w:rPr>
          <w:rFonts w:ascii="Calibri" w:hAnsi="Calibri" w:eastAsia="Calibri" w:cs="Calibri"/>
          <w:color w:val="2E74B5"/>
          <w:lang w:val="en-GB"/>
        </w:rPr>
        <w:t>29. Prefixed verbs of motion</w:t>
      </w:r>
      <w:bookmarkEnd w:id="82"/>
    </w:p>
    <w:p>
      <w:pPr>
        <w:widowControl/>
        <w:spacing w:before="0" w:after="120" w:lineRule="auto" w:line="300"/>
      </w:pPr>
      <w:r>
        <w:rPr>
          <w:rFonts w:ascii="Calibri" w:hAnsi="Calibri" w:eastAsia="Calibri" w:cs="Calibri"/>
          <w:color w:val="111111"/>
          <w:lang w:val="en-GB"/>
        </w:rPr>
        <w:t>With motion verbs, prefixes add path and often create perfective one-way verbs. The corresponding habitual/process form is usually built from the multidirectional stem.</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06"/>
        <w:gridCol w:w="2500"/>
        <w:gridCol w:w="2073"/>
        <w:gridCol w:w="3781"/>
      </w:tblGrid>
      <w:tr>
        <w:trPr>
          <w:tblHeader w:val="true"/>
        </w:trPr>
        <w:tc>
          <w:tcPr>
            <w:tcW w:type="dxa" w:w="1006"/>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Prefix</w:t>
            </w:r>
          </w:p>
        </w:tc>
        <w:tc>
          <w:tcPr>
            <w:tcW w:type="dxa" w:w="250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Path idea</w:t>
            </w:r>
          </w:p>
        </w:tc>
        <w:tc>
          <w:tcPr>
            <w:tcW w:type="dxa" w:w="207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Perfective example</w:t>
            </w:r>
          </w:p>
        </w:tc>
        <w:tc>
          <w:tcPr>
            <w:tcW w:type="dxa" w:w="378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Imperfective partner</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set off / limited trip</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пойти, поехать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(unprefixed IPFV supplies process)</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при-</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arrive</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прийти, приехать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приходить, приезжать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у-</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leave</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уйти, уехать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уходить, уезжать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в-/во-</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enter</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войти, въехать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входить, въезжать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exit</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выйти, выехать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выходить, выезжать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под-</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approach</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подойти, подъехать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подходить, подъезжать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от-</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move away</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отойти, отъехать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отходить, отъезжать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до-</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reach</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дойти, доехать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доходить, доезжать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пере-</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cross/transfer</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перейти, переехать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переходить, переезжать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про-</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pass through/by</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пройти, проехать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проходить, проезжать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об-/обо-</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go around</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обойти, объехать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обходить, объезжать</w:t>
            </w:r>
          </w:p>
        </w:tc>
      </w:tr>
      <w:tr>
        <w:tc>
          <w:tcPr>
            <w:tcW w:type="dxa" w:w="1006"/>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за-</w:t>
            </w:r>
          </w:p>
        </w:tc>
        <w:tc>
          <w:tcPr>
            <w:tcW w:type="dxa" w:w="25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stop by / go behind</w:t>
            </w:r>
          </w:p>
        </w:tc>
        <w:tc>
          <w:tcPr>
            <w:tcW w:type="dxa" w:w="207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зайти, заехать</w:t>
            </w:r>
          </w:p>
        </w:tc>
        <w:tc>
          <w:tcPr>
            <w:tcW w:type="dxa" w:w="378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заходить, заезжать</w:t>
            </w:r>
          </w:p>
        </w:tc>
      </w:tr>
    </w:tbl>
    <w:p>
      <w:pPr>
        <w:spacing w:before="0" w:after="40"/>
      </w:pPr>
    </w:p>
    <w:p>
      <w:pPr>
        <w:widowControl/>
        <w:numPr>
          <w:ilvl w:val="0"/>
          <w:numId w:val="73"/>
        </w:numPr>
        <w:spacing w:before="0" w:after="80" w:lineRule="auto" w:line="300"/>
      </w:pPr>
      <w:r>
        <w:rPr>
          <w:rFonts w:ascii="Calibri" w:hAnsi="Calibri" w:eastAsia="Calibri" w:cs="Calibri"/>
          <w:b/>
          <w:color w:val="111111"/>
          <w:lang w:val="ru-RU"/>
        </w:rPr>
        <w:t>Мы подошли к станции, вошли в здание и поднялись на второй этаж.</w:t>
      </w:r>
      <w:r>
        <w:rPr>
          <w:rFonts w:ascii="Calibri" w:hAnsi="Calibri" w:eastAsia="Calibri" w:cs="Calibri"/>
          <w:color w:val="111111"/>
          <w:lang w:val="en-GB"/>
        </w:rPr>
        <w:t xml:space="preserve"> — We approached the station, entered the building and went up to the second floor.</w:t>
      </w:r>
    </w:p>
    <w:p>
      <w:pPr>
        <w:widowControl/>
        <w:numPr>
          <w:ilvl w:val="0"/>
          <w:numId w:val="73"/>
        </w:numPr>
        <w:spacing w:before="0" w:after="80" w:lineRule="auto" w:line="300"/>
      </w:pPr>
      <w:r>
        <w:rPr>
          <w:rFonts w:ascii="Calibri" w:hAnsi="Calibri" w:eastAsia="Calibri" w:cs="Calibri"/>
          <w:b/>
          <w:color w:val="111111"/>
          <w:lang w:val="ru-RU"/>
        </w:rPr>
        <w:t>Я часто захожу к бабушке после работы.</w:t>
      </w:r>
      <w:r>
        <w:rPr>
          <w:rFonts w:ascii="Calibri" w:hAnsi="Calibri" w:eastAsia="Calibri" w:cs="Calibri"/>
          <w:color w:val="111111"/>
          <w:lang w:val="en-GB"/>
        </w:rPr>
        <w:t xml:space="preserve"> — I often drop in on my grandmother after work.</w:t>
      </w:r>
    </w:p>
    <w:p>
      <w:pPr>
        <w:widowControl/>
        <w:numPr>
          <w:ilvl w:val="0"/>
          <w:numId w:val="73"/>
        </w:numPr>
        <w:spacing w:before="0" w:after="80" w:lineRule="auto" w:line="300"/>
      </w:pPr>
      <w:r>
        <w:rPr>
          <w:rFonts w:ascii="Calibri" w:hAnsi="Calibri" w:eastAsia="Calibri" w:cs="Calibri"/>
          <w:b/>
          <w:color w:val="111111"/>
          <w:lang w:val="ru-RU"/>
        </w:rPr>
        <w:t>Поезд уже пришёл.</w:t>
      </w:r>
      <w:r>
        <w:rPr>
          <w:rFonts w:ascii="Calibri" w:hAnsi="Calibri" w:eastAsia="Calibri" w:cs="Calibri"/>
          <w:color w:val="111111"/>
          <w:lang w:val="en-GB"/>
        </w:rPr>
        <w:t xml:space="preserve"> — The train has arrived.</w:t>
      </w:r>
    </w:p>
    <w:p>
      <w:pPr>
        <w:widowControl/>
        <w:spacing w:before="0" w:after="120" w:lineRule="auto" w:line="300"/>
      </w:pPr>
      <w:r>
        <w:rPr>
          <w:rFonts w:ascii="Calibri" w:hAnsi="Calibri" w:eastAsia="Calibri" w:cs="Calibri"/>
          <w:color w:val="111111"/>
          <w:lang w:val="en-GB"/>
        </w:rPr>
        <w:t xml:space="preserve">Government is part of the construction: </w:t>
      </w:r>
      <w:r>
        <w:rPr>
          <w:rFonts w:ascii="Calibri" w:hAnsi="Calibri" w:eastAsia="Calibri" w:cs="Calibri"/>
          <w:b/>
          <w:color w:val="111111"/>
          <w:lang w:val="ru-RU"/>
        </w:rPr>
        <w:t>войти в + A</w:t>
      </w:r>
      <w:r>
        <w:rPr>
          <w:rFonts w:ascii="Calibri" w:hAnsi="Calibri" w:eastAsia="Calibri" w:cs="Calibri"/>
          <w:color w:val="111111"/>
          <w:lang w:val="en-GB"/>
        </w:rPr>
        <w:t xml:space="preserve">, </w:t>
      </w:r>
      <w:r>
        <w:rPr>
          <w:rFonts w:ascii="Calibri" w:hAnsi="Calibri" w:eastAsia="Calibri" w:cs="Calibri"/>
          <w:b/>
          <w:color w:val="111111"/>
          <w:lang w:val="ru-RU"/>
        </w:rPr>
        <w:t>выйти из + G</w:t>
      </w:r>
      <w:r>
        <w:rPr>
          <w:rFonts w:ascii="Calibri" w:hAnsi="Calibri" w:eastAsia="Calibri" w:cs="Calibri"/>
          <w:color w:val="111111"/>
          <w:lang w:val="en-GB"/>
        </w:rPr>
        <w:t xml:space="preserve">, </w:t>
      </w:r>
      <w:r>
        <w:rPr>
          <w:rFonts w:ascii="Calibri" w:hAnsi="Calibri" w:eastAsia="Calibri" w:cs="Calibri"/>
          <w:b/>
          <w:color w:val="111111"/>
          <w:lang w:val="ru-RU"/>
        </w:rPr>
        <w:t>подойти к + D</w:t>
      </w:r>
      <w:r>
        <w:rPr>
          <w:rFonts w:ascii="Calibri" w:hAnsi="Calibri" w:eastAsia="Calibri" w:cs="Calibri"/>
          <w:color w:val="111111"/>
          <w:lang w:val="en-GB"/>
        </w:rPr>
        <w:t xml:space="preserve">, </w:t>
      </w:r>
      <w:r>
        <w:rPr>
          <w:rFonts w:ascii="Calibri" w:hAnsi="Calibri" w:eastAsia="Calibri" w:cs="Calibri"/>
          <w:b/>
          <w:color w:val="111111"/>
          <w:lang w:val="ru-RU"/>
        </w:rPr>
        <w:t>дойти до + G</w:t>
      </w:r>
      <w:r>
        <w:rPr>
          <w:rFonts w:ascii="Calibri" w:hAnsi="Calibri" w:eastAsia="Calibri" w:cs="Calibri"/>
          <w:color w:val="111111"/>
          <w:lang w:val="en-GB"/>
        </w:rPr>
        <w:t xml:space="preserve">, </w:t>
      </w:r>
      <w:r>
        <w:rPr>
          <w:rFonts w:ascii="Calibri" w:hAnsi="Calibri" w:eastAsia="Calibri" w:cs="Calibri"/>
          <w:b/>
          <w:color w:val="111111"/>
          <w:lang w:val="ru-RU"/>
        </w:rPr>
        <w:t>перейти через + A</w:t>
      </w:r>
      <w:r>
        <w:rPr>
          <w:rFonts w:ascii="Calibri" w:hAnsi="Calibri" w:eastAsia="Calibri" w:cs="Calibri"/>
          <w:color w:val="111111"/>
          <w:lang w:val="en-GB"/>
        </w:rPr>
        <w:t>.</w:t>
      </w:r>
    </w:p>
    <w:p>
      <w:bookmarkStart w:id="83" w:name="sec_073"/>
      <w:pPr>
        <w:pStyle w:val="Heading2"/>
      </w:pPr>
      <w:r>
        <w:rPr>
          <w:rFonts w:ascii="Calibri" w:hAnsi="Calibri" w:eastAsia="Calibri" w:cs="Calibri"/>
          <w:color w:val="2E74B5"/>
          <w:lang w:val="ru-RU"/>
        </w:rPr>
        <w:t>30. Relative clauses and the pronoun который</w:t>
      </w:r>
      <w:bookmarkEnd w:id="83"/>
    </w:p>
    <w:p>
      <w:pPr>
        <w:widowControl/>
        <w:spacing w:before="0" w:after="120" w:lineRule="auto" w:line="300"/>
      </w:pPr>
      <w:r>
        <w:rPr>
          <w:rFonts w:ascii="Calibri" w:hAnsi="Calibri" w:eastAsia="Calibri" w:cs="Calibri"/>
          <w:b/>
          <w:color w:val="111111"/>
          <w:lang w:val="ru-RU"/>
        </w:rPr>
        <w:t>который</w:t>
      </w:r>
      <w:r>
        <w:rPr>
          <w:rFonts w:ascii="Calibri" w:hAnsi="Calibri" w:eastAsia="Calibri" w:cs="Calibri"/>
          <w:color w:val="111111"/>
          <w:lang w:val="en-GB"/>
        </w:rPr>
        <w:t xml:space="preserve"> agrees in gender and number with its antecedent, but its case depends on its job inside the relative clause:</w:t>
      </w:r>
    </w:p>
    <w:p>
      <w:pPr>
        <w:widowControl/>
        <w:numPr>
          <w:ilvl w:val="0"/>
          <w:numId w:val="74"/>
        </w:numPr>
        <w:spacing w:before="0" w:after="80" w:lineRule="auto" w:line="300"/>
      </w:pPr>
      <w:r>
        <w:rPr>
          <w:rFonts w:ascii="Calibri" w:hAnsi="Calibri" w:eastAsia="Calibri" w:cs="Calibri"/>
          <w:b/>
          <w:color w:val="111111"/>
          <w:lang w:val="ru-RU"/>
        </w:rPr>
        <w:t>Это книга, которая лежит на столе.</w:t>
      </w:r>
      <w:r>
        <w:rPr>
          <w:rFonts w:ascii="Calibri" w:hAnsi="Calibri" w:eastAsia="Calibri" w:cs="Calibri"/>
          <w:color w:val="111111"/>
          <w:lang w:val="en-GB"/>
        </w:rPr>
        <w:t xml:space="preserve"> — This is the book that is lying on the table. (subject, N)</w:t>
      </w:r>
    </w:p>
    <w:p>
      <w:pPr>
        <w:widowControl/>
        <w:numPr>
          <w:ilvl w:val="0"/>
          <w:numId w:val="74"/>
        </w:numPr>
        <w:spacing w:before="0" w:after="80" w:lineRule="auto" w:line="300"/>
      </w:pPr>
      <w:r>
        <w:rPr>
          <w:rFonts w:ascii="Calibri" w:hAnsi="Calibri" w:eastAsia="Calibri" w:cs="Calibri"/>
          <w:b/>
          <w:color w:val="111111"/>
          <w:lang w:val="ru-RU"/>
        </w:rPr>
        <w:t>Это книга, которую я читаю.</w:t>
      </w:r>
      <w:r>
        <w:rPr>
          <w:rFonts w:ascii="Calibri" w:hAnsi="Calibri" w:eastAsia="Calibri" w:cs="Calibri"/>
          <w:color w:val="111111"/>
          <w:lang w:val="en-GB"/>
        </w:rPr>
        <w:t xml:space="preserve"> — This is the book that I am reading. (object, A)</w:t>
      </w:r>
    </w:p>
    <w:p>
      <w:pPr>
        <w:widowControl/>
        <w:numPr>
          <w:ilvl w:val="0"/>
          <w:numId w:val="74"/>
        </w:numPr>
        <w:spacing w:before="0" w:after="80" w:lineRule="auto" w:line="300"/>
      </w:pPr>
      <w:r>
        <w:rPr>
          <w:rFonts w:ascii="Calibri" w:hAnsi="Calibri" w:eastAsia="Calibri" w:cs="Calibri"/>
          <w:b/>
          <w:color w:val="111111"/>
          <w:lang w:val="ru-RU"/>
        </w:rPr>
        <w:t>Это студент, с которым я работаю.</w:t>
      </w:r>
      <w:r>
        <w:rPr>
          <w:rFonts w:ascii="Calibri" w:hAnsi="Calibri" w:eastAsia="Calibri" w:cs="Calibri"/>
          <w:color w:val="111111"/>
          <w:lang w:val="en-GB"/>
        </w:rPr>
        <w:t xml:space="preserve"> — This is the student with whom I work. (after </w:t>
      </w:r>
      <w:r>
        <w:rPr>
          <w:rFonts w:ascii="Calibri" w:hAnsi="Calibri" w:eastAsia="Calibri" w:cs="Calibri"/>
          <w:b/>
          <w:color w:val="111111"/>
          <w:lang w:val="ru-RU"/>
        </w:rPr>
        <w:t>с</w:t>
      </w:r>
      <w:r>
        <w:rPr>
          <w:rFonts w:ascii="Calibri" w:hAnsi="Calibri" w:eastAsia="Calibri" w:cs="Calibri"/>
          <w:color w:val="111111"/>
          <w:lang w:val="en-GB"/>
        </w:rPr>
        <w:t>, I)</w:t>
      </w:r>
    </w:p>
    <w:p>
      <w:pPr>
        <w:widowControl/>
        <w:numPr>
          <w:ilvl w:val="0"/>
          <w:numId w:val="74"/>
        </w:numPr>
        <w:spacing w:before="0" w:after="80" w:lineRule="auto" w:line="300"/>
      </w:pPr>
      <w:r>
        <w:rPr>
          <w:rFonts w:ascii="Calibri" w:hAnsi="Calibri" w:eastAsia="Calibri" w:cs="Calibri"/>
          <w:b/>
          <w:color w:val="111111"/>
          <w:lang w:val="ru-RU"/>
        </w:rPr>
        <w:t>Это город, в котором я родился.</w:t>
      </w:r>
      <w:r>
        <w:rPr>
          <w:rFonts w:ascii="Calibri" w:hAnsi="Calibri" w:eastAsia="Calibri" w:cs="Calibri"/>
          <w:color w:val="111111"/>
          <w:lang w:val="en-GB"/>
        </w:rPr>
        <w:t xml:space="preserve"> — This is the city in which I was born. (after </w:t>
      </w:r>
      <w:r>
        <w:rPr>
          <w:rFonts w:ascii="Calibri" w:hAnsi="Calibri" w:eastAsia="Calibri" w:cs="Calibri"/>
          <w:b/>
          <w:color w:val="111111"/>
          <w:lang w:val="ru-RU"/>
        </w:rPr>
        <w:t>в</w:t>
      </w:r>
      <w:r>
        <w:rPr>
          <w:rFonts w:ascii="Calibri" w:hAnsi="Calibri" w:eastAsia="Calibri" w:cs="Calibri"/>
          <w:color w:val="111111"/>
          <w:lang w:val="en-GB"/>
        </w:rPr>
        <w:t>, P)</w:t>
      </w:r>
    </w:p>
    <w:p>
      <w:pPr>
        <w:widowControl/>
        <w:spacing w:before="0" w:after="120" w:lineRule="auto" w:line="300"/>
      </w:pPr>
      <w:r>
        <w:rPr>
          <w:rFonts w:ascii="Calibri" w:hAnsi="Calibri" w:eastAsia="Calibri" w:cs="Calibri"/>
          <w:color w:val="111111"/>
          <w:lang w:val="en-GB"/>
        </w:rPr>
        <w:t xml:space="preserve">The antecedent keeps the case required by the main clause: </w:t>
      </w:r>
      <w:r>
        <w:rPr>
          <w:rFonts w:ascii="Calibri" w:hAnsi="Calibri" w:eastAsia="Calibri" w:cs="Calibri"/>
          <w:b/>
          <w:color w:val="111111"/>
          <w:lang w:val="ru-RU"/>
        </w:rPr>
        <w:t>Я говорю о книге, которую ты дал мне.</w:t>
      </w:r>
      <w:r>
        <w:rPr>
          <w:rFonts w:ascii="Calibri" w:hAnsi="Calibri" w:eastAsia="Calibri" w:cs="Calibri"/>
          <w:color w:val="111111"/>
          <w:lang w:val="en-GB"/>
        </w:rPr>
        <w:t xml:space="preserve"> — I am talking about the book you gave me.</w:t>
      </w:r>
    </w:p>
    <w:p>
      <w:bookmarkStart w:id="84" w:name="sec_074"/>
      <w:pPr>
        <w:pStyle w:val="Heading2"/>
      </w:pPr>
      <w:r>
        <w:rPr>
          <w:rFonts w:ascii="Calibri" w:hAnsi="Calibri" w:eastAsia="Calibri" w:cs="Calibri"/>
          <w:color w:val="2E74B5"/>
          <w:lang w:val="ru-RU"/>
        </w:rPr>
        <w:t>31. Purpose, wishes, commands and чтобы</w:t>
      </w:r>
      <w:bookmarkEnd w:id="84"/>
    </w:p>
    <w:p>
      <w:pPr>
        <w:widowControl/>
        <w:spacing w:before="0" w:after="120" w:lineRule="auto" w:line="300"/>
      </w:pPr>
      <w:r>
        <w:rPr>
          <w:rFonts w:ascii="Calibri" w:hAnsi="Calibri" w:eastAsia="Calibri" w:cs="Calibri"/>
          <w:b/>
          <w:color w:val="111111"/>
          <w:lang w:val="ru-RU"/>
        </w:rPr>
        <w:t>чтобы</w:t>
      </w:r>
      <w:r>
        <w:rPr>
          <w:rFonts w:ascii="Calibri" w:hAnsi="Calibri" w:eastAsia="Calibri" w:cs="Calibri"/>
          <w:color w:val="111111"/>
          <w:lang w:val="en-GB"/>
        </w:rPr>
        <w:t xml:space="preserve"> combines with a verb morphologically shaped like the past. Its agreement matches the intended subject:</w:t>
      </w:r>
    </w:p>
    <w:p>
      <w:pPr>
        <w:widowControl/>
        <w:numPr>
          <w:ilvl w:val="0"/>
          <w:numId w:val="75"/>
        </w:numPr>
        <w:spacing w:before="0" w:after="80" w:lineRule="auto" w:line="300"/>
      </w:pPr>
      <w:r>
        <w:rPr>
          <w:rFonts w:ascii="Calibri" w:hAnsi="Calibri" w:eastAsia="Calibri" w:cs="Calibri"/>
          <w:b/>
          <w:color w:val="111111"/>
          <w:lang w:val="ru-RU"/>
        </w:rPr>
        <w:t>Я хочу, чтобы он пришёл, а она пришла.</w:t>
      </w:r>
    </w:p>
    <w:p>
      <w:pPr>
        <w:widowControl/>
        <w:numPr>
          <w:ilvl w:val="0"/>
          <w:numId w:val="75"/>
        </w:numPr>
        <w:spacing w:before="0" w:after="80" w:lineRule="auto" w:line="300"/>
      </w:pPr>
      <w:r>
        <w:rPr>
          <w:rFonts w:ascii="Calibri" w:hAnsi="Calibri" w:eastAsia="Calibri" w:cs="Calibri"/>
          <w:b/>
          <w:color w:val="111111"/>
          <w:lang w:val="ru-RU"/>
        </w:rPr>
        <w:t>Преподаватель попросил, чтобы студенты открыли книги.</w:t>
      </w:r>
      <w:r>
        <w:rPr>
          <w:rFonts w:ascii="Calibri" w:hAnsi="Calibri" w:eastAsia="Calibri" w:cs="Calibri"/>
          <w:color w:val="111111"/>
          <w:lang w:val="en-GB"/>
        </w:rPr>
        <w:t xml:space="preserve"> — The teacher asked the students to open their books.</w:t>
      </w:r>
    </w:p>
    <w:p>
      <w:pPr>
        <w:widowControl/>
        <w:spacing w:before="0" w:after="120" w:lineRule="auto" w:line="300"/>
      </w:pPr>
      <w:r>
        <w:rPr>
          <w:rFonts w:ascii="Calibri" w:hAnsi="Calibri" w:eastAsia="Calibri" w:cs="Calibri"/>
          <w:color w:val="111111"/>
          <w:lang w:val="en-GB"/>
        </w:rPr>
        <w:t xml:space="preserve">For a same-subject purpose, use an infinitive or </w:t>
      </w:r>
      <w:r>
        <w:rPr>
          <w:rFonts w:ascii="Calibri" w:hAnsi="Calibri" w:eastAsia="Calibri" w:cs="Calibri"/>
          <w:b/>
          <w:color w:val="111111"/>
          <w:lang w:val="ru-RU"/>
        </w:rPr>
        <w:t>чтобы + infinitive</w:t>
      </w:r>
      <w:r>
        <w:rPr>
          <w:rFonts w:ascii="Calibri" w:hAnsi="Calibri" w:eastAsia="Calibri" w:cs="Calibri"/>
          <w:color w:val="111111"/>
          <w:lang w:val="en-GB"/>
        </w:rPr>
        <w:t>:</w:t>
      </w:r>
    </w:p>
    <w:p>
      <w:pPr>
        <w:widowControl/>
        <w:numPr>
          <w:ilvl w:val="0"/>
          <w:numId w:val="76"/>
        </w:numPr>
        <w:spacing w:before="0" w:after="80" w:lineRule="auto" w:line="300"/>
      </w:pPr>
      <w:r>
        <w:rPr>
          <w:rFonts w:ascii="Calibri" w:hAnsi="Calibri" w:eastAsia="Calibri" w:cs="Calibri"/>
          <w:b/>
          <w:color w:val="111111"/>
          <w:lang w:val="ru-RU"/>
        </w:rPr>
        <w:t>Я пришёл (чтобы) поговорить с вами.</w:t>
      </w:r>
      <w:r>
        <w:rPr>
          <w:rFonts w:ascii="Calibri" w:hAnsi="Calibri" w:eastAsia="Calibri" w:cs="Calibri"/>
          <w:color w:val="111111"/>
          <w:lang w:val="en-GB"/>
        </w:rPr>
        <w:t xml:space="preserve"> — I came to speak with you.</w:t>
      </w:r>
    </w:p>
    <w:p>
      <w:pPr>
        <w:widowControl/>
        <w:spacing w:before="0" w:after="120" w:lineRule="auto" w:line="300"/>
      </w:pPr>
      <w:r>
        <w:rPr>
          <w:rFonts w:ascii="Calibri" w:hAnsi="Calibri" w:eastAsia="Calibri" w:cs="Calibri"/>
          <w:color w:val="111111"/>
          <w:lang w:val="en-GB"/>
        </w:rPr>
        <w:t xml:space="preserve">After verbs of command/request, Russian also uses an infinitive: </w:t>
      </w:r>
      <w:r>
        <w:rPr>
          <w:rFonts w:ascii="Calibri" w:hAnsi="Calibri" w:eastAsia="Calibri" w:cs="Calibri"/>
          <w:b/>
          <w:color w:val="111111"/>
          <w:lang w:val="ru-RU"/>
        </w:rPr>
        <w:t>Он попросил меня подождать.</w:t>
      </w:r>
      <w:r>
        <w:rPr>
          <w:rFonts w:ascii="Calibri" w:hAnsi="Calibri" w:eastAsia="Calibri" w:cs="Calibri"/>
          <w:color w:val="111111"/>
          <w:lang w:val="en-GB"/>
        </w:rPr>
        <w:t xml:space="preserve"> — He asked me to wait.</w:t>
      </w:r>
    </w:p>
    <w:p>
      <w:bookmarkStart w:id="85" w:name="sec_075"/>
      <w:pPr>
        <w:pStyle w:val="Heading2"/>
      </w:pPr>
      <w:r>
        <w:rPr>
          <w:rFonts w:ascii="Calibri" w:hAnsi="Calibri" w:eastAsia="Calibri" w:cs="Calibri"/>
          <w:color w:val="2E74B5"/>
          <w:lang w:val="en-GB"/>
        </w:rPr>
        <w:t>32. Conditional and hypothetical constructions</w:t>
      </w:r>
      <w:bookmarkEnd w:id="85"/>
    </w:p>
    <w:p>
      <w:pPr>
        <w:widowControl/>
        <w:spacing w:before="0" w:after="120" w:lineRule="auto" w:line="300"/>
      </w:pPr>
      <w:r>
        <w:rPr>
          <w:rFonts w:ascii="Calibri" w:hAnsi="Calibri" w:eastAsia="Calibri" w:cs="Calibri"/>
          <w:color w:val="111111"/>
          <w:lang w:val="en-GB"/>
        </w:rPr>
        <w:t xml:space="preserve">Use past-form verb + the particle </w:t>
      </w:r>
      <w:r>
        <w:rPr>
          <w:rFonts w:ascii="Calibri" w:hAnsi="Calibri" w:eastAsia="Calibri" w:cs="Calibri"/>
          <w:b/>
          <w:color w:val="111111"/>
          <w:lang w:val="ru-RU"/>
        </w:rPr>
        <w:t>бы</w:t>
      </w:r>
      <w:r>
        <w:rPr>
          <w:rFonts w:ascii="Calibri" w:hAnsi="Calibri" w:eastAsia="Calibri" w:cs="Calibri"/>
          <w:color w:val="111111"/>
          <w:lang w:val="en-GB"/>
        </w:rPr>
        <w:t xml:space="preserve"> (often attached to </w:t>
      </w:r>
      <w:r>
        <w:rPr>
          <w:rFonts w:ascii="Calibri" w:hAnsi="Calibri" w:eastAsia="Calibri" w:cs="Calibri"/>
          <w:b/>
          <w:color w:val="111111"/>
          <w:lang w:val="ru-RU"/>
        </w:rPr>
        <w:t>если</w:t>
      </w:r>
      <w:r>
        <w:rPr>
          <w:rFonts w:ascii="Calibri" w:hAnsi="Calibri" w:eastAsia="Calibri" w:cs="Calibri"/>
          <w:color w:val="111111"/>
          <w:lang w:val="en-GB"/>
        </w:rPr>
        <w:t xml:space="preserve"> as </w:t>
      </w:r>
      <w:r>
        <w:rPr>
          <w:rFonts w:ascii="Calibri" w:hAnsi="Calibri" w:eastAsia="Calibri" w:cs="Calibri"/>
          <w:b/>
          <w:color w:val="111111"/>
          <w:lang w:val="ru-RU"/>
        </w:rPr>
        <w:t>если бы</w:t>
      </w:r>
      <w:r>
        <w:rPr>
          <w:rFonts w:ascii="Calibri" w:hAnsi="Calibri" w:eastAsia="Calibri" w:cs="Calibri"/>
          <w:color w:val="111111"/>
          <w:lang w:val="en-GB"/>
        </w:rPr>
        <w:t xml:space="preserve">). </w:t>
      </w:r>
      <w:r>
        <w:rPr>
          <w:rFonts w:ascii="Calibri" w:hAnsi="Calibri" w:eastAsia="Calibri" w:cs="Calibri"/>
          <w:b/>
          <w:color w:val="111111"/>
          <w:lang w:val="ru-RU"/>
        </w:rPr>
        <w:t>бы</w:t>
      </w:r>
      <w:r>
        <w:rPr>
          <w:rFonts w:ascii="Calibri" w:hAnsi="Calibri" w:eastAsia="Calibri" w:cs="Calibri"/>
          <w:color w:val="111111"/>
          <w:lang w:val="en-GB"/>
        </w:rPr>
        <w:t xml:space="preserve"> does not change form and may move for emphasis.</w:t>
      </w:r>
    </w:p>
    <w:p>
      <w:pPr>
        <w:widowControl/>
        <w:numPr>
          <w:ilvl w:val="0"/>
          <w:numId w:val="77"/>
        </w:numPr>
        <w:spacing w:before="0" w:after="80" w:lineRule="auto" w:line="300"/>
      </w:pPr>
      <w:r>
        <w:rPr>
          <w:rFonts w:ascii="Calibri" w:hAnsi="Calibri" w:eastAsia="Calibri" w:cs="Calibri"/>
          <w:b/>
          <w:color w:val="111111"/>
          <w:lang w:val="ru-RU"/>
        </w:rPr>
        <w:t>Я бы поехал, но у меня нет времени.</w:t>
      </w:r>
      <w:r>
        <w:rPr>
          <w:rFonts w:ascii="Calibri" w:hAnsi="Calibri" w:eastAsia="Calibri" w:cs="Calibri"/>
          <w:color w:val="111111"/>
          <w:lang w:val="en-GB"/>
        </w:rPr>
        <w:t xml:space="preserve"> — I would go, but I have no time.</w:t>
      </w:r>
    </w:p>
    <w:p>
      <w:pPr>
        <w:widowControl/>
        <w:numPr>
          <w:ilvl w:val="0"/>
          <w:numId w:val="77"/>
        </w:numPr>
        <w:spacing w:before="0" w:after="80" w:lineRule="auto" w:line="300"/>
      </w:pPr>
      <w:r>
        <w:rPr>
          <w:rFonts w:ascii="Calibri" w:hAnsi="Calibri" w:eastAsia="Calibri" w:cs="Calibri"/>
          <w:b/>
          <w:color w:val="111111"/>
          <w:lang w:val="ru-RU"/>
        </w:rPr>
        <w:t>Если бы было тепло, мы бы пошли гулять.</w:t>
      </w:r>
      <w:r>
        <w:rPr>
          <w:rFonts w:ascii="Calibri" w:hAnsi="Calibri" w:eastAsia="Calibri" w:cs="Calibri"/>
          <w:color w:val="111111"/>
          <w:lang w:val="en-GB"/>
        </w:rPr>
        <w:t xml:space="preserve"> — If it were warm, we would go for a walk.</w:t>
      </w:r>
    </w:p>
    <w:p>
      <w:pPr>
        <w:widowControl/>
        <w:numPr>
          <w:ilvl w:val="0"/>
          <w:numId w:val="77"/>
        </w:numPr>
        <w:spacing w:before="0" w:after="80" w:lineRule="auto" w:line="300"/>
      </w:pPr>
      <w:r>
        <w:rPr>
          <w:rFonts w:ascii="Calibri" w:hAnsi="Calibri" w:eastAsia="Calibri" w:cs="Calibri"/>
          <w:b/>
          <w:color w:val="111111"/>
          <w:lang w:val="ru-RU"/>
        </w:rPr>
        <w:t>На вашем месте я бы подождал.</w:t>
      </w:r>
      <w:r>
        <w:rPr>
          <w:rFonts w:ascii="Calibri" w:hAnsi="Calibri" w:eastAsia="Calibri" w:cs="Calibri"/>
          <w:color w:val="111111"/>
          <w:lang w:val="en-GB"/>
        </w:rPr>
        <w:t xml:space="preserve"> — In your place, I would wait.</w:t>
      </w:r>
    </w:p>
    <w:p>
      <w:pPr>
        <w:widowControl/>
        <w:spacing w:before="0" w:after="120" w:lineRule="auto" w:line="300"/>
      </w:pPr>
      <w:r>
        <w:rPr>
          <w:rFonts w:ascii="Calibri" w:hAnsi="Calibri" w:eastAsia="Calibri" w:cs="Calibri"/>
          <w:color w:val="111111"/>
          <w:lang w:val="en-GB"/>
        </w:rPr>
        <w:t>Russian does not use a special conditional tense. Present/future hypothetical meaning still takes past morphology.</w:t>
      </w:r>
    </w:p>
    <w:p>
      <w:bookmarkStart w:id="86" w:name="sec_076"/>
      <w:pPr>
        <w:pStyle w:val="Heading2"/>
      </w:pPr>
      <w:r>
        <w:rPr>
          <w:rFonts w:ascii="Calibri" w:hAnsi="Calibri" w:eastAsia="Calibri" w:cs="Calibri"/>
          <w:color w:val="2E74B5"/>
          <w:lang w:val="en-GB"/>
        </w:rPr>
        <w:t>33. Indefinite, negative and emphatic pronouns</w:t>
      </w:r>
      <w:bookmarkEnd w:id="86"/>
    </w:p>
    <w:p>
      <w:pPr>
        <w:widowControl/>
        <w:spacing w:before="0" w:after="120" w:lineRule="auto" w:line="300"/>
      </w:pPr>
      <w:r>
        <w:rPr>
          <w:rFonts w:ascii="Calibri" w:hAnsi="Calibri" w:eastAsia="Calibri" w:cs="Calibri"/>
          <w:color w:val="111111"/>
          <w:lang w:val="en-GB"/>
        </w:rPr>
        <w:t>The suffixes convey perspective:</w:t>
      </w:r>
    </w:p>
    <w:p>
      <w:pPr>
        <w:widowControl/>
        <w:numPr>
          <w:ilvl w:val="0"/>
          <w:numId w:val="78"/>
        </w:numPr>
        <w:spacing w:before="0" w:after="80" w:lineRule="auto" w:line="300"/>
      </w:pPr>
      <w:r>
        <w:rPr>
          <w:rFonts w:ascii="Calibri" w:hAnsi="Calibri" w:eastAsia="Calibri" w:cs="Calibri"/>
          <w:b/>
          <w:color w:val="111111"/>
          <w:lang w:val="ru-RU"/>
        </w:rPr>
        <w:t>-то:</w:t>
      </w:r>
      <w:r>
        <w:rPr>
          <w:rFonts w:ascii="Calibri" w:hAnsi="Calibri" w:eastAsia="Calibri" w:cs="Calibri"/>
          <w:color w:val="111111"/>
          <w:lang w:val="en-GB"/>
        </w:rPr>
        <w:t xml:space="preserve"> a real but unidentified entity — </w:t>
      </w:r>
      <w:r>
        <w:rPr>
          <w:rFonts w:ascii="Calibri" w:hAnsi="Calibri" w:eastAsia="Calibri" w:cs="Calibri"/>
          <w:b/>
          <w:color w:val="111111"/>
          <w:lang w:val="ru-RU"/>
        </w:rPr>
        <w:t>Кто-то стучит.</w:t>
      </w:r>
    </w:p>
    <w:p>
      <w:pPr>
        <w:widowControl/>
        <w:numPr>
          <w:ilvl w:val="0"/>
          <w:numId w:val="78"/>
        </w:numPr>
        <w:spacing w:before="0" w:after="80" w:lineRule="auto" w:line="300"/>
      </w:pPr>
      <w:r>
        <w:rPr>
          <w:rFonts w:ascii="Calibri" w:hAnsi="Calibri" w:eastAsia="Calibri" w:cs="Calibri"/>
          <w:b/>
          <w:color w:val="111111"/>
          <w:lang w:val="ru-RU"/>
        </w:rPr>
        <w:t>-нибудь:</w:t>
      </w:r>
      <w:r>
        <w:rPr>
          <w:rFonts w:ascii="Calibri" w:hAnsi="Calibri" w:eastAsia="Calibri" w:cs="Calibri"/>
          <w:color w:val="111111"/>
          <w:lang w:val="en-GB"/>
        </w:rPr>
        <w:t xml:space="preserve"> any non-specific choice — </w:t>
      </w:r>
      <w:r>
        <w:rPr>
          <w:rFonts w:ascii="Calibri" w:hAnsi="Calibri" w:eastAsia="Calibri" w:cs="Calibri"/>
          <w:b/>
          <w:color w:val="111111"/>
          <w:lang w:val="ru-RU"/>
        </w:rPr>
        <w:t>Возьмите что-нибудь почитать.</w:t>
      </w:r>
    </w:p>
    <w:p>
      <w:pPr>
        <w:widowControl/>
        <w:numPr>
          <w:ilvl w:val="0"/>
          <w:numId w:val="78"/>
        </w:numPr>
        <w:spacing w:before="0" w:after="80" w:lineRule="auto" w:line="300"/>
      </w:pPr>
      <w:r>
        <w:rPr>
          <w:rFonts w:ascii="Calibri" w:hAnsi="Calibri" w:eastAsia="Calibri" w:cs="Calibri"/>
          <w:b/>
          <w:color w:val="111111"/>
          <w:lang w:val="ru-RU"/>
        </w:rPr>
        <w:t>кое-:</w:t>
      </w:r>
      <w:r>
        <w:rPr>
          <w:rFonts w:ascii="Calibri" w:hAnsi="Calibri" w:eastAsia="Calibri" w:cs="Calibri"/>
          <w:color w:val="111111"/>
          <w:lang w:val="en-GB"/>
        </w:rPr>
        <w:t xml:space="preserve"> the speaker knows but withholds/plays down details — </w:t>
      </w:r>
      <w:r>
        <w:rPr>
          <w:rFonts w:ascii="Calibri" w:hAnsi="Calibri" w:eastAsia="Calibri" w:cs="Calibri"/>
          <w:b/>
          <w:color w:val="111111"/>
          <w:lang w:val="ru-RU"/>
        </w:rPr>
        <w:t>Я кое-что узнал.</w:t>
      </w:r>
      <w:r>
        <w:rPr>
          <w:rFonts w:ascii="Calibri" w:hAnsi="Calibri" w:eastAsia="Calibri" w:cs="Calibri"/>
          <w:color w:val="111111"/>
          <w:lang w:val="en-GB"/>
        </w:rPr>
        <w:t xml:space="preserve"> — I found out a thing or two.</w:t>
      </w:r>
    </w:p>
    <w:p>
      <w:pPr>
        <w:widowControl/>
        <w:numPr>
          <w:ilvl w:val="0"/>
          <w:numId w:val="78"/>
        </w:numPr>
        <w:spacing w:before="0" w:after="80" w:lineRule="auto" w:line="300"/>
      </w:pPr>
      <w:r>
        <w:rPr>
          <w:rFonts w:ascii="Calibri" w:hAnsi="Calibri" w:eastAsia="Calibri" w:cs="Calibri"/>
          <w:b/>
          <w:color w:val="111111"/>
          <w:lang w:val="ru-RU"/>
        </w:rPr>
        <w:t>-либо:</w:t>
      </w:r>
      <w:r>
        <w:rPr>
          <w:rFonts w:ascii="Calibri" w:hAnsi="Calibri" w:eastAsia="Calibri" w:cs="Calibri"/>
          <w:color w:val="111111"/>
          <w:lang w:val="en-GB"/>
        </w:rPr>
        <w:t xml:space="preserve"> formal version of </w:t>
      </w:r>
      <w:r>
        <w:rPr>
          <w:rFonts w:ascii="Calibri" w:hAnsi="Calibri" w:eastAsia="Calibri" w:cs="Calibri"/>
          <w:b/>
          <w:color w:val="111111"/>
          <w:lang w:val="ru-RU"/>
        </w:rPr>
        <w:t>-нибудь</w:t>
      </w:r>
      <w:r>
        <w:rPr>
          <w:rFonts w:ascii="Calibri" w:hAnsi="Calibri" w:eastAsia="Calibri" w:cs="Calibri"/>
          <w:color w:val="111111"/>
          <w:lang w:val="en-GB"/>
        </w:rPr>
        <w:t xml:space="preserve"> — </w:t>
      </w:r>
      <w:r>
        <w:rPr>
          <w:rFonts w:ascii="Calibri" w:hAnsi="Calibri" w:eastAsia="Calibri" w:cs="Calibri"/>
          <w:b/>
          <w:color w:val="111111"/>
          <w:lang w:val="ru-RU"/>
        </w:rPr>
        <w:t>какие-либо изменения</w:t>
      </w:r>
      <w:r>
        <w:rPr>
          <w:rFonts w:ascii="Calibri" w:hAnsi="Calibri" w:eastAsia="Calibri" w:cs="Calibri"/>
          <w:color w:val="111111"/>
          <w:lang w:val="en-GB"/>
        </w:rPr>
        <w:t xml:space="preserve"> any changes</w:t>
      </w:r>
    </w:p>
    <w:p>
      <w:pPr>
        <w:widowControl/>
        <w:spacing w:before="0" w:after="120" w:lineRule="auto" w:line="300"/>
      </w:pPr>
      <w:r>
        <w:rPr>
          <w:rFonts w:ascii="Calibri" w:hAnsi="Calibri" w:eastAsia="Calibri" w:cs="Calibri"/>
          <w:color w:val="111111"/>
          <w:lang w:val="en-GB"/>
        </w:rPr>
        <w:t xml:space="preserve">With a preposition, it goes inside: </w:t>
      </w:r>
      <w:r>
        <w:rPr>
          <w:rFonts w:ascii="Calibri" w:hAnsi="Calibri" w:eastAsia="Calibri" w:cs="Calibri"/>
          <w:b/>
          <w:color w:val="111111"/>
          <w:lang w:val="ru-RU"/>
        </w:rPr>
        <w:t>с кем-то, о чём-нибудь, кое с кем</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Negative pronouns with unstressed </w:t>
      </w:r>
      <w:r>
        <w:rPr>
          <w:rFonts w:ascii="Calibri" w:hAnsi="Calibri" w:eastAsia="Calibri" w:cs="Calibri"/>
          <w:b/>
          <w:color w:val="111111"/>
          <w:lang w:val="ru-RU"/>
        </w:rPr>
        <w:t>ни-</w:t>
      </w:r>
      <w:r>
        <w:rPr>
          <w:rFonts w:ascii="Calibri" w:hAnsi="Calibri" w:eastAsia="Calibri" w:cs="Calibri"/>
          <w:color w:val="111111"/>
          <w:lang w:val="en-GB"/>
        </w:rPr>
        <w:t xml:space="preserve"> require sentential </w:t>
      </w:r>
      <w:r>
        <w:rPr>
          <w:rFonts w:ascii="Calibri" w:hAnsi="Calibri" w:eastAsia="Calibri" w:cs="Calibri"/>
          <w:b/>
          <w:color w:val="111111"/>
          <w:lang w:val="ru-RU"/>
        </w:rPr>
        <w:t>не</w:t>
      </w:r>
      <w:r>
        <w:rPr>
          <w:rFonts w:ascii="Calibri" w:hAnsi="Calibri" w:eastAsia="Calibri" w:cs="Calibri"/>
          <w:color w:val="111111"/>
          <w:lang w:val="en-GB"/>
        </w:rPr>
        <w:t xml:space="preserve">: </w:t>
      </w:r>
      <w:r>
        <w:rPr>
          <w:rFonts w:ascii="Calibri" w:hAnsi="Calibri" w:eastAsia="Calibri" w:cs="Calibri"/>
          <w:b/>
          <w:color w:val="111111"/>
          <w:lang w:val="ru-RU"/>
        </w:rPr>
        <w:t>Никому ничего не сказал.</w:t>
      </w:r>
      <w:r>
        <w:rPr>
          <w:rFonts w:ascii="Calibri" w:hAnsi="Calibri" w:eastAsia="Calibri" w:cs="Calibri"/>
          <w:color w:val="111111"/>
          <w:lang w:val="en-GB"/>
        </w:rPr>
        <w:t xml:space="preserve"> Under a preposition: </w:t>
      </w:r>
      <w:r>
        <w:rPr>
          <w:rFonts w:ascii="Calibri" w:hAnsi="Calibri" w:eastAsia="Calibri" w:cs="Calibri"/>
          <w:b/>
          <w:color w:val="111111"/>
          <w:lang w:val="ru-RU"/>
        </w:rPr>
        <w:t>ни с кем, ни о чём</w:t>
      </w:r>
      <w:r>
        <w:rPr>
          <w:rFonts w:ascii="Calibri" w:hAnsi="Calibri" w:eastAsia="Calibri" w:cs="Calibri"/>
          <w:color w:val="111111"/>
          <w:lang w:val="en-GB"/>
        </w:rPr>
        <w:t xml:space="preserve">. Stressed </w:t>
      </w:r>
      <w:r>
        <w:rPr>
          <w:rFonts w:ascii="Calibri" w:hAnsi="Calibri" w:eastAsia="Calibri" w:cs="Calibri"/>
          <w:b/>
          <w:color w:val="111111"/>
          <w:lang w:val="ru-RU"/>
        </w:rPr>
        <w:t>не-</w:t>
      </w:r>
      <w:r>
        <w:rPr>
          <w:rFonts w:ascii="Calibri" w:hAnsi="Calibri" w:eastAsia="Calibri" w:cs="Calibri"/>
          <w:color w:val="111111"/>
          <w:lang w:val="en-GB"/>
        </w:rPr>
        <w:t xml:space="preserve"> without a finite verb expresses absence of a possible participant/object:</w:t>
      </w:r>
    </w:p>
    <w:p>
      <w:pPr>
        <w:widowControl/>
        <w:numPr>
          <w:ilvl w:val="0"/>
          <w:numId w:val="79"/>
        </w:numPr>
        <w:spacing w:before="0" w:after="80" w:lineRule="auto" w:line="300"/>
      </w:pPr>
      <w:r>
        <w:rPr>
          <w:rFonts w:ascii="Calibri" w:hAnsi="Calibri" w:eastAsia="Calibri" w:cs="Calibri"/>
          <w:b/>
          <w:color w:val="111111"/>
          <w:lang w:val="ru-RU"/>
        </w:rPr>
        <w:t>Мне не с кем поговорить.</w:t>
      </w:r>
      <w:r>
        <w:rPr>
          <w:rFonts w:ascii="Calibri" w:hAnsi="Calibri" w:eastAsia="Calibri" w:cs="Calibri"/>
          <w:color w:val="111111"/>
          <w:lang w:val="en-GB"/>
        </w:rPr>
        <w:t xml:space="preserve"> — I have nobody to talk to.</w:t>
      </w:r>
    </w:p>
    <w:p>
      <w:pPr>
        <w:widowControl/>
        <w:numPr>
          <w:ilvl w:val="0"/>
          <w:numId w:val="79"/>
        </w:numPr>
        <w:spacing w:before="0" w:after="80" w:lineRule="auto" w:line="300"/>
      </w:pPr>
      <w:r>
        <w:rPr>
          <w:rFonts w:ascii="Calibri" w:hAnsi="Calibri" w:eastAsia="Calibri" w:cs="Calibri"/>
          <w:b/>
          <w:color w:val="111111"/>
          <w:lang w:val="ru-RU"/>
        </w:rPr>
        <w:t>Нам нечего терять.</w:t>
      </w:r>
      <w:r>
        <w:rPr>
          <w:rFonts w:ascii="Calibri" w:hAnsi="Calibri" w:eastAsia="Calibri" w:cs="Calibri"/>
          <w:color w:val="111111"/>
          <w:lang w:val="en-GB"/>
        </w:rPr>
        <w:t xml:space="preserve"> — We have nothing to lose.</w:t>
      </w:r>
    </w:p>
    <w:p>
      <w:bookmarkStart w:id="87" w:name="sec_077"/>
      <w:pPr>
        <w:pStyle w:val="Heading2"/>
      </w:pPr>
      <w:r>
        <w:rPr>
          <w:rFonts w:ascii="Calibri" w:hAnsi="Calibri" w:eastAsia="Calibri" w:cs="Calibri"/>
          <w:color w:val="2E74B5"/>
          <w:lang w:val="en-GB"/>
        </w:rPr>
        <w:t>34. Word order and information structure</w:t>
      </w:r>
      <w:bookmarkEnd w:id="87"/>
    </w:p>
    <w:p>
      <w:pPr>
        <w:widowControl/>
        <w:spacing w:before="0" w:after="120" w:lineRule="auto" w:line="300"/>
      </w:pPr>
      <w:r>
        <w:rPr>
          <w:rFonts w:ascii="Calibri" w:hAnsi="Calibri" w:eastAsia="Calibri" w:cs="Calibri"/>
          <w:color w:val="111111"/>
          <w:lang w:val="en-GB"/>
        </w:rPr>
        <w:t>Russian neutral order is subject–verb–object, but context determines what is “given” and “new.” New/focal material tends to come later.</w:t>
      </w:r>
    </w:p>
    <w:p>
      <w:pPr>
        <w:widowControl/>
        <w:numPr>
          <w:ilvl w:val="0"/>
          <w:numId w:val="80"/>
        </w:numPr>
        <w:spacing w:before="0" w:after="80" w:lineRule="auto" w:line="300"/>
      </w:pPr>
      <w:r>
        <w:rPr>
          <w:rFonts w:ascii="Calibri" w:hAnsi="Calibri" w:eastAsia="Calibri" w:cs="Calibri"/>
          <w:color w:val="111111"/>
          <w:lang w:val="en-GB"/>
        </w:rPr>
        <w:t xml:space="preserve">Question: </w:t>
      </w:r>
      <w:r>
        <w:rPr>
          <w:rFonts w:ascii="Calibri" w:hAnsi="Calibri" w:eastAsia="Calibri" w:cs="Calibri"/>
          <w:b/>
          <w:color w:val="111111"/>
          <w:lang w:val="ru-RU"/>
        </w:rPr>
        <w:t>Кто купил билеты?</w:t>
      </w:r>
      <w:r>
        <w:rPr>
          <w:rFonts w:ascii="Calibri" w:hAnsi="Calibri" w:eastAsia="Calibri" w:cs="Calibri"/>
          <w:color w:val="111111"/>
          <w:lang w:val="en-GB"/>
        </w:rPr>
        <w:t xml:space="preserve"> Answer: </w:t>
      </w:r>
      <w:r>
        <w:rPr>
          <w:rFonts w:ascii="Calibri" w:hAnsi="Calibri" w:eastAsia="Calibri" w:cs="Calibri"/>
          <w:b/>
          <w:color w:val="111111"/>
          <w:lang w:val="ru-RU"/>
        </w:rPr>
        <w:t>Билеты купила Анна.</w:t>
      </w:r>
      <w:r>
        <w:rPr>
          <w:rFonts w:ascii="Calibri" w:hAnsi="Calibri" w:eastAsia="Calibri" w:cs="Calibri"/>
          <w:color w:val="111111"/>
          <w:lang w:val="en-GB"/>
        </w:rPr>
        <w:t xml:space="preserve"> — Anna bought the tickets.</w:t>
      </w:r>
    </w:p>
    <w:p>
      <w:pPr>
        <w:widowControl/>
        <w:numPr>
          <w:ilvl w:val="0"/>
          <w:numId w:val="80"/>
        </w:numPr>
        <w:spacing w:before="0" w:after="80" w:lineRule="auto" w:line="300"/>
      </w:pPr>
      <w:r>
        <w:rPr>
          <w:rFonts w:ascii="Calibri" w:hAnsi="Calibri" w:eastAsia="Calibri" w:cs="Calibri"/>
          <w:color w:val="111111"/>
          <w:lang w:val="en-GB"/>
        </w:rPr>
        <w:t xml:space="preserve">Question: </w:t>
      </w:r>
      <w:r>
        <w:rPr>
          <w:rFonts w:ascii="Calibri" w:hAnsi="Calibri" w:eastAsia="Calibri" w:cs="Calibri"/>
          <w:b/>
          <w:color w:val="111111"/>
          <w:lang w:val="ru-RU"/>
        </w:rPr>
        <w:t>Что купила Анна?</w:t>
      </w:r>
      <w:r>
        <w:rPr>
          <w:rFonts w:ascii="Calibri" w:hAnsi="Calibri" w:eastAsia="Calibri" w:cs="Calibri"/>
          <w:color w:val="111111"/>
          <w:lang w:val="en-GB"/>
        </w:rPr>
        <w:t xml:space="preserve"> Answer: </w:t>
      </w:r>
      <w:r>
        <w:rPr>
          <w:rFonts w:ascii="Calibri" w:hAnsi="Calibri" w:eastAsia="Calibri" w:cs="Calibri"/>
          <w:b/>
          <w:color w:val="111111"/>
          <w:lang w:val="ru-RU"/>
        </w:rPr>
        <w:t>Анна купила билеты.</w:t>
      </w:r>
      <w:r>
        <w:rPr>
          <w:rFonts w:ascii="Calibri" w:hAnsi="Calibri" w:eastAsia="Calibri" w:cs="Calibri"/>
          <w:color w:val="111111"/>
          <w:lang w:val="en-GB"/>
        </w:rPr>
        <w:t xml:space="preserve"> — Anna bought the tickets.</w:t>
      </w:r>
    </w:p>
    <w:p>
      <w:pPr>
        <w:widowControl/>
        <w:numPr>
          <w:ilvl w:val="0"/>
          <w:numId w:val="80"/>
        </w:numPr>
        <w:spacing w:before="0" w:after="80" w:lineRule="auto" w:line="300"/>
      </w:pPr>
      <w:r>
        <w:rPr>
          <w:rFonts w:ascii="Calibri" w:hAnsi="Calibri" w:eastAsia="Calibri" w:cs="Calibri"/>
          <w:b/>
          <w:color w:val="111111"/>
          <w:lang w:val="ru-RU"/>
        </w:rPr>
        <w:t>Только Анна поняла вопрос.</w:t>
      </w:r>
      <w:r>
        <w:rPr>
          <w:rFonts w:ascii="Calibri" w:hAnsi="Calibri" w:eastAsia="Calibri" w:cs="Calibri"/>
          <w:color w:val="111111"/>
          <w:lang w:val="en-GB"/>
        </w:rPr>
        <w:t xml:space="preserve"> — Only Anna understood the question.</w:t>
      </w:r>
    </w:p>
    <w:p>
      <w:pPr>
        <w:widowControl/>
        <w:numPr>
          <w:ilvl w:val="0"/>
          <w:numId w:val="80"/>
        </w:numPr>
        <w:spacing w:before="0" w:after="80" w:lineRule="auto" w:line="300"/>
      </w:pPr>
      <w:r>
        <w:rPr>
          <w:rFonts w:ascii="Calibri" w:hAnsi="Calibri" w:eastAsia="Calibri" w:cs="Calibri"/>
          <w:b/>
          <w:color w:val="111111"/>
          <w:lang w:val="ru-RU"/>
        </w:rPr>
        <w:t>Анна только поняла вопрос.</w:t>
      </w:r>
      <w:r>
        <w:rPr>
          <w:rFonts w:ascii="Calibri" w:hAnsi="Calibri" w:eastAsia="Calibri" w:cs="Calibri"/>
          <w:color w:val="111111"/>
          <w:lang w:val="en-GB"/>
        </w:rPr>
        <w:t xml:space="preserve"> — Anna only understood the question (did not answer it, for example).</w:t>
      </w:r>
    </w:p>
    <w:p>
      <w:pPr>
        <w:widowControl/>
        <w:spacing w:before="0" w:after="120" w:lineRule="auto" w:line="300"/>
      </w:pPr>
      <w:r>
        <w:rPr>
          <w:rFonts w:ascii="Calibri" w:hAnsi="Calibri" w:eastAsia="Calibri" w:cs="Calibri"/>
          <w:color w:val="111111"/>
          <w:lang w:val="en-GB"/>
        </w:rPr>
        <w:t xml:space="preserve">Adjectives normally precede nouns; possessors normally follow: </w:t>
      </w:r>
      <w:r>
        <w:rPr>
          <w:rFonts w:ascii="Calibri" w:hAnsi="Calibri" w:eastAsia="Calibri" w:cs="Calibri"/>
          <w:b/>
          <w:color w:val="111111"/>
          <w:lang w:val="ru-RU"/>
        </w:rPr>
        <w:t>новая книга брата</w:t>
      </w:r>
      <w:r>
        <w:rPr>
          <w:rFonts w:ascii="Calibri" w:hAnsi="Calibri" w:eastAsia="Calibri" w:cs="Calibri"/>
          <w:color w:val="111111"/>
          <w:lang w:val="en-GB"/>
        </w:rPr>
        <w:t>. Unusual order can add contrast, evaluation or a literary tone.</w:t>
      </w:r>
    </w:p>
    <w:p>
      <w:bookmarkStart w:id="88" w:name="sec_078"/>
      <w:pPr>
        <w:pStyle w:val="Heading2"/>
      </w:pPr>
      <w:r>
        <w:rPr>
          <w:rFonts w:ascii="Calibri" w:hAnsi="Calibri" w:eastAsia="Calibri" w:cs="Calibri"/>
          <w:color w:val="2E74B5"/>
          <w:lang w:val="en-GB"/>
        </w:rPr>
        <w:t>35. More clause relationships</w:t>
      </w:r>
      <w:bookmarkEnd w:id="88"/>
    </w:p>
    <w:p>
      <w:bookmarkStart w:id="89" w:name="sec_079"/>
      <w:pPr>
        <w:pStyle w:val="Heading3"/>
      </w:pPr>
      <w:r>
        <w:rPr>
          <w:rFonts w:ascii="Calibri" w:hAnsi="Calibri" w:eastAsia="Calibri" w:cs="Calibri"/>
          <w:color w:val="1F4D78"/>
          <w:lang w:val="en-GB"/>
        </w:rPr>
        <w:t>35.1 Time and sequence</w:t>
      </w:r>
      <w:bookmarkEnd w:id="89"/>
    </w:p>
    <w:p>
      <w:pPr>
        <w:widowControl/>
        <w:numPr>
          <w:ilvl w:val="0"/>
          <w:numId w:val="81"/>
        </w:numPr>
        <w:spacing w:before="0" w:after="80" w:lineRule="auto" w:line="300"/>
      </w:pPr>
      <w:r>
        <w:rPr>
          <w:rFonts w:ascii="Calibri" w:hAnsi="Calibri" w:eastAsia="Calibri" w:cs="Calibri"/>
          <w:b/>
          <w:color w:val="111111"/>
          <w:lang w:val="ru-RU"/>
        </w:rPr>
        <w:t>Пока я готовил ужин, она работала.</w:t>
      </w:r>
      <w:r>
        <w:rPr>
          <w:rFonts w:ascii="Calibri" w:hAnsi="Calibri" w:eastAsia="Calibri" w:cs="Calibri"/>
          <w:color w:val="111111"/>
          <w:lang w:val="en-GB"/>
        </w:rPr>
        <w:t xml:space="preserve"> — While I was cooking dinner, she was working.</w:t>
      </w:r>
    </w:p>
    <w:p>
      <w:pPr>
        <w:widowControl/>
        <w:numPr>
          <w:ilvl w:val="0"/>
          <w:numId w:val="81"/>
        </w:numPr>
        <w:spacing w:before="0" w:after="80" w:lineRule="auto" w:line="300"/>
      </w:pPr>
      <w:r>
        <w:rPr>
          <w:rFonts w:ascii="Calibri" w:hAnsi="Calibri" w:eastAsia="Calibri" w:cs="Calibri"/>
          <w:b/>
          <w:color w:val="111111"/>
          <w:lang w:val="ru-RU"/>
        </w:rPr>
        <w:t>После того как он пришёл, мы начали.</w:t>
      </w:r>
      <w:r>
        <w:rPr>
          <w:rFonts w:ascii="Calibri" w:hAnsi="Calibri" w:eastAsia="Calibri" w:cs="Calibri"/>
          <w:color w:val="111111"/>
          <w:lang w:val="en-GB"/>
        </w:rPr>
        <w:t xml:space="preserve"> — After he arrived, we began.</w:t>
      </w:r>
    </w:p>
    <w:p>
      <w:pPr>
        <w:widowControl/>
        <w:numPr>
          <w:ilvl w:val="0"/>
          <w:numId w:val="81"/>
        </w:numPr>
        <w:spacing w:before="0" w:after="80" w:lineRule="auto" w:line="300"/>
      </w:pPr>
      <w:r>
        <w:rPr>
          <w:rFonts w:ascii="Calibri" w:hAnsi="Calibri" w:eastAsia="Calibri" w:cs="Calibri"/>
          <w:b/>
          <w:color w:val="111111"/>
          <w:lang w:val="ru-RU"/>
        </w:rPr>
        <w:t>Прежде чем отвечать, подумайте.</w:t>
      </w:r>
      <w:r>
        <w:rPr>
          <w:rFonts w:ascii="Calibri" w:hAnsi="Calibri" w:eastAsia="Calibri" w:cs="Calibri"/>
          <w:color w:val="111111"/>
          <w:lang w:val="en-GB"/>
        </w:rPr>
        <w:t xml:space="preserve"> — Before answering, think.</w:t>
      </w:r>
    </w:p>
    <w:p>
      <w:bookmarkStart w:id="90" w:name="sec_080"/>
      <w:pPr>
        <w:pStyle w:val="Heading3"/>
      </w:pPr>
      <w:r>
        <w:rPr>
          <w:rFonts w:ascii="Calibri" w:hAnsi="Calibri" w:eastAsia="Calibri" w:cs="Calibri"/>
          <w:color w:val="1F4D78"/>
          <w:lang w:val="en-GB"/>
        </w:rPr>
        <w:t>35.2 Cause, result and concession</w:t>
      </w:r>
      <w:bookmarkEnd w:id="90"/>
    </w:p>
    <w:p>
      <w:pPr>
        <w:widowControl/>
        <w:numPr>
          <w:ilvl w:val="0"/>
          <w:numId w:val="82"/>
        </w:numPr>
        <w:spacing w:before="0" w:after="80" w:lineRule="auto" w:line="300"/>
      </w:pPr>
      <w:r>
        <w:rPr>
          <w:rFonts w:ascii="Calibri" w:hAnsi="Calibri" w:eastAsia="Calibri" w:cs="Calibri"/>
          <w:b/>
          <w:color w:val="111111"/>
          <w:lang w:val="ru-RU"/>
        </w:rPr>
        <w:t>Так как было поздно, мы ушли.</w:t>
      </w:r>
      <w:r>
        <w:rPr>
          <w:rFonts w:ascii="Calibri" w:hAnsi="Calibri" w:eastAsia="Calibri" w:cs="Calibri"/>
          <w:color w:val="111111"/>
          <w:lang w:val="en-GB"/>
        </w:rPr>
        <w:t xml:space="preserve"> — Since it was late, we left.</w:t>
      </w:r>
    </w:p>
    <w:p>
      <w:pPr>
        <w:widowControl/>
        <w:numPr>
          <w:ilvl w:val="0"/>
          <w:numId w:val="82"/>
        </w:numPr>
        <w:spacing w:before="0" w:after="80" w:lineRule="auto" w:line="300"/>
      </w:pPr>
      <w:r>
        <w:rPr>
          <w:rFonts w:ascii="Calibri" w:hAnsi="Calibri" w:eastAsia="Calibri" w:cs="Calibri"/>
          <w:b/>
          <w:color w:val="111111"/>
          <w:lang w:val="ru-RU"/>
        </w:rPr>
        <w:t>Было так холодно, что река замёрзла.</w:t>
      </w:r>
      <w:r>
        <w:rPr>
          <w:rFonts w:ascii="Calibri" w:hAnsi="Calibri" w:eastAsia="Calibri" w:cs="Calibri"/>
          <w:color w:val="111111"/>
          <w:lang w:val="en-GB"/>
        </w:rPr>
        <w:t xml:space="preserve"> — It was so cold that the river froze.</w:t>
      </w:r>
    </w:p>
    <w:p>
      <w:pPr>
        <w:widowControl/>
        <w:numPr>
          <w:ilvl w:val="0"/>
          <w:numId w:val="82"/>
        </w:numPr>
        <w:spacing w:before="0" w:after="80" w:lineRule="auto" w:line="300"/>
      </w:pPr>
      <w:r>
        <w:rPr>
          <w:rFonts w:ascii="Calibri" w:hAnsi="Calibri" w:eastAsia="Calibri" w:cs="Calibri"/>
          <w:b/>
          <w:color w:val="111111"/>
          <w:lang w:val="ru-RU"/>
        </w:rPr>
        <w:t>Хотя шёл дождь, мы гуляли.</w:t>
      </w:r>
      <w:r>
        <w:rPr>
          <w:rFonts w:ascii="Calibri" w:hAnsi="Calibri" w:eastAsia="Calibri" w:cs="Calibri"/>
          <w:color w:val="111111"/>
          <w:lang w:val="en-GB"/>
        </w:rPr>
        <w:t xml:space="preserve"> — Although it was raining, we walked.</w:t>
      </w:r>
    </w:p>
    <w:p>
      <w:bookmarkStart w:id="91" w:name="sec_081"/>
      <w:pPr>
        <w:pStyle w:val="Heading3"/>
      </w:pPr>
      <w:r>
        <w:rPr>
          <w:rFonts w:ascii="Calibri" w:hAnsi="Calibri" w:eastAsia="Calibri" w:cs="Calibri"/>
          <w:color w:val="1F4D78"/>
          <w:lang w:val="en-GB"/>
        </w:rPr>
        <w:t>35.3 Indirect questions</w:t>
      </w:r>
      <w:bookmarkEnd w:id="91"/>
    </w:p>
    <w:p>
      <w:pPr>
        <w:widowControl/>
        <w:numPr>
          <w:ilvl w:val="0"/>
          <w:numId w:val="83"/>
        </w:numPr>
        <w:spacing w:before="0" w:after="80" w:lineRule="auto" w:line="300"/>
      </w:pPr>
      <w:r>
        <w:rPr>
          <w:rFonts w:ascii="Calibri" w:hAnsi="Calibri" w:eastAsia="Calibri" w:cs="Calibri"/>
          <w:b/>
          <w:color w:val="111111"/>
          <w:lang w:val="ru-RU"/>
        </w:rPr>
        <w:t>Я не знаю, где он живёт.</w:t>
      </w:r>
      <w:r>
        <w:rPr>
          <w:rFonts w:ascii="Calibri" w:hAnsi="Calibri" w:eastAsia="Calibri" w:cs="Calibri"/>
          <w:color w:val="111111"/>
          <w:lang w:val="en-GB"/>
        </w:rPr>
        <w:t xml:space="preserve"> — I do not know where he lives.</w:t>
      </w:r>
    </w:p>
    <w:p>
      <w:pPr>
        <w:widowControl/>
        <w:numPr>
          <w:ilvl w:val="0"/>
          <w:numId w:val="83"/>
        </w:numPr>
        <w:spacing w:before="0" w:after="80" w:lineRule="auto" w:line="300"/>
      </w:pPr>
      <w:r>
        <w:rPr>
          <w:rFonts w:ascii="Calibri" w:hAnsi="Calibri" w:eastAsia="Calibri" w:cs="Calibri"/>
          <w:b/>
          <w:color w:val="111111"/>
          <w:lang w:val="ru-RU"/>
        </w:rPr>
        <w:t>Скажите, пожалуйста, когда начинается фильм.</w:t>
      </w:r>
      <w:r>
        <w:rPr>
          <w:rFonts w:ascii="Calibri" w:hAnsi="Calibri" w:eastAsia="Calibri" w:cs="Calibri"/>
          <w:color w:val="111111"/>
          <w:lang w:val="en-GB"/>
        </w:rPr>
        <w:t xml:space="preserve"> — Please tell me when the film begins.</w:t>
      </w:r>
    </w:p>
    <w:p>
      <w:pPr>
        <w:widowControl/>
        <w:numPr>
          <w:ilvl w:val="0"/>
          <w:numId w:val="83"/>
        </w:numPr>
        <w:spacing w:before="0" w:after="80" w:lineRule="auto" w:line="300"/>
      </w:pPr>
      <w:r>
        <w:rPr>
          <w:rFonts w:ascii="Calibri" w:hAnsi="Calibri" w:eastAsia="Calibri" w:cs="Calibri"/>
          <w:b/>
          <w:color w:val="111111"/>
          <w:lang w:val="ru-RU"/>
        </w:rPr>
        <w:t>Я спросил, придёт ли она.</w:t>
      </w:r>
      <w:r>
        <w:rPr>
          <w:rFonts w:ascii="Calibri" w:hAnsi="Calibri" w:eastAsia="Calibri" w:cs="Calibri"/>
          <w:color w:val="111111"/>
          <w:lang w:val="en-GB"/>
        </w:rPr>
        <w:t xml:space="preserve"> — I asked whether she would come. </w:t>
      </w:r>
      <w:r>
        <w:rPr>
          <w:rFonts w:ascii="Calibri" w:hAnsi="Calibri" w:eastAsia="Calibri" w:cs="Calibri"/>
          <w:b/>
          <w:color w:val="111111"/>
          <w:lang w:val="ru-RU"/>
        </w:rPr>
        <w:t>ли</w:t>
      </w:r>
      <w:r>
        <w:rPr>
          <w:rFonts w:ascii="Calibri" w:hAnsi="Calibri" w:eastAsia="Calibri" w:cs="Calibri"/>
          <w:color w:val="111111"/>
          <w:lang w:val="en-GB"/>
        </w:rPr>
        <w:t xml:space="preserve"> normally follows the focused word.</w:t>
      </w:r>
    </w:p>
    <w:p>
      <w:bookmarkStart w:id="92" w:name="sec_082"/>
      <w:pPr>
        <w:pStyle w:val="Heading2"/>
      </w:pPr>
      <w:r>
        <w:rPr>
          <w:rFonts w:ascii="Calibri" w:hAnsi="Calibri" w:eastAsia="Calibri" w:cs="Calibri"/>
          <w:color w:val="2E74B5"/>
          <w:lang w:val="en-GB"/>
        </w:rPr>
        <w:t>36. Numerals in oblique cases</w:t>
      </w:r>
      <w:bookmarkEnd w:id="92"/>
    </w:p>
    <w:p>
      <w:pPr>
        <w:widowControl/>
        <w:spacing w:before="0" w:after="120" w:lineRule="auto" w:line="300"/>
      </w:pPr>
      <w:r>
        <w:rPr>
          <w:rFonts w:ascii="Calibri" w:hAnsi="Calibri" w:eastAsia="Calibri" w:cs="Calibri"/>
          <w:color w:val="111111"/>
          <w:lang w:val="en-GB"/>
        </w:rPr>
        <w:t>Outside nominative/accusative counting phrases, both the numeral and noun normally take the required case:</w:t>
      </w:r>
    </w:p>
    <w:p>
      <w:pPr>
        <w:widowControl/>
        <w:numPr>
          <w:ilvl w:val="0"/>
          <w:numId w:val="84"/>
        </w:numPr>
        <w:spacing w:before="0" w:after="80" w:lineRule="auto" w:line="300"/>
      </w:pPr>
      <w:r>
        <w:rPr>
          <w:rFonts w:ascii="Calibri" w:hAnsi="Calibri" w:eastAsia="Calibri" w:cs="Calibri"/>
          <w:b/>
          <w:color w:val="111111"/>
          <w:lang w:val="ru-RU"/>
        </w:rPr>
        <w:t>с двумя новыми студентами</w:t>
      </w:r>
      <w:r>
        <w:rPr>
          <w:rFonts w:ascii="Calibri" w:hAnsi="Calibri" w:eastAsia="Calibri" w:cs="Calibri"/>
          <w:color w:val="111111"/>
          <w:lang w:val="en-GB"/>
        </w:rPr>
        <w:t xml:space="preserve"> — with two new students (I)</w:t>
      </w:r>
    </w:p>
    <w:p>
      <w:pPr>
        <w:widowControl/>
        <w:numPr>
          <w:ilvl w:val="0"/>
          <w:numId w:val="84"/>
        </w:numPr>
        <w:spacing w:before="0" w:after="80" w:lineRule="auto" w:line="300"/>
      </w:pPr>
      <w:r>
        <w:rPr>
          <w:rFonts w:ascii="Calibri" w:hAnsi="Calibri" w:eastAsia="Calibri" w:cs="Calibri"/>
          <w:b/>
          <w:color w:val="111111"/>
          <w:lang w:val="ru-RU"/>
        </w:rPr>
        <w:t>к трём часам</w:t>
      </w:r>
      <w:r>
        <w:rPr>
          <w:rFonts w:ascii="Calibri" w:hAnsi="Calibri" w:eastAsia="Calibri" w:cs="Calibri"/>
          <w:color w:val="111111"/>
          <w:lang w:val="en-GB"/>
        </w:rPr>
        <w:t xml:space="preserve"> — by/toward three o'clock (D)</w:t>
      </w:r>
    </w:p>
    <w:p>
      <w:pPr>
        <w:widowControl/>
        <w:numPr>
          <w:ilvl w:val="0"/>
          <w:numId w:val="84"/>
        </w:numPr>
        <w:spacing w:before="0" w:after="80" w:lineRule="auto" w:line="300"/>
      </w:pPr>
      <w:r>
        <w:rPr>
          <w:rFonts w:ascii="Calibri" w:hAnsi="Calibri" w:eastAsia="Calibri" w:cs="Calibri"/>
          <w:b/>
          <w:color w:val="111111"/>
          <w:lang w:val="ru-RU"/>
        </w:rPr>
        <w:t>о пяти книгах</w:t>
      </w:r>
      <w:r>
        <w:rPr>
          <w:rFonts w:ascii="Calibri" w:hAnsi="Calibri" w:eastAsia="Calibri" w:cs="Calibri"/>
          <w:color w:val="111111"/>
          <w:lang w:val="en-GB"/>
        </w:rPr>
        <w:t xml:space="preserve"> — about five books (P)</w:t>
      </w:r>
    </w:p>
    <w:p>
      <w:pPr>
        <w:widowControl/>
        <w:numPr>
          <w:ilvl w:val="0"/>
          <w:numId w:val="84"/>
        </w:numPr>
        <w:spacing w:before="0" w:after="80" w:lineRule="auto" w:line="300"/>
      </w:pPr>
      <w:r>
        <w:rPr>
          <w:rFonts w:ascii="Calibri" w:hAnsi="Calibri" w:eastAsia="Calibri" w:cs="Calibri"/>
          <w:b/>
          <w:color w:val="111111"/>
          <w:lang w:val="ru-RU"/>
        </w:rPr>
        <w:t>нет двадцати рублей</w:t>
      </w:r>
      <w:r>
        <w:rPr>
          <w:rFonts w:ascii="Calibri" w:hAnsi="Calibri" w:eastAsia="Calibri" w:cs="Calibri"/>
          <w:color w:val="111111"/>
          <w:lang w:val="en-GB"/>
        </w:rPr>
        <w:t xml:space="preserve"> — there are not twenty roubles (G)</w:t>
      </w:r>
    </w:p>
    <w:p>
      <w:pPr>
        <w:widowControl/>
        <w:spacing w:before="0" w:after="120" w:lineRule="auto" w:line="300"/>
      </w:pPr>
      <w:r>
        <w:rPr>
          <w:rFonts w:ascii="Calibri" w:hAnsi="Calibri" w:eastAsia="Calibri" w:cs="Calibri"/>
          <w:b/>
          <w:color w:val="111111"/>
          <w:lang w:val="ru-RU"/>
        </w:rPr>
        <w:t>один</w:t>
      </w:r>
      <w:r>
        <w:rPr>
          <w:rFonts w:ascii="Calibri" w:hAnsi="Calibri" w:eastAsia="Calibri" w:cs="Calibri"/>
          <w:color w:val="111111"/>
          <w:lang w:val="en-GB"/>
        </w:rPr>
        <w:t xml:space="preserve"> declines like an adjective. </w:t>
      </w:r>
      <w:r>
        <w:rPr>
          <w:rFonts w:ascii="Calibri" w:hAnsi="Calibri" w:eastAsia="Calibri" w:cs="Calibri"/>
          <w:b/>
          <w:color w:val="111111"/>
          <w:lang w:val="ru-RU"/>
        </w:rPr>
        <w:t>два/две, три, четыре</w:t>
      </w:r>
      <w:r>
        <w:rPr>
          <w:rFonts w:ascii="Calibri" w:hAnsi="Calibri" w:eastAsia="Calibri" w:cs="Calibri"/>
          <w:color w:val="111111"/>
          <w:lang w:val="en-GB"/>
        </w:rPr>
        <w:t xml:space="preserve"> have distinct oblique forms; 5–20 and 30 decline like third-declension nouns. Full tables appear in the appendices.</w:t>
      </w:r>
    </w:p>
    <w:p>
      <w:bookmarkStart w:id="93" w:name="sec_083"/>
      <w:pPr>
        <w:pStyle w:val="Heading2"/>
      </w:pPr>
      <w:r>
        <w:rPr>
          <w:rFonts w:ascii="Calibri" w:hAnsi="Calibri" w:eastAsia="Calibri" w:cs="Calibri"/>
          <w:color w:val="2E74B5"/>
          <w:lang w:val="en-GB"/>
        </w:rPr>
        <w:t>37. Short-form adjectives: first use</w:t>
      </w:r>
      <w:bookmarkEnd w:id="93"/>
    </w:p>
    <w:p>
      <w:pPr>
        <w:widowControl/>
        <w:spacing w:before="0" w:after="120" w:lineRule="auto" w:line="300"/>
      </w:pPr>
      <w:r>
        <w:rPr>
          <w:rFonts w:ascii="Calibri" w:hAnsi="Calibri" w:eastAsia="Calibri" w:cs="Calibri"/>
          <w:color w:val="111111"/>
          <w:lang w:val="en-GB"/>
        </w:rPr>
        <w:t>Short adjectives are normally predicative and describe a state, judgement or sufficiency:</w:t>
      </w:r>
    </w:p>
    <w:p>
      <w:pPr>
        <w:widowControl/>
        <w:numPr>
          <w:ilvl w:val="0"/>
          <w:numId w:val="85"/>
        </w:numPr>
        <w:spacing w:before="0" w:after="80" w:lineRule="auto" w:line="300"/>
      </w:pPr>
      <w:r>
        <w:rPr>
          <w:rFonts w:ascii="Calibri" w:hAnsi="Calibri" w:eastAsia="Calibri" w:cs="Calibri"/>
          <w:b/>
          <w:color w:val="111111"/>
          <w:lang w:val="ru-RU"/>
        </w:rPr>
        <w:t>Дом большой.</w:t>
      </w:r>
      <w:r>
        <w:rPr>
          <w:rFonts w:ascii="Calibri" w:hAnsi="Calibri" w:eastAsia="Calibri" w:cs="Calibri"/>
          <w:color w:val="111111"/>
          <w:lang w:val="en-GB"/>
        </w:rPr>
        <w:t xml:space="preserve"> — The house is large. (neutral property; long form)</w:t>
      </w:r>
    </w:p>
    <w:p>
      <w:pPr>
        <w:widowControl/>
        <w:numPr>
          <w:ilvl w:val="0"/>
          <w:numId w:val="85"/>
        </w:numPr>
        <w:spacing w:before="0" w:after="80" w:lineRule="auto" w:line="300"/>
      </w:pPr>
      <w:r>
        <w:rPr>
          <w:rFonts w:ascii="Calibri" w:hAnsi="Calibri" w:eastAsia="Calibri" w:cs="Calibri"/>
          <w:b/>
          <w:color w:val="111111"/>
          <w:lang w:val="ru-RU"/>
        </w:rPr>
        <w:t>Дом велик.</w:t>
      </w:r>
      <w:r>
        <w:rPr>
          <w:rFonts w:ascii="Calibri" w:hAnsi="Calibri" w:eastAsia="Calibri" w:cs="Calibri"/>
          <w:color w:val="111111"/>
          <w:lang w:val="en-GB"/>
        </w:rPr>
        <w:t xml:space="preserve"> — The house is large/grand. (more categorical, formal or expressive)</w:t>
      </w:r>
    </w:p>
    <w:p>
      <w:pPr>
        <w:widowControl/>
        <w:numPr>
          <w:ilvl w:val="0"/>
          <w:numId w:val="85"/>
        </w:numPr>
        <w:spacing w:before="0" w:after="80" w:lineRule="auto" w:line="300"/>
      </w:pPr>
      <w:r>
        <w:rPr>
          <w:rFonts w:ascii="Calibri" w:hAnsi="Calibri" w:eastAsia="Calibri" w:cs="Calibri"/>
          <w:b/>
          <w:color w:val="111111"/>
          <w:lang w:val="ru-RU"/>
        </w:rPr>
        <w:t>Я готов / готова.</w:t>
      </w:r>
      <w:r>
        <w:rPr>
          <w:rFonts w:ascii="Calibri" w:hAnsi="Calibri" w:eastAsia="Calibri" w:cs="Calibri"/>
          <w:color w:val="111111"/>
          <w:lang w:val="en-GB"/>
        </w:rPr>
        <w:t xml:space="preserve"> — I am ready.</w:t>
      </w:r>
    </w:p>
    <w:p>
      <w:pPr>
        <w:widowControl/>
        <w:numPr>
          <w:ilvl w:val="0"/>
          <w:numId w:val="85"/>
        </w:numPr>
        <w:spacing w:before="0" w:after="80" w:lineRule="auto" w:line="300"/>
      </w:pPr>
      <w:r>
        <w:rPr>
          <w:rFonts w:ascii="Calibri" w:hAnsi="Calibri" w:eastAsia="Calibri" w:cs="Calibri"/>
          <w:b/>
          <w:color w:val="111111"/>
          <w:lang w:val="ru-RU"/>
        </w:rPr>
        <w:t>Мы согласны.</w:t>
      </w:r>
      <w:r>
        <w:rPr>
          <w:rFonts w:ascii="Calibri" w:hAnsi="Calibri" w:eastAsia="Calibri" w:cs="Calibri"/>
          <w:color w:val="111111"/>
          <w:lang w:val="en-GB"/>
        </w:rPr>
        <w:t xml:space="preserve"> — We agree.</w:t>
      </w:r>
    </w:p>
    <w:p>
      <w:pPr>
        <w:widowControl/>
        <w:numPr>
          <w:ilvl w:val="0"/>
          <w:numId w:val="85"/>
        </w:numPr>
        <w:spacing w:before="0" w:after="80" w:lineRule="auto" w:line="300"/>
      </w:pPr>
      <w:r>
        <w:rPr>
          <w:rFonts w:ascii="Calibri" w:hAnsi="Calibri" w:eastAsia="Calibri" w:cs="Calibri"/>
          <w:b/>
          <w:color w:val="111111"/>
          <w:lang w:val="ru-RU"/>
        </w:rPr>
        <w:t>Эта задача трудна для меня.</w:t>
      </w:r>
      <w:r>
        <w:rPr>
          <w:rFonts w:ascii="Calibri" w:hAnsi="Calibri" w:eastAsia="Calibri" w:cs="Calibri"/>
          <w:color w:val="111111"/>
          <w:lang w:val="en-GB"/>
        </w:rPr>
        <w:t xml:space="preserve"> — This task is difficult for me.</w:t>
      </w:r>
    </w:p>
    <w:p>
      <w:pPr>
        <w:widowControl/>
        <w:spacing w:before="0" w:after="120" w:lineRule="auto" w:line="300"/>
      </w:pPr>
      <w:r>
        <w:rPr>
          <w:rFonts w:ascii="Calibri" w:hAnsi="Calibri" w:eastAsia="Calibri" w:cs="Calibri"/>
          <w:color w:val="111111"/>
          <w:lang w:val="en-GB"/>
        </w:rPr>
        <w:t xml:space="preserve">Some meanings strongly prefer short forms: </w:t>
      </w:r>
      <w:r>
        <w:rPr>
          <w:rFonts w:ascii="Calibri" w:hAnsi="Calibri" w:eastAsia="Calibri" w:cs="Calibri"/>
          <w:b/>
          <w:color w:val="111111"/>
          <w:lang w:val="ru-RU"/>
        </w:rPr>
        <w:t>должен</w:t>
      </w:r>
      <w:r>
        <w:rPr>
          <w:rFonts w:ascii="Calibri" w:hAnsi="Calibri" w:eastAsia="Calibri" w:cs="Calibri"/>
          <w:color w:val="111111"/>
          <w:lang w:val="en-GB"/>
        </w:rPr>
        <w:t xml:space="preserve"> must/owe, </w:t>
      </w:r>
      <w:r>
        <w:rPr>
          <w:rFonts w:ascii="Calibri" w:hAnsi="Calibri" w:eastAsia="Calibri" w:cs="Calibri"/>
          <w:b/>
          <w:color w:val="111111"/>
          <w:lang w:val="ru-RU"/>
        </w:rPr>
        <w:t>рад</w:t>
      </w:r>
      <w:r>
        <w:rPr>
          <w:rFonts w:ascii="Calibri" w:hAnsi="Calibri" w:eastAsia="Calibri" w:cs="Calibri"/>
          <w:color w:val="111111"/>
          <w:lang w:val="en-GB"/>
        </w:rPr>
        <w:t xml:space="preserve"> glad, </w:t>
      </w:r>
      <w:r>
        <w:rPr>
          <w:rFonts w:ascii="Calibri" w:hAnsi="Calibri" w:eastAsia="Calibri" w:cs="Calibri"/>
          <w:b/>
          <w:color w:val="111111"/>
          <w:lang w:val="ru-RU"/>
        </w:rPr>
        <w:t>готов</w:t>
      </w:r>
      <w:r>
        <w:rPr>
          <w:rFonts w:ascii="Calibri" w:hAnsi="Calibri" w:eastAsia="Calibri" w:cs="Calibri"/>
          <w:color w:val="111111"/>
          <w:lang w:val="en-GB"/>
        </w:rPr>
        <w:t xml:space="preserve"> ready, </w:t>
      </w:r>
      <w:r>
        <w:rPr>
          <w:rFonts w:ascii="Calibri" w:hAnsi="Calibri" w:eastAsia="Calibri" w:cs="Calibri"/>
          <w:b/>
          <w:color w:val="111111"/>
          <w:lang w:val="ru-RU"/>
        </w:rPr>
        <w:t>согласен</w:t>
      </w:r>
      <w:r>
        <w:rPr>
          <w:rFonts w:ascii="Calibri" w:hAnsi="Calibri" w:eastAsia="Calibri" w:cs="Calibri"/>
          <w:color w:val="111111"/>
          <w:lang w:val="en-GB"/>
        </w:rPr>
        <w:t xml:space="preserve"> in agreement, </w:t>
      </w:r>
      <w:r>
        <w:rPr>
          <w:rFonts w:ascii="Calibri" w:hAnsi="Calibri" w:eastAsia="Calibri" w:cs="Calibri"/>
          <w:b/>
          <w:color w:val="111111"/>
          <w:lang w:val="ru-RU"/>
        </w:rPr>
        <w:t>нужен</w:t>
      </w:r>
      <w:r>
        <w:rPr>
          <w:rFonts w:ascii="Calibri" w:hAnsi="Calibri" w:eastAsia="Calibri" w:cs="Calibri"/>
          <w:color w:val="111111"/>
          <w:lang w:val="en-GB"/>
        </w:rPr>
        <w:t xml:space="preserve"> needed. Agreement remains: </w:t>
      </w:r>
      <w:r>
        <w:rPr>
          <w:rFonts w:ascii="Calibri" w:hAnsi="Calibri" w:eastAsia="Calibri" w:cs="Calibri"/>
          <w:b/>
          <w:color w:val="111111"/>
          <w:lang w:val="ru-RU"/>
        </w:rPr>
        <w:t>Мне нужна помощь. Нам нужны билеты.</w:t>
      </w:r>
    </w:p>
    <w:p>
      <w:bookmarkStart w:id="94" w:name="sec_084"/>
      <w:pPr>
        <w:pStyle w:val="Heading2"/>
      </w:pPr>
      <w:r>
        <w:rPr>
          <w:rFonts w:ascii="Calibri" w:hAnsi="Calibri" w:eastAsia="Calibri" w:cs="Calibri"/>
          <w:color w:val="2E74B5"/>
          <w:lang w:val="en-GB"/>
        </w:rPr>
        <w:t>38. Passive meaning at B1</w:t>
      </w:r>
      <w:bookmarkEnd w:id="94"/>
    </w:p>
    <w:p>
      <w:pPr>
        <w:widowControl/>
        <w:spacing w:before="0" w:after="120" w:lineRule="auto" w:line="300"/>
      </w:pPr>
      <w:r>
        <w:rPr>
          <w:rFonts w:ascii="Calibri" w:hAnsi="Calibri" w:eastAsia="Calibri" w:cs="Calibri"/>
          <w:color w:val="111111"/>
          <w:lang w:val="en-GB"/>
        </w:rPr>
        <w:t xml:space="preserve">Russian often avoids the passive by using an active sentence, a </w:t>
      </w:r>
      <w:r>
        <w:rPr>
          <w:rFonts w:ascii="Calibri" w:hAnsi="Calibri" w:eastAsia="Calibri" w:cs="Calibri"/>
          <w:b/>
          <w:color w:val="111111"/>
          <w:lang w:val="ru-RU"/>
        </w:rPr>
        <w:t>-ся</w:t>
      </w:r>
      <w:r>
        <w:rPr>
          <w:rFonts w:ascii="Calibri" w:hAnsi="Calibri" w:eastAsia="Calibri" w:cs="Calibri"/>
          <w:color w:val="111111"/>
          <w:lang w:val="en-GB"/>
        </w:rPr>
        <w:t xml:space="preserve"> construction or a short passive participle:</w:t>
      </w:r>
    </w:p>
    <w:p>
      <w:pPr>
        <w:widowControl/>
        <w:numPr>
          <w:ilvl w:val="0"/>
          <w:numId w:val="86"/>
        </w:numPr>
        <w:spacing w:before="0" w:after="80" w:lineRule="auto" w:line="300"/>
      </w:pPr>
      <w:r>
        <w:rPr>
          <w:rFonts w:ascii="Calibri" w:hAnsi="Calibri" w:eastAsia="Calibri" w:cs="Calibri"/>
          <w:color w:val="111111"/>
          <w:lang w:val="en-GB"/>
        </w:rPr>
        <w:t xml:space="preserve">active: </w:t>
      </w:r>
      <w:r>
        <w:rPr>
          <w:rFonts w:ascii="Calibri" w:hAnsi="Calibri" w:eastAsia="Calibri" w:cs="Calibri"/>
          <w:b/>
          <w:color w:val="111111"/>
          <w:lang w:val="ru-RU"/>
        </w:rPr>
        <w:t>Рабочие строят дом.</w:t>
      </w:r>
      <w:r>
        <w:rPr>
          <w:rFonts w:ascii="Calibri" w:hAnsi="Calibri" w:eastAsia="Calibri" w:cs="Calibri"/>
          <w:color w:val="111111"/>
          <w:lang w:val="en-GB"/>
        </w:rPr>
        <w:t xml:space="preserve"> — Workers are building the house.</w:t>
      </w:r>
    </w:p>
    <w:p>
      <w:pPr>
        <w:widowControl/>
        <w:numPr>
          <w:ilvl w:val="0"/>
          <w:numId w:val="86"/>
        </w:numPr>
        <w:spacing w:before="0" w:after="80" w:lineRule="auto" w:line="300"/>
      </w:pPr>
      <w:r>
        <w:rPr>
          <w:rFonts w:ascii="Calibri" w:hAnsi="Calibri" w:eastAsia="Calibri" w:cs="Calibri"/>
          <w:color w:val="111111"/>
          <w:lang w:val="en-GB"/>
        </w:rPr>
        <w:t xml:space="preserve">process/passive-like: </w:t>
      </w:r>
      <w:r>
        <w:rPr>
          <w:rFonts w:ascii="Calibri" w:hAnsi="Calibri" w:eastAsia="Calibri" w:cs="Calibri"/>
          <w:b/>
          <w:color w:val="111111"/>
          <w:lang w:val="ru-RU"/>
        </w:rPr>
        <w:t>Дом строится.</w:t>
      </w:r>
      <w:r>
        <w:rPr>
          <w:rFonts w:ascii="Calibri" w:hAnsi="Calibri" w:eastAsia="Calibri" w:cs="Calibri"/>
          <w:color w:val="111111"/>
          <w:lang w:val="en-GB"/>
        </w:rPr>
        <w:t xml:space="preserve"> — The house is being built.</w:t>
      </w:r>
    </w:p>
    <w:p>
      <w:pPr>
        <w:widowControl/>
        <w:numPr>
          <w:ilvl w:val="0"/>
          <w:numId w:val="86"/>
        </w:numPr>
        <w:spacing w:before="0" w:after="80" w:lineRule="auto" w:line="300"/>
      </w:pPr>
      <w:r>
        <w:rPr>
          <w:rFonts w:ascii="Calibri" w:hAnsi="Calibri" w:eastAsia="Calibri" w:cs="Calibri"/>
          <w:color w:val="111111"/>
          <w:lang w:val="en-GB"/>
        </w:rPr>
        <w:t xml:space="preserve">result/state: </w:t>
      </w:r>
      <w:r>
        <w:rPr>
          <w:rFonts w:ascii="Calibri" w:hAnsi="Calibri" w:eastAsia="Calibri" w:cs="Calibri"/>
          <w:b/>
          <w:color w:val="111111"/>
          <w:lang w:val="ru-RU"/>
        </w:rPr>
        <w:t>Дом построен.</w:t>
      </w:r>
      <w:r>
        <w:rPr>
          <w:rFonts w:ascii="Calibri" w:hAnsi="Calibri" w:eastAsia="Calibri" w:cs="Calibri"/>
          <w:color w:val="111111"/>
          <w:lang w:val="en-GB"/>
        </w:rPr>
        <w:t xml:space="preserve"> — The house has been built / is built.</w:t>
      </w:r>
    </w:p>
    <w:p>
      <w:pPr>
        <w:widowControl/>
        <w:spacing w:before="0" w:after="120" w:lineRule="auto" w:line="300"/>
      </w:pPr>
      <w:r>
        <w:rPr>
          <w:rFonts w:ascii="Calibri" w:hAnsi="Calibri" w:eastAsia="Calibri" w:cs="Calibri"/>
          <w:color w:val="111111"/>
          <w:lang w:val="en-GB"/>
        </w:rPr>
        <w:t xml:space="preserve">The agent, if expressed, takes instrumental: </w:t>
      </w:r>
      <w:r>
        <w:rPr>
          <w:rFonts w:ascii="Calibri" w:hAnsi="Calibri" w:eastAsia="Calibri" w:cs="Calibri"/>
          <w:b/>
          <w:color w:val="111111"/>
          <w:lang w:val="ru-RU"/>
        </w:rPr>
        <w:t>Дом построен известным архитектором.</w:t>
      </w:r>
    </w:p>
    <w:p>
      <w:bookmarkStart w:id="95" w:name="sec_085"/>
      <w:pPr>
        <w:pStyle w:val="Heading2"/>
      </w:pPr>
      <w:r>
        <w:rPr>
          <w:rFonts w:ascii="Calibri" w:hAnsi="Calibri" w:eastAsia="Calibri" w:cs="Calibri"/>
          <w:color w:val="2E74B5"/>
          <w:lang w:val="en-GB"/>
        </w:rPr>
        <w:t>B1 pitfalls</w:t>
      </w:r>
      <w:bookmarkEnd w:id="95"/>
    </w:p>
    <w:p>
      <w:pPr>
        <w:widowControl/>
        <w:numPr>
          <w:ilvl w:val="0"/>
          <w:numId w:val="87"/>
        </w:numPr>
        <w:spacing w:before="0" w:after="80" w:lineRule="auto" w:line="300"/>
      </w:pPr>
      <w:r>
        <w:rPr>
          <w:rFonts w:ascii="Calibri" w:hAnsi="Calibri" w:eastAsia="Calibri" w:cs="Calibri"/>
          <w:color w:val="111111"/>
          <w:lang w:val="en-GB"/>
        </w:rPr>
        <w:t>Do not choose aspect from tense alone; decide whether the sentence presents activity/fact or boundary/result.</w:t>
      </w:r>
    </w:p>
    <w:p>
      <w:pPr>
        <w:widowControl/>
        <w:numPr>
          <w:ilvl w:val="0"/>
          <w:numId w:val="87"/>
        </w:numPr>
        <w:spacing w:before="0" w:after="80" w:lineRule="auto" w:line="300"/>
      </w:pPr>
      <w:r>
        <w:rPr>
          <w:rFonts w:ascii="Calibri" w:hAnsi="Calibri" w:eastAsia="Calibri" w:cs="Calibri"/>
          <w:color w:val="111111"/>
          <w:lang w:val="en-GB"/>
        </w:rPr>
        <w:t xml:space="preserve">In a relative clause, determine </w:t>
      </w:r>
      <w:r>
        <w:rPr>
          <w:rFonts w:ascii="Calibri" w:hAnsi="Calibri" w:eastAsia="Calibri" w:cs="Calibri"/>
          <w:b/>
          <w:color w:val="111111"/>
          <w:lang w:val="ru-RU"/>
        </w:rPr>
        <w:t>который</w:t>
      </w:r>
      <w:r>
        <w:rPr>
          <w:rFonts w:ascii="Calibri" w:hAnsi="Calibri" w:eastAsia="Calibri" w:cs="Calibri"/>
          <w:color w:val="111111"/>
          <w:lang w:val="en-GB"/>
        </w:rPr>
        <w:t>’s case from the clause that contains it.</w:t>
      </w:r>
    </w:p>
    <w:p>
      <w:pPr>
        <w:widowControl/>
        <w:numPr>
          <w:ilvl w:val="0"/>
          <w:numId w:val="87"/>
        </w:numPr>
        <w:spacing w:before="0" w:after="80" w:lineRule="auto" w:line="300"/>
      </w:pPr>
      <w:r>
        <w:rPr>
          <w:rFonts w:ascii="Calibri" w:hAnsi="Calibri" w:eastAsia="Calibri" w:cs="Calibri"/>
          <w:color w:val="111111"/>
          <w:lang w:val="en-GB"/>
        </w:rPr>
        <w:t xml:space="preserve">Keep every negative pronoun with its required </w:t>
      </w:r>
      <w:r>
        <w:rPr>
          <w:rFonts w:ascii="Calibri" w:hAnsi="Calibri" w:eastAsia="Calibri" w:cs="Calibri"/>
          <w:b/>
          <w:color w:val="111111"/>
          <w:lang w:val="ru-RU"/>
        </w:rPr>
        <w:t>не</w:t>
      </w:r>
      <w:r>
        <w:rPr>
          <w:rFonts w:ascii="Calibri" w:hAnsi="Calibri" w:eastAsia="Calibri" w:cs="Calibri"/>
          <w:color w:val="111111"/>
          <w:lang w:val="en-GB"/>
        </w:rPr>
        <w:t xml:space="preserve">: </w:t>
      </w:r>
      <w:r>
        <w:rPr>
          <w:rFonts w:ascii="Calibri" w:hAnsi="Calibri" w:eastAsia="Calibri" w:cs="Calibri"/>
          <w:b/>
          <w:color w:val="111111"/>
          <w:lang w:val="ru-RU"/>
        </w:rPr>
        <w:t>никто не...</w:t>
      </w:r>
    </w:p>
    <w:p>
      <w:pPr>
        <w:widowControl/>
        <w:numPr>
          <w:ilvl w:val="0"/>
          <w:numId w:val="87"/>
        </w:numPr>
        <w:spacing w:before="0" w:after="80" w:lineRule="auto" w:line="300"/>
      </w:pPr>
      <w:r>
        <w:rPr>
          <w:rFonts w:ascii="Calibri" w:hAnsi="Calibri" w:eastAsia="Calibri" w:cs="Calibri"/>
          <w:color w:val="111111"/>
          <w:lang w:val="en-GB"/>
        </w:rPr>
        <w:t>A prefixed motion verb includes a path; learn its paired prepositions and cases.</w:t>
      </w:r>
    </w:p>
    <w:p>
      <w:pPr>
        <w:widowControl/>
        <w:numPr>
          <w:ilvl w:val="0"/>
          <w:numId w:val="87"/>
        </w:numPr>
        <w:spacing w:before="0" w:after="80" w:lineRule="auto" w:line="300"/>
      </w:pPr>
      <w:r>
        <w:rPr>
          <w:rFonts w:ascii="Calibri" w:hAnsi="Calibri" w:eastAsia="Calibri" w:cs="Calibri"/>
          <w:color w:val="111111"/>
          <w:lang w:val="en-GB"/>
        </w:rPr>
        <w:t>Flexible word order is not random. Put old/contextual material earlier and focal/new material later unless deliberately marking style.</w:t>
      </w:r>
    </w:p>
    <w:p>
      <w:bookmarkStart w:id="96" w:name="sec_086"/>
      <w:pPr>
        <w:pStyle w:val="Heading2"/>
      </w:pPr>
      <w:r>
        <w:rPr>
          <w:rFonts w:ascii="Calibri" w:hAnsi="Calibri" w:eastAsia="Calibri" w:cs="Calibri"/>
          <w:color w:val="2E74B5"/>
          <w:lang w:val="en-GB"/>
        </w:rPr>
        <w:t>B1 can-do check</w:t>
      </w:r>
      <w:bookmarkEnd w:id="96"/>
    </w:p>
    <w:p>
      <w:pPr>
        <w:widowControl/>
        <w:numPr>
          <w:ilvl w:val="0"/>
          <w:numId w:val="88"/>
        </w:numPr>
        <w:spacing w:before="0" w:after="80" w:lineRule="auto" w:line="300"/>
      </w:pPr>
      <w:r>
        <w:rPr>
          <w:rFonts w:ascii="Calibri" w:hAnsi="Calibri" w:eastAsia="Calibri" w:cs="Calibri"/>
          <w:b/>
          <w:color w:val="111111"/>
          <w:lang w:val="ru-RU"/>
        </w:rPr>
        <w:t>Когда я вышел из дома, я понял, что забыл телефон, и вернулся.</w:t>
      </w:r>
      <w:r>
        <w:rPr>
          <w:rFonts w:ascii="Calibri" w:hAnsi="Calibri" w:eastAsia="Calibri" w:cs="Calibri"/>
          <w:color w:val="111111"/>
          <w:lang w:val="en-GB"/>
        </w:rPr>
        <w:t xml:space="preserve"> — When I left the house, I realised that I had forgotten my phone and went back.</w:t>
      </w:r>
    </w:p>
    <w:p>
      <w:pPr>
        <w:widowControl/>
        <w:numPr>
          <w:ilvl w:val="0"/>
          <w:numId w:val="88"/>
        </w:numPr>
        <w:spacing w:before="0" w:after="80" w:lineRule="auto" w:line="300"/>
      </w:pPr>
      <w:r>
        <w:rPr>
          <w:rFonts w:ascii="Calibri" w:hAnsi="Calibri" w:eastAsia="Calibri" w:cs="Calibri"/>
          <w:b/>
          <w:color w:val="111111"/>
          <w:lang w:val="ru-RU"/>
        </w:rPr>
        <w:t>Если бы у меня было больше времени, я бы чаще ходил в театр.</w:t>
      </w:r>
      <w:r>
        <w:rPr>
          <w:rFonts w:ascii="Calibri" w:hAnsi="Calibri" w:eastAsia="Calibri" w:cs="Calibri"/>
          <w:color w:val="111111"/>
          <w:lang w:val="en-GB"/>
        </w:rPr>
        <w:t xml:space="preserve"> — If I had more time, I would go to the theatre more often.</w:t>
      </w:r>
    </w:p>
    <w:p>
      <w:pPr>
        <w:widowControl/>
        <w:numPr>
          <w:ilvl w:val="0"/>
          <w:numId w:val="88"/>
        </w:numPr>
        <w:spacing w:before="0" w:after="80" w:lineRule="auto" w:line="300"/>
      </w:pPr>
      <w:r>
        <w:rPr>
          <w:rFonts w:ascii="Calibri" w:hAnsi="Calibri" w:eastAsia="Calibri" w:cs="Calibri"/>
          <w:b/>
          <w:color w:val="111111"/>
          <w:lang w:val="ru-RU"/>
        </w:rPr>
        <w:t>Это коллега, с которым я познакомился на конференции.</w:t>
      </w:r>
      <w:r>
        <w:rPr>
          <w:rFonts w:ascii="Calibri" w:hAnsi="Calibri" w:eastAsia="Calibri" w:cs="Calibri"/>
          <w:color w:val="111111"/>
          <w:lang w:val="en-GB"/>
        </w:rPr>
        <w:t xml:space="preserve"> — This is the colleague whom I met at the conference.</w:t>
      </w:r>
    </w:p>
    <w:p>
      <w:pPr>
        <w:widowControl/>
        <w:numPr>
          <w:ilvl w:val="0"/>
          <w:numId w:val="88"/>
        </w:numPr>
        <w:spacing w:before="0" w:after="80" w:lineRule="auto" w:line="300"/>
      </w:pPr>
      <w:r>
        <w:rPr>
          <w:rFonts w:ascii="Calibri" w:hAnsi="Calibri" w:eastAsia="Calibri" w:cs="Calibri"/>
          <w:b/>
          <w:color w:val="111111"/>
          <w:lang w:val="ru-RU"/>
        </w:rPr>
        <w:t>Я уже смотрел этот фильм, но так и не понял, почему герой уехал.</w:t>
      </w:r>
      <w:r>
        <w:rPr>
          <w:rFonts w:ascii="Calibri" w:hAnsi="Calibri" w:eastAsia="Calibri" w:cs="Calibri"/>
          <w:color w:val="111111"/>
          <w:lang w:val="en-GB"/>
        </w:rPr>
        <w:t xml:space="preserve"> — I have already seen this film, but I still never understood why the hero left.</w:t>
      </w:r>
    </w:p>
    <w:p>
      <w:bookmarkStart w:id="97" w:name="sec_087"/>
      <w:pPr>
        <w:pStyle w:val="Heading1"/>
      </w:pPr>
      <w:r>
        <w:rPr>
          <w:rFonts w:ascii="Calibri" w:hAnsi="Calibri" w:eastAsia="Calibri" w:cs="Calibri"/>
          <w:color w:val="2E74B5"/>
          <w:lang w:val="en-GB"/>
        </w:rPr>
        <w:t>Part V. B2 — grammatical compression and nuance</w:t>
      </w:r>
      <w:bookmarkEnd w:id="97"/>
    </w:p>
    <w:p>
      <w:pPr>
        <w:spacing w:after="120"/>
      </w:pPr>
      <w:hyperlink w:anchor="contents">
        <w:r>
          <w:rPr>
            <w:rFonts w:ascii="Calibri" w:hAnsi="Calibri" w:eastAsia="Calibri" w:cs="Calibri"/>
            <w:color w:val="5B6573"/>
            <w:u w:val="none"/>
          </w:rPr>
          <w:t>Back to contents</w:t>
        </w:r>
      </w:hyperlink>
    </w:p>
    <w:p>
      <w:bookmarkStart w:id="98" w:name="sec_088"/>
      <w:pPr>
        <w:pStyle w:val="Heading2"/>
      </w:pPr>
      <w:r>
        <w:rPr>
          <w:rFonts w:ascii="Calibri" w:hAnsi="Calibri" w:eastAsia="Calibri" w:cs="Calibri"/>
          <w:color w:val="2E74B5"/>
          <w:lang w:val="en-GB"/>
        </w:rPr>
        <w:t>B2 outcomes</w:t>
      </w:r>
      <w:bookmarkEnd w:id="98"/>
    </w:p>
    <w:p>
      <w:pPr>
        <w:widowControl/>
        <w:spacing w:before="0" w:after="120" w:lineRule="auto" w:line="300"/>
      </w:pPr>
      <w:r>
        <w:rPr>
          <w:rFonts w:ascii="Calibri" w:hAnsi="Calibri" w:eastAsia="Calibri" w:cs="Calibri"/>
          <w:color w:val="111111"/>
          <w:lang w:val="en-GB"/>
        </w:rPr>
        <w:t>At B2, you should understand and produce participles and gerunds, manage complex case government, use aspect in negation and repeated events, decline numerals in formal contexts, and recognise how particles and impersonal/passive constructions shape stance.</w:t>
      </w:r>
    </w:p>
    <w:p>
      <w:bookmarkStart w:id="99" w:name="sec_089"/>
      <w:pPr>
        <w:pStyle w:val="Heading2"/>
      </w:pPr>
      <w:r>
        <w:rPr>
          <w:rFonts w:ascii="Calibri" w:hAnsi="Calibri" w:eastAsia="Calibri" w:cs="Calibri"/>
          <w:color w:val="2E74B5"/>
          <w:lang w:val="en-GB"/>
        </w:rPr>
        <w:t>39. Participles: adjective-like verb forms</w:t>
      </w:r>
      <w:bookmarkEnd w:id="99"/>
    </w:p>
    <w:p>
      <w:pPr>
        <w:widowControl/>
        <w:spacing w:before="0" w:after="120" w:lineRule="auto" w:line="300"/>
      </w:pPr>
      <w:r>
        <w:rPr>
          <w:rFonts w:ascii="Calibri" w:hAnsi="Calibri" w:eastAsia="Calibri" w:cs="Calibri"/>
          <w:color w:val="111111"/>
          <w:lang w:val="en-GB"/>
        </w:rPr>
        <w:t>Participles express a verb-based property and agree like adjectives with the noun they modify. Russian has four principal types, although not every verb forms every type naturally.</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514"/>
        <w:gridCol w:w="2973"/>
        <w:gridCol w:w="1898"/>
        <w:gridCol w:w="2975"/>
      </w:tblGrid>
      <w:tr>
        <w:trPr>
          <w:tblHeader w:val="true"/>
        </w:trPr>
        <w:tc>
          <w:tcPr>
            <w:tcW w:type="dxa" w:w="151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Type</w:t>
            </w:r>
          </w:p>
        </w:tc>
        <w:tc>
          <w:tcPr>
            <w:tcW w:type="dxa" w:w="297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Typical formation</w:t>
            </w:r>
          </w:p>
        </w:tc>
        <w:tc>
          <w:tcPr>
            <w:tcW w:type="dxa" w:w="1898"/>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Meaning</w:t>
            </w:r>
          </w:p>
        </w:tc>
        <w:tc>
          <w:tcPr>
            <w:tcW w:type="dxa" w:w="2975"/>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151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Present active</w:t>
            </w:r>
          </w:p>
        </w:tc>
        <w:tc>
          <w:tcPr>
            <w:tcW w:type="dxa" w:w="297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IPFV 3PL stem + </w:t>
            </w:r>
            <w:r>
              <w:rPr>
                <w:rFonts w:ascii="Calibri" w:hAnsi="Calibri" w:eastAsia="Calibri" w:cs="Calibri"/>
                <w:b/>
                <w:color w:val="111111"/>
                <w:sz w:val="18"/>
                <w:lang w:val="ru-RU"/>
              </w:rPr>
              <w:t>-ущ-/-ющ-</w:t>
            </w:r>
            <w:r>
              <w:rPr>
                <w:rFonts w:ascii="Calibri" w:hAnsi="Calibri" w:eastAsia="Calibri" w:cs="Calibri"/>
                <w:color w:val="111111"/>
                <w:sz w:val="18"/>
                <w:lang w:val="en-GB"/>
              </w:rPr>
              <w:t xml:space="preserve"> or </w:t>
            </w:r>
            <w:r>
              <w:rPr>
                <w:rFonts w:ascii="Calibri" w:hAnsi="Calibri" w:eastAsia="Calibri" w:cs="Calibri"/>
                <w:b/>
                <w:color w:val="111111"/>
                <w:sz w:val="18"/>
                <w:lang w:val="ru-RU"/>
              </w:rPr>
              <w:t>-ащ-/-ящ-</w:t>
            </w:r>
          </w:p>
        </w:tc>
        <w:tc>
          <w:tcPr>
            <w:tcW w:type="dxa" w:w="189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one who is doing</w:t>
            </w:r>
          </w:p>
        </w:tc>
        <w:tc>
          <w:tcPr>
            <w:tcW w:type="dxa" w:w="29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читающий студент</w:t>
            </w:r>
            <w:r>
              <w:rPr>
                <w:rFonts w:ascii="Calibri" w:hAnsi="Calibri" w:eastAsia="Calibri" w:cs="Calibri"/>
                <w:color w:val="111111"/>
                <w:sz w:val="18"/>
                <w:lang w:val="en-GB"/>
              </w:rPr>
              <w:t xml:space="preserve"> — the student who is reading</w:t>
            </w:r>
          </w:p>
        </w:tc>
      </w:tr>
      <w:tr>
        <w:tc>
          <w:tcPr>
            <w:tcW w:type="dxa" w:w="151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Past active</w:t>
            </w:r>
          </w:p>
        </w:tc>
        <w:tc>
          <w:tcPr>
            <w:tcW w:type="dxa" w:w="297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past/infinitive stem + </w:t>
            </w:r>
            <w:r>
              <w:rPr>
                <w:rFonts w:ascii="Calibri" w:hAnsi="Calibri" w:eastAsia="Calibri" w:cs="Calibri"/>
                <w:b/>
                <w:color w:val="111111"/>
                <w:sz w:val="18"/>
                <w:lang w:val="ru-RU"/>
              </w:rPr>
              <w:t>-вш-</w:t>
            </w:r>
            <w:r>
              <w:rPr>
                <w:rFonts w:ascii="Calibri" w:hAnsi="Calibri" w:eastAsia="Calibri" w:cs="Calibri"/>
                <w:color w:val="111111"/>
                <w:sz w:val="18"/>
                <w:lang w:val="en-GB"/>
              </w:rPr>
              <w:t xml:space="preserve">; consonant stem + </w:t>
            </w:r>
            <w:r>
              <w:rPr>
                <w:rFonts w:ascii="Calibri" w:hAnsi="Calibri" w:eastAsia="Calibri" w:cs="Calibri"/>
                <w:b/>
                <w:color w:val="111111"/>
                <w:sz w:val="18"/>
                <w:lang w:val="ru-RU"/>
              </w:rPr>
              <w:t>-ш-</w:t>
            </w:r>
          </w:p>
        </w:tc>
        <w:tc>
          <w:tcPr>
            <w:tcW w:type="dxa" w:w="189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one who did/has done</w:t>
            </w:r>
          </w:p>
        </w:tc>
        <w:tc>
          <w:tcPr>
            <w:tcW w:type="dxa" w:w="29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прочитавший статью студент</w:t>
            </w:r>
            <w:r>
              <w:rPr>
                <w:rFonts w:ascii="Calibri" w:hAnsi="Calibri" w:eastAsia="Calibri" w:cs="Calibri"/>
                <w:color w:val="111111"/>
                <w:sz w:val="18"/>
                <w:lang w:val="en-GB"/>
              </w:rPr>
              <w:t xml:space="preserve"> — the student who read the article</w:t>
            </w:r>
          </w:p>
        </w:tc>
      </w:tr>
      <w:tr>
        <w:tc>
          <w:tcPr>
            <w:tcW w:type="dxa" w:w="151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Present passive</w:t>
            </w:r>
          </w:p>
        </w:tc>
        <w:tc>
          <w:tcPr>
            <w:tcW w:type="dxa" w:w="297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IPFV 1PL stem + </w:t>
            </w:r>
            <w:r>
              <w:rPr>
                <w:rFonts w:ascii="Calibri" w:hAnsi="Calibri" w:eastAsia="Calibri" w:cs="Calibri"/>
                <w:b/>
                <w:color w:val="111111"/>
                <w:sz w:val="18"/>
                <w:lang w:val="ru-RU"/>
              </w:rPr>
              <w:t>-ем-/-им-</w:t>
            </w:r>
          </w:p>
        </w:tc>
        <w:tc>
          <w:tcPr>
            <w:tcW w:type="dxa" w:w="189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being done</w:t>
            </w:r>
          </w:p>
        </w:tc>
        <w:tc>
          <w:tcPr>
            <w:tcW w:type="dxa" w:w="29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обсуждаемый вопрос</w:t>
            </w:r>
            <w:r>
              <w:rPr>
                <w:rFonts w:ascii="Calibri" w:hAnsi="Calibri" w:eastAsia="Calibri" w:cs="Calibri"/>
                <w:color w:val="111111"/>
                <w:sz w:val="18"/>
                <w:lang w:val="en-GB"/>
              </w:rPr>
              <w:t xml:space="preserve"> — the issue being discussed</w:t>
            </w:r>
          </w:p>
        </w:tc>
      </w:tr>
      <w:tr>
        <w:tc>
          <w:tcPr>
            <w:tcW w:type="dxa" w:w="151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Past passive</w:t>
            </w:r>
          </w:p>
        </w:tc>
        <w:tc>
          <w:tcPr>
            <w:tcW w:type="dxa" w:w="297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usually PFV stem + </w:t>
            </w:r>
            <w:r>
              <w:rPr>
                <w:rFonts w:ascii="Calibri" w:hAnsi="Calibri" w:eastAsia="Calibri" w:cs="Calibri"/>
                <w:b/>
                <w:color w:val="111111"/>
                <w:sz w:val="18"/>
                <w:lang w:val="ru-RU"/>
              </w:rPr>
              <w:t>-нн-/-енн-/-т-</w:t>
            </w:r>
          </w:p>
        </w:tc>
        <w:tc>
          <w:tcPr>
            <w:tcW w:type="dxa" w:w="189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done/completed</w:t>
            </w:r>
          </w:p>
        </w:tc>
        <w:tc>
          <w:tcPr>
            <w:tcW w:type="dxa" w:w="29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написанное письмо</w:t>
            </w:r>
            <w:r>
              <w:rPr>
                <w:rFonts w:ascii="Calibri" w:hAnsi="Calibri" w:eastAsia="Calibri" w:cs="Calibri"/>
                <w:color w:val="111111"/>
                <w:sz w:val="18"/>
                <w:lang w:val="en-GB"/>
              </w:rPr>
              <w:t xml:space="preserve"> — the letter that was written</w:t>
            </w:r>
          </w:p>
        </w:tc>
      </w:tr>
    </w:tbl>
    <w:p>
      <w:pPr>
        <w:spacing w:before="0" w:after="40"/>
      </w:pPr>
    </w:p>
    <w:p>
      <w:pPr>
        <w:widowControl/>
        <w:spacing w:before="0" w:after="120" w:lineRule="auto" w:line="300"/>
      </w:pPr>
      <w:r>
        <w:rPr>
          <w:rFonts w:ascii="Calibri" w:hAnsi="Calibri" w:eastAsia="Calibri" w:cs="Calibri"/>
          <w:color w:val="111111"/>
          <w:lang w:val="en-GB"/>
        </w:rPr>
        <w:t>Participial phrases usually follow the noun in neutral formal prose and are set off by commas when postposed and expanded:</w:t>
      </w:r>
    </w:p>
    <w:p>
      <w:pPr>
        <w:widowControl/>
        <w:numPr>
          <w:ilvl w:val="0"/>
          <w:numId w:val="89"/>
        </w:numPr>
        <w:spacing w:before="0" w:after="80" w:lineRule="auto" w:line="300"/>
      </w:pPr>
      <w:r>
        <w:rPr>
          <w:rFonts w:ascii="Calibri" w:hAnsi="Calibri" w:eastAsia="Calibri" w:cs="Calibri"/>
          <w:b/>
          <w:color w:val="111111"/>
          <w:lang w:val="ru-RU"/>
        </w:rPr>
        <w:t>Студенты, изучающие русский язык, сдали экзамен.</w:t>
      </w:r>
      <w:r>
        <w:rPr>
          <w:rFonts w:ascii="Calibri" w:hAnsi="Calibri" w:eastAsia="Calibri" w:cs="Calibri"/>
          <w:color w:val="111111"/>
          <w:lang w:val="en-GB"/>
        </w:rPr>
        <w:t xml:space="preserve"> — The students studying Russian passed the exam.</w:t>
      </w:r>
    </w:p>
    <w:p>
      <w:pPr>
        <w:widowControl/>
        <w:numPr>
          <w:ilvl w:val="0"/>
          <w:numId w:val="89"/>
        </w:numPr>
        <w:spacing w:before="0" w:after="80" w:lineRule="auto" w:line="300"/>
      </w:pPr>
      <w:r>
        <w:rPr>
          <w:rFonts w:ascii="Calibri" w:hAnsi="Calibri" w:eastAsia="Calibri" w:cs="Calibri"/>
          <w:b/>
          <w:color w:val="111111"/>
          <w:lang w:val="ru-RU"/>
        </w:rPr>
        <w:t>Написанное вчера письмо уже отправлено.</w:t>
      </w:r>
      <w:r>
        <w:rPr>
          <w:rFonts w:ascii="Calibri" w:hAnsi="Calibri" w:eastAsia="Calibri" w:cs="Calibri"/>
          <w:color w:val="111111"/>
          <w:lang w:val="en-GB"/>
        </w:rPr>
        <w:t xml:space="preserve"> — The letter written yesterday has already been sent.</w:t>
      </w:r>
    </w:p>
    <w:p>
      <w:bookmarkStart w:id="100" w:name="sec_090"/>
      <w:pPr>
        <w:pStyle w:val="Heading3"/>
      </w:pPr>
      <w:r>
        <w:rPr>
          <w:rFonts w:ascii="Calibri" w:hAnsi="Calibri" w:eastAsia="Calibri" w:cs="Calibri"/>
          <w:color w:val="1F4D78"/>
          <w:lang w:val="en-GB"/>
        </w:rPr>
        <w:t>39.1 Tense is relative</w:t>
      </w:r>
      <w:bookmarkEnd w:id="100"/>
    </w:p>
    <w:p>
      <w:pPr>
        <w:widowControl/>
        <w:spacing w:before="0" w:after="120" w:lineRule="auto" w:line="300"/>
      </w:pPr>
      <w:r>
        <w:rPr>
          <w:rFonts w:ascii="Calibri" w:hAnsi="Calibri" w:eastAsia="Calibri" w:cs="Calibri"/>
          <w:color w:val="111111"/>
          <w:lang w:val="en-GB"/>
        </w:rPr>
        <w:t>The participle’s tense is relative to the main verb:</w:t>
      </w:r>
    </w:p>
    <w:p>
      <w:pPr>
        <w:widowControl/>
        <w:numPr>
          <w:ilvl w:val="0"/>
          <w:numId w:val="90"/>
        </w:numPr>
        <w:spacing w:before="0" w:after="80" w:lineRule="auto" w:line="300"/>
      </w:pPr>
      <w:r>
        <w:rPr>
          <w:rFonts w:ascii="Calibri" w:hAnsi="Calibri" w:eastAsia="Calibri" w:cs="Calibri"/>
          <w:b/>
          <w:color w:val="111111"/>
          <w:lang w:val="ru-RU"/>
        </w:rPr>
        <w:t>Я встретил человека, живущего в Казани.</w:t>
      </w:r>
      <w:r>
        <w:rPr>
          <w:rFonts w:ascii="Calibri" w:hAnsi="Calibri" w:eastAsia="Calibri" w:cs="Calibri"/>
          <w:color w:val="111111"/>
          <w:lang w:val="en-GB"/>
        </w:rPr>
        <w:t xml:space="preserve"> — I met a person who was/is living in Kazan.</w:t>
      </w:r>
    </w:p>
    <w:p>
      <w:pPr>
        <w:widowControl/>
        <w:numPr>
          <w:ilvl w:val="0"/>
          <w:numId w:val="90"/>
        </w:numPr>
        <w:spacing w:before="0" w:after="80" w:lineRule="auto" w:line="300"/>
      </w:pPr>
      <w:r>
        <w:rPr>
          <w:rFonts w:ascii="Calibri" w:hAnsi="Calibri" w:eastAsia="Calibri" w:cs="Calibri"/>
          <w:b/>
          <w:color w:val="111111"/>
          <w:lang w:val="ru-RU"/>
        </w:rPr>
        <w:t>Мы обсуждали данные, полученные ранее.</w:t>
      </w:r>
      <w:r>
        <w:rPr>
          <w:rFonts w:ascii="Calibri" w:hAnsi="Calibri" w:eastAsia="Calibri" w:cs="Calibri"/>
          <w:color w:val="111111"/>
          <w:lang w:val="en-GB"/>
        </w:rPr>
        <w:t xml:space="preserve"> — We discussed data obtained earlier.</w:t>
      </w:r>
    </w:p>
    <w:p>
      <w:bookmarkStart w:id="101" w:name="sec_091"/>
      <w:pPr>
        <w:pStyle w:val="Heading3"/>
      </w:pPr>
      <w:r>
        <w:rPr>
          <w:rFonts w:ascii="Calibri" w:hAnsi="Calibri" w:eastAsia="Calibri" w:cs="Calibri"/>
          <w:color w:val="1F4D78"/>
          <w:lang w:val="en-GB"/>
        </w:rPr>
        <w:t>39.2 Case inside a participial phrase</w:t>
      </w:r>
      <w:bookmarkEnd w:id="101"/>
    </w:p>
    <w:p>
      <w:pPr>
        <w:widowControl/>
        <w:spacing w:before="0" w:after="120" w:lineRule="auto" w:line="300"/>
      </w:pPr>
      <w:r>
        <w:rPr>
          <w:rFonts w:ascii="Calibri" w:hAnsi="Calibri" w:eastAsia="Calibri" w:cs="Calibri"/>
          <w:color w:val="111111"/>
          <w:lang w:val="en-GB"/>
        </w:rPr>
        <w:t>The participle agrees with its head noun, while its own objects keep the case governed by the base verb:</w:t>
      </w:r>
    </w:p>
    <w:p>
      <w:pPr>
        <w:widowControl/>
        <w:numPr>
          <w:ilvl w:val="0"/>
          <w:numId w:val="91"/>
        </w:numPr>
        <w:spacing w:before="0" w:after="80" w:lineRule="auto" w:line="300"/>
      </w:pPr>
      <w:r>
        <w:rPr>
          <w:rFonts w:ascii="Calibri" w:hAnsi="Calibri" w:eastAsia="Calibri" w:cs="Calibri"/>
          <w:b/>
          <w:color w:val="111111"/>
          <w:lang w:val="ru-RU"/>
        </w:rPr>
        <w:t>с человеком, хорошо знающим город</w:t>
      </w:r>
      <w:r>
        <w:rPr>
          <w:rFonts w:ascii="Calibri" w:hAnsi="Calibri" w:eastAsia="Calibri" w:cs="Calibri"/>
          <w:color w:val="111111"/>
          <w:lang w:val="en-GB"/>
        </w:rPr>
        <w:t xml:space="preserve"> — with a person who knows the city well (</w:t>
      </w:r>
      <w:r>
        <w:rPr>
          <w:rFonts w:ascii="Calibri" w:hAnsi="Calibri" w:eastAsia="Calibri" w:cs="Calibri"/>
          <w:b/>
          <w:color w:val="111111"/>
          <w:lang w:val="ru-RU"/>
        </w:rPr>
        <w:t>знающим</w:t>
      </w:r>
      <w:r>
        <w:rPr>
          <w:rFonts w:ascii="Calibri" w:hAnsi="Calibri" w:eastAsia="Calibri" w:cs="Calibri"/>
          <w:color w:val="111111"/>
          <w:lang w:val="en-GB"/>
        </w:rPr>
        <w:t xml:space="preserve"> I to agree with </w:t>
      </w:r>
      <w:r>
        <w:rPr>
          <w:rFonts w:ascii="Calibri" w:hAnsi="Calibri" w:eastAsia="Calibri" w:cs="Calibri"/>
          <w:b/>
          <w:color w:val="111111"/>
          <w:lang w:val="ru-RU"/>
        </w:rPr>
        <w:t>человеком</w:t>
      </w:r>
      <w:r>
        <w:rPr>
          <w:rFonts w:ascii="Calibri" w:hAnsi="Calibri" w:eastAsia="Calibri" w:cs="Calibri"/>
          <w:color w:val="111111"/>
          <w:lang w:val="en-GB"/>
        </w:rPr>
        <w:t xml:space="preserve">; </w:t>
      </w:r>
      <w:r>
        <w:rPr>
          <w:rFonts w:ascii="Calibri" w:hAnsi="Calibri" w:eastAsia="Calibri" w:cs="Calibri"/>
          <w:b/>
          <w:color w:val="111111"/>
          <w:lang w:val="ru-RU"/>
        </w:rPr>
        <w:t>город</w:t>
      </w:r>
      <w:r>
        <w:rPr>
          <w:rFonts w:ascii="Calibri" w:hAnsi="Calibri" w:eastAsia="Calibri" w:cs="Calibri"/>
          <w:color w:val="111111"/>
          <w:lang w:val="en-GB"/>
        </w:rPr>
        <w:t xml:space="preserve"> A as object of </w:t>
      </w:r>
      <w:r>
        <w:rPr>
          <w:rFonts w:ascii="Calibri" w:hAnsi="Calibri" w:eastAsia="Calibri" w:cs="Calibri"/>
          <w:b/>
          <w:color w:val="111111"/>
          <w:lang w:val="ru-RU"/>
        </w:rPr>
        <w:t>знать</w:t>
      </w:r>
      <w:r>
        <w:rPr>
          <w:rFonts w:ascii="Calibri" w:hAnsi="Calibri" w:eastAsia="Calibri" w:cs="Calibri"/>
          <w:color w:val="111111"/>
          <w:lang w:val="en-GB"/>
        </w:rPr>
        <w:t>)</w:t>
      </w:r>
    </w:p>
    <w:p>
      <w:bookmarkStart w:id="102" w:name="sec_092"/>
      <w:pPr>
        <w:pStyle w:val="Heading3"/>
      </w:pPr>
      <w:r>
        <w:rPr>
          <w:rFonts w:ascii="Calibri" w:hAnsi="Calibri" w:eastAsia="Calibri" w:cs="Calibri"/>
          <w:color w:val="1F4D78"/>
          <w:lang w:val="en-GB"/>
        </w:rPr>
        <w:t>39.3 Participles versus relative clauses</w:t>
      </w:r>
      <w:bookmarkEnd w:id="102"/>
    </w:p>
    <w:p>
      <w:pPr>
        <w:widowControl/>
        <w:spacing w:before="0" w:after="120" w:lineRule="auto" w:line="300"/>
      </w:pPr>
      <w:r>
        <w:rPr>
          <w:rFonts w:ascii="Calibri" w:hAnsi="Calibri" w:eastAsia="Calibri" w:cs="Calibri"/>
          <w:color w:val="111111"/>
          <w:lang w:val="en-GB"/>
        </w:rPr>
        <w:t>Participles are dense and frequent in written, academic and official Russian. Relative clauses are often clearer and more natural in conversation:</w:t>
      </w:r>
    </w:p>
    <w:p>
      <w:pPr>
        <w:widowControl/>
        <w:numPr>
          <w:ilvl w:val="0"/>
          <w:numId w:val="92"/>
        </w:numPr>
        <w:spacing w:before="0" w:after="80" w:lineRule="auto" w:line="300"/>
      </w:pPr>
      <w:r>
        <w:rPr>
          <w:rFonts w:ascii="Calibri" w:hAnsi="Calibri" w:eastAsia="Calibri" w:cs="Calibri"/>
          <w:color w:val="111111"/>
          <w:lang w:val="en-GB"/>
        </w:rPr>
        <w:t xml:space="preserve">formal: </w:t>
      </w:r>
      <w:r>
        <w:rPr>
          <w:rFonts w:ascii="Calibri" w:hAnsi="Calibri" w:eastAsia="Calibri" w:cs="Calibri"/>
          <w:b/>
          <w:color w:val="111111"/>
          <w:lang w:val="ru-RU"/>
        </w:rPr>
        <w:t>документы, представленные комиссией</w:t>
      </w:r>
    </w:p>
    <w:p>
      <w:pPr>
        <w:widowControl/>
        <w:numPr>
          <w:ilvl w:val="0"/>
          <w:numId w:val="92"/>
        </w:numPr>
        <w:spacing w:before="0" w:after="80" w:lineRule="auto" w:line="300"/>
      </w:pPr>
      <w:r>
        <w:rPr>
          <w:rFonts w:ascii="Calibri" w:hAnsi="Calibri" w:eastAsia="Calibri" w:cs="Calibri"/>
          <w:color w:val="111111"/>
          <w:lang w:val="en-GB"/>
        </w:rPr>
        <w:t xml:space="preserve">neutral spoken: </w:t>
      </w:r>
      <w:r>
        <w:rPr>
          <w:rFonts w:ascii="Calibri" w:hAnsi="Calibri" w:eastAsia="Calibri" w:cs="Calibri"/>
          <w:b/>
          <w:color w:val="111111"/>
          <w:lang w:val="ru-RU"/>
        </w:rPr>
        <w:t>документы, которые представила комиссия</w:t>
      </w:r>
    </w:p>
    <w:p>
      <w:pPr>
        <w:widowControl/>
        <w:numPr>
          <w:ilvl w:val="0"/>
          <w:numId w:val="92"/>
        </w:numPr>
        <w:spacing w:before="0" w:after="80" w:lineRule="auto" w:line="300"/>
      </w:pPr>
      <w:r>
        <w:rPr>
          <w:rFonts w:ascii="Calibri" w:hAnsi="Calibri" w:eastAsia="Calibri" w:cs="Calibri"/>
          <w:color w:val="111111"/>
          <w:lang w:val="en-GB"/>
        </w:rPr>
        <w:t>both: the documents that the commission submitted</w:t>
      </w:r>
    </w:p>
    <w:p>
      <w:pPr>
        <w:widowControl/>
        <w:spacing w:before="0" w:after="120" w:lineRule="auto" w:line="300"/>
      </w:pPr>
      <w:r>
        <w:rPr>
          <w:rFonts w:ascii="Calibri" w:hAnsi="Calibri" w:eastAsia="Calibri" w:cs="Calibri"/>
          <w:color w:val="111111"/>
          <w:lang w:val="en-GB"/>
        </w:rPr>
        <w:t>Avoid creating an awkward participle when the verb is reflexive, highly idiomatic or has no established form. Usage matters more than theoretical possibility.</w:t>
      </w:r>
    </w:p>
    <w:p>
      <w:bookmarkStart w:id="103" w:name="sec_093"/>
      <w:pPr>
        <w:pStyle w:val="Heading2"/>
      </w:pPr>
      <w:r>
        <w:rPr>
          <w:rFonts w:ascii="Calibri" w:hAnsi="Calibri" w:eastAsia="Calibri" w:cs="Calibri"/>
          <w:color w:val="2E74B5"/>
          <w:lang w:val="en-GB"/>
        </w:rPr>
        <w:t>40. Short passive participles and result states</w:t>
      </w:r>
      <w:bookmarkEnd w:id="103"/>
    </w:p>
    <w:p>
      <w:pPr>
        <w:widowControl/>
        <w:spacing w:before="0" w:after="120" w:lineRule="auto" w:line="300"/>
      </w:pPr>
      <w:r>
        <w:rPr>
          <w:rFonts w:ascii="Calibri" w:hAnsi="Calibri" w:eastAsia="Calibri" w:cs="Calibri"/>
          <w:color w:val="111111"/>
          <w:lang w:val="en-GB"/>
        </w:rPr>
        <w:t xml:space="preserve">Short passive participles agree with the subject: M zero, F </w:t>
      </w:r>
      <w:r>
        <w:rPr>
          <w:rFonts w:ascii="Calibri" w:hAnsi="Calibri" w:eastAsia="Calibri" w:cs="Calibri"/>
          <w:b/>
          <w:color w:val="111111"/>
          <w:lang w:val="ru-RU"/>
        </w:rPr>
        <w:t>-а</w:t>
      </w:r>
      <w:r>
        <w:rPr>
          <w:rFonts w:ascii="Calibri" w:hAnsi="Calibri" w:eastAsia="Calibri" w:cs="Calibri"/>
          <w:color w:val="111111"/>
          <w:lang w:val="en-GB"/>
        </w:rPr>
        <w:t xml:space="preserve">, N </w:t>
      </w:r>
      <w:r>
        <w:rPr>
          <w:rFonts w:ascii="Calibri" w:hAnsi="Calibri" w:eastAsia="Calibri" w:cs="Calibri"/>
          <w:b/>
          <w:color w:val="111111"/>
          <w:lang w:val="ru-RU"/>
        </w:rPr>
        <w:t>-о</w:t>
      </w:r>
      <w:r>
        <w:rPr>
          <w:rFonts w:ascii="Calibri" w:hAnsi="Calibri" w:eastAsia="Calibri" w:cs="Calibri"/>
          <w:color w:val="111111"/>
          <w:lang w:val="en-GB"/>
        </w:rPr>
        <w:t xml:space="preserve">, PL </w:t>
      </w:r>
      <w:r>
        <w:rPr>
          <w:rFonts w:ascii="Calibri" w:hAnsi="Calibri" w:eastAsia="Calibri" w:cs="Calibri"/>
          <w:b/>
          <w:color w:val="111111"/>
          <w:lang w:val="ru-RU"/>
        </w:rPr>
        <w:t>-ы/-и</w:t>
      </w:r>
      <w:r>
        <w:rPr>
          <w:rFonts w:ascii="Calibri" w:hAnsi="Calibri" w:eastAsia="Calibri" w:cs="Calibri"/>
          <w:color w:val="111111"/>
          <w:lang w:val="en-GB"/>
        </w:rPr>
        <w:t>.</w:t>
      </w:r>
    </w:p>
    <w:p>
      <w:pPr>
        <w:widowControl/>
        <w:numPr>
          <w:ilvl w:val="0"/>
          <w:numId w:val="93"/>
        </w:numPr>
        <w:spacing w:before="0" w:after="80" w:lineRule="auto" w:line="300"/>
      </w:pPr>
      <w:r>
        <w:rPr>
          <w:rFonts w:ascii="Calibri" w:hAnsi="Calibri" w:eastAsia="Calibri" w:cs="Calibri"/>
          <w:b/>
          <w:color w:val="111111"/>
          <w:lang w:val="ru-RU"/>
        </w:rPr>
        <w:t>Документ подписан. Дверь закрыта. Письмо отправлено. Работы закончены.</w:t>
      </w:r>
    </w:p>
    <w:p>
      <w:pPr>
        <w:widowControl/>
        <w:numPr>
          <w:ilvl w:val="0"/>
          <w:numId w:val="93"/>
        </w:numPr>
        <w:spacing w:before="0" w:after="80" w:lineRule="auto" w:line="300"/>
      </w:pPr>
      <w:r>
        <w:rPr>
          <w:rFonts w:ascii="Calibri" w:hAnsi="Calibri" w:eastAsia="Calibri" w:cs="Calibri"/>
          <w:b/>
          <w:color w:val="111111"/>
          <w:lang w:val="ru-RU"/>
        </w:rPr>
        <w:t>Документ был подписан директором.</w:t>
      </w:r>
      <w:r>
        <w:rPr>
          <w:rFonts w:ascii="Calibri" w:hAnsi="Calibri" w:eastAsia="Calibri" w:cs="Calibri"/>
          <w:color w:val="111111"/>
          <w:lang w:val="en-GB"/>
        </w:rPr>
        <w:t xml:space="preserve"> — The document was signed by the director.</w:t>
      </w:r>
    </w:p>
    <w:p>
      <w:pPr>
        <w:widowControl/>
        <w:numPr>
          <w:ilvl w:val="0"/>
          <w:numId w:val="93"/>
        </w:numPr>
        <w:spacing w:before="0" w:after="80" w:lineRule="auto" w:line="300"/>
      </w:pPr>
      <w:r>
        <w:rPr>
          <w:rFonts w:ascii="Calibri" w:hAnsi="Calibri" w:eastAsia="Calibri" w:cs="Calibri"/>
          <w:b/>
          <w:color w:val="111111"/>
          <w:lang w:val="ru-RU"/>
        </w:rPr>
        <w:t>Документ будет подписан завтра.</w:t>
      </w:r>
      <w:r>
        <w:rPr>
          <w:rFonts w:ascii="Calibri" w:hAnsi="Calibri" w:eastAsia="Calibri" w:cs="Calibri"/>
          <w:color w:val="111111"/>
          <w:lang w:val="en-GB"/>
        </w:rPr>
        <w:t xml:space="preserve"> — The document will be signed tomorrow.</w:t>
      </w:r>
    </w:p>
    <w:p>
      <w:pPr>
        <w:widowControl/>
        <w:spacing w:before="0" w:after="120" w:lineRule="auto" w:line="300"/>
      </w:pPr>
      <w:r>
        <w:rPr>
          <w:rFonts w:ascii="Calibri" w:hAnsi="Calibri" w:eastAsia="Calibri" w:cs="Calibri"/>
          <w:color w:val="111111"/>
          <w:lang w:val="en-GB"/>
        </w:rPr>
        <w:t>Distinguish a result/state from a lexical adjective when relevant:</w:t>
      </w:r>
    </w:p>
    <w:p>
      <w:pPr>
        <w:widowControl/>
        <w:numPr>
          <w:ilvl w:val="0"/>
          <w:numId w:val="94"/>
        </w:numPr>
        <w:spacing w:before="0" w:after="80" w:lineRule="auto" w:line="300"/>
      </w:pPr>
      <w:r>
        <w:rPr>
          <w:rFonts w:ascii="Calibri" w:hAnsi="Calibri" w:eastAsia="Calibri" w:cs="Calibri"/>
          <w:b/>
          <w:color w:val="111111"/>
          <w:lang w:val="ru-RU"/>
        </w:rPr>
        <w:t>Дверь закрыта охранником.</w:t>
      </w:r>
      <w:r>
        <w:rPr>
          <w:rFonts w:ascii="Calibri" w:hAnsi="Calibri" w:eastAsia="Calibri" w:cs="Calibri"/>
          <w:color w:val="111111"/>
          <w:lang w:val="en-GB"/>
        </w:rPr>
        <w:t xml:space="preserve"> — The door was/has been closed by the guard. (event/result)</w:t>
      </w:r>
    </w:p>
    <w:p>
      <w:pPr>
        <w:widowControl/>
        <w:numPr>
          <w:ilvl w:val="0"/>
          <w:numId w:val="94"/>
        </w:numPr>
        <w:spacing w:before="0" w:after="80" w:lineRule="auto" w:line="300"/>
      </w:pPr>
      <w:r>
        <w:rPr>
          <w:rFonts w:ascii="Calibri" w:hAnsi="Calibri" w:eastAsia="Calibri" w:cs="Calibri"/>
          <w:b/>
          <w:color w:val="111111"/>
          <w:lang w:val="ru-RU"/>
        </w:rPr>
        <w:t>Магазин закрыт по воскресеньям.</w:t>
      </w:r>
      <w:r>
        <w:rPr>
          <w:rFonts w:ascii="Calibri" w:hAnsi="Calibri" w:eastAsia="Calibri" w:cs="Calibri"/>
          <w:color w:val="111111"/>
          <w:lang w:val="en-GB"/>
        </w:rPr>
        <w:t xml:space="preserve"> — The shop is closed on Sundays. (regular state; adjectival reading)</w:t>
      </w:r>
    </w:p>
    <w:p>
      <w:pPr>
        <w:widowControl/>
        <w:spacing w:before="0" w:after="120" w:lineRule="auto" w:line="300"/>
      </w:pPr>
      <w:r>
        <w:rPr>
          <w:rFonts w:ascii="Calibri" w:hAnsi="Calibri" w:eastAsia="Calibri" w:cs="Calibri"/>
          <w:color w:val="111111"/>
          <w:lang w:val="en-GB"/>
        </w:rPr>
        <w:t xml:space="preserve">Only participles normally take a direct agent in instrumental. Spelling of </w:t>
      </w:r>
      <w:r>
        <w:rPr>
          <w:rFonts w:ascii="Calibri" w:hAnsi="Calibri" w:eastAsia="Calibri" w:cs="Calibri"/>
          <w:b/>
          <w:color w:val="111111"/>
          <w:lang w:val="ru-RU"/>
        </w:rPr>
        <w:t>н/нн</w:t>
      </w:r>
      <w:r>
        <w:rPr>
          <w:rFonts w:ascii="Calibri" w:hAnsi="Calibri" w:eastAsia="Calibri" w:cs="Calibri"/>
          <w:color w:val="111111"/>
          <w:lang w:val="en-GB"/>
        </w:rPr>
        <w:t xml:space="preserve"> depends partly on whether a form is a full participle, short participle or adjective; see the spelling appendix.</w:t>
      </w:r>
    </w:p>
    <w:p>
      <w:bookmarkStart w:id="104" w:name="sec_094"/>
      <w:pPr>
        <w:pStyle w:val="Heading2"/>
      </w:pPr>
      <w:r>
        <w:rPr>
          <w:rFonts w:ascii="Calibri" w:hAnsi="Calibri" w:eastAsia="Calibri" w:cs="Calibri"/>
          <w:color w:val="2E74B5"/>
          <w:lang w:val="ru-RU"/>
        </w:rPr>
        <w:t>41. Gerunds (деепричастия)</w:t>
      </w:r>
      <w:bookmarkEnd w:id="104"/>
    </w:p>
    <w:p>
      <w:pPr>
        <w:widowControl/>
        <w:spacing w:before="0" w:after="120" w:lineRule="auto" w:line="300"/>
      </w:pPr>
      <w:r>
        <w:rPr>
          <w:rFonts w:ascii="Calibri" w:hAnsi="Calibri" w:eastAsia="Calibri" w:cs="Calibri"/>
          <w:color w:val="111111"/>
          <w:lang w:val="en-GB"/>
        </w:rPr>
        <w:t>A gerund adds a secondary action whose understood subject must be the same as the main clause’s subject.</w:t>
      </w:r>
    </w:p>
    <w:p>
      <w:bookmarkStart w:id="105" w:name="sec_095"/>
      <w:pPr>
        <w:pStyle w:val="Heading3"/>
      </w:pPr>
      <w:r>
        <w:rPr>
          <w:rFonts w:ascii="Calibri" w:hAnsi="Calibri" w:eastAsia="Calibri" w:cs="Calibri"/>
          <w:color w:val="1F4D78"/>
          <w:lang w:val="en-GB"/>
        </w:rPr>
        <w:t>41.1 Imperfective gerund</w:t>
      </w:r>
      <w:bookmarkEnd w:id="105"/>
    </w:p>
    <w:p>
      <w:pPr>
        <w:widowControl/>
        <w:spacing w:before="0" w:after="120" w:lineRule="auto" w:line="300"/>
      </w:pPr>
      <w:r>
        <w:rPr>
          <w:rFonts w:ascii="Calibri" w:hAnsi="Calibri" w:eastAsia="Calibri" w:cs="Calibri"/>
          <w:color w:val="111111"/>
          <w:lang w:val="en-GB"/>
        </w:rPr>
        <w:t xml:space="preserve">Usually formed from the present stem with </w:t>
      </w:r>
      <w:r>
        <w:rPr>
          <w:rFonts w:ascii="Calibri" w:hAnsi="Calibri" w:eastAsia="Calibri" w:cs="Calibri"/>
          <w:b/>
          <w:color w:val="111111"/>
          <w:lang w:val="ru-RU"/>
        </w:rPr>
        <w:t>-а/-я</w:t>
      </w:r>
      <w:r>
        <w:rPr>
          <w:rFonts w:ascii="Calibri" w:hAnsi="Calibri" w:eastAsia="Calibri" w:cs="Calibri"/>
          <w:color w:val="111111"/>
          <w:lang w:val="en-GB"/>
        </w:rPr>
        <w:t>; it presents a simultaneous or background action:</w:t>
      </w:r>
    </w:p>
    <w:p>
      <w:pPr>
        <w:widowControl/>
        <w:numPr>
          <w:ilvl w:val="0"/>
          <w:numId w:val="95"/>
        </w:numPr>
        <w:spacing w:before="0" w:after="80" w:lineRule="auto" w:line="300"/>
      </w:pPr>
      <w:r>
        <w:rPr>
          <w:rFonts w:ascii="Calibri" w:hAnsi="Calibri" w:eastAsia="Calibri" w:cs="Calibri"/>
          <w:b/>
          <w:color w:val="111111"/>
          <w:lang w:val="ru-RU"/>
        </w:rPr>
        <w:t>Читая статью, я делал заметки.</w:t>
      </w:r>
      <w:r>
        <w:rPr>
          <w:rFonts w:ascii="Calibri" w:hAnsi="Calibri" w:eastAsia="Calibri" w:cs="Calibri"/>
          <w:color w:val="111111"/>
          <w:lang w:val="en-GB"/>
        </w:rPr>
        <w:t xml:space="preserve"> — While reading the article, I made notes.</w:t>
      </w:r>
    </w:p>
    <w:p>
      <w:pPr>
        <w:widowControl/>
        <w:numPr>
          <w:ilvl w:val="0"/>
          <w:numId w:val="95"/>
        </w:numPr>
        <w:spacing w:before="0" w:after="80" w:lineRule="auto" w:line="300"/>
      </w:pPr>
      <w:r>
        <w:rPr>
          <w:rFonts w:ascii="Calibri" w:hAnsi="Calibri" w:eastAsia="Calibri" w:cs="Calibri"/>
          <w:b/>
          <w:color w:val="111111"/>
          <w:lang w:val="ru-RU"/>
        </w:rPr>
        <w:t>Она шла, улыбаясь.</w:t>
      </w:r>
      <w:r>
        <w:rPr>
          <w:rFonts w:ascii="Calibri" w:hAnsi="Calibri" w:eastAsia="Calibri" w:cs="Calibri"/>
          <w:color w:val="111111"/>
          <w:lang w:val="en-GB"/>
        </w:rPr>
        <w:t xml:space="preserve"> — She walked, smiling.</w:t>
      </w:r>
    </w:p>
    <w:p>
      <w:bookmarkStart w:id="106" w:name="sec_096"/>
      <w:pPr>
        <w:pStyle w:val="Heading3"/>
      </w:pPr>
      <w:r>
        <w:rPr>
          <w:rFonts w:ascii="Calibri" w:hAnsi="Calibri" w:eastAsia="Calibri" w:cs="Calibri"/>
          <w:color w:val="1F4D78"/>
          <w:lang w:val="en-GB"/>
        </w:rPr>
        <w:t>41.2 Perfective gerund</w:t>
      </w:r>
      <w:bookmarkEnd w:id="106"/>
    </w:p>
    <w:p>
      <w:pPr>
        <w:widowControl/>
        <w:spacing w:before="0" w:after="120" w:lineRule="auto" w:line="300"/>
      </w:pPr>
      <w:r>
        <w:rPr>
          <w:rFonts w:ascii="Calibri" w:hAnsi="Calibri" w:eastAsia="Calibri" w:cs="Calibri"/>
          <w:color w:val="111111"/>
          <w:lang w:val="en-GB"/>
        </w:rPr>
        <w:t xml:space="preserve">Usually formed with </w:t>
      </w:r>
      <w:r>
        <w:rPr>
          <w:rFonts w:ascii="Calibri" w:hAnsi="Calibri" w:eastAsia="Calibri" w:cs="Calibri"/>
          <w:b/>
          <w:color w:val="111111"/>
          <w:lang w:val="ru-RU"/>
        </w:rPr>
        <w:t>-в/-вши/-ши</w:t>
      </w:r>
      <w:r>
        <w:rPr>
          <w:rFonts w:ascii="Calibri" w:hAnsi="Calibri" w:eastAsia="Calibri" w:cs="Calibri"/>
          <w:color w:val="111111"/>
          <w:lang w:val="en-GB"/>
        </w:rPr>
        <w:t>; it presents a prior or bounded secondary action:</w:t>
      </w:r>
    </w:p>
    <w:p>
      <w:pPr>
        <w:widowControl/>
        <w:numPr>
          <w:ilvl w:val="0"/>
          <w:numId w:val="96"/>
        </w:numPr>
        <w:spacing w:before="0" w:after="80" w:lineRule="auto" w:line="300"/>
      </w:pPr>
      <w:r>
        <w:rPr>
          <w:rFonts w:ascii="Calibri" w:hAnsi="Calibri" w:eastAsia="Calibri" w:cs="Calibri"/>
          <w:b/>
          <w:color w:val="111111"/>
          <w:lang w:val="ru-RU"/>
        </w:rPr>
        <w:t>Прочитав статью, я написал ответ.</w:t>
      </w:r>
      <w:r>
        <w:rPr>
          <w:rFonts w:ascii="Calibri" w:hAnsi="Calibri" w:eastAsia="Calibri" w:cs="Calibri"/>
          <w:color w:val="111111"/>
          <w:lang w:val="en-GB"/>
        </w:rPr>
        <w:t xml:space="preserve"> — Having read the article, I wrote a reply.</w:t>
      </w:r>
    </w:p>
    <w:p>
      <w:pPr>
        <w:widowControl/>
        <w:numPr>
          <w:ilvl w:val="0"/>
          <w:numId w:val="96"/>
        </w:numPr>
        <w:spacing w:before="0" w:after="80" w:lineRule="auto" w:line="300"/>
      </w:pPr>
      <w:r>
        <w:rPr>
          <w:rFonts w:ascii="Calibri" w:hAnsi="Calibri" w:eastAsia="Calibri" w:cs="Calibri"/>
          <w:b/>
          <w:color w:val="111111"/>
          <w:lang w:val="ru-RU"/>
        </w:rPr>
        <w:t>Вернувшись домой, он сразу уснул.</w:t>
      </w:r>
      <w:r>
        <w:rPr>
          <w:rFonts w:ascii="Calibri" w:hAnsi="Calibri" w:eastAsia="Calibri" w:cs="Calibri"/>
          <w:color w:val="111111"/>
          <w:lang w:val="en-GB"/>
        </w:rPr>
        <w:t xml:space="preserve"> — Having returned home, he fell asleep immediately.</w:t>
      </w:r>
    </w:p>
    <w:p>
      <w:bookmarkStart w:id="107" w:name="sec_097"/>
      <w:pPr>
        <w:pStyle w:val="Heading3"/>
      </w:pPr>
      <w:r>
        <w:rPr>
          <w:rFonts w:ascii="Calibri" w:hAnsi="Calibri" w:eastAsia="Calibri" w:cs="Calibri"/>
          <w:color w:val="1F4D78"/>
          <w:lang w:val="en-GB"/>
        </w:rPr>
        <w:t>41.3 The same-subject rule</w:t>
      </w:r>
      <w:bookmarkEnd w:id="107"/>
    </w:p>
    <w:p>
      <w:pPr>
        <w:widowControl/>
        <w:spacing w:before="0" w:after="120" w:lineRule="auto" w:line="300"/>
      </w:pPr>
      <w:r>
        <w:rPr>
          <w:rFonts w:ascii="Calibri" w:hAnsi="Calibri" w:eastAsia="Calibri" w:cs="Calibri"/>
          <w:color w:val="111111"/>
          <w:lang w:val="en-GB"/>
        </w:rPr>
        <w:t xml:space="preserve">Correct: </w:t>
      </w:r>
      <w:r>
        <w:rPr>
          <w:rFonts w:ascii="Calibri" w:hAnsi="Calibri" w:eastAsia="Calibri" w:cs="Calibri"/>
          <w:b/>
          <w:color w:val="111111"/>
          <w:lang w:val="ru-RU"/>
        </w:rPr>
        <w:t>Подъезжая к станции, я увидел реку.</w:t>
      </w:r>
      <w:r>
        <w:rPr>
          <w:rFonts w:ascii="Calibri" w:hAnsi="Calibri" w:eastAsia="Calibri" w:cs="Calibri"/>
          <w:color w:val="111111"/>
          <w:lang w:val="en-GB"/>
        </w:rPr>
        <w:t xml:space="preserve"> — As I approached the station, I saw the river.</w:t>
      </w:r>
    </w:p>
    <w:p>
      <w:pPr>
        <w:widowControl/>
        <w:spacing w:before="0" w:after="120" w:lineRule="auto" w:line="300"/>
      </w:pPr>
      <w:r>
        <w:rPr>
          <w:rFonts w:ascii="Calibri" w:hAnsi="Calibri" w:eastAsia="Calibri" w:cs="Calibri"/>
          <w:color w:val="111111"/>
          <w:lang w:val="en-GB"/>
        </w:rPr>
        <w:t xml:space="preserve">Incorrect: </w:t>
      </w:r>
      <w:r>
        <w:rPr>
          <w:rFonts w:ascii="Consolas" w:hAnsi="Consolas" w:eastAsia="Consolas" w:cs="Consolas"/>
          <w:color w:val="9B1C1C"/>
          <w:sz w:val="21"/>
          <w:lang w:val="ru-RU"/>
        </w:rPr>
        <w:t>*Подъезжая к станции, у меня слетела шляпа.</w:t>
      </w:r>
      <w:r>
        <w:rPr>
          <w:rFonts w:ascii="Calibri" w:hAnsi="Calibri" w:eastAsia="Calibri" w:cs="Calibri"/>
          <w:color w:val="111111"/>
          <w:lang w:val="en-GB"/>
        </w:rPr>
        <w:t xml:space="preserve"> This literally makes the hat the one approaching. Rewrite: </w:t>
      </w:r>
      <w:r>
        <w:rPr>
          <w:rFonts w:ascii="Calibri" w:hAnsi="Calibri" w:eastAsia="Calibri" w:cs="Calibri"/>
          <w:b/>
          <w:color w:val="111111"/>
          <w:lang w:val="ru-RU"/>
        </w:rPr>
        <w:t>Когда я подъезжал к станции, у меня слетела шляпа.</w:t>
      </w:r>
    </w:p>
    <w:p>
      <w:pPr>
        <w:widowControl/>
        <w:spacing w:before="0" w:after="120" w:lineRule="auto" w:line="300"/>
      </w:pPr>
      <w:r>
        <w:rPr>
          <w:rFonts w:ascii="Calibri" w:hAnsi="Calibri" w:eastAsia="Calibri" w:cs="Calibri"/>
          <w:color w:val="111111"/>
          <w:lang w:val="en-GB"/>
        </w:rPr>
        <w:t xml:space="preserve">Impersonal sentences allow a gerund only when the implied actor is the same and is recoverable, commonly with an infinitive: </w:t>
      </w:r>
      <w:r>
        <w:rPr>
          <w:rFonts w:ascii="Calibri" w:hAnsi="Calibri" w:eastAsia="Calibri" w:cs="Calibri"/>
          <w:b/>
          <w:color w:val="111111"/>
          <w:lang w:val="ru-RU"/>
        </w:rPr>
        <w:t>Готовя доклад, нужно проверять источники.</w:t>
      </w:r>
      <w:r>
        <w:rPr>
          <w:rFonts w:ascii="Calibri" w:hAnsi="Calibri" w:eastAsia="Calibri" w:cs="Calibri"/>
          <w:color w:val="111111"/>
          <w:lang w:val="en-GB"/>
        </w:rPr>
        <w:t xml:space="preserve"> — When preparing a report, one must check sources. Even then, a full clause may be clearer.</w:t>
      </w:r>
    </w:p>
    <w:p>
      <w:pPr>
        <w:widowControl/>
        <w:spacing w:before="0" w:after="120" w:lineRule="auto" w:line="300"/>
      </w:pPr>
      <w:r>
        <w:rPr>
          <w:rFonts w:ascii="Calibri" w:hAnsi="Calibri" w:eastAsia="Calibri" w:cs="Calibri"/>
          <w:color w:val="111111"/>
          <w:lang w:val="en-GB"/>
        </w:rPr>
        <w:t>Gerunds are much more common in writing than spontaneous conversation.</w:t>
      </w:r>
    </w:p>
    <w:p>
      <w:bookmarkStart w:id="108" w:name="sec_098"/>
      <w:pPr>
        <w:pStyle w:val="Heading2"/>
      </w:pPr>
      <w:r>
        <w:rPr>
          <w:rFonts w:ascii="Calibri" w:hAnsi="Calibri" w:eastAsia="Calibri" w:cs="Calibri"/>
          <w:color w:val="2E74B5"/>
          <w:lang w:val="en-GB"/>
        </w:rPr>
        <w:t>42. Advanced aspect at B2</w:t>
      </w:r>
      <w:bookmarkEnd w:id="108"/>
    </w:p>
    <w:p>
      <w:bookmarkStart w:id="109" w:name="sec_099"/>
      <w:pPr>
        <w:pStyle w:val="Heading3"/>
      </w:pPr>
      <w:r>
        <w:rPr>
          <w:rFonts w:ascii="Calibri" w:hAnsi="Calibri" w:eastAsia="Calibri" w:cs="Calibri"/>
          <w:color w:val="1F4D78"/>
          <w:lang w:val="en-GB"/>
        </w:rPr>
        <w:t>42.1 Negation and failed results</w:t>
      </w:r>
      <w:bookmarkEnd w:id="109"/>
    </w:p>
    <w:p>
      <w:pPr>
        <w:widowControl/>
        <w:spacing w:before="0" w:after="120" w:lineRule="auto" w:line="300"/>
      </w:pPr>
      <w:r>
        <w:rPr>
          <w:rFonts w:ascii="Calibri" w:hAnsi="Calibri" w:eastAsia="Calibri" w:cs="Calibri"/>
          <w:color w:val="111111"/>
          <w:lang w:val="en-GB"/>
        </w:rPr>
        <w:t>Imperfective negation often denies that an action occurred or rejects the activity; perfective negation says a result was not reached:</w:t>
      </w:r>
    </w:p>
    <w:p>
      <w:pPr>
        <w:widowControl/>
        <w:numPr>
          <w:ilvl w:val="0"/>
          <w:numId w:val="97"/>
        </w:numPr>
        <w:spacing w:before="0" w:after="80" w:lineRule="auto" w:line="300"/>
      </w:pPr>
      <w:r>
        <w:rPr>
          <w:rFonts w:ascii="Calibri" w:hAnsi="Calibri" w:eastAsia="Calibri" w:cs="Calibri"/>
          <w:b/>
          <w:color w:val="111111"/>
          <w:lang w:val="ru-RU"/>
        </w:rPr>
        <w:t>Я не читал эту книгу.</w:t>
      </w:r>
      <w:r>
        <w:rPr>
          <w:rFonts w:ascii="Calibri" w:hAnsi="Calibri" w:eastAsia="Calibri" w:cs="Calibri"/>
          <w:color w:val="111111"/>
          <w:lang w:val="en-GB"/>
        </w:rPr>
        <w:t xml:space="preserve"> — I have not read / did not engage with this book.</w:t>
      </w:r>
    </w:p>
    <w:p>
      <w:pPr>
        <w:widowControl/>
        <w:numPr>
          <w:ilvl w:val="0"/>
          <w:numId w:val="97"/>
        </w:numPr>
        <w:spacing w:before="0" w:after="80" w:lineRule="auto" w:line="300"/>
      </w:pPr>
      <w:r>
        <w:rPr>
          <w:rFonts w:ascii="Calibri" w:hAnsi="Calibri" w:eastAsia="Calibri" w:cs="Calibri"/>
          <w:b/>
          <w:color w:val="111111"/>
          <w:lang w:val="ru-RU"/>
        </w:rPr>
        <w:t>Я не прочитал книгу.</w:t>
      </w:r>
      <w:r>
        <w:rPr>
          <w:rFonts w:ascii="Calibri" w:hAnsi="Calibri" w:eastAsia="Calibri" w:cs="Calibri"/>
          <w:color w:val="111111"/>
          <w:lang w:val="en-GB"/>
        </w:rPr>
        <w:t xml:space="preserve"> — I did not finish the book.</w:t>
      </w:r>
    </w:p>
    <w:p>
      <w:pPr>
        <w:widowControl/>
        <w:numPr>
          <w:ilvl w:val="0"/>
          <w:numId w:val="97"/>
        </w:numPr>
        <w:spacing w:before="0" w:after="80" w:lineRule="auto" w:line="300"/>
      </w:pPr>
      <w:r>
        <w:rPr>
          <w:rFonts w:ascii="Calibri" w:hAnsi="Calibri" w:eastAsia="Calibri" w:cs="Calibri"/>
          <w:b/>
          <w:color w:val="111111"/>
          <w:lang w:val="ru-RU"/>
        </w:rPr>
        <w:t>Он не решал задачу.</w:t>
      </w:r>
      <w:r>
        <w:rPr>
          <w:rFonts w:ascii="Calibri" w:hAnsi="Calibri" w:eastAsia="Calibri" w:cs="Calibri"/>
          <w:color w:val="111111"/>
          <w:lang w:val="en-GB"/>
        </w:rPr>
        <w:t xml:space="preserve"> — He did not work on the problem.</w:t>
      </w:r>
    </w:p>
    <w:p>
      <w:pPr>
        <w:widowControl/>
        <w:numPr>
          <w:ilvl w:val="0"/>
          <w:numId w:val="97"/>
        </w:numPr>
        <w:spacing w:before="0" w:after="80" w:lineRule="auto" w:line="300"/>
      </w:pPr>
      <w:r>
        <w:rPr>
          <w:rFonts w:ascii="Calibri" w:hAnsi="Calibri" w:eastAsia="Calibri" w:cs="Calibri"/>
          <w:b/>
          <w:color w:val="111111"/>
          <w:lang w:val="ru-RU"/>
        </w:rPr>
        <w:t>Он не решил задачу.</w:t>
      </w:r>
      <w:r>
        <w:rPr>
          <w:rFonts w:ascii="Calibri" w:hAnsi="Calibri" w:eastAsia="Calibri" w:cs="Calibri"/>
          <w:color w:val="111111"/>
          <w:lang w:val="en-GB"/>
        </w:rPr>
        <w:t xml:space="preserve"> — He failed to solve the problem.</w:t>
      </w:r>
    </w:p>
    <w:p>
      <w:bookmarkStart w:id="110" w:name="sec_100"/>
      <w:pPr>
        <w:pStyle w:val="Heading3"/>
      </w:pPr>
      <w:r>
        <w:rPr>
          <w:rFonts w:ascii="Calibri" w:hAnsi="Calibri" w:eastAsia="Calibri" w:cs="Calibri"/>
          <w:color w:val="1F4D78"/>
          <w:lang w:val="en-GB"/>
        </w:rPr>
        <w:t>42.2 Annulled result</w:t>
      </w:r>
      <w:bookmarkEnd w:id="110"/>
    </w:p>
    <w:p>
      <w:pPr>
        <w:widowControl/>
        <w:spacing w:before="0" w:after="120" w:lineRule="auto" w:line="300"/>
      </w:pPr>
      <w:r>
        <w:rPr>
          <w:rFonts w:ascii="Calibri" w:hAnsi="Calibri" w:eastAsia="Calibri" w:cs="Calibri"/>
          <w:color w:val="111111"/>
          <w:lang w:val="en-GB"/>
        </w:rPr>
        <w:t>When an action occurred but its result has been reversed, Russian often uses the imperfective general-factual question/statement:</w:t>
      </w:r>
    </w:p>
    <w:p>
      <w:pPr>
        <w:widowControl/>
        <w:numPr>
          <w:ilvl w:val="0"/>
          <w:numId w:val="98"/>
        </w:numPr>
        <w:spacing w:before="0" w:after="80" w:lineRule="auto" w:line="300"/>
      </w:pPr>
      <w:r>
        <w:rPr>
          <w:rFonts w:ascii="Calibri" w:hAnsi="Calibri" w:eastAsia="Calibri" w:cs="Calibri"/>
          <w:b/>
          <w:color w:val="111111"/>
          <w:lang w:val="ru-RU"/>
        </w:rPr>
        <w:t>Ты открывал окно?</w:t>
      </w:r>
      <w:r>
        <w:rPr>
          <w:rFonts w:ascii="Calibri" w:hAnsi="Calibri" w:eastAsia="Calibri" w:cs="Calibri"/>
          <w:color w:val="111111"/>
          <w:lang w:val="en-GB"/>
        </w:rPr>
        <w:t xml:space="preserve"> — Did you open the window? (It is closed now; asking about the occurrence.)</w:t>
      </w:r>
    </w:p>
    <w:p>
      <w:pPr>
        <w:widowControl/>
        <w:numPr>
          <w:ilvl w:val="0"/>
          <w:numId w:val="98"/>
        </w:numPr>
        <w:spacing w:before="0" w:after="80" w:lineRule="auto" w:line="300"/>
      </w:pPr>
      <w:r>
        <w:rPr>
          <w:rFonts w:ascii="Calibri" w:hAnsi="Calibri" w:eastAsia="Calibri" w:cs="Calibri"/>
          <w:b/>
          <w:color w:val="111111"/>
          <w:lang w:val="ru-RU"/>
        </w:rPr>
        <w:t>Я давал тебе ключ.</w:t>
      </w:r>
      <w:r>
        <w:rPr>
          <w:rFonts w:ascii="Calibri" w:hAnsi="Calibri" w:eastAsia="Calibri" w:cs="Calibri"/>
          <w:color w:val="111111"/>
          <w:lang w:val="en-GB"/>
        </w:rPr>
        <w:t xml:space="preserve"> — I did give/once gave you the key. (Current possession may differ.)</w:t>
      </w:r>
    </w:p>
    <w:p>
      <w:bookmarkStart w:id="111" w:name="sec_101"/>
      <w:pPr>
        <w:pStyle w:val="Heading3"/>
      </w:pPr>
      <w:r>
        <w:rPr>
          <w:rFonts w:ascii="Calibri" w:hAnsi="Calibri" w:eastAsia="Calibri" w:cs="Calibri"/>
          <w:color w:val="1F4D78"/>
          <w:lang w:val="en-GB"/>
        </w:rPr>
        <w:t>42.3 Limited duration and inception</w:t>
      </w:r>
      <w:bookmarkEnd w:id="111"/>
    </w:p>
    <w:p>
      <w:pPr>
        <w:widowControl/>
        <w:spacing w:before="0" w:after="120" w:lineRule="auto" w:line="300"/>
      </w:pPr>
      <w:r>
        <w:rPr>
          <w:rFonts w:ascii="Calibri" w:hAnsi="Calibri" w:eastAsia="Calibri" w:cs="Calibri"/>
          <w:color w:val="111111"/>
          <w:lang w:val="en-GB"/>
        </w:rPr>
        <w:t>Prefixes can add Aktionsart, a lexical mode of action rather than simply form a neutral aspect pair:</w:t>
      </w:r>
    </w:p>
    <w:p>
      <w:pPr>
        <w:widowControl/>
        <w:numPr>
          <w:ilvl w:val="0"/>
          <w:numId w:val="99"/>
        </w:numPr>
        <w:spacing w:before="0" w:after="80" w:lineRule="auto" w:line="300"/>
      </w:pPr>
      <w:r>
        <w:rPr>
          <w:rFonts w:ascii="Calibri" w:hAnsi="Calibri" w:eastAsia="Calibri" w:cs="Calibri"/>
          <w:b/>
          <w:color w:val="111111"/>
          <w:lang w:val="ru-RU"/>
        </w:rPr>
        <w:t>поработать</w:t>
      </w:r>
      <w:r>
        <w:rPr>
          <w:rFonts w:ascii="Calibri" w:hAnsi="Calibri" w:eastAsia="Calibri" w:cs="Calibri"/>
          <w:color w:val="111111"/>
          <w:lang w:val="en-GB"/>
        </w:rPr>
        <w:t xml:space="preserve"> — work for a while</w:t>
      </w:r>
    </w:p>
    <w:p>
      <w:pPr>
        <w:widowControl/>
        <w:numPr>
          <w:ilvl w:val="0"/>
          <w:numId w:val="99"/>
        </w:numPr>
        <w:spacing w:before="0" w:after="80" w:lineRule="auto" w:line="300"/>
      </w:pPr>
      <w:r>
        <w:rPr>
          <w:rFonts w:ascii="Calibri" w:hAnsi="Calibri" w:eastAsia="Calibri" w:cs="Calibri"/>
          <w:b/>
          <w:color w:val="111111"/>
          <w:lang w:val="ru-RU"/>
        </w:rPr>
        <w:t>запеть</w:t>
      </w:r>
      <w:r>
        <w:rPr>
          <w:rFonts w:ascii="Calibri" w:hAnsi="Calibri" w:eastAsia="Calibri" w:cs="Calibri"/>
          <w:color w:val="111111"/>
          <w:lang w:val="en-GB"/>
        </w:rPr>
        <w:t xml:space="preserve"> — begin singing</w:t>
      </w:r>
    </w:p>
    <w:p>
      <w:pPr>
        <w:widowControl/>
        <w:numPr>
          <w:ilvl w:val="0"/>
          <w:numId w:val="99"/>
        </w:numPr>
        <w:spacing w:before="0" w:after="80" w:lineRule="auto" w:line="300"/>
      </w:pPr>
      <w:r>
        <w:rPr>
          <w:rFonts w:ascii="Calibri" w:hAnsi="Calibri" w:eastAsia="Calibri" w:cs="Calibri"/>
          <w:b/>
          <w:color w:val="111111"/>
          <w:lang w:val="ru-RU"/>
        </w:rPr>
        <w:t>закричать</w:t>
      </w:r>
      <w:r>
        <w:rPr>
          <w:rFonts w:ascii="Calibri" w:hAnsi="Calibri" w:eastAsia="Calibri" w:cs="Calibri"/>
          <w:color w:val="111111"/>
          <w:lang w:val="en-GB"/>
        </w:rPr>
        <w:t xml:space="preserve"> — start shouting</w:t>
      </w:r>
    </w:p>
    <w:p>
      <w:pPr>
        <w:widowControl/>
        <w:numPr>
          <w:ilvl w:val="0"/>
          <w:numId w:val="99"/>
        </w:numPr>
        <w:spacing w:before="0" w:after="80" w:lineRule="auto" w:line="300"/>
      </w:pPr>
      <w:r>
        <w:rPr>
          <w:rFonts w:ascii="Calibri" w:hAnsi="Calibri" w:eastAsia="Calibri" w:cs="Calibri"/>
          <w:b/>
          <w:color w:val="111111"/>
          <w:lang w:val="ru-RU"/>
        </w:rPr>
        <w:t>проработать пять лет</w:t>
      </w:r>
      <w:r>
        <w:rPr>
          <w:rFonts w:ascii="Calibri" w:hAnsi="Calibri" w:eastAsia="Calibri" w:cs="Calibri"/>
          <w:color w:val="111111"/>
          <w:lang w:val="en-GB"/>
        </w:rPr>
        <w:t xml:space="preserve"> — work for a total of five years</w:t>
      </w:r>
    </w:p>
    <w:p>
      <w:pPr>
        <w:widowControl/>
        <w:numPr>
          <w:ilvl w:val="0"/>
          <w:numId w:val="99"/>
        </w:numPr>
        <w:spacing w:before="0" w:after="80" w:lineRule="auto" w:line="300"/>
      </w:pPr>
      <w:r>
        <w:rPr>
          <w:rFonts w:ascii="Calibri" w:hAnsi="Calibri" w:eastAsia="Calibri" w:cs="Calibri"/>
          <w:b/>
          <w:color w:val="111111"/>
          <w:lang w:val="ru-RU"/>
        </w:rPr>
        <w:t>перечитать все книги</w:t>
      </w:r>
      <w:r>
        <w:rPr>
          <w:rFonts w:ascii="Calibri" w:hAnsi="Calibri" w:eastAsia="Calibri" w:cs="Calibri"/>
          <w:color w:val="111111"/>
          <w:lang w:val="en-GB"/>
        </w:rPr>
        <w:t xml:space="preserve"> — read/re-read all the books exhaustively</w:t>
      </w:r>
    </w:p>
    <w:p>
      <w:pPr>
        <w:widowControl/>
        <w:numPr>
          <w:ilvl w:val="0"/>
          <w:numId w:val="99"/>
        </w:numPr>
        <w:spacing w:before="0" w:after="80" w:lineRule="auto" w:line="300"/>
      </w:pPr>
      <w:r>
        <w:rPr>
          <w:rFonts w:ascii="Calibri" w:hAnsi="Calibri" w:eastAsia="Calibri" w:cs="Calibri"/>
          <w:b/>
          <w:color w:val="111111"/>
          <w:lang w:val="ru-RU"/>
        </w:rPr>
        <w:t>написать много писем</w:t>
      </w:r>
      <w:r>
        <w:rPr>
          <w:rFonts w:ascii="Calibri" w:hAnsi="Calibri" w:eastAsia="Calibri" w:cs="Calibri"/>
          <w:color w:val="111111"/>
          <w:lang w:val="en-GB"/>
        </w:rPr>
        <w:t xml:space="preserve"> — write a large quantity of letters</w:t>
      </w:r>
    </w:p>
    <w:p>
      <w:pPr>
        <w:widowControl/>
        <w:spacing w:before="0" w:after="120" w:lineRule="auto" w:line="300"/>
      </w:pPr>
      <w:r>
        <w:rPr>
          <w:rFonts w:ascii="Calibri" w:hAnsi="Calibri" w:eastAsia="Calibri" w:cs="Calibri"/>
          <w:color w:val="111111"/>
          <w:lang w:val="en-GB"/>
        </w:rPr>
        <w:t>Do not assume every prefix only means “completion.” It adds its own boundary or lexical meaning.</w:t>
      </w:r>
    </w:p>
    <w:p>
      <w:bookmarkStart w:id="112" w:name="sec_102"/>
      <w:pPr>
        <w:pStyle w:val="Heading3"/>
      </w:pPr>
      <w:r>
        <w:rPr>
          <w:rFonts w:ascii="Calibri" w:hAnsi="Calibri" w:eastAsia="Calibri" w:cs="Calibri"/>
          <w:color w:val="1F4D78"/>
          <w:lang w:val="en-GB"/>
        </w:rPr>
        <w:t>42.4 Delimited repetition</w:t>
      </w:r>
      <w:bookmarkEnd w:id="112"/>
    </w:p>
    <w:p>
      <w:pPr>
        <w:widowControl/>
        <w:numPr>
          <w:ilvl w:val="0"/>
          <w:numId w:val="100"/>
        </w:numPr>
        <w:spacing w:before="0" w:after="80" w:lineRule="auto" w:line="300"/>
      </w:pPr>
      <w:r>
        <w:rPr>
          <w:rFonts w:ascii="Calibri" w:hAnsi="Calibri" w:eastAsia="Calibri" w:cs="Calibri"/>
          <w:b/>
          <w:color w:val="111111"/>
          <w:lang w:val="ru-RU"/>
        </w:rPr>
        <w:t>Он обычно вставал рано.</w:t>
      </w:r>
      <w:r>
        <w:rPr>
          <w:rFonts w:ascii="Calibri" w:hAnsi="Calibri" w:eastAsia="Calibri" w:cs="Calibri"/>
          <w:color w:val="111111"/>
          <w:lang w:val="en-GB"/>
        </w:rPr>
        <w:t xml:space="preserve"> — He normally got up early. (habit, IPFV)</w:t>
      </w:r>
    </w:p>
    <w:p>
      <w:pPr>
        <w:widowControl/>
        <w:numPr>
          <w:ilvl w:val="0"/>
          <w:numId w:val="100"/>
        </w:numPr>
        <w:spacing w:before="0" w:after="80" w:lineRule="auto" w:line="300"/>
      </w:pPr>
      <w:r>
        <w:rPr>
          <w:rFonts w:ascii="Calibri" w:hAnsi="Calibri" w:eastAsia="Calibri" w:cs="Calibri"/>
          <w:b/>
          <w:color w:val="111111"/>
          <w:lang w:val="ru-RU"/>
        </w:rPr>
        <w:t>Он несколько раз встал и снова сел.</w:t>
      </w:r>
      <w:r>
        <w:rPr>
          <w:rFonts w:ascii="Calibri" w:hAnsi="Calibri" w:eastAsia="Calibri" w:cs="Calibri"/>
          <w:color w:val="111111"/>
          <w:lang w:val="en-GB"/>
        </w:rPr>
        <w:t xml:space="preserve"> — Several times he stood up and sat down again. (counted complete transitions)</w:t>
      </w:r>
    </w:p>
    <w:p>
      <w:pPr>
        <w:widowControl/>
        <w:numPr>
          <w:ilvl w:val="0"/>
          <w:numId w:val="100"/>
        </w:numPr>
        <w:spacing w:before="0" w:after="80" w:lineRule="auto" w:line="300"/>
      </w:pPr>
      <w:r>
        <w:rPr>
          <w:rFonts w:ascii="Calibri" w:hAnsi="Calibri" w:eastAsia="Calibri" w:cs="Calibri"/>
          <w:b/>
          <w:color w:val="111111"/>
          <w:lang w:val="ru-RU"/>
        </w:rPr>
        <w:t>В течение часа он то вставал, то садился.</w:t>
      </w:r>
      <w:r>
        <w:rPr>
          <w:rFonts w:ascii="Calibri" w:hAnsi="Calibri" w:eastAsia="Calibri" w:cs="Calibri"/>
          <w:color w:val="111111"/>
          <w:lang w:val="en-GB"/>
        </w:rPr>
        <w:t xml:space="preserve"> — For an hour he kept standing up and sitting down. (alternating process)</w:t>
      </w:r>
    </w:p>
    <w:p>
      <w:bookmarkStart w:id="113" w:name="sec_103"/>
      <w:pPr>
        <w:pStyle w:val="Heading2"/>
      </w:pPr>
      <w:r>
        <w:rPr>
          <w:rFonts w:ascii="Calibri" w:hAnsi="Calibri" w:eastAsia="Calibri" w:cs="Calibri"/>
          <w:color w:val="2E74B5"/>
          <w:lang w:val="en-GB"/>
        </w:rPr>
        <w:t>43. Verb and adjective government</w:t>
      </w:r>
      <w:bookmarkEnd w:id="113"/>
    </w:p>
    <w:p>
      <w:pPr>
        <w:widowControl/>
        <w:spacing w:before="0" w:after="120" w:lineRule="auto" w:line="300"/>
      </w:pPr>
      <w:r>
        <w:rPr>
          <w:rFonts w:ascii="Calibri" w:hAnsi="Calibri" w:eastAsia="Calibri" w:cs="Calibri"/>
          <w:color w:val="111111"/>
          <w:lang w:val="en-GB"/>
        </w:rPr>
        <w:t>Fluency depends on learning which case follows a word. Common patterns include:</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709"/>
        <w:gridCol w:w="1940"/>
        <w:gridCol w:w="3711"/>
      </w:tblGrid>
      <w:tr>
        <w:trPr>
          <w:tblHeader w:val="true"/>
        </w:trPr>
        <w:tc>
          <w:tcPr>
            <w:tcW w:type="dxa" w:w="3709"/>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Governor</w:t>
            </w:r>
          </w:p>
        </w:tc>
        <w:tc>
          <w:tcPr>
            <w:tcW w:type="dxa" w:w="19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Case/construction</w:t>
            </w:r>
          </w:p>
        </w:tc>
        <w:tc>
          <w:tcPr>
            <w:tcW w:type="dxa" w:w="371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бояться, избегать, достигать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избегать ошибки; достичь цели</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ждать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 or G</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ждать поезд; ждать поезда</w:t>
            </w:r>
            <w:r>
              <w:rPr>
                <w:rFonts w:ascii="Calibri" w:hAnsi="Calibri" w:eastAsia="Calibri" w:cs="Calibri"/>
                <w:color w:val="111111"/>
                <w:sz w:val="18"/>
                <w:lang w:val="en-GB"/>
              </w:rPr>
              <w:t xml:space="preserve"> (individual/defined vs anticipated/non-specific nuance)</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помогать, мешать, следовать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помочь коллеге; следовать совету</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благодарить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A + за A</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благодарить друга за помощь</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интересоваться, пользоваться, владеть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пользоваться словарём</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зависеть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от + G</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зависеть от погоды</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влиять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 + A</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влиять на результат</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участвовать</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 + P</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участвовать в проекте</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похожий</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 + A</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похож на отца</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богатый/бедный</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богат ресурсами</w:t>
            </w:r>
          </w:p>
        </w:tc>
      </w:tr>
      <w:tr>
        <w:tc>
          <w:tcPr>
            <w:tcW w:type="dxa" w:w="3709"/>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свойственный</w:t>
            </w:r>
          </w:p>
        </w:tc>
        <w:tc>
          <w:tcPr>
            <w:tcW w:type="dxa" w:w="1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371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свойственно этому жанру</w:t>
            </w:r>
          </w:p>
        </w:tc>
      </w:tr>
    </w:tbl>
    <w:p>
      <w:pPr>
        <w:spacing w:before="0" w:after="40"/>
      </w:pPr>
    </w:p>
    <w:p>
      <w:pPr>
        <w:widowControl/>
        <w:spacing w:before="0" w:after="120" w:lineRule="auto" w:line="300"/>
      </w:pPr>
      <w:r>
        <w:rPr>
          <w:rFonts w:ascii="Calibri" w:hAnsi="Calibri" w:eastAsia="Calibri" w:cs="Calibri"/>
          <w:color w:val="111111"/>
          <w:lang w:val="en-GB"/>
        </w:rPr>
        <w:t xml:space="preserve">Government may shift with meaning: </w:t>
      </w:r>
      <w:r>
        <w:rPr>
          <w:rFonts w:ascii="Calibri" w:hAnsi="Calibri" w:eastAsia="Calibri" w:cs="Calibri"/>
          <w:b/>
          <w:color w:val="111111"/>
          <w:lang w:val="ru-RU"/>
        </w:rPr>
        <w:t>верить другу</w:t>
      </w:r>
      <w:r>
        <w:rPr>
          <w:rFonts w:ascii="Calibri" w:hAnsi="Calibri" w:eastAsia="Calibri" w:cs="Calibri"/>
          <w:color w:val="111111"/>
          <w:lang w:val="en-GB"/>
        </w:rPr>
        <w:t xml:space="preserve"> trust a friend; </w:t>
      </w:r>
      <w:r>
        <w:rPr>
          <w:rFonts w:ascii="Calibri" w:hAnsi="Calibri" w:eastAsia="Calibri" w:cs="Calibri"/>
          <w:b/>
          <w:color w:val="111111"/>
          <w:lang w:val="ru-RU"/>
        </w:rPr>
        <w:t>верить в успех</w:t>
      </w:r>
      <w:r>
        <w:rPr>
          <w:rFonts w:ascii="Calibri" w:hAnsi="Calibri" w:eastAsia="Calibri" w:cs="Calibri"/>
          <w:color w:val="111111"/>
          <w:lang w:val="en-GB"/>
        </w:rPr>
        <w:t xml:space="preserve"> believe in success; </w:t>
      </w:r>
      <w:r>
        <w:rPr>
          <w:rFonts w:ascii="Calibri" w:hAnsi="Calibri" w:eastAsia="Calibri" w:cs="Calibri"/>
          <w:b/>
          <w:color w:val="111111"/>
          <w:lang w:val="ru-RU"/>
        </w:rPr>
        <w:t>говорить о проекте</w:t>
      </w:r>
      <w:r>
        <w:rPr>
          <w:rFonts w:ascii="Calibri" w:hAnsi="Calibri" w:eastAsia="Calibri" w:cs="Calibri"/>
          <w:color w:val="111111"/>
          <w:lang w:val="en-GB"/>
        </w:rPr>
        <w:t xml:space="preserve"> talk about a project; </w:t>
      </w:r>
      <w:r>
        <w:rPr>
          <w:rFonts w:ascii="Calibri" w:hAnsi="Calibri" w:eastAsia="Calibri" w:cs="Calibri"/>
          <w:b/>
          <w:color w:val="111111"/>
          <w:lang w:val="ru-RU"/>
        </w:rPr>
        <w:t>говорить правду</w:t>
      </w:r>
      <w:r>
        <w:rPr>
          <w:rFonts w:ascii="Calibri" w:hAnsi="Calibri" w:eastAsia="Calibri" w:cs="Calibri"/>
          <w:color w:val="111111"/>
          <w:lang w:val="en-GB"/>
        </w:rPr>
        <w:t xml:space="preserve"> tell the truth.</w:t>
      </w:r>
    </w:p>
    <w:p>
      <w:bookmarkStart w:id="114" w:name="sec_104"/>
      <w:pPr>
        <w:pStyle w:val="Heading2"/>
      </w:pPr>
      <w:r>
        <w:rPr>
          <w:rFonts w:ascii="Calibri" w:hAnsi="Calibri" w:eastAsia="Calibri" w:cs="Calibri"/>
          <w:color w:val="2E74B5"/>
          <w:lang w:val="en-GB"/>
        </w:rPr>
        <w:t>44. Preposition nuances</w:t>
      </w:r>
      <w:bookmarkEnd w:id="114"/>
    </w:p>
    <w:p>
      <w:bookmarkStart w:id="115" w:name="sec_105"/>
      <w:pPr>
        <w:pStyle w:val="Heading3"/>
      </w:pPr>
      <w:r>
        <w:rPr>
          <w:rFonts w:ascii="Calibri" w:hAnsi="Calibri" w:eastAsia="Calibri" w:cs="Calibri"/>
          <w:color w:val="1F4D78"/>
          <w:lang w:val="en-GB"/>
        </w:rPr>
        <w:t>44.1 Cause</w:t>
      </w:r>
      <w:bookmarkEnd w:id="115"/>
    </w:p>
    <w:p>
      <w:pPr>
        <w:widowControl/>
        <w:numPr>
          <w:ilvl w:val="0"/>
          <w:numId w:val="101"/>
        </w:numPr>
        <w:spacing w:before="0" w:after="80" w:lineRule="auto" w:line="300"/>
      </w:pPr>
      <w:r>
        <w:rPr>
          <w:rFonts w:ascii="Calibri" w:hAnsi="Calibri" w:eastAsia="Calibri" w:cs="Calibri"/>
          <w:b/>
          <w:color w:val="111111"/>
          <w:lang w:val="ru-RU"/>
        </w:rPr>
        <w:t>из-за + G</w:t>
      </w:r>
      <w:r>
        <w:rPr>
          <w:rFonts w:ascii="Calibri" w:hAnsi="Calibri" w:eastAsia="Calibri" w:cs="Calibri"/>
          <w:color w:val="111111"/>
          <w:lang w:val="en-GB"/>
        </w:rPr>
        <w:t xml:space="preserve"> usually undesirable or neutral external cause: </w:t>
      </w:r>
      <w:r>
        <w:rPr>
          <w:rFonts w:ascii="Calibri" w:hAnsi="Calibri" w:eastAsia="Calibri" w:cs="Calibri"/>
          <w:b/>
          <w:color w:val="111111"/>
          <w:lang w:val="ru-RU"/>
        </w:rPr>
        <w:t>из-за дождя</w:t>
      </w:r>
      <w:r>
        <w:rPr>
          <w:rFonts w:ascii="Calibri" w:hAnsi="Calibri" w:eastAsia="Calibri" w:cs="Calibri"/>
          <w:color w:val="111111"/>
          <w:lang w:val="en-GB"/>
        </w:rPr>
        <w:t xml:space="preserve"> because of the rain</w:t>
      </w:r>
    </w:p>
    <w:p>
      <w:pPr>
        <w:widowControl/>
        <w:numPr>
          <w:ilvl w:val="0"/>
          <w:numId w:val="101"/>
        </w:numPr>
        <w:spacing w:before="0" w:after="80" w:lineRule="auto" w:line="300"/>
      </w:pPr>
      <w:r>
        <w:rPr>
          <w:rFonts w:ascii="Calibri" w:hAnsi="Calibri" w:eastAsia="Calibri" w:cs="Calibri"/>
          <w:b/>
          <w:color w:val="111111"/>
          <w:lang w:val="ru-RU"/>
        </w:rPr>
        <w:t>благодаря + D</w:t>
      </w:r>
      <w:r>
        <w:rPr>
          <w:rFonts w:ascii="Calibri" w:hAnsi="Calibri" w:eastAsia="Calibri" w:cs="Calibri"/>
          <w:color w:val="111111"/>
          <w:lang w:val="en-GB"/>
        </w:rPr>
        <w:t xml:space="preserve"> favourable/enabling cause (though irony is possible): </w:t>
      </w:r>
      <w:r>
        <w:rPr>
          <w:rFonts w:ascii="Calibri" w:hAnsi="Calibri" w:eastAsia="Calibri" w:cs="Calibri"/>
          <w:b/>
          <w:color w:val="111111"/>
          <w:lang w:val="ru-RU"/>
        </w:rPr>
        <w:t>благодаря помощи</w:t>
      </w:r>
      <w:r>
        <w:rPr>
          <w:rFonts w:ascii="Calibri" w:hAnsi="Calibri" w:eastAsia="Calibri" w:cs="Calibri"/>
          <w:color w:val="111111"/>
          <w:lang w:val="en-GB"/>
        </w:rPr>
        <w:t xml:space="preserve"> thanks to the help</w:t>
      </w:r>
    </w:p>
    <w:p>
      <w:pPr>
        <w:widowControl/>
        <w:numPr>
          <w:ilvl w:val="0"/>
          <w:numId w:val="101"/>
        </w:numPr>
        <w:spacing w:before="0" w:after="80" w:lineRule="auto" w:line="300"/>
      </w:pPr>
      <w:r>
        <w:rPr>
          <w:rFonts w:ascii="Calibri" w:hAnsi="Calibri" w:eastAsia="Calibri" w:cs="Calibri"/>
          <w:b/>
          <w:color w:val="111111"/>
          <w:lang w:val="ru-RU"/>
        </w:rPr>
        <w:t>от + G</w:t>
      </w:r>
      <w:r>
        <w:rPr>
          <w:rFonts w:ascii="Calibri" w:hAnsi="Calibri" w:eastAsia="Calibri" w:cs="Calibri"/>
          <w:color w:val="111111"/>
          <w:lang w:val="en-GB"/>
        </w:rPr>
        <w:t xml:space="preserve"> physical/emotional cause: </w:t>
      </w:r>
      <w:r>
        <w:rPr>
          <w:rFonts w:ascii="Calibri" w:hAnsi="Calibri" w:eastAsia="Calibri" w:cs="Calibri"/>
          <w:b/>
          <w:color w:val="111111"/>
          <w:lang w:val="ru-RU"/>
        </w:rPr>
        <w:t>дрожать от холода; плакать от радости</w:t>
      </w:r>
    </w:p>
    <w:p>
      <w:pPr>
        <w:widowControl/>
        <w:numPr>
          <w:ilvl w:val="0"/>
          <w:numId w:val="101"/>
        </w:numPr>
        <w:spacing w:before="0" w:after="80" w:lineRule="auto" w:line="300"/>
      </w:pPr>
      <w:r>
        <w:rPr>
          <w:rFonts w:ascii="Calibri" w:hAnsi="Calibri" w:eastAsia="Calibri" w:cs="Calibri"/>
          <w:b/>
          <w:color w:val="111111"/>
          <w:lang w:val="ru-RU"/>
        </w:rPr>
        <w:t>по + D</w:t>
      </w:r>
      <w:r>
        <w:rPr>
          <w:rFonts w:ascii="Calibri" w:hAnsi="Calibri" w:eastAsia="Calibri" w:cs="Calibri"/>
          <w:color w:val="111111"/>
          <w:lang w:val="en-GB"/>
        </w:rPr>
        <w:t xml:space="preserve"> formal cause/category: </w:t>
      </w:r>
      <w:r>
        <w:rPr>
          <w:rFonts w:ascii="Calibri" w:hAnsi="Calibri" w:eastAsia="Calibri" w:cs="Calibri"/>
          <w:b/>
          <w:color w:val="111111"/>
          <w:lang w:val="ru-RU"/>
        </w:rPr>
        <w:t>по ошибке, по привычке</w:t>
      </w:r>
      <w:r>
        <w:rPr>
          <w:rFonts w:ascii="Calibri" w:hAnsi="Calibri" w:eastAsia="Calibri" w:cs="Calibri"/>
          <w:color w:val="111111"/>
          <w:lang w:val="en-GB"/>
        </w:rPr>
        <w:t xml:space="preserve"> — by mistake, out of habit</w:t>
      </w:r>
    </w:p>
    <w:p>
      <w:bookmarkStart w:id="116" w:name="sec_106"/>
      <w:pPr>
        <w:pStyle w:val="Heading3"/>
      </w:pPr>
      <w:r>
        <w:rPr>
          <w:rFonts w:ascii="Calibri" w:hAnsi="Calibri" w:eastAsia="Calibri" w:cs="Calibri"/>
          <w:color w:val="1F4D78"/>
          <w:lang w:val="en-GB"/>
        </w:rPr>
        <w:t>44.2 Despite and according to</w:t>
      </w:r>
      <w:bookmarkEnd w:id="116"/>
    </w:p>
    <w:p>
      <w:pPr>
        <w:widowControl/>
        <w:numPr>
          <w:ilvl w:val="0"/>
          <w:numId w:val="102"/>
        </w:numPr>
        <w:spacing w:before="0" w:after="80" w:lineRule="auto" w:line="300"/>
      </w:pPr>
      <w:r>
        <w:rPr>
          <w:rFonts w:ascii="Calibri" w:hAnsi="Calibri" w:eastAsia="Calibri" w:cs="Calibri"/>
          <w:b/>
          <w:color w:val="111111"/>
          <w:lang w:val="ru-RU"/>
        </w:rPr>
        <w:t>несмотря на + A</w:t>
      </w:r>
      <w:r>
        <w:rPr>
          <w:rFonts w:ascii="Calibri" w:hAnsi="Calibri" w:eastAsia="Calibri" w:cs="Calibri"/>
          <w:color w:val="111111"/>
          <w:lang w:val="en-GB"/>
        </w:rPr>
        <w:t xml:space="preserve"> — despite: </w:t>
      </w:r>
      <w:r>
        <w:rPr>
          <w:rFonts w:ascii="Calibri" w:hAnsi="Calibri" w:eastAsia="Calibri" w:cs="Calibri"/>
          <w:b/>
          <w:color w:val="111111"/>
          <w:lang w:val="ru-RU"/>
        </w:rPr>
        <w:t>несмотря на трудности</w:t>
      </w:r>
    </w:p>
    <w:p>
      <w:pPr>
        <w:widowControl/>
        <w:numPr>
          <w:ilvl w:val="0"/>
          <w:numId w:val="102"/>
        </w:numPr>
        <w:spacing w:before="0" w:after="80" w:lineRule="auto" w:line="300"/>
      </w:pPr>
      <w:r>
        <w:rPr>
          <w:rFonts w:ascii="Calibri" w:hAnsi="Calibri" w:eastAsia="Calibri" w:cs="Calibri"/>
          <w:b/>
          <w:color w:val="111111"/>
          <w:lang w:val="ru-RU"/>
        </w:rPr>
        <w:t>вопреки + D</w:t>
      </w:r>
      <w:r>
        <w:rPr>
          <w:rFonts w:ascii="Calibri" w:hAnsi="Calibri" w:eastAsia="Calibri" w:cs="Calibri"/>
          <w:color w:val="111111"/>
          <w:lang w:val="en-GB"/>
        </w:rPr>
        <w:t xml:space="preserve"> — contrary to: </w:t>
      </w:r>
      <w:r>
        <w:rPr>
          <w:rFonts w:ascii="Calibri" w:hAnsi="Calibri" w:eastAsia="Calibri" w:cs="Calibri"/>
          <w:b/>
          <w:color w:val="111111"/>
          <w:lang w:val="ru-RU"/>
        </w:rPr>
        <w:t>вопреки совету</w:t>
      </w:r>
    </w:p>
    <w:p>
      <w:pPr>
        <w:widowControl/>
        <w:numPr>
          <w:ilvl w:val="0"/>
          <w:numId w:val="102"/>
        </w:numPr>
        <w:spacing w:before="0" w:after="80" w:lineRule="auto" w:line="300"/>
      </w:pPr>
      <w:r>
        <w:rPr>
          <w:rFonts w:ascii="Calibri" w:hAnsi="Calibri" w:eastAsia="Calibri" w:cs="Calibri"/>
          <w:b/>
          <w:color w:val="111111"/>
          <w:lang w:val="ru-RU"/>
        </w:rPr>
        <w:t>согласно + D</w:t>
      </w:r>
      <w:r>
        <w:rPr>
          <w:rFonts w:ascii="Calibri" w:hAnsi="Calibri" w:eastAsia="Calibri" w:cs="Calibri"/>
          <w:color w:val="111111"/>
          <w:lang w:val="en-GB"/>
        </w:rPr>
        <w:t xml:space="preserve"> — according to: </w:t>
      </w:r>
      <w:r>
        <w:rPr>
          <w:rFonts w:ascii="Calibri" w:hAnsi="Calibri" w:eastAsia="Calibri" w:cs="Calibri"/>
          <w:b/>
          <w:color w:val="111111"/>
          <w:lang w:val="ru-RU"/>
        </w:rPr>
        <w:t>согласно договору</w:t>
      </w:r>
      <w:r>
        <w:rPr>
          <w:rFonts w:ascii="Calibri" w:hAnsi="Calibri" w:eastAsia="Calibri" w:cs="Calibri"/>
          <w:color w:val="111111"/>
          <w:lang w:val="en-GB"/>
        </w:rPr>
        <w:t xml:space="preserve">, not </w:t>
      </w:r>
      <w:r>
        <w:rPr>
          <w:rFonts w:ascii="Consolas" w:hAnsi="Consolas" w:eastAsia="Consolas" w:cs="Consolas"/>
          <w:color w:val="9B1C1C"/>
          <w:sz w:val="21"/>
          <w:lang w:val="ru-RU"/>
        </w:rPr>
        <w:t>*согласно договора</w:t>
      </w:r>
    </w:p>
    <w:p>
      <w:bookmarkStart w:id="117" w:name="sec_107"/>
      <w:pPr>
        <w:pStyle w:val="Heading3"/>
      </w:pPr>
      <w:r>
        <w:rPr>
          <w:rFonts w:ascii="Calibri" w:hAnsi="Calibri" w:eastAsia="Calibri" w:cs="Calibri"/>
          <w:color w:val="1F4D78"/>
          <w:lang w:val="en-GB"/>
        </w:rPr>
        <w:t>44.3 Time</w:t>
      </w:r>
      <w:bookmarkEnd w:id="117"/>
    </w:p>
    <w:p>
      <w:pPr>
        <w:widowControl/>
        <w:numPr>
          <w:ilvl w:val="0"/>
          <w:numId w:val="103"/>
        </w:numPr>
        <w:spacing w:before="0" w:after="80" w:lineRule="auto" w:line="300"/>
      </w:pPr>
      <w:r>
        <w:rPr>
          <w:rFonts w:ascii="Calibri" w:hAnsi="Calibri" w:eastAsia="Calibri" w:cs="Calibri"/>
          <w:b/>
          <w:color w:val="111111"/>
          <w:lang w:val="ru-RU"/>
        </w:rPr>
        <w:t>через + A</w:t>
      </w:r>
      <w:r>
        <w:rPr>
          <w:rFonts w:ascii="Calibri" w:hAnsi="Calibri" w:eastAsia="Calibri" w:cs="Calibri"/>
          <w:color w:val="111111"/>
          <w:lang w:val="en-GB"/>
        </w:rPr>
        <w:t xml:space="preserve"> after an interval: </w:t>
      </w:r>
      <w:r>
        <w:rPr>
          <w:rFonts w:ascii="Calibri" w:hAnsi="Calibri" w:eastAsia="Calibri" w:cs="Calibri"/>
          <w:b/>
          <w:color w:val="111111"/>
          <w:lang w:val="ru-RU"/>
        </w:rPr>
        <w:t>через неделю</w:t>
      </w:r>
      <w:r>
        <w:rPr>
          <w:rFonts w:ascii="Calibri" w:hAnsi="Calibri" w:eastAsia="Calibri" w:cs="Calibri"/>
          <w:color w:val="111111"/>
          <w:lang w:val="en-GB"/>
        </w:rPr>
        <w:t xml:space="preserve"> in a week</w:t>
      </w:r>
    </w:p>
    <w:p>
      <w:pPr>
        <w:widowControl/>
        <w:numPr>
          <w:ilvl w:val="0"/>
          <w:numId w:val="103"/>
        </w:numPr>
        <w:spacing w:before="0" w:after="80" w:lineRule="auto" w:line="300"/>
      </w:pPr>
      <w:r>
        <w:rPr>
          <w:rFonts w:ascii="Calibri" w:hAnsi="Calibri" w:eastAsia="Calibri" w:cs="Calibri"/>
          <w:b/>
          <w:color w:val="111111"/>
          <w:lang w:val="ru-RU"/>
        </w:rPr>
        <w:t>за + A</w:t>
      </w:r>
      <w:r>
        <w:rPr>
          <w:rFonts w:ascii="Calibri" w:hAnsi="Calibri" w:eastAsia="Calibri" w:cs="Calibri"/>
          <w:color w:val="111111"/>
          <w:lang w:val="en-GB"/>
        </w:rPr>
        <w:t xml:space="preserve"> time taken to complete: </w:t>
      </w:r>
      <w:r>
        <w:rPr>
          <w:rFonts w:ascii="Calibri" w:hAnsi="Calibri" w:eastAsia="Calibri" w:cs="Calibri"/>
          <w:b/>
          <w:color w:val="111111"/>
          <w:lang w:val="ru-RU"/>
        </w:rPr>
        <w:t>сделать за час</w:t>
      </w:r>
      <w:r>
        <w:rPr>
          <w:rFonts w:ascii="Calibri" w:hAnsi="Calibri" w:eastAsia="Calibri" w:cs="Calibri"/>
          <w:color w:val="111111"/>
          <w:lang w:val="en-GB"/>
        </w:rPr>
        <w:t xml:space="preserve"> do it in an hour</w:t>
      </w:r>
    </w:p>
    <w:p>
      <w:pPr>
        <w:widowControl/>
        <w:numPr>
          <w:ilvl w:val="0"/>
          <w:numId w:val="103"/>
        </w:numPr>
        <w:spacing w:before="0" w:after="80" w:lineRule="auto" w:line="300"/>
      </w:pPr>
      <w:r>
        <w:rPr>
          <w:rFonts w:ascii="Calibri" w:hAnsi="Calibri" w:eastAsia="Calibri" w:cs="Calibri"/>
          <w:b/>
          <w:color w:val="111111"/>
          <w:lang w:val="ru-RU"/>
        </w:rPr>
        <w:t>на + A</w:t>
      </w:r>
      <w:r>
        <w:rPr>
          <w:rFonts w:ascii="Calibri" w:hAnsi="Calibri" w:eastAsia="Calibri" w:cs="Calibri"/>
          <w:color w:val="111111"/>
          <w:lang w:val="en-GB"/>
        </w:rPr>
        <w:t xml:space="preserve"> planned duration: </w:t>
      </w:r>
      <w:r>
        <w:rPr>
          <w:rFonts w:ascii="Calibri" w:hAnsi="Calibri" w:eastAsia="Calibri" w:cs="Calibri"/>
          <w:b/>
          <w:color w:val="111111"/>
          <w:lang w:val="ru-RU"/>
        </w:rPr>
        <w:t>уехать на неделю</w:t>
      </w:r>
      <w:r>
        <w:rPr>
          <w:rFonts w:ascii="Calibri" w:hAnsi="Calibri" w:eastAsia="Calibri" w:cs="Calibri"/>
          <w:color w:val="111111"/>
          <w:lang w:val="en-GB"/>
        </w:rPr>
        <w:t xml:space="preserve"> leave for a week</w:t>
      </w:r>
    </w:p>
    <w:p>
      <w:pPr>
        <w:widowControl/>
        <w:numPr>
          <w:ilvl w:val="0"/>
          <w:numId w:val="103"/>
        </w:numPr>
        <w:spacing w:before="0" w:after="80" w:lineRule="auto" w:line="300"/>
      </w:pPr>
      <w:r>
        <w:rPr>
          <w:rFonts w:ascii="Calibri" w:hAnsi="Calibri" w:eastAsia="Calibri" w:cs="Calibri"/>
          <w:color w:val="111111"/>
          <w:lang w:val="en-GB"/>
        </w:rPr>
        <w:t xml:space="preserve">bare A duration: </w:t>
      </w:r>
      <w:r>
        <w:rPr>
          <w:rFonts w:ascii="Calibri" w:hAnsi="Calibri" w:eastAsia="Calibri" w:cs="Calibri"/>
          <w:b/>
          <w:color w:val="111111"/>
          <w:lang w:val="ru-RU"/>
        </w:rPr>
        <w:t>работать весь день</w:t>
      </w:r>
      <w:r>
        <w:rPr>
          <w:rFonts w:ascii="Calibri" w:hAnsi="Calibri" w:eastAsia="Calibri" w:cs="Calibri"/>
          <w:color w:val="111111"/>
          <w:lang w:val="en-GB"/>
        </w:rPr>
        <w:t xml:space="preserve"> work all day</w:t>
      </w:r>
    </w:p>
    <w:p>
      <w:pPr>
        <w:widowControl/>
        <w:numPr>
          <w:ilvl w:val="0"/>
          <w:numId w:val="103"/>
        </w:numPr>
        <w:spacing w:before="0" w:after="80" w:lineRule="auto" w:line="300"/>
      </w:pPr>
      <w:r>
        <w:rPr>
          <w:rFonts w:ascii="Calibri" w:hAnsi="Calibri" w:eastAsia="Calibri" w:cs="Calibri"/>
          <w:b/>
          <w:color w:val="111111"/>
          <w:lang w:val="ru-RU"/>
        </w:rPr>
        <w:t>в течение + G</w:t>
      </w:r>
      <w:r>
        <w:rPr>
          <w:rFonts w:ascii="Calibri" w:hAnsi="Calibri" w:eastAsia="Calibri" w:cs="Calibri"/>
          <w:color w:val="111111"/>
          <w:lang w:val="en-GB"/>
        </w:rPr>
        <w:t xml:space="preserve"> throughout/within: </w:t>
      </w:r>
      <w:r>
        <w:rPr>
          <w:rFonts w:ascii="Calibri" w:hAnsi="Calibri" w:eastAsia="Calibri" w:cs="Calibri"/>
          <w:b/>
          <w:color w:val="111111"/>
          <w:lang w:val="ru-RU"/>
        </w:rPr>
        <w:t>в течение недели</w:t>
      </w:r>
    </w:p>
    <w:p>
      <w:bookmarkStart w:id="118" w:name="sec_108"/>
      <w:pPr>
        <w:pStyle w:val="Heading3"/>
      </w:pPr>
      <w:r>
        <w:rPr>
          <w:rFonts w:ascii="Calibri" w:hAnsi="Calibri" w:eastAsia="Calibri" w:cs="Calibri"/>
          <w:color w:val="1F4D78"/>
          <w:lang w:val="en-GB"/>
        </w:rPr>
        <w:t>44.4 “About” and approximation</w:t>
      </w:r>
      <w:bookmarkEnd w:id="118"/>
    </w:p>
    <w:p>
      <w:pPr>
        <w:widowControl/>
        <w:spacing w:before="0" w:after="120" w:lineRule="auto" w:line="300"/>
      </w:pPr>
      <w:r>
        <w:rPr>
          <w:rFonts w:ascii="Calibri" w:hAnsi="Calibri" w:eastAsia="Calibri" w:cs="Calibri"/>
          <w:b/>
          <w:color w:val="111111"/>
          <w:lang w:val="ru-RU"/>
        </w:rPr>
        <w:t>около + G, примерно, приблизительно</w:t>
      </w:r>
      <w:r>
        <w:rPr>
          <w:rFonts w:ascii="Calibri" w:hAnsi="Calibri" w:eastAsia="Calibri" w:cs="Calibri"/>
          <w:color w:val="111111"/>
          <w:lang w:val="en-GB"/>
        </w:rPr>
        <w:t xml:space="preserve"> give neutral approximation. </w:t>
      </w:r>
      <w:r>
        <w:rPr>
          <w:rFonts w:ascii="Calibri" w:hAnsi="Calibri" w:eastAsia="Calibri" w:cs="Calibri"/>
          <w:b/>
          <w:color w:val="111111"/>
          <w:lang w:val="ru-RU"/>
        </w:rPr>
        <w:t>с + A</w:t>
      </w:r>
      <w:r>
        <w:rPr>
          <w:rFonts w:ascii="Calibri" w:hAnsi="Calibri" w:eastAsia="Calibri" w:cs="Calibri"/>
          <w:color w:val="111111"/>
          <w:lang w:val="en-GB"/>
        </w:rPr>
        <w:t xml:space="preserve"> can express approximate size in conversational comparisons: </w:t>
      </w:r>
      <w:r>
        <w:rPr>
          <w:rFonts w:ascii="Calibri" w:hAnsi="Calibri" w:eastAsia="Calibri" w:cs="Calibri"/>
          <w:b/>
          <w:color w:val="111111"/>
          <w:lang w:val="ru-RU"/>
        </w:rPr>
        <w:t>ребёнок ростом с меня</w:t>
      </w:r>
      <w:r>
        <w:rPr>
          <w:rFonts w:ascii="Calibri" w:hAnsi="Calibri" w:eastAsia="Calibri" w:cs="Calibri"/>
          <w:color w:val="111111"/>
          <w:lang w:val="en-GB"/>
        </w:rPr>
        <w:t xml:space="preserve"> — a child about my height.</w:t>
      </w:r>
    </w:p>
    <w:p>
      <w:bookmarkStart w:id="119" w:name="sec_109"/>
      <w:pPr>
        <w:pStyle w:val="Heading2"/>
      </w:pPr>
      <w:r>
        <w:rPr>
          <w:rFonts w:ascii="Calibri" w:hAnsi="Calibri" w:eastAsia="Calibri" w:cs="Calibri"/>
          <w:color w:val="2E74B5"/>
          <w:lang w:val="en-GB"/>
        </w:rPr>
        <w:t>45. Numerals and quantified agreement</w:t>
      </w:r>
      <w:bookmarkEnd w:id="119"/>
    </w:p>
    <w:p>
      <w:bookmarkStart w:id="120" w:name="sec_110"/>
      <w:pPr>
        <w:pStyle w:val="Heading3"/>
      </w:pPr>
      <w:r>
        <w:rPr>
          <w:rFonts w:ascii="Calibri" w:hAnsi="Calibri" w:eastAsia="Calibri" w:cs="Calibri"/>
          <w:color w:val="1F4D78"/>
          <w:lang w:val="en-GB"/>
        </w:rPr>
        <w:t>45.1 Verb agreement</w:t>
      </w:r>
      <w:bookmarkEnd w:id="120"/>
    </w:p>
    <w:p>
      <w:pPr>
        <w:widowControl/>
        <w:spacing w:before="0" w:after="120" w:lineRule="auto" w:line="300"/>
      </w:pPr>
      <w:r>
        <w:rPr>
          <w:rFonts w:ascii="Calibri" w:hAnsi="Calibri" w:eastAsia="Calibri" w:cs="Calibri"/>
          <w:color w:val="111111"/>
          <w:lang w:val="en-GB"/>
        </w:rPr>
        <w:t>A quantified subject may take singular neuter to present the group as an amount/event, or plural to foreground individuals:</w:t>
      </w:r>
    </w:p>
    <w:p>
      <w:pPr>
        <w:widowControl/>
        <w:numPr>
          <w:ilvl w:val="0"/>
          <w:numId w:val="104"/>
        </w:numPr>
        <w:spacing w:before="0" w:after="80" w:lineRule="auto" w:line="300"/>
      </w:pPr>
      <w:r>
        <w:rPr>
          <w:rFonts w:ascii="Calibri" w:hAnsi="Calibri" w:eastAsia="Calibri" w:cs="Calibri"/>
          <w:b/>
          <w:color w:val="111111"/>
          <w:lang w:val="ru-RU"/>
        </w:rPr>
        <w:t>Пришло двадцать человек.</w:t>
      </w:r>
      <w:r>
        <w:rPr>
          <w:rFonts w:ascii="Calibri" w:hAnsi="Calibri" w:eastAsia="Calibri" w:cs="Calibri"/>
          <w:color w:val="111111"/>
          <w:lang w:val="en-GB"/>
        </w:rPr>
        <w:t xml:space="preserve"> — Twenty people arrived. (count as a whole; neutral reporting)</w:t>
      </w:r>
    </w:p>
    <w:p>
      <w:pPr>
        <w:widowControl/>
        <w:numPr>
          <w:ilvl w:val="0"/>
          <w:numId w:val="104"/>
        </w:numPr>
        <w:spacing w:before="0" w:after="80" w:lineRule="auto" w:line="300"/>
      </w:pPr>
      <w:r>
        <w:rPr>
          <w:rFonts w:ascii="Calibri" w:hAnsi="Calibri" w:eastAsia="Calibri" w:cs="Calibri"/>
          <w:b/>
          <w:color w:val="111111"/>
          <w:lang w:val="ru-RU"/>
        </w:rPr>
        <w:t>Двадцать человек пришли раньше.</w:t>
      </w:r>
      <w:r>
        <w:rPr>
          <w:rFonts w:ascii="Calibri" w:hAnsi="Calibri" w:eastAsia="Calibri" w:cs="Calibri"/>
          <w:color w:val="111111"/>
          <w:lang w:val="en-GB"/>
        </w:rPr>
        <w:t xml:space="preserve"> — Twenty people came earlier. (individual participants foregrounded)</w:t>
      </w:r>
    </w:p>
    <w:p>
      <w:pPr>
        <w:widowControl/>
        <w:spacing w:before="0" w:after="120" w:lineRule="auto" w:line="300"/>
      </w:pPr>
      <w:r>
        <w:rPr>
          <w:rFonts w:ascii="Calibri" w:hAnsi="Calibri" w:eastAsia="Calibri" w:cs="Calibri"/>
          <w:color w:val="111111"/>
          <w:lang w:val="en-GB"/>
        </w:rPr>
        <w:t xml:space="preserve">With </w:t>
      </w:r>
      <w:r>
        <w:rPr>
          <w:rFonts w:ascii="Calibri" w:hAnsi="Calibri" w:eastAsia="Calibri" w:cs="Calibri"/>
          <w:b/>
          <w:color w:val="111111"/>
          <w:lang w:val="ru-RU"/>
        </w:rPr>
        <w:t>большинство, ряд, часть</w:t>
      </w:r>
      <w:r>
        <w:rPr>
          <w:rFonts w:ascii="Calibri" w:hAnsi="Calibri" w:eastAsia="Calibri" w:cs="Calibri"/>
          <w:color w:val="111111"/>
          <w:lang w:val="en-GB"/>
        </w:rPr>
        <w:t>, singular is formal/collective; plural is possible when separate actions or animate members are salient.</w:t>
      </w:r>
    </w:p>
    <w:p>
      <w:bookmarkStart w:id="121" w:name="sec_111"/>
      <w:pPr>
        <w:pStyle w:val="Heading3"/>
      </w:pPr>
      <w:r>
        <w:rPr>
          <w:rFonts w:ascii="Calibri" w:hAnsi="Calibri" w:eastAsia="Calibri" w:cs="Calibri"/>
          <w:color w:val="1F4D78"/>
          <w:lang w:val="en-GB"/>
        </w:rPr>
        <w:t>45.2 Collective numerals</w:t>
      </w:r>
      <w:bookmarkEnd w:id="121"/>
    </w:p>
    <w:p>
      <w:pPr>
        <w:widowControl/>
        <w:spacing w:before="0" w:after="120" w:lineRule="auto" w:line="300"/>
      </w:pPr>
      <w:r>
        <w:rPr>
          <w:rFonts w:ascii="Calibri" w:hAnsi="Calibri" w:eastAsia="Calibri" w:cs="Calibri"/>
          <w:b/>
          <w:color w:val="111111"/>
          <w:lang w:val="ru-RU"/>
        </w:rPr>
        <w:t>двое, трое, четверо...</w:t>
      </w:r>
      <w:r>
        <w:rPr>
          <w:rFonts w:ascii="Calibri" w:hAnsi="Calibri" w:eastAsia="Calibri" w:cs="Calibri"/>
          <w:color w:val="111111"/>
          <w:lang w:val="en-GB"/>
        </w:rPr>
        <w:t xml:space="preserve"> are used especially with male persons, children/young ones, plural-only nouns and paired objects:</w:t>
      </w:r>
    </w:p>
    <w:p>
      <w:pPr>
        <w:widowControl/>
        <w:numPr>
          <w:ilvl w:val="0"/>
          <w:numId w:val="105"/>
        </w:numPr>
        <w:spacing w:before="0" w:after="80" w:lineRule="auto" w:line="300"/>
      </w:pPr>
      <w:r>
        <w:rPr>
          <w:rFonts w:ascii="Calibri" w:hAnsi="Calibri" w:eastAsia="Calibri" w:cs="Calibri"/>
          <w:b/>
          <w:color w:val="111111"/>
          <w:lang w:val="ru-RU"/>
        </w:rPr>
        <w:t>двое друзей, трое детей, двое суток, трое ножниц</w:t>
      </w:r>
    </w:p>
    <w:p>
      <w:pPr>
        <w:widowControl/>
        <w:spacing w:before="0" w:after="120" w:lineRule="auto" w:line="300"/>
      </w:pPr>
      <w:r>
        <w:rPr>
          <w:rFonts w:ascii="Calibri" w:hAnsi="Calibri" w:eastAsia="Calibri" w:cs="Calibri"/>
          <w:color w:val="111111"/>
          <w:lang w:val="en-GB"/>
        </w:rPr>
        <w:t xml:space="preserve">They are normally avoided with female-only human nouns in standard neutral usage: </w:t>
      </w:r>
      <w:r>
        <w:rPr>
          <w:rFonts w:ascii="Calibri" w:hAnsi="Calibri" w:eastAsia="Calibri" w:cs="Calibri"/>
          <w:b/>
          <w:color w:val="111111"/>
          <w:lang w:val="ru-RU"/>
        </w:rPr>
        <w:t>две студентки</w:t>
      </w:r>
      <w:r>
        <w:rPr>
          <w:rFonts w:ascii="Calibri" w:hAnsi="Calibri" w:eastAsia="Calibri" w:cs="Calibri"/>
          <w:color w:val="111111"/>
          <w:lang w:val="en-GB"/>
        </w:rPr>
        <w:t xml:space="preserve">, not usually </w:t>
      </w:r>
      <w:r>
        <w:rPr>
          <w:rFonts w:ascii="Calibri" w:hAnsi="Calibri" w:eastAsia="Calibri" w:cs="Calibri"/>
          <w:b/>
          <w:color w:val="111111"/>
          <w:lang w:val="ru-RU"/>
        </w:rPr>
        <w:t>двое студенток</w:t>
      </w:r>
      <w:r>
        <w:rPr>
          <w:rFonts w:ascii="Calibri" w:hAnsi="Calibri" w:eastAsia="Calibri" w:cs="Calibri"/>
          <w:color w:val="111111"/>
          <w:lang w:val="en-GB"/>
        </w:rPr>
        <w:t xml:space="preserve">. Oblique forms: </w:t>
      </w:r>
      <w:r>
        <w:rPr>
          <w:rFonts w:ascii="Calibri" w:hAnsi="Calibri" w:eastAsia="Calibri" w:cs="Calibri"/>
          <w:b/>
          <w:color w:val="111111"/>
          <w:lang w:val="ru-RU"/>
        </w:rPr>
        <w:t>двоих, двоим, двоими; троих...</w:t>
      </w:r>
    </w:p>
    <w:p>
      <w:bookmarkStart w:id="122" w:name="sec_112"/>
      <w:pPr>
        <w:pStyle w:val="Heading3"/>
      </w:pPr>
      <w:r>
        <w:rPr>
          <w:rFonts w:ascii="Calibri" w:hAnsi="Calibri" w:eastAsia="Calibri" w:cs="Calibri"/>
          <w:color w:val="1F4D78"/>
          <w:lang w:val="en-GB"/>
        </w:rPr>
        <w:t>45.3 Fractions and decimals</w:t>
      </w:r>
      <w:bookmarkEnd w:id="122"/>
    </w:p>
    <w:p>
      <w:pPr>
        <w:widowControl/>
        <w:numPr>
          <w:ilvl w:val="0"/>
          <w:numId w:val="106"/>
        </w:numPr>
        <w:spacing w:before="0" w:after="80" w:lineRule="auto" w:line="300"/>
      </w:pPr>
      <w:r>
        <w:rPr>
          <w:rFonts w:ascii="Calibri" w:hAnsi="Calibri" w:eastAsia="Calibri" w:cs="Calibri"/>
          <w:b/>
          <w:color w:val="111111"/>
          <w:lang w:val="ru-RU"/>
        </w:rPr>
        <w:t>одна вторая, две трети, пять восьмых</w:t>
      </w:r>
    </w:p>
    <w:p>
      <w:pPr>
        <w:widowControl/>
        <w:numPr>
          <w:ilvl w:val="0"/>
          <w:numId w:val="106"/>
        </w:numPr>
        <w:spacing w:before="0" w:after="80" w:lineRule="auto" w:line="300"/>
      </w:pPr>
      <w:r>
        <w:rPr>
          <w:rFonts w:ascii="Calibri" w:hAnsi="Calibri" w:eastAsia="Calibri" w:cs="Calibri"/>
          <w:b/>
          <w:color w:val="111111"/>
          <w:lang w:val="ru-RU"/>
        </w:rPr>
        <w:t>одна целая пять десятых</w:t>
      </w:r>
      <w:r>
        <w:rPr>
          <w:rFonts w:ascii="Calibri" w:hAnsi="Calibri" w:eastAsia="Calibri" w:cs="Calibri"/>
          <w:color w:val="111111"/>
          <w:lang w:val="en-GB"/>
        </w:rPr>
        <w:t xml:space="preserve"> — 1.5 in careful speech</w:t>
      </w:r>
    </w:p>
    <w:p>
      <w:pPr>
        <w:widowControl/>
        <w:numPr>
          <w:ilvl w:val="0"/>
          <w:numId w:val="106"/>
        </w:numPr>
        <w:spacing w:before="0" w:after="80" w:lineRule="auto" w:line="300"/>
      </w:pPr>
      <w:r>
        <w:rPr>
          <w:rFonts w:ascii="Calibri" w:hAnsi="Calibri" w:eastAsia="Calibri" w:cs="Calibri"/>
          <w:color w:val="111111"/>
          <w:lang w:val="en-GB"/>
        </w:rPr>
        <w:t xml:space="preserve">decimal notation uses a comma: </w:t>
      </w:r>
      <w:r>
        <w:rPr>
          <w:rFonts w:ascii="Calibri" w:hAnsi="Calibri" w:eastAsia="Calibri" w:cs="Calibri"/>
          <w:b/>
          <w:color w:val="111111"/>
          <w:lang w:val="ru-RU"/>
        </w:rPr>
        <w:t>3,14 — три целых четырнадцать сотых</w:t>
      </w:r>
    </w:p>
    <w:p>
      <w:bookmarkStart w:id="123" w:name="sec_113"/>
      <w:pPr>
        <w:pStyle w:val="Heading2"/>
      </w:pPr>
      <w:r>
        <w:rPr>
          <w:rFonts w:ascii="Calibri" w:hAnsi="Calibri" w:eastAsia="Calibri" w:cs="Calibri"/>
          <w:color w:val="2E74B5"/>
          <w:lang w:val="en-GB"/>
        </w:rPr>
        <w:t>46. Particles and small words with large effects</w:t>
      </w:r>
      <w:bookmarkEnd w:id="123"/>
    </w:p>
    <w:p>
      <w:pPr>
        <w:widowControl/>
        <w:spacing w:before="0" w:after="120" w:lineRule="auto" w:line="300"/>
      </w:pPr>
      <w:r>
        <w:rPr>
          <w:rFonts w:ascii="Calibri" w:hAnsi="Calibri" w:eastAsia="Calibri" w:cs="Calibri"/>
          <w:color w:val="111111"/>
          <w:lang w:val="en-GB"/>
        </w:rPr>
        <w:t>Particles organise stance and emphasis:</w:t>
      </w:r>
    </w:p>
    <w:p>
      <w:pPr>
        <w:widowControl/>
        <w:numPr>
          <w:ilvl w:val="0"/>
          <w:numId w:val="107"/>
        </w:numPr>
        <w:spacing w:before="0" w:after="80" w:lineRule="auto" w:line="300"/>
      </w:pPr>
      <w:r>
        <w:rPr>
          <w:rFonts w:ascii="Calibri" w:hAnsi="Calibri" w:eastAsia="Calibri" w:cs="Calibri"/>
          <w:b/>
          <w:color w:val="111111"/>
          <w:lang w:val="ru-RU"/>
        </w:rPr>
        <w:t>же</w:t>
      </w:r>
      <w:r>
        <w:rPr>
          <w:rFonts w:ascii="Calibri" w:hAnsi="Calibri" w:eastAsia="Calibri" w:cs="Calibri"/>
          <w:color w:val="111111"/>
          <w:lang w:val="en-GB"/>
        </w:rPr>
        <w:t xml:space="preserve"> insists, contrasts or links to shared context: </w:t>
      </w:r>
      <w:r>
        <w:rPr>
          <w:rFonts w:ascii="Calibri" w:hAnsi="Calibri" w:eastAsia="Calibri" w:cs="Calibri"/>
          <w:b/>
          <w:color w:val="111111"/>
          <w:lang w:val="ru-RU"/>
        </w:rPr>
        <w:t>Я же говорил!</w:t>
      </w:r>
      <w:r>
        <w:rPr>
          <w:rFonts w:ascii="Calibri" w:hAnsi="Calibri" w:eastAsia="Calibri" w:cs="Calibri"/>
          <w:color w:val="111111"/>
          <w:lang w:val="en-GB"/>
        </w:rPr>
        <w:t xml:space="preserve"> — I told you!</w:t>
      </w:r>
    </w:p>
    <w:p>
      <w:pPr>
        <w:widowControl/>
        <w:numPr>
          <w:ilvl w:val="0"/>
          <w:numId w:val="107"/>
        </w:numPr>
        <w:spacing w:before="0" w:after="80" w:lineRule="auto" w:line="300"/>
      </w:pPr>
      <w:r>
        <w:rPr>
          <w:rFonts w:ascii="Calibri" w:hAnsi="Calibri" w:eastAsia="Calibri" w:cs="Calibri"/>
          <w:b/>
          <w:color w:val="111111"/>
          <w:lang w:val="ru-RU"/>
        </w:rPr>
        <w:t>ведь</w:t>
      </w:r>
      <w:r>
        <w:rPr>
          <w:rFonts w:ascii="Calibri" w:hAnsi="Calibri" w:eastAsia="Calibri" w:cs="Calibri"/>
          <w:color w:val="111111"/>
          <w:lang w:val="en-GB"/>
        </w:rPr>
        <w:t xml:space="preserve"> reminds the listener of a reason/fact: </w:t>
      </w:r>
      <w:r>
        <w:rPr>
          <w:rFonts w:ascii="Calibri" w:hAnsi="Calibri" w:eastAsia="Calibri" w:cs="Calibri"/>
          <w:b/>
          <w:color w:val="111111"/>
          <w:lang w:val="ru-RU"/>
        </w:rPr>
        <w:t>Ведь уже поздно.</w:t>
      </w:r>
      <w:r>
        <w:rPr>
          <w:rFonts w:ascii="Calibri" w:hAnsi="Calibri" w:eastAsia="Calibri" w:cs="Calibri"/>
          <w:color w:val="111111"/>
          <w:lang w:val="en-GB"/>
        </w:rPr>
        <w:t xml:space="preserve"> — After all, it is already late.</w:t>
      </w:r>
    </w:p>
    <w:p>
      <w:pPr>
        <w:widowControl/>
        <w:numPr>
          <w:ilvl w:val="0"/>
          <w:numId w:val="107"/>
        </w:numPr>
        <w:spacing w:before="0" w:after="80" w:lineRule="auto" w:line="300"/>
      </w:pPr>
      <w:r>
        <w:rPr>
          <w:rFonts w:ascii="Calibri" w:hAnsi="Calibri" w:eastAsia="Calibri" w:cs="Calibri"/>
          <w:b/>
          <w:color w:val="111111"/>
          <w:lang w:val="ru-RU"/>
        </w:rPr>
        <w:t>ли</w:t>
      </w:r>
      <w:r>
        <w:rPr>
          <w:rFonts w:ascii="Calibri" w:hAnsi="Calibri" w:eastAsia="Calibri" w:cs="Calibri"/>
          <w:color w:val="111111"/>
          <w:lang w:val="en-GB"/>
        </w:rPr>
        <w:t xml:space="preserve"> marks an embedded yes/no question: </w:t>
      </w:r>
      <w:r>
        <w:rPr>
          <w:rFonts w:ascii="Calibri" w:hAnsi="Calibri" w:eastAsia="Calibri" w:cs="Calibri"/>
          <w:b/>
          <w:color w:val="111111"/>
          <w:lang w:val="ru-RU"/>
        </w:rPr>
        <w:t>Не знаю, придёт ли он.</w:t>
      </w:r>
    </w:p>
    <w:p>
      <w:pPr>
        <w:widowControl/>
        <w:numPr>
          <w:ilvl w:val="0"/>
          <w:numId w:val="107"/>
        </w:numPr>
        <w:spacing w:before="0" w:after="80" w:lineRule="auto" w:line="300"/>
      </w:pPr>
      <w:r>
        <w:rPr>
          <w:rFonts w:ascii="Calibri" w:hAnsi="Calibri" w:eastAsia="Calibri" w:cs="Calibri"/>
          <w:b/>
          <w:color w:val="111111"/>
          <w:lang w:val="ru-RU"/>
        </w:rPr>
        <w:t>бы</w:t>
      </w:r>
      <w:r>
        <w:rPr>
          <w:rFonts w:ascii="Calibri" w:hAnsi="Calibri" w:eastAsia="Calibri" w:cs="Calibri"/>
          <w:color w:val="111111"/>
          <w:lang w:val="en-GB"/>
        </w:rPr>
        <w:t xml:space="preserve"> marks hypothetical/wish: </w:t>
      </w:r>
      <w:r>
        <w:rPr>
          <w:rFonts w:ascii="Calibri" w:hAnsi="Calibri" w:eastAsia="Calibri" w:cs="Calibri"/>
          <w:b/>
          <w:color w:val="111111"/>
          <w:lang w:val="ru-RU"/>
        </w:rPr>
        <w:t>Если бы знать!</w:t>
      </w:r>
      <w:r>
        <w:rPr>
          <w:rFonts w:ascii="Calibri" w:hAnsi="Calibri" w:eastAsia="Calibri" w:cs="Calibri"/>
          <w:color w:val="111111"/>
          <w:lang w:val="en-GB"/>
        </w:rPr>
        <w:t xml:space="preserve"> — If only one knew!</w:t>
      </w:r>
    </w:p>
    <w:p>
      <w:pPr>
        <w:widowControl/>
        <w:numPr>
          <w:ilvl w:val="0"/>
          <w:numId w:val="107"/>
        </w:numPr>
        <w:spacing w:before="0" w:after="80" w:lineRule="auto" w:line="300"/>
      </w:pPr>
      <w:r>
        <w:rPr>
          <w:rFonts w:ascii="Calibri" w:hAnsi="Calibri" w:eastAsia="Calibri" w:cs="Calibri"/>
          <w:b/>
          <w:color w:val="111111"/>
          <w:lang w:val="ru-RU"/>
        </w:rPr>
        <w:t>только</w:t>
      </w:r>
      <w:r>
        <w:rPr>
          <w:rFonts w:ascii="Calibri" w:hAnsi="Calibri" w:eastAsia="Calibri" w:cs="Calibri"/>
          <w:color w:val="111111"/>
          <w:lang w:val="en-GB"/>
        </w:rPr>
        <w:t xml:space="preserve"> only; </w:t>
      </w:r>
      <w:r>
        <w:rPr>
          <w:rFonts w:ascii="Calibri" w:hAnsi="Calibri" w:eastAsia="Calibri" w:cs="Calibri"/>
          <w:b/>
          <w:color w:val="111111"/>
          <w:lang w:val="ru-RU"/>
        </w:rPr>
        <w:t>даже</w:t>
      </w:r>
      <w:r>
        <w:rPr>
          <w:rFonts w:ascii="Calibri" w:hAnsi="Calibri" w:eastAsia="Calibri" w:cs="Calibri"/>
          <w:color w:val="111111"/>
          <w:lang w:val="en-GB"/>
        </w:rPr>
        <w:t xml:space="preserve"> even; their position controls focus.</w:t>
      </w:r>
    </w:p>
    <w:p>
      <w:pPr>
        <w:widowControl/>
        <w:numPr>
          <w:ilvl w:val="0"/>
          <w:numId w:val="107"/>
        </w:numPr>
        <w:spacing w:before="0" w:after="80" w:lineRule="auto" w:line="300"/>
      </w:pPr>
      <w:r>
        <w:rPr>
          <w:rFonts w:ascii="Calibri" w:hAnsi="Calibri" w:eastAsia="Calibri" w:cs="Calibri"/>
          <w:b/>
          <w:color w:val="111111"/>
          <w:lang w:val="ru-RU"/>
        </w:rPr>
        <w:t>именно</w:t>
      </w:r>
      <w:r>
        <w:rPr>
          <w:rFonts w:ascii="Calibri" w:hAnsi="Calibri" w:eastAsia="Calibri" w:cs="Calibri"/>
          <w:color w:val="111111"/>
          <w:lang w:val="en-GB"/>
        </w:rPr>
        <w:t xml:space="preserve"> precisely: </w:t>
      </w:r>
      <w:r>
        <w:rPr>
          <w:rFonts w:ascii="Calibri" w:hAnsi="Calibri" w:eastAsia="Calibri" w:cs="Calibri"/>
          <w:b/>
          <w:color w:val="111111"/>
          <w:lang w:val="ru-RU"/>
        </w:rPr>
        <w:t>Именно это я имел в виду.</w:t>
      </w:r>
      <w:r>
        <w:rPr>
          <w:rFonts w:ascii="Calibri" w:hAnsi="Calibri" w:eastAsia="Calibri" w:cs="Calibri"/>
          <w:color w:val="111111"/>
          <w:lang w:val="en-GB"/>
        </w:rPr>
        <w:t xml:space="preserve"> — That is exactly what I meant.</w:t>
      </w:r>
    </w:p>
    <w:p>
      <w:pPr>
        <w:widowControl/>
        <w:numPr>
          <w:ilvl w:val="0"/>
          <w:numId w:val="107"/>
        </w:numPr>
        <w:spacing w:before="0" w:after="80" w:lineRule="auto" w:line="300"/>
      </w:pPr>
      <w:r>
        <w:rPr>
          <w:rFonts w:ascii="Calibri" w:hAnsi="Calibri" w:eastAsia="Calibri" w:cs="Calibri"/>
          <w:b/>
          <w:color w:val="111111"/>
          <w:lang w:val="ru-RU"/>
        </w:rPr>
        <w:t>как раз</w:t>
      </w:r>
      <w:r>
        <w:rPr>
          <w:rFonts w:ascii="Calibri" w:hAnsi="Calibri" w:eastAsia="Calibri" w:cs="Calibri"/>
          <w:color w:val="111111"/>
          <w:lang w:val="en-GB"/>
        </w:rPr>
        <w:t xml:space="preserve"> exactly/just: </w:t>
      </w:r>
      <w:r>
        <w:rPr>
          <w:rFonts w:ascii="Calibri" w:hAnsi="Calibri" w:eastAsia="Calibri" w:cs="Calibri"/>
          <w:b/>
          <w:color w:val="111111"/>
          <w:lang w:val="ru-RU"/>
        </w:rPr>
        <w:t>Он пришёл как раз вовремя.</w:t>
      </w:r>
    </w:p>
    <w:p>
      <w:pPr>
        <w:widowControl/>
        <w:numPr>
          <w:ilvl w:val="0"/>
          <w:numId w:val="107"/>
        </w:numPr>
        <w:spacing w:before="0" w:after="80" w:lineRule="auto" w:line="300"/>
      </w:pPr>
      <w:r>
        <w:rPr>
          <w:rFonts w:ascii="Calibri" w:hAnsi="Calibri" w:eastAsia="Calibri" w:cs="Calibri"/>
          <w:b/>
          <w:color w:val="111111"/>
          <w:lang w:val="ru-RU"/>
        </w:rPr>
        <w:t>уж/уже</w:t>
      </w:r>
      <w:r>
        <w:rPr>
          <w:rFonts w:ascii="Calibri" w:hAnsi="Calibri" w:eastAsia="Calibri" w:cs="Calibri"/>
          <w:color w:val="111111"/>
          <w:lang w:val="en-GB"/>
        </w:rPr>
        <w:t xml:space="preserve"> can intensify beyond temporal “already”: </w:t>
      </w:r>
      <w:r>
        <w:rPr>
          <w:rFonts w:ascii="Calibri" w:hAnsi="Calibri" w:eastAsia="Calibri" w:cs="Calibri"/>
          <w:b/>
          <w:color w:val="111111"/>
          <w:lang w:val="ru-RU"/>
        </w:rPr>
        <w:t>Уж он-то знает.</w:t>
      </w:r>
      <w:r>
        <w:rPr>
          <w:rFonts w:ascii="Calibri" w:hAnsi="Calibri" w:eastAsia="Calibri" w:cs="Calibri"/>
          <w:color w:val="111111"/>
          <w:lang w:val="en-GB"/>
        </w:rPr>
        <w:t xml:space="preserve"> — He of all people knows.</w:t>
      </w:r>
    </w:p>
    <w:p>
      <w:pPr>
        <w:widowControl/>
        <w:numPr>
          <w:ilvl w:val="0"/>
          <w:numId w:val="107"/>
        </w:numPr>
        <w:spacing w:before="0" w:after="80" w:lineRule="auto" w:line="300"/>
      </w:pPr>
      <w:r>
        <w:rPr>
          <w:rFonts w:ascii="Calibri" w:hAnsi="Calibri" w:eastAsia="Calibri" w:cs="Calibri"/>
          <w:b/>
          <w:color w:val="111111"/>
          <w:lang w:val="ru-RU"/>
        </w:rPr>
        <w:t>-то</w:t>
      </w:r>
      <w:r>
        <w:rPr>
          <w:rFonts w:ascii="Calibri" w:hAnsi="Calibri" w:eastAsia="Calibri" w:cs="Calibri"/>
          <w:color w:val="111111"/>
          <w:lang w:val="en-GB"/>
        </w:rPr>
        <w:t xml:space="preserve"> attached to a focused word can mark contrast: </w:t>
      </w:r>
      <w:r>
        <w:rPr>
          <w:rFonts w:ascii="Calibri" w:hAnsi="Calibri" w:eastAsia="Calibri" w:cs="Calibri"/>
          <w:b/>
          <w:color w:val="111111"/>
          <w:lang w:val="ru-RU"/>
        </w:rPr>
        <w:t>Я-то согласен.</w:t>
      </w:r>
      <w:r>
        <w:rPr>
          <w:rFonts w:ascii="Calibri" w:hAnsi="Calibri" w:eastAsia="Calibri" w:cs="Calibri"/>
          <w:color w:val="111111"/>
          <w:lang w:val="en-GB"/>
        </w:rPr>
        <w:t xml:space="preserve"> — As for me, I agree.</w:t>
      </w:r>
    </w:p>
    <w:p>
      <w:bookmarkStart w:id="124" w:name="sec_114"/>
      <w:pPr>
        <w:pStyle w:val="Heading2"/>
      </w:pPr>
      <w:r>
        <w:rPr>
          <w:rFonts w:ascii="Calibri" w:hAnsi="Calibri" w:eastAsia="Calibri" w:cs="Calibri"/>
          <w:color w:val="2E74B5"/>
          <w:lang w:val="en-GB"/>
        </w:rPr>
        <w:t>47. Impersonal, indefinite-personal and general-personal sentences</w:t>
      </w:r>
      <w:bookmarkEnd w:id="124"/>
    </w:p>
    <w:p>
      <w:pPr>
        <w:widowControl/>
        <w:spacing w:before="0" w:after="120" w:lineRule="auto" w:line="300"/>
      </w:pPr>
      <w:r>
        <w:rPr>
          <w:rFonts w:ascii="Calibri" w:hAnsi="Calibri" w:eastAsia="Calibri" w:cs="Calibri"/>
          <w:color w:val="111111"/>
          <w:lang w:val="en-GB"/>
        </w:rPr>
        <w:t>Russian can suppress an agent in several ways:</w:t>
      </w:r>
    </w:p>
    <w:p>
      <w:pPr>
        <w:widowControl/>
        <w:numPr>
          <w:ilvl w:val="0"/>
          <w:numId w:val="108"/>
        </w:numPr>
        <w:spacing w:before="0" w:after="80" w:lineRule="auto" w:line="300"/>
      </w:pPr>
      <w:r>
        <w:rPr>
          <w:rFonts w:ascii="Calibri" w:hAnsi="Calibri" w:eastAsia="Calibri" w:cs="Calibri"/>
          <w:color w:val="111111"/>
          <w:lang w:val="en-GB"/>
        </w:rPr>
        <w:t xml:space="preserve">impersonal state: </w:t>
      </w:r>
      <w:r>
        <w:rPr>
          <w:rFonts w:ascii="Calibri" w:hAnsi="Calibri" w:eastAsia="Calibri" w:cs="Calibri"/>
          <w:b/>
          <w:color w:val="111111"/>
          <w:lang w:val="ru-RU"/>
        </w:rPr>
        <w:t>Темнеет. Мне не спится.</w:t>
      </w:r>
      <w:r>
        <w:rPr>
          <w:rFonts w:ascii="Calibri" w:hAnsi="Calibri" w:eastAsia="Calibri" w:cs="Calibri"/>
          <w:color w:val="111111"/>
          <w:lang w:val="en-GB"/>
        </w:rPr>
        <w:t xml:space="preserve"> — It is getting dark. I cannot sleep.</w:t>
      </w:r>
    </w:p>
    <w:p>
      <w:pPr>
        <w:widowControl/>
        <w:numPr>
          <w:ilvl w:val="0"/>
          <w:numId w:val="108"/>
        </w:numPr>
        <w:spacing w:before="0" w:after="80" w:lineRule="auto" w:line="300"/>
      </w:pPr>
      <w:r>
        <w:rPr>
          <w:rFonts w:ascii="Calibri" w:hAnsi="Calibri" w:eastAsia="Calibri" w:cs="Calibri"/>
          <w:color w:val="111111"/>
          <w:lang w:val="en-GB"/>
        </w:rPr>
        <w:t xml:space="preserve">impersonal necessity: </w:t>
      </w:r>
      <w:r>
        <w:rPr>
          <w:rFonts w:ascii="Calibri" w:hAnsi="Calibri" w:eastAsia="Calibri" w:cs="Calibri"/>
          <w:b/>
          <w:color w:val="111111"/>
          <w:lang w:val="ru-RU"/>
        </w:rPr>
        <w:t>Нужно закончить работу.</w:t>
      </w:r>
      <w:r>
        <w:rPr>
          <w:rFonts w:ascii="Calibri" w:hAnsi="Calibri" w:eastAsia="Calibri" w:cs="Calibri"/>
          <w:color w:val="111111"/>
          <w:lang w:val="en-GB"/>
        </w:rPr>
        <w:t xml:space="preserve"> — The work must be finished.</w:t>
      </w:r>
    </w:p>
    <w:p>
      <w:pPr>
        <w:widowControl/>
        <w:numPr>
          <w:ilvl w:val="0"/>
          <w:numId w:val="108"/>
        </w:numPr>
        <w:spacing w:before="0" w:after="80" w:lineRule="auto" w:line="300"/>
      </w:pPr>
      <w:r>
        <w:rPr>
          <w:rFonts w:ascii="Calibri" w:hAnsi="Calibri" w:eastAsia="Calibri" w:cs="Calibri"/>
          <w:color w:val="111111"/>
          <w:lang w:val="en-GB"/>
        </w:rPr>
        <w:t xml:space="preserve">indefinite-personal 3PL: </w:t>
      </w:r>
      <w:r>
        <w:rPr>
          <w:rFonts w:ascii="Calibri" w:hAnsi="Calibri" w:eastAsia="Calibri" w:cs="Calibri"/>
          <w:b/>
          <w:color w:val="111111"/>
          <w:lang w:val="ru-RU"/>
        </w:rPr>
        <w:t>Здесь говорят по-русски.</w:t>
      </w:r>
      <w:r>
        <w:rPr>
          <w:rFonts w:ascii="Calibri" w:hAnsi="Calibri" w:eastAsia="Calibri" w:cs="Calibri"/>
          <w:color w:val="111111"/>
          <w:lang w:val="en-GB"/>
        </w:rPr>
        <w:t xml:space="preserve"> — Russian is spoken here / people speak Russian here.</w:t>
      </w:r>
    </w:p>
    <w:p>
      <w:pPr>
        <w:widowControl/>
        <w:numPr>
          <w:ilvl w:val="0"/>
          <w:numId w:val="108"/>
        </w:numPr>
        <w:spacing w:before="0" w:after="80" w:lineRule="auto" w:line="300"/>
      </w:pPr>
      <w:r>
        <w:rPr>
          <w:rFonts w:ascii="Calibri" w:hAnsi="Calibri" w:eastAsia="Calibri" w:cs="Calibri"/>
          <w:color w:val="111111"/>
          <w:lang w:val="en-GB"/>
        </w:rPr>
        <w:t xml:space="preserve">general-personal 2SG: </w:t>
      </w:r>
      <w:r>
        <w:rPr>
          <w:rFonts w:ascii="Calibri" w:hAnsi="Calibri" w:eastAsia="Calibri" w:cs="Calibri"/>
          <w:b/>
          <w:color w:val="111111"/>
          <w:lang w:val="ru-RU"/>
        </w:rPr>
        <w:t>Без труда не вытащишь и рыбку из пруда.</w:t>
      </w:r>
      <w:r>
        <w:rPr>
          <w:rFonts w:ascii="Calibri" w:hAnsi="Calibri" w:eastAsia="Calibri" w:cs="Calibri"/>
          <w:color w:val="111111"/>
          <w:lang w:val="en-GB"/>
        </w:rPr>
        <w:t xml:space="preserve"> — You cannot even pull a fish from a pond without effort.</w:t>
      </w:r>
    </w:p>
    <w:p>
      <w:pPr>
        <w:widowControl/>
        <w:numPr>
          <w:ilvl w:val="0"/>
          <w:numId w:val="108"/>
        </w:numPr>
        <w:spacing w:before="0" w:after="80" w:lineRule="auto" w:line="300"/>
      </w:pPr>
      <w:r>
        <w:rPr>
          <w:rFonts w:ascii="Calibri" w:hAnsi="Calibri" w:eastAsia="Calibri" w:cs="Calibri"/>
          <w:color w:val="111111"/>
          <w:lang w:val="en-GB"/>
        </w:rPr>
        <w:t xml:space="preserve">infinitival label/order: </w:t>
      </w:r>
      <w:r>
        <w:rPr>
          <w:rFonts w:ascii="Calibri" w:hAnsi="Calibri" w:eastAsia="Calibri" w:cs="Calibri"/>
          <w:b/>
          <w:color w:val="111111"/>
          <w:lang w:val="ru-RU"/>
        </w:rPr>
        <w:t>Не входить. Быть по сему.</w:t>
      </w:r>
      <w:r>
        <w:rPr>
          <w:rFonts w:ascii="Calibri" w:hAnsi="Calibri" w:eastAsia="Calibri" w:cs="Calibri"/>
          <w:color w:val="111111"/>
          <w:lang w:val="en-GB"/>
        </w:rPr>
        <w:t xml:space="preserve"> — Do not enter. So be it. (the latter is archaic/formulaic)</w:t>
      </w:r>
    </w:p>
    <w:p>
      <w:pPr>
        <w:widowControl/>
        <w:spacing w:before="0" w:after="120" w:lineRule="auto" w:line="300"/>
      </w:pPr>
      <w:r>
        <w:rPr>
          <w:rFonts w:ascii="Calibri" w:hAnsi="Calibri" w:eastAsia="Calibri" w:cs="Calibri"/>
          <w:color w:val="111111"/>
          <w:lang w:val="en-GB"/>
        </w:rPr>
        <w:t>These are not merely missing subjects; they are normal Russian sentence types used to adjust agency and register.</w:t>
      </w:r>
    </w:p>
    <w:p>
      <w:bookmarkStart w:id="125" w:name="sec_115"/>
      <w:pPr>
        <w:pStyle w:val="Heading2"/>
      </w:pPr>
      <w:r>
        <w:rPr>
          <w:rFonts w:ascii="Calibri" w:hAnsi="Calibri" w:eastAsia="Calibri" w:cs="Calibri"/>
          <w:color w:val="2E74B5"/>
          <w:lang w:val="en-GB"/>
        </w:rPr>
        <w:t>48. Coordination, punctuation and paired conjunctions</w:t>
      </w:r>
      <w:bookmarkEnd w:id="125"/>
    </w:p>
    <w:p>
      <w:pPr>
        <w:widowControl/>
        <w:spacing w:before="0" w:after="120" w:lineRule="auto" w:line="300"/>
      </w:pPr>
      <w:r>
        <w:rPr>
          <w:rFonts w:ascii="Calibri" w:hAnsi="Calibri" w:eastAsia="Calibri" w:cs="Calibri"/>
          <w:color w:val="111111"/>
          <w:lang w:val="en-GB"/>
        </w:rPr>
        <w:t>Common paired structures:</w:t>
      </w:r>
    </w:p>
    <w:p>
      <w:pPr>
        <w:widowControl/>
        <w:numPr>
          <w:ilvl w:val="0"/>
          <w:numId w:val="109"/>
        </w:numPr>
        <w:spacing w:before="0" w:after="80" w:lineRule="auto" w:line="300"/>
      </w:pPr>
      <w:r>
        <w:rPr>
          <w:rFonts w:ascii="Calibri" w:hAnsi="Calibri" w:eastAsia="Calibri" w:cs="Calibri"/>
          <w:b/>
          <w:color w:val="111111"/>
          <w:lang w:val="ru-RU"/>
        </w:rPr>
        <w:t>не только..., но и...</w:t>
      </w:r>
      <w:r>
        <w:rPr>
          <w:rFonts w:ascii="Calibri" w:hAnsi="Calibri" w:eastAsia="Calibri" w:cs="Calibri"/>
          <w:color w:val="111111"/>
          <w:lang w:val="en-GB"/>
        </w:rPr>
        <w:t xml:space="preserve"> — not only..., but also...</w:t>
      </w:r>
    </w:p>
    <w:p>
      <w:pPr>
        <w:widowControl/>
        <w:numPr>
          <w:ilvl w:val="0"/>
          <w:numId w:val="109"/>
        </w:numPr>
        <w:spacing w:before="0" w:after="80" w:lineRule="auto" w:line="300"/>
      </w:pPr>
      <w:r>
        <w:rPr>
          <w:rFonts w:ascii="Calibri" w:hAnsi="Calibri" w:eastAsia="Calibri" w:cs="Calibri"/>
          <w:b/>
          <w:color w:val="111111"/>
          <w:lang w:val="ru-RU"/>
        </w:rPr>
        <w:t>как..., так и...</w:t>
      </w:r>
      <w:r>
        <w:rPr>
          <w:rFonts w:ascii="Calibri" w:hAnsi="Calibri" w:eastAsia="Calibri" w:cs="Calibri"/>
          <w:color w:val="111111"/>
          <w:lang w:val="en-GB"/>
        </w:rPr>
        <w:t xml:space="preserve"> — both... and...</w:t>
      </w:r>
    </w:p>
    <w:p>
      <w:pPr>
        <w:widowControl/>
        <w:numPr>
          <w:ilvl w:val="0"/>
          <w:numId w:val="109"/>
        </w:numPr>
        <w:spacing w:before="0" w:after="80" w:lineRule="auto" w:line="300"/>
      </w:pPr>
      <w:r>
        <w:rPr>
          <w:rFonts w:ascii="Calibri" w:hAnsi="Calibri" w:eastAsia="Calibri" w:cs="Calibri"/>
          <w:b/>
          <w:color w:val="111111"/>
          <w:lang w:val="ru-RU"/>
        </w:rPr>
        <w:t>либо..., либо...</w:t>
      </w:r>
      <w:r>
        <w:rPr>
          <w:rFonts w:ascii="Calibri" w:hAnsi="Calibri" w:eastAsia="Calibri" w:cs="Calibri"/>
          <w:color w:val="111111"/>
          <w:lang w:val="en-GB"/>
        </w:rPr>
        <w:t xml:space="preserve"> — either... or...</w:t>
      </w:r>
    </w:p>
    <w:p>
      <w:pPr>
        <w:widowControl/>
        <w:numPr>
          <w:ilvl w:val="0"/>
          <w:numId w:val="109"/>
        </w:numPr>
        <w:spacing w:before="0" w:after="80" w:lineRule="auto" w:line="300"/>
      </w:pPr>
      <w:r>
        <w:rPr>
          <w:rFonts w:ascii="Calibri" w:hAnsi="Calibri" w:eastAsia="Calibri" w:cs="Calibri"/>
          <w:b/>
          <w:color w:val="111111"/>
          <w:lang w:val="ru-RU"/>
        </w:rPr>
        <w:t>ни..., ни...</w:t>
      </w:r>
      <w:r>
        <w:rPr>
          <w:rFonts w:ascii="Calibri" w:hAnsi="Calibri" w:eastAsia="Calibri" w:cs="Calibri"/>
          <w:color w:val="111111"/>
          <w:lang w:val="en-GB"/>
        </w:rPr>
        <w:t xml:space="preserve"> — neither... nor...</w:t>
      </w:r>
    </w:p>
    <w:p>
      <w:pPr>
        <w:widowControl/>
        <w:numPr>
          <w:ilvl w:val="0"/>
          <w:numId w:val="109"/>
        </w:numPr>
        <w:spacing w:before="0" w:after="80" w:lineRule="auto" w:line="300"/>
      </w:pPr>
      <w:r>
        <w:rPr>
          <w:rFonts w:ascii="Calibri" w:hAnsi="Calibri" w:eastAsia="Calibri" w:cs="Calibri"/>
          <w:b/>
          <w:color w:val="111111"/>
          <w:lang w:val="ru-RU"/>
        </w:rPr>
        <w:t>то..., то...</w:t>
      </w:r>
      <w:r>
        <w:rPr>
          <w:rFonts w:ascii="Calibri" w:hAnsi="Calibri" w:eastAsia="Calibri" w:cs="Calibri"/>
          <w:color w:val="111111"/>
          <w:lang w:val="en-GB"/>
        </w:rPr>
        <w:t xml:space="preserve"> — now... now... / alternately...</w:t>
      </w:r>
    </w:p>
    <w:p>
      <w:pPr>
        <w:widowControl/>
        <w:spacing w:before="0" w:after="120" w:lineRule="auto" w:line="300"/>
      </w:pPr>
      <w:r>
        <w:rPr>
          <w:rFonts w:ascii="Calibri" w:hAnsi="Calibri" w:eastAsia="Calibri" w:cs="Calibri"/>
          <w:color w:val="111111"/>
          <w:lang w:val="en-GB"/>
        </w:rPr>
        <w:t>Keep parallel grammatical forms:</w:t>
      </w:r>
    </w:p>
    <w:p>
      <w:pPr>
        <w:widowControl/>
        <w:numPr>
          <w:ilvl w:val="0"/>
          <w:numId w:val="110"/>
        </w:numPr>
        <w:spacing w:before="0" w:after="80" w:lineRule="auto" w:line="300"/>
      </w:pPr>
      <w:r>
        <w:rPr>
          <w:rFonts w:ascii="Calibri" w:hAnsi="Calibri" w:eastAsia="Calibri" w:cs="Calibri"/>
          <w:b/>
          <w:color w:val="111111"/>
          <w:lang w:val="ru-RU"/>
        </w:rPr>
        <w:t>Он не только прочитал статью, но и написал ответ.</w:t>
      </w:r>
      <w:r>
        <w:rPr>
          <w:rFonts w:ascii="Calibri" w:hAnsi="Calibri" w:eastAsia="Calibri" w:cs="Calibri"/>
          <w:color w:val="111111"/>
          <w:lang w:val="en-GB"/>
        </w:rPr>
        <w:t xml:space="preserve"> — He not only read the article but also wrote a reply.</w:t>
      </w:r>
    </w:p>
    <w:p>
      <w:pPr>
        <w:widowControl/>
        <w:spacing w:before="0" w:after="120" w:lineRule="auto" w:line="300"/>
      </w:pPr>
      <w:r>
        <w:rPr>
          <w:rFonts w:ascii="Calibri" w:hAnsi="Calibri" w:eastAsia="Calibri" w:cs="Calibri"/>
          <w:color w:val="111111"/>
          <w:lang w:val="en-GB"/>
        </w:rPr>
        <w:t>A comma normally separates subordinate clauses and participial/gerundial phrases, but punctuation follows syntactic boundaries, not pauses alone.</w:t>
      </w:r>
    </w:p>
    <w:p>
      <w:bookmarkStart w:id="126" w:name="sec_116"/>
      <w:pPr>
        <w:pStyle w:val="Heading2"/>
      </w:pPr>
      <w:r>
        <w:rPr>
          <w:rFonts w:ascii="Calibri" w:hAnsi="Calibri" w:eastAsia="Calibri" w:cs="Calibri"/>
          <w:color w:val="2E74B5"/>
          <w:lang w:val="en-GB"/>
        </w:rPr>
        <w:t>B2 pitfalls</w:t>
      </w:r>
      <w:bookmarkEnd w:id="126"/>
    </w:p>
    <w:p>
      <w:pPr>
        <w:widowControl/>
        <w:numPr>
          <w:ilvl w:val="0"/>
          <w:numId w:val="111"/>
        </w:numPr>
        <w:spacing w:before="0" w:after="80" w:lineRule="auto" w:line="300"/>
      </w:pPr>
      <w:r>
        <w:rPr>
          <w:rFonts w:ascii="Calibri" w:hAnsi="Calibri" w:eastAsia="Calibri" w:cs="Calibri"/>
          <w:color w:val="111111"/>
          <w:lang w:val="en-GB"/>
        </w:rPr>
        <w:t>A gerund’s actor must equal the main clause subject.</w:t>
      </w:r>
    </w:p>
    <w:p>
      <w:pPr>
        <w:widowControl/>
        <w:numPr>
          <w:ilvl w:val="0"/>
          <w:numId w:val="111"/>
        </w:numPr>
        <w:spacing w:before="0" w:after="80" w:lineRule="auto" w:line="300"/>
      </w:pPr>
      <w:r>
        <w:rPr>
          <w:rFonts w:ascii="Calibri" w:hAnsi="Calibri" w:eastAsia="Calibri" w:cs="Calibri"/>
          <w:color w:val="111111"/>
          <w:lang w:val="en-GB"/>
        </w:rPr>
        <w:t>A participle agrees with its head noun, not with a nearby noun inside the phrase.</w:t>
      </w:r>
    </w:p>
    <w:p>
      <w:pPr>
        <w:widowControl/>
        <w:numPr>
          <w:ilvl w:val="0"/>
          <w:numId w:val="111"/>
        </w:numPr>
        <w:spacing w:before="0" w:after="80" w:lineRule="auto" w:line="300"/>
      </w:pPr>
      <w:r>
        <w:rPr>
          <w:rFonts w:ascii="Calibri" w:hAnsi="Calibri" w:eastAsia="Calibri" w:cs="Calibri"/>
          <w:color w:val="111111"/>
          <w:lang w:val="en-GB"/>
        </w:rPr>
        <w:t xml:space="preserve">Do not overuse participles in conversation; convert them to </w:t>
      </w:r>
      <w:r>
        <w:rPr>
          <w:rFonts w:ascii="Calibri" w:hAnsi="Calibri" w:eastAsia="Calibri" w:cs="Calibri"/>
          <w:b/>
          <w:color w:val="111111"/>
          <w:lang w:val="ru-RU"/>
        </w:rPr>
        <w:t>который</w:t>
      </w:r>
      <w:r>
        <w:rPr>
          <w:rFonts w:ascii="Calibri" w:hAnsi="Calibri" w:eastAsia="Calibri" w:cs="Calibri"/>
          <w:color w:val="111111"/>
          <w:lang w:val="en-GB"/>
        </w:rPr>
        <w:t xml:space="preserve"> clauses.</w:t>
      </w:r>
    </w:p>
    <w:p>
      <w:pPr>
        <w:widowControl/>
        <w:numPr>
          <w:ilvl w:val="0"/>
          <w:numId w:val="111"/>
        </w:numPr>
        <w:spacing w:before="0" w:after="80" w:lineRule="auto" w:line="300"/>
      </w:pPr>
      <w:r>
        <w:rPr>
          <w:rFonts w:ascii="Calibri" w:hAnsi="Calibri" w:eastAsia="Calibri" w:cs="Calibri"/>
          <w:color w:val="111111"/>
          <w:lang w:val="en-GB"/>
        </w:rPr>
        <w:t xml:space="preserve">Learn government as part of a lexical entry: </w:t>
      </w:r>
      <w:r>
        <w:rPr>
          <w:rFonts w:ascii="Calibri" w:hAnsi="Calibri" w:eastAsia="Calibri" w:cs="Calibri"/>
          <w:b/>
          <w:color w:val="111111"/>
          <w:lang w:val="ru-RU"/>
        </w:rPr>
        <w:t>влиять на что</w:t>
      </w:r>
      <w:r>
        <w:rPr>
          <w:rFonts w:ascii="Calibri" w:hAnsi="Calibri" w:eastAsia="Calibri" w:cs="Calibri"/>
          <w:color w:val="111111"/>
          <w:lang w:val="en-GB"/>
        </w:rPr>
        <w:t xml:space="preserve">, </w:t>
      </w:r>
      <w:r>
        <w:rPr>
          <w:rFonts w:ascii="Calibri" w:hAnsi="Calibri" w:eastAsia="Calibri" w:cs="Calibri"/>
          <w:b/>
          <w:color w:val="111111"/>
          <w:lang w:val="ru-RU"/>
        </w:rPr>
        <w:t>управлять чем</w:t>
      </w:r>
      <w:r>
        <w:rPr>
          <w:rFonts w:ascii="Calibri" w:hAnsi="Calibri" w:eastAsia="Calibri" w:cs="Calibri"/>
          <w:color w:val="111111"/>
          <w:lang w:val="en-GB"/>
        </w:rPr>
        <w:t>.</w:t>
      </w:r>
    </w:p>
    <w:p>
      <w:pPr>
        <w:widowControl/>
        <w:numPr>
          <w:ilvl w:val="0"/>
          <w:numId w:val="111"/>
        </w:numPr>
        <w:spacing w:before="0" w:after="80" w:lineRule="auto" w:line="300"/>
      </w:pPr>
      <w:r>
        <w:rPr>
          <w:rFonts w:ascii="Calibri" w:hAnsi="Calibri" w:eastAsia="Calibri" w:cs="Calibri"/>
          <w:color w:val="111111"/>
          <w:lang w:val="en-GB"/>
        </w:rPr>
        <w:t xml:space="preserve">In formal standard Russian, use </w:t>
      </w:r>
      <w:r>
        <w:rPr>
          <w:rFonts w:ascii="Calibri" w:hAnsi="Calibri" w:eastAsia="Calibri" w:cs="Calibri"/>
          <w:b/>
          <w:color w:val="111111"/>
          <w:lang w:val="ru-RU"/>
        </w:rPr>
        <w:t>согласно чему</w:t>
      </w:r>
      <w:r>
        <w:rPr>
          <w:rFonts w:ascii="Calibri" w:hAnsi="Calibri" w:eastAsia="Calibri" w:cs="Calibri"/>
          <w:color w:val="111111"/>
          <w:lang w:val="en-GB"/>
        </w:rPr>
        <w:t xml:space="preserve">, </w:t>
      </w:r>
      <w:r>
        <w:rPr>
          <w:rFonts w:ascii="Calibri" w:hAnsi="Calibri" w:eastAsia="Calibri" w:cs="Calibri"/>
          <w:b/>
          <w:color w:val="111111"/>
          <w:lang w:val="ru-RU"/>
        </w:rPr>
        <w:t>вопреки чему</w:t>
      </w:r>
      <w:r>
        <w:rPr>
          <w:rFonts w:ascii="Calibri" w:hAnsi="Calibri" w:eastAsia="Calibri" w:cs="Calibri"/>
          <w:color w:val="111111"/>
          <w:lang w:val="en-GB"/>
        </w:rPr>
        <w:t xml:space="preserve">, </w:t>
      </w:r>
      <w:r>
        <w:rPr>
          <w:rFonts w:ascii="Calibri" w:hAnsi="Calibri" w:eastAsia="Calibri" w:cs="Calibri"/>
          <w:b/>
          <w:color w:val="111111"/>
          <w:lang w:val="ru-RU"/>
        </w:rPr>
        <w:t>благодаря чему</w:t>
      </w:r>
      <w:r>
        <w:rPr>
          <w:rFonts w:ascii="Calibri" w:hAnsi="Calibri" w:eastAsia="Calibri" w:cs="Calibri"/>
          <w:color w:val="111111"/>
          <w:lang w:val="en-GB"/>
        </w:rPr>
        <w:t xml:space="preserve"> with dative.</w:t>
      </w:r>
    </w:p>
    <w:p>
      <w:pPr>
        <w:widowControl/>
        <w:numPr>
          <w:ilvl w:val="0"/>
          <w:numId w:val="111"/>
        </w:numPr>
        <w:spacing w:before="0" w:after="80" w:lineRule="auto" w:line="300"/>
      </w:pPr>
      <w:r>
        <w:rPr>
          <w:rFonts w:ascii="Calibri" w:hAnsi="Calibri" w:eastAsia="Calibri" w:cs="Calibri"/>
          <w:color w:val="111111"/>
          <w:lang w:val="en-GB"/>
        </w:rPr>
        <w:t>Place focus particles immediately before (or in some uses after) what they modify.</w:t>
      </w:r>
    </w:p>
    <w:p>
      <w:bookmarkStart w:id="127" w:name="sec_117"/>
      <w:pPr>
        <w:pStyle w:val="Heading2"/>
      </w:pPr>
      <w:r>
        <w:rPr>
          <w:rFonts w:ascii="Calibri" w:hAnsi="Calibri" w:eastAsia="Calibri" w:cs="Calibri"/>
          <w:color w:val="2E74B5"/>
          <w:lang w:val="en-GB"/>
        </w:rPr>
        <w:t>B2 can-do check</w:t>
      </w:r>
      <w:bookmarkEnd w:id="127"/>
    </w:p>
    <w:p>
      <w:pPr>
        <w:widowControl/>
        <w:numPr>
          <w:ilvl w:val="0"/>
          <w:numId w:val="112"/>
        </w:numPr>
        <w:spacing w:before="0" w:after="80" w:lineRule="auto" w:line="300"/>
      </w:pPr>
      <w:r>
        <w:rPr>
          <w:rFonts w:ascii="Calibri" w:hAnsi="Calibri" w:eastAsia="Calibri" w:cs="Calibri"/>
          <w:b/>
          <w:color w:val="111111"/>
          <w:lang w:val="ru-RU"/>
        </w:rPr>
        <w:t>Получив данные, исследователи сравнили их с результатами, опубликованными годом ранее.</w:t>
      </w:r>
      <w:r>
        <w:rPr>
          <w:rFonts w:ascii="Calibri" w:hAnsi="Calibri" w:eastAsia="Calibri" w:cs="Calibri"/>
          <w:color w:val="111111"/>
          <w:lang w:val="en-GB"/>
        </w:rPr>
        <w:t xml:space="preserve"> — Having received the data, the researchers compared them with results published a year earlier.</w:t>
      </w:r>
    </w:p>
    <w:p>
      <w:pPr>
        <w:widowControl/>
        <w:numPr>
          <w:ilvl w:val="0"/>
          <w:numId w:val="112"/>
        </w:numPr>
        <w:spacing w:before="0" w:after="80" w:lineRule="auto" w:line="300"/>
      </w:pPr>
      <w:r>
        <w:rPr>
          <w:rFonts w:ascii="Calibri" w:hAnsi="Calibri" w:eastAsia="Calibri" w:cs="Calibri"/>
          <w:b/>
          <w:color w:val="111111"/>
          <w:lang w:val="ru-RU"/>
        </w:rPr>
        <w:t>Я не закончил отчёт, хотя работал над ним весь день.</w:t>
      </w:r>
      <w:r>
        <w:rPr>
          <w:rFonts w:ascii="Calibri" w:hAnsi="Calibri" w:eastAsia="Calibri" w:cs="Calibri"/>
          <w:color w:val="111111"/>
          <w:lang w:val="en-GB"/>
        </w:rPr>
        <w:t xml:space="preserve"> — I did not finish the report, although I worked on it all day.</w:t>
      </w:r>
    </w:p>
    <w:p>
      <w:pPr>
        <w:widowControl/>
        <w:numPr>
          <w:ilvl w:val="0"/>
          <w:numId w:val="112"/>
        </w:numPr>
        <w:spacing w:before="0" w:after="80" w:lineRule="auto" w:line="300"/>
      </w:pPr>
      <w:r>
        <w:rPr>
          <w:rFonts w:ascii="Calibri" w:hAnsi="Calibri" w:eastAsia="Calibri" w:cs="Calibri"/>
          <w:b/>
          <w:color w:val="111111"/>
          <w:lang w:val="ru-RU"/>
        </w:rPr>
        <w:t>Согласно новому правилу, документы, поданные после пятницы, рассматриваться не будут.</w:t>
      </w:r>
      <w:r>
        <w:rPr>
          <w:rFonts w:ascii="Calibri" w:hAnsi="Calibri" w:eastAsia="Calibri" w:cs="Calibri"/>
          <w:color w:val="111111"/>
          <w:lang w:val="en-GB"/>
        </w:rPr>
        <w:t xml:space="preserve"> — According to the new rule, documents submitted after Friday will not be considered.</w:t>
      </w:r>
    </w:p>
    <w:p>
      <w:pPr>
        <w:widowControl/>
        <w:numPr>
          <w:ilvl w:val="0"/>
          <w:numId w:val="112"/>
        </w:numPr>
        <w:spacing w:before="0" w:after="80" w:lineRule="auto" w:line="300"/>
      </w:pPr>
      <w:r>
        <w:rPr>
          <w:rFonts w:ascii="Calibri" w:hAnsi="Calibri" w:eastAsia="Calibri" w:cs="Calibri"/>
          <w:b/>
          <w:color w:val="111111"/>
          <w:lang w:val="ru-RU"/>
        </w:rPr>
        <w:t>Именно из-за того, что решение приняли поздно, проект пришлось перенести.</w:t>
      </w:r>
      <w:r>
        <w:rPr>
          <w:rFonts w:ascii="Calibri" w:hAnsi="Calibri" w:eastAsia="Calibri" w:cs="Calibri"/>
          <w:color w:val="111111"/>
          <w:lang w:val="en-GB"/>
        </w:rPr>
        <w:t xml:space="preserve"> — It was precisely because the decision was made late that the project had to be postponed.</w:t>
      </w:r>
    </w:p>
    <w:p>
      <w:bookmarkStart w:id="128" w:name="sec_118"/>
      <w:pPr>
        <w:pStyle w:val="Heading1"/>
      </w:pPr>
      <w:r>
        <w:rPr>
          <w:rFonts w:ascii="Calibri" w:hAnsi="Calibri" w:eastAsia="Calibri" w:cs="Calibri"/>
          <w:color w:val="2E74B5"/>
          <w:lang w:val="en-GB"/>
        </w:rPr>
        <w:t>Part VI. C1 — precision, formal syntax and register</w:t>
      </w:r>
      <w:bookmarkEnd w:id="128"/>
    </w:p>
    <w:p>
      <w:pPr>
        <w:spacing w:after="120"/>
      </w:pPr>
      <w:hyperlink w:anchor="contents">
        <w:r>
          <w:rPr>
            <w:rFonts w:ascii="Calibri" w:hAnsi="Calibri" w:eastAsia="Calibri" w:cs="Calibri"/>
            <w:color w:val="5B6573"/>
            <w:u w:val="none"/>
          </w:rPr>
          <w:t>Back to contents</w:t>
        </w:r>
      </w:hyperlink>
    </w:p>
    <w:p>
      <w:bookmarkStart w:id="129" w:name="sec_119"/>
      <w:pPr>
        <w:pStyle w:val="Heading2"/>
      </w:pPr>
      <w:r>
        <w:rPr>
          <w:rFonts w:ascii="Calibri" w:hAnsi="Calibri" w:eastAsia="Calibri" w:cs="Calibri"/>
          <w:color w:val="2E74B5"/>
          <w:lang w:val="en-GB"/>
        </w:rPr>
        <w:t>C1 outcomes</w:t>
      </w:r>
      <w:bookmarkEnd w:id="129"/>
    </w:p>
    <w:p>
      <w:pPr>
        <w:widowControl/>
        <w:spacing w:before="0" w:after="120" w:lineRule="auto" w:line="300"/>
      </w:pPr>
      <w:r>
        <w:rPr>
          <w:rFonts w:ascii="Calibri" w:hAnsi="Calibri" w:eastAsia="Calibri" w:cs="Calibri"/>
          <w:color w:val="111111"/>
          <w:lang w:val="en-GB"/>
        </w:rPr>
        <w:t>At C1, grammar becomes a system of alternatives. You should choose among synonymous case constructions, aspectual framings, passive/active forms, nominal and verbal styles, and particles according to genre, emphasis and the speaker’s stance.</w:t>
      </w:r>
    </w:p>
    <w:p>
      <w:bookmarkStart w:id="130" w:name="sec_120"/>
      <w:pPr>
        <w:pStyle w:val="Heading2"/>
      </w:pPr>
      <w:r>
        <w:rPr>
          <w:rFonts w:ascii="Calibri" w:hAnsi="Calibri" w:eastAsia="Calibri" w:cs="Calibri"/>
          <w:color w:val="2E74B5"/>
          <w:lang w:val="en-GB"/>
        </w:rPr>
        <w:t>49. Aspect as viewpoint and discourse structure</w:t>
      </w:r>
      <w:bookmarkEnd w:id="130"/>
    </w:p>
    <w:p>
      <w:bookmarkStart w:id="131" w:name="sec_121"/>
      <w:pPr>
        <w:pStyle w:val="Heading3"/>
      </w:pPr>
      <w:r>
        <w:rPr>
          <w:rFonts w:ascii="Calibri" w:hAnsi="Calibri" w:eastAsia="Calibri" w:cs="Calibri"/>
          <w:color w:val="1F4D78"/>
          <w:lang w:val="en-GB"/>
        </w:rPr>
        <w:t>49.1 Foreground and background</w:t>
      </w:r>
      <w:bookmarkEnd w:id="131"/>
    </w:p>
    <w:p>
      <w:pPr>
        <w:widowControl/>
        <w:spacing w:before="0" w:after="120" w:lineRule="auto" w:line="300"/>
      </w:pPr>
      <w:r>
        <w:rPr>
          <w:rFonts w:ascii="Calibri" w:hAnsi="Calibri" w:eastAsia="Calibri" w:cs="Calibri"/>
          <w:color w:val="111111"/>
          <w:lang w:val="en-GB"/>
        </w:rPr>
        <w:t>Perfectives commonly advance a narrative; imperfectives set the scene, describe simultaneous processes or reopen an event internally:</w:t>
      </w:r>
    </w:p>
    <w:p>
      <w:pPr>
        <w:widowControl/>
        <w:numPr>
          <w:ilvl w:val="0"/>
          <w:numId w:val="113"/>
        </w:numPr>
        <w:spacing w:before="0" w:after="80" w:lineRule="auto" w:line="300"/>
      </w:pPr>
      <w:r>
        <w:rPr>
          <w:rFonts w:ascii="Calibri" w:hAnsi="Calibri" w:eastAsia="Calibri" w:cs="Calibri"/>
          <w:b/>
          <w:color w:val="111111"/>
          <w:lang w:val="ru-RU"/>
        </w:rPr>
        <w:t>Снег шёл, ветер усиливался. Вдруг дверь открылась, вошёл человек и положил на стол письмо.</w:t>
      </w:r>
      <w:r>
        <w:rPr>
          <w:rFonts w:ascii="Calibri" w:hAnsi="Calibri" w:eastAsia="Calibri" w:cs="Calibri"/>
          <w:color w:val="111111"/>
          <w:lang w:val="en-GB"/>
        </w:rPr>
        <w:t xml:space="preserve"> — Snow was falling and the wind was growing stronger. Suddenly the door opened, a person entered and put a letter on the table.</w:t>
      </w:r>
    </w:p>
    <w:p>
      <w:pPr>
        <w:widowControl/>
        <w:spacing w:before="0" w:after="120" w:lineRule="auto" w:line="300"/>
      </w:pPr>
      <w:r>
        <w:rPr>
          <w:rFonts w:ascii="Calibri" w:hAnsi="Calibri" w:eastAsia="Calibri" w:cs="Calibri"/>
          <w:color w:val="111111"/>
          <w:lang w:val="en-GB"/>
        </w:rPr>
        <w:t>Aspect guides narrative attention, not just completion.</w:t>
      </w:r>
    </w:p>
    <w:p>
      <w:bookmarkStart w:id="132" w:name="sec_122"/>
      <w:pPr>
        <w:pStyle w:val="Heading3"/>
      </w:pPr>
      <w:r>
        <w:rPr>
          <w:rFonts w:ascii="Calibri" w:hAnsi="Calibri" w:eastAsia="Calibri" w:cs="Calibri"/>
          <w:color w:val="1F4D78"/>
          <w:lang w:val="en-GB"/>
        </w:rPr>
        <w:t>49.2 Expected, attempted and achieved action</w:t>
      </w:r>
      <w:bookmarkEnd w:id="132"/>
    </w:p>
    <w:p>
      <w:pPr>
        <w:widowControl/>
        <w:numPr>
          <w:ilvl w:val="0"/>
          <w:numId w:val="114"/>
        </w:numPr>
        <w:spacing w:before="0" w:after="80" w:lineRule="auto" w:line="300"/>
      </w:pPr>
      <w:r>
        <w:rPr>
          <w:rFonts w:ascii="Calibri" w:hAnsi="Calibri" w:eastAsia="Calibri" w:cs="Calibri"/>
          <w:b/>
          <w:color w:val="111111"/>
          <w:lang w:val="ru-RU"/>
        </w:rPr>
        <w:t>Я уговаривал его уйти.</w:t>
      </w:r>
      <w:r>
        <w:rPr>
          <w:rFonts w:ascii="Calibri" w:hAnsi="Calibri" w:eastAsia="Calibri" w:cs="Calibri"/>
          <w:color w:val="111111"/>
          <w:lang w:val="en-GB"/>
        </w:rPr>
        <w:t xml:space="preserve"> — I tried/was persuading him to leave; outcome unstated.</w:t>
      </w:r>
    </w:p>
    <w:p>
      <w:pPr>
        <w:widowControl/>
        <w:numPr>
          <w:ilvl w:val="0"/>
          <w:numId w:val="114"/>
        </w:numPr>
        <w:spacing w:before="0" w:after="80" w:lineRule="auto" w:line="300"/>
      </w:pPr>
      <w:r>
        <w:rPr>
          <w:rFonts w:ascii="Calibri" w:hAnsi="Calibri" w:eastAsia="Calibri" w:cs="Calibri"/>
          <w:b/>
          <w:color w:val="111111"/>
          <w:lang w:val="ru-RU"/>
        </w:rPr>
        <w:t>Я уговорил его уйти.</w:t>
      </w:r>
      <w:r>
        <w:rPr>
          <w:rFonts w:ascii="Calibri" w:hAnsi="Calibri" w:eastAsia="Calibri" w:cs="Calibri"/>
          <w:color w:val="111111"/>
          <w:lang w:val="en-GB"/>
        </w:rPr>
        <w:t xml:space="preserve"> — I succeeded in persuading him to leave.</w:t>
      </w:r>
    </w:p>
    <w:p>
      <w:pPr>
        <w:widowControl/>
        <w:numPr>
          <w:ilvl w:val="0"/>
          <w:numId w:val="114"/>
        </w:numPr>
        <w:spacing w:before="0" w:after="80" w:lineRule="auto" w:line="300"/>
      </w:pPr>
      <w:r>
        <w:rPr>
          <w:rFonts w:ascii="Calibri" w:hAnsi="Calibri" w:eastAsia="Calibri" w:cs="Calibri"/>
          <w:b/>
          <w:color w:val="111111"/>
          <w:lang w:val="ru-RU"/>
        </w:rPr>
        <w:t>Он поступал в университет.</w:t>
      </w:r>
      <w:r>
        <w:rPr>
          <w:rFonts w:ascii="Calibri" w:hAnsi="Calibri" w:eastAsia="Calibri" w:cs="Calibri"/>
          <w:color w:val="111111"/>
          <w:lang w:val="en-GB"/>
        </w:rPr>
        <w:t xml:space="preserve"> — He applied/took entrance steps; admission not entailed.</w:t>
      </w:r>
    </w:p>
    <w:p>
      <w:pPr>
        <w:widowControl/>
        <w:numPr>
          <w:ilvl w:val="0"/>
          <w:numId w:val="114"/>
        </w:numPr>
        <w:spacing w:before="0" w:after="80" w:lineRule="auto" w:line="300"/>
      </w:pPr>
      <w:r>
        <w:rPr>
          <w:rFonts w:ascii="Calibri" w:hAnsi="Calibri" w:eastAsia="Calibri" w:cs="Calibri"/>
          <w:b/>
          <w:color w:val="111111"/>
          <w:lang w:val="ru-RU"/>
        </w:rPr>
        <w:t>Он поступил в университет.</w:t>
      </w:r>
      <w:r>
        <w:rPr>
          <w:rFonts w:ascii="Calibri" w:hAnsi="Calibri" w:eastAsia="Calibri" w:cs="Calibri"/>
          <w:color w:val="111111"/>
          <w:lang w:val="en-GB"/>
        </w:rPr>
        <w:t xml:space="preserve"> — He was admitted/enrolled.</w:t>
      </w:r>
    </w:p>
    <w:p>
      <w:pPr>
        <w:widowControl/>
        <w:spacing w:before="0" w:after="120" w:lineRule="auto" w:line="300"/>
      </w:pPr>
      <w:r>
        <w:rPr>
          <w:rFonts w:ascii="Calibri" w:hAnsi="Calibri" w:eastAsia="Calibri" w:cs="Calibri"/>
          <w:color w:val="111111"/>
          <w:lang w:val="en-GB"/>
        </w:rPr>
        <w:t>Many imperfectives pragmatically cancel the result implicature even where the action had a goal.</w:t>
      </w:r>
    </w:p>
    <w:p>
      <w:bookmarkStart w:id="133" w:name="sec_123"/>
      <w:pPr>
        <w:pStyle w:val="Heading3"/>
      </w:pPr>
      <w:r>
        <w:rPr>
          <w:rFonts w:ascii="Calibri" w:hAnsi="Calibri" w:eastAsia="Calibri" w:cs="Calibri"/>
          <w:color w:val="1F4D78"/>
          <w:lang w:val="en-GB"/>
        </w:rPr>
        <w:t>49.3 Conative and resultative readings</w:t>
      </w:r>
      <w:bookmarkEnd w:id="133"/>
    </w:p>
    <w:p>
      <w:pPr>
        <w:widowControl/>
        <w:spacing w:before="0" w:after="120" w:lineRule="auto" w:line="300"/>
      </w:pPr>
      <w:r>
        <w:rPr>
          <w:rFonts w:ascii="Calibri" w:hAnsi="Calibri" w:eastAsia="Calibri" w:cs="Calibri"/>
          <w:color w:val="111111"/>
          <w:lang w:val="en-GB"/>
        </w:rPr>
        <w:t>The same lexical pair may map to English in different ways:</w:t>
      </w:r>
    </w:p>
    <w:p>
      <w:pPr>
        <w:widowControl/>
        <w:numPr>
          <w:ilvl w:val="0"/>
          <w:numId w:val="115"/>
        </w:numPr>
        <w:spacing w:before="0" w:after="80" w:lineRule="auto" w:line="300"/>
      </w:pPr>
      <w:r>
        <w:rPr>
          <w:rFonts w:ascii="Calibri" w:hAnsi="Calibri" w:eastAsia="Calibri" w:cs="Calibri"/>
          <w:b/>
          <w:color w:val="111111"/>
          <w:lang w:val="ru-RU"/>
        </w:rPr>
        <w:t>Я решал задачу, но не решил её.</w:t>
      </w:r>
      <w:r>
        <w:rPr>
          <w:rFonts w:ascii="Calibri" w:hAnsi="Calibri" w:eastAsia="Calibri" w:cs="Calibri"/>
          <w:color w:val="111111"/>
          <w:lang w:val="en-GB"/>
        </w:rPr>
        <w:t xml:space="preserve"> — I tried/worked on the problem but did not solve it.</w:t>
      </w:r>
    </w:p>
    <w:p>
      <w:pPr>
        <w:widowControl/>
        <w:numPr>
          <w:ilvl w:val="0"/>
          <w:numId w:val="115"/>
        </w:numPr>
        <w:spacing w:before="0" w:after="80" w:lineRule="auto" w:line="300"/>
      </w:pPr>
      <w:r>
        <w:rPr>
          <w:rFonts w:ascii="Calibri" w:hAnsi="Calibri" w:eastAsia="Calibri" w:cs="Calibri"/>
          <w:b/>
          <w:color w:val="111111"/>
          <w:lang w:val="ru-RU"/>
        </w:rPr>
        <w:t>Он сдавал экзамен, но не сдал.</w:t>
      </w:r>
      <w:r>
        <w:rPr>
          <w:rFonts w:ascii="Calibri" w:hAnsi="Calibri" w:eastAsia="Calibri" w:cs="Calibri"/>
          <w:color w:val="111111"/>
          <w:lang w:val="en-GB"/>
        </w:rPr>
        <w:t xml:space="preserve"> — He took/attempted the exam but did not pass.</w:t>
      </w:r>
    </w:p>
    <w:p>
      <w:bookmarkStart w:id="134" w:name="sec_124"/>
      <w:pPr>
        <w:pStyle w:val="Heading3"/>
      </w:pPr>
      <w:r>
        <w:rPr>
          <w:rFonts w:ascii="Calibri" w:hAnsi="Calibri" w:eastAsia="Calibri" w:cs="Calibri"/>
          <w:color w:val="1F4D78"/>
          <w:lang w:val="en-GB"/>
        </w:rPr>
        <w:t>49.4 Historic present and performatives</w:t>
      </w:r>
      <w:bookmarkEnd w:id="134"/>
    </w:p>
    <w:p>
      <w:pPr>
        <w:widowControl/>
        <w:spacing w:before="0" w:after="120" w:lineRule="auto" w:line="300"/>
      </w:pPr>
      <w:r>
        <w:rPr>
          <w:rFonts w:ascii="Calibri" w:hAnsi="Calibri" w:eastAsia="Calibri" w:cs="Calibri"/>
          <w:color w:val="111111"/>
          <w:lang w:val="en-GB"/>
        </w:rPr>
        <w:t xml:space="preserve">The present can make past events vivid: </w:t>
      </w:r>
      <w:r>
        <w:rPr>
          <w:rFonts w:ascii="Calibri" w:hAnsi="Calibri" w:eastAsia="Calibri" w:cs="Calibri"/>
          <w:b/>
          <w:color w:val="111111"/>
          <w:lang w:val="ru-RU"/>
        </w:rPr>
        <w:t>И тут он входит и говорит...</w:t>
      </w:r>
      <w:r>
        <w:rPr>
          <w:rFonts w:ascii="Calibri" w:hAnsi="Calibri" w:eastAsia="Calibri" w:cs="Calibri"/>
          <w:color w:val="111111"/>
          <w:lang w:val="en-GB"/>
        </w:rPr>
        <w:t xml:space="preserve"> — And then he comes in and says...</w:t>
      </w:r>
    </w:p>
    <w:p>
      <w:pPr>
        <w:widowControl/>
        <w:spacing w:before="0" w:after="120" w:lineRule="auto" w:line="300"/>
      </w:pPr>
      <w:r>
        <w:rPr>
          <w:rFonts w:ascii="Calibri" w:hAnsi="Calibri" w:eastAsia="Calibri" w:cs="Calibri"/>
          <w:color w:val="111111"/>
          <w:lang w:val="en-GB"/>
        </w:rPr>
        <w:t xml:space="preserve">Some imperfective presents perform the action they name in formal speech: </w:t>
      </w:r>
      <w:r>
        <w:rPr>
          <w:rFonts w:ascii="Calibri" w:hAnsi="Calibri" w:eastAsia="Calibri" w:cs="Calibri"/>
          <w:b/>
          <w:color w:val="111111"/>
          <w:lang w:val="ru-RU"/>
        </w:rPr>
        <w:t>Объявляю заседание открытым. Благодарю вас. Прошу учесть...</w:t>
      </w:r>
      <w:r>
        <w:rPr>
          <w:rFonts w:ascii="Calibri" w:hAnsi="Calibri" w:eastAsia="Calibri" w:cs="Calibri"/>
          <w:color w:val="111111"/>
          <w:lang w:val="en-GB"/>
        </w:rPr>
        <w:t xml:space="preserve"> — I declare the meeting open. I thank you. I ask you to take into account...</w:t>
      </w:r>
    </w:p>
    <w:p>
      <w:bookmarkStart w:id="135" w:name="sec_125"/>
      <w:pPr>
        <w:pStyle w:val="Heading2"/>
      </w:pPr>
      <w:r>
        <w:rPr>
          <w:rFonts w:ascii="Calibri" w:hAnsi="Calibri" w:eastAsia="Calibri" w:cs="Calibri"/>
          <w:color w:val="2E74B5"/>
          <w:lang w:val="en-GB"/>
        </w:rPr>
        <w:t>50. Prefixes, suffixes and lexical aspect</w:t>
      </w:r>
      <w:bookmarkEnd w:id="135"/>
    </w:p>
    <w:p>
      <w:pPr>
        <w:widowControl/>
        <w:spacing w:before="0" w:after="120" w:lineRule="auto" w:line="300"/>
      </w:pPr>
      <w:r>
        <w:rPr>
          <w:rFonts w:ascii="Calibri" w:hAnsi="Calibri" w:eastAsia="Calibri" w:cs="Calibri"/>
          <w:color w:val="111111"/>
          <w:lang w:val="en-GB"/>
        </w:rPr>
        <w:t>Prefixes contribute recurring spatial/abstract meanings but do not guarantee predictable translation.</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137"/>
        <w:gridCol w:w="4111"/>
        <w:gridCol w:w="4112"/>
      </w:tblGrid>
      <w:tr>
        <w:trPr>
          <w:tblHeader w:val="true"/>
        </w:trPr>
        <w:tc>
          <w:tcPr>
            <w:tcW w:type="dxa" w:w="113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Prefix</w:t>
            </w:r>
          </w:p>
        </w:tc>
        <w:tc>
          <w:tcPr>
            <w:tcW w:type="dxa" w:w="411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Frequent abstract extensions</w:t>
            </w:r>
          </w:p>
        </w:tc>
        <w:tc>
          <w:tcPr>
            <w:tcW w:type="dxa" w:w="4112"/>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Examples</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в-/вс-</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insertion, upward onset</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включить</w:t>
            </w:r>
            <w:r>
              <w:rPr>
                <w:rFonts w:ascii="Calibri" w:hAnsi="Calibri" w:eastAsia="Calibri" w:cs="Calibri"/>
                <w:color w:val="111111"/>
                <w:sz w:val="18"/>
                <w:lang w:val="en-GB"/>
              </w:rPr>
              <w:t xml:space="preserve"> switch on; </w:t>
            </w:r>
            <w:r>
              <w:rPr>
                <w:rFonts w:ascii="Calibri" w:hAnsi="Calibri" w:eastAsia="Calibri" w:cs="Calibri"/>
                <w:b/>
                <w:color w:val="111111"/>
                <w:sz w:val="18"/>
                <w:lang w:val="ru-RU"/>
              </w:rPr>
              <w:t>вскрикнуть</w:t>
            </w:r>
            <w:r>
              <w:rPr>
                <w:rFonts w:ascii="Calibri" w:hAnsi="Calibri" w:eastAsia="Calibri" w:cs="Calibri"/>
                <w:color w:val="111111"/>
                <w:sz w:val="18"/>
                <w:lang w:val="en-GB"/>
              </w:rPr>
              <w:t xml:space="preserve"> cry out</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extraction, exhaustive completion</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вытащить</w:t>
            </w:r>
            <w:r>
              <w:rPr>
                <w:rFonts w:ascii="Calibri" w:hAnsi="Calibri" w:eastAsia="Calibri" w:cs="Calibri"/>
                <w:color w:val="111111"/>
                <w:sz w:val="18"/>
                <w:lang w:val="en-GB"/>
              </w:rPr>
              <w:t xml:space="preserve"> pull out; </w:t>
            </w:r>
            <w:r>
              <w:rPr>
                <w:rFonts w:ascii="Calibri" w:hAnsi="Calibri" w:eastAsia="Calibri" w:cs="Calibri"/>
                <w:b/>
                <w:color w:val="111111"/>
                <w:sz w:val="18"/>
                <w:lang w:val="ru-RU"/>
              </w:rPr>
              <w:t>выучить</w:t>
            </w:r>
            <w:r>
              <w:rPr>
                <w:rFonts w:ascii="Calibri" w:hAnsi="Calibri" w:eastAsia="Calibri" w:cs="Calibri"/>
                <w:color w:val="111111"/>
                <w:sz w:val="18"/>
                <w:lang w:val="en-GB"/>
              </w:rPr>
              <w:t xml:space="preserve"> learn thoroughly</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до-</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reach endpoint, supplementary action</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дописать</w:t>
            </w:r>
            <w:r>
              <w:rPr>
                <w:rFonts w:ascii="Calibri" w:hAnsi="Calibri" w:eastAsia="Calibri" w:cs="Calibri"/>
                <w:color w:val="111111"/>
                <w:sz w:val="18"/>
                <w:lang w:val="en-GB"/>
              </w:rPr>
              <w:t xml:space="preserve"> finish writing; </w:t>
            </w:r>
            <w:r>
              <w:rPr>
                <w:rFonts w:ascii="Calibri" w:hAnsi="Calibri" w:eastAsia="Calibri" w:cs="Calibri"/>
                <w:b/>
                <w:color w:val="111111"/>
                <w:sz w:val="18"/>
                <w:lang w:val="ru-RU"/>
              </w:rPr>
              <w:t>доработать</w:t>
            </w:r>
            <w:r>
              <w:rPr>
                <w:rFonts w:ascii="Calibri" w:hAnsi="Calibri" w:eastAsia="Calibri" w:cs="Calibri"/>
                <w:color w:val="111111"/>
                <w:sz w:val="18"/>
                <w:lang w:val="en-GB"/>
              </w:rPr>
              <w:t xml:space="preserve"> refine/finish</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за-</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onset, covering, diversion, excessive involvement</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засмеяться, закрасить, зайти, заработаться</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accumulation/sufficient quantity</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написать много; наесться</w:t>
            </w:r>
            <w:r>
              <w:rPr>
                <w:rFonts w:ascii="Calibri" w:hAnsi="Calibri" w:eastAsia="Calibri" w:cs="Calibri"/>
                <w:color w:val="111111"/>
                <w:sz w:val="18"/>
                <w:lang w:val="en-GB"/>
              </w:rPr>
              <w:t xml:space="preserve"> eat one’s fill</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от-</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separation, completion/cessation</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отделить; отработать смену</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пере-</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crossing, repetition, excess</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перейти; переписать; пересолить</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под-</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approach, slight/additional action</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подойти; подправить</w:t>
            </w:r>
            <w:r>
              <w:rPr>
                <w:rFonts w:ascii="Calibri" w:hAnsi="Calibri" w:eastAsia="Calibri" w:cs="Calibri"/>
                <w:color w:val="111111"/>
                <w:sz w:val="18"/>
                <w:lang w:val="en-GB"/>
              </w:rPr>
              <w:t xml:space="preserve"> touch up</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про-</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passage, duration, omission/loss</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пройти; проработать; пропустить</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раз-/рас-</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dispersal, development, intensive onset</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раздать; разогреться; рассмеяться</w:t>
            </w:r>
          </w:p>
        </w:tc>
      </w:tr>
      <w:tr>
        <w:tc>
          <w:tcPr>
            <w:tcW w:type="dxa" w:w="113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w:t>
            </w:r>
          </w:p>
        </w:tc>
        <w:tc>
          <w:tcPr>
            <w:tcW w:type="dxa" w:w="411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together/down/one complete trip</w:t>
            </w:r>
          </w:p>
        </w:tc>
        <w:tc>
          <w:tcPr>
            <w:tcW w:type="dxa" w:w="4112"/>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собрать; спуститься; сходить</w:t>
            </w:r>
          </w:p>
        </w:tc>
      </w:tr>
    </w:tbl>
    <w:p>
      <w:pPr>
        <w:spacing w:before="0" w:after="40"/>
      </w:pPr>
    </w:p>
    <w:p>
      <w:pPr>
        <w:widowControl/>
        <w:spacing w:before="0" w:after="120" w:lineRule="auto" w:line="300"/>
      </w:pPr>
      <w:r>
        <w:rPr>
          <w:rFonts w:ascii="Calibri" w:hAnsi="Calibri" w:eastAsia="Calibri" w:cs="Calibri"/>
          <w:color w:val="111111"/>
          <w:lang w:val="en-GB"/>
        </w:rPr>
        <w:t xml:space="preserve">Secondary imperfectives in </w:t>
      </w:r>
      <w:r>
        <w:rPr>
          <w:rFonts w:ascii="Calibri" w:hAnsi="Calibri" w:eastAsia="Calibri" w:cs="Calibri"/>
          <w:b/>
          <w:color w:val="111111"/>
          <w:lang w:val="ru-RU"/>
        </w:rPr>
        <w:t>-ывать/-ивать/-вать</w:t>
      </w:r>
      <w:r>
        <w:rPr>
          <w:rFonts w:ascii="Calibri" w:hAnsi="Calibri" w:eastAsia="Calibri" w:cs="Calibri"/>
          <w:color w:val="111111"/>
          <w:lang w:val="en-GB"/>
        </w:rPr>
        <w:t xml:space="preserve"> restore an internal/repeated view after prefixation: </w:t>
      </w:r>
      <w:r>
        <w:rPr>
          <w:rFonts w:ascii="Calibri" w:hAnsi="Calibri" w:eastAsia="Calibri" w:cs="Calibri"/>
          <w:b/>
          <w:color w:val="111111"/>
          <w:lang w:val="ru-RU"/>
        </w:rPr>
        <w:t>переписать → переписывать; решить → решать; открыть → открывать</w:t>
      </w:r>
      <w:r>
        <w:rPr>
          <w:rFonts w:ascii="Calibri" w:hAnsi="Calibri" w:eastAsia="Calibri" w:cs="Calibri"/>
          <w:color w:val="111111"/>
          <w:lang w:val="en-GB"/>
        </w:rPr>
        <w:t>. Avoid treating all morphology as mechanically productive; check actual usage and stress.</w:t>
      </w:r>
    </w:p>
    <w:p>
      <w:bookmarkStart w:id="136" w:name="sec_126"/>
      <w:pPr>
        <w:pStyle w:val="Heading2"/>
      </w:pPr>
      <w:r>
        <w:rPr>
          <w:rFonts w:ascii="Calibri" w:hAnsi="Calibri" w:eastAsia="Calibri" w:cs="Calibri"/>
          <w:color w:val="2E74B5"/>
          <w:lang w:val="en-GB"/>
        </w:rPr>
        <w:t>51. Fine-grained case meanings</w:t>
      </w:r>
      <w:bookmarkEnd w:id="136"/>
    </w:p>
    <w:p>
      <w:bookmarkStart w:id="137" w:name="sec_127"/>
      <w:pPr>
        <w:pStyle w:val="Heading3"/>
      </w:pPr>
      <w:r>
        <w:rPr>
          <w:rFonts w:ascii="Calibri" w:hAnsi="Calibri" w:eastAsia="Calibri" w:cs="Calibri"/>
          <w:color w:val="1F4D78"/>
          <w:lang w:val="en-GB"/>
        </w:rPr>
        <w:t>51.1 Genitive under negation</w:t>
      </w:r>
      <w:bookmarkEnd w:id="137"/>
    </w:p>
    <w:p>
      <w:pPr>
        <w:widowControl/>
        <w:spacing w:before="0" w:after="120" w:lineRule="auto" w:line="300"/>
      </w:pPr>
      <w:r>
        <w:rPr>
          <w:rFonts w:ascii="Calibri" w:hAnsi="Calibri" w:eastAsia="Calibri" w:cs="Calibri"/>
          <w:color w:val="111111"/>
          <w:lang w:val="en-GB"/>
        </w:rPr>
        <w:t>The direct object under negation may be accusative or genitive. Accusative is common for definite, concrete or contrastive objects; genitive strengthens absence, non-specificity or formal/literary tone:</w:t>
      </w:r>
    </w:p>
    <w:p>
      <w:pPr>
        <w:widowControl/>
        <w:numPr>
          <w:ilvl w:val="0"/>
          <w:numId w:val="116"/>
        </w:numPr>
        <w:spacing w:before="0" w:after="80" w:lineRule="auto" w:line="300"/>
      </w:pPr>
      <w:r>
        <w:rPr>
          <w:rFonts w:ascii="Calibri" w:hAnsi="Calibri" w:eastAsia="Calibri" w:cs="Calibri"/>
          <w:b/>
          <w:color w:val="111111"/>
          <w:lang w:val="ru-RU"/>
        </w:rPr>
        <w:t>Я не прочитал эту книгу.</w:t>
      </w:r>
      <w:r>
        <w:rPr>
          <w:rFonts w:ascii="Calibri" w:hAnsi="Calibri" w:eastAsia="Calibri" w:cs="Calibri"/>
          <w:color w:val="111111"/>
          <w:lang w:val="en-GB"/>
        </w:rPr>
        <w:t xml:space="preserve"> — I did not finish this book. (definite A)</w:t>
      </w:r>
    </w:p>
    <w:p>
      <w:pPr>
        <w:widowControl/>
        <w:numPr>
          <w:ilvl w:val="0"/>
          <w:numId w:val="116"/>
        </w:numPr>
        <w:spacing w:before="0" w:after="80" w:lineRule="auto" w:line="300"/>
      </w:pPr>
      <w:r>
        <w:rPr>
          <w:rFonts w:ascii="Calibri" w:hAnsi="Calibri" w:eastAsia="Calibri" w:cs="Calibri"/>
          <w:b/>
          <w:color w:val="111111"/>
          <w:lang w:val="ru-RU"/>
        </w:rPr>
        <w:t>Я не читал этой книги.</w:t>
      </w:r>
      <w:r>
        <w:rPr>
          <w:rFonts w:ascii="Calibri" w:hAnsi="Calibri" w:eastAsia="Calibri" w:cs="Calibri"/>
          <w:color w:val="111111"/>
          <w:lang w:val="en-GB"/>
        </w:rPr>
        <w:t xml:space="preserve"> — I have not read this book / any of it. (G, more bookish or absence-focused)</w:t>
      </w:r>
    </w:p>
    <w:p>
      <w:pPr>
        <w:widowControl/>
        <w:numPr>
          <w:ilvl w:val="0"/>
          <w:numId w:val="116"/>
        </w:numPr>
        <w:spacing w:before="0" w:after="80" w:lineRule="auto" w:line="300"/>
      </w:pPr>
      <w:r>
        <w:rPr>
          <w:rFonts w:ascii="Calibri" w:hAnsi="Calibri" w:eastAsia="Calibri" w:cs="Calibri"/>
          <w:b/>
          <w:color w:val="111111"/>
          <w:lang w:val="ru-RU"/>
        </w:rPr>
        <w:t>Он не сказал ни слова.</w:t>
      </w:r>
      <w:r>
        <w:rPr>
          <w:rFonts w:ascii="Calibri" w:hAnsi="Calibri" w:eastAsia="Calibri" w:cs="Calibri"/>
          <w:color w:val="111111"/>
          <w:lang w:val="en-GB"/>
        </w:rPr>
        <w:t xml:space="preserve"> — He did not say a word. (fixed emphatic G)</w:t>
      </w:r>
    </w:p>
    <w:p>
      <w:pPr>
        <w:widowControl/>
        <w:spacing w:before="0" w:after="120" w:lineRule="auto" w:line="300"/>
      </w:pPr>
      <w:r>
        <w:rPr>
          <w:rFonts w:ascii="Calibri" w:hAnsi="Calibri" w:eastAsia="Calibri" w:cs="Calibri"/>
          <w:color w:val="111111"/>
          <w:lang w:val="en-GB"/>
        </w:rPr>
        <w:t>Modern usage often prefers accusative, especially with animate or strongly definite objects. Do not apply a blanket “negative verb takes genitive” rule.</w:t>
      </w:r>
    </w:p>
    <w:p>
      <w:bookmarkStart w:id="138" w:name="sec_128"/>
      <w:pPr>
        <w:pStyle w:val="Heading3"/>
      </w:pPr>
      <w:r>
        <w:rPr>
          <w:rFonts w:ascii="Calibri" w:hAnsi="Calibri" w:eastAsia="Calibri" w:cs="Calibri"/>
          <w:color w:val="1F4D78"/>
          <w:lang w:val="en-GB"/>
        </w:rPr>
        <w:t>51.2 Partitive genitive and second genitive</w:t>
      </w:r>
      <w:bookmarkEnd w:id="138"/>
    </w:p>
    <w:p>
      <w:pPr>
        <w:widowControl/>
        <w:spacing w:before="0" w:after="120" w:lineRule="auto" w:line="300"/>
      </w:pPr>
      <w:r>
        <w:rPr>
          <w:rFonts w:ascii="Calibri" w:hAnsi="Calibri" w:eastAsia="Calibri" w:cs="Calibri"/>
          <w:color w:val="111111"/>
          <w:lang w:val="en-GB"/>
        </w:rPr>
        <w:t>Mass nouns may use a genitive/partitive form for an indefinite amount:</w:t>
      </w:r>
    </w:p>
    <w:p>
      <w:pPr>
        <w:widowControl/>
        <w:numPr>
          <w:ilvl w:val="0"/>
          <w:numId w:val="117"/>
        </w:numPr>
        <w:spacing w:before="0" w:after="80" w:lineRule="auto" w:line="300"/>
      </w:pPr>
      <w:r>
        <w:rPr>
          <w:rFonts w:ascii="Calibri" w:hAnsi="Calibri" w:eastAsia="Calibri" w:cs="Calibri"/>
          <w:b/>
          <w:color w:val="111111"/>
          <w:lang w:val="ru-RU"/>
        </w:rPr>
        <w:t>выпить чаю, добавить сахару, купить сыру</w:t>
      </w:r>
      <w:r>
        <w:rPr>
          <w:rFonts w:ascii="Calibri" w:hAnsi="Calibri" w:eastAsia="Calibri" w:cs="Calibri"/>
          <w:color w:val="111111"/>
          <w:lang w:val="en-GB"/>
        </w:rPr>
        <w:t xml:space="preserve"> — have some tea, add some sugar, buy some cheese</w:t>
      </w:r>
    </w:p>
    <w:p>
      <w:pPr>
        <w:widowControl/>
        <w:spacing w:before="0" w:after="120" w:lineRule="auto" w:line="300"/>
      </w:pPr>
      <w:r>
        <w:rPr>
          <w:rFonts w:ascii="Calibri" w:hAnsi="Calibri" w:eastAsia="Calibri" w:cs="Calibri"/>
          <w:color w:val="111111"/>
          <w:lang w:val="en-GB"/>
        </w:rPr>
        <w:t>The ordinary genitive (</w:t>
      </w:r>
      <w:r>
        <w:rPr>
          <w:rFonts w:ascii="Calibri" w:hAnsi="Calibri" w:eastAsia="Calibri" w:cs="Calibri"/>
          <w:b/>
          <w:color w:val="111111"/>
          <w:lang w:val="ru-RU"/>
        </w:rPr>
        <w:t>чая, сахара, сыра</w:t>
      </w:r>
      <w:r>
        <w:rPr>
          <w:rFonts w:ascii="Calibri" w:hAnsi="Calibri" w:eastAsia="Calibri" w:cs="Calibri"/>
          <w:color w:val="111111"/>
          <w:lang w:val="en-GB"/>
        </w:rPr>
        <w:t xml:space="preserve">) is always broadly available and often neutral. </w:t>
      </w:r>
      <w:r>
        <w:rPr>
          <w:rFonts w:ascii="Calibri" w:hAnsi="Calibri" w:eastAsia="Calibri" w:cs="Calibri"/>
          <w:b/>
          <w:color w:val="111111"/>
          <w:lang w:val="ru-RU"/>
        </w:rPr>
        <w:t>-у/-ю</w:t>
      </w:r>
      <w:r>
        <w:rPr>
          <w:rFonts w:ascii="Calibri" w:hAnsi="Calibri" w:eastAsia="Calibri" w:cs="Calibri"/>
          <w:color w:val="111111"/>
          <w:lang w:val="en-GB"/>
        </w:rPr>
        <w:t xml:space="preserve"> partitives are lexical, colloquial or stylistically marked.</w:t>
      </w:r>
    </w:p>
    <w:p>
      <w:bookmarkStart w:id="139" w:name="sec_129"/>
      <w:pPr>
        <w:pStyle w:val="Heading3"/>
      </w:pPr>
      <w:r>
        <w:rPr>
          <w:rFonts w:ascii="Calibri" w:hAnsi="Calibri" w:eastAsia="Calibri" w:cs="Calibri"/>
          <w:color w:val="1F4D78"/>
          <w:lang w:val="en-GB"/>
        </w:rPr>
        <w:t>51.3 Second prepositional (locative)</w:t>
      </w:r>
      <w:bookmarkEnd w:id="139"/>
    </w:p>
    <w:p>
      <w:pPr>
        <w:widowControl/>
        <w:spacing w:before="0" w:after="120" w:lineRule="auto" w:line="300"/>
      </w:pPr>
      <w:r>
        <w:rPr>
          <w:rFonts w:ascii="Calibri" w:hAnsi="Calibri" w:eastAsia="Calibri" w:cs="Calibri"/>
          <w:color w:val="111111"/>
          <w:lang w:val="en-GB"/>
        </w:rPr>
        <w:t xml:space="preserve">A limited group of masculine nouns use stressed </w:t>
      </w:r>
      <w:r>
        <w:rPr>
          <w:rFonts w:ascii="Calibri" w:hAnsi="Calibri" w:eastAsia="Calibri" w:cs="Calibri"/>
          <w:b/>
          <w:color w:val="111111"/>
          <w:lang w:val="ru-RU"/>
        </w:rPr>
        <w:t>-у/-ю</w:t>
      </w:r>
      <w:r>
        <w:rPr>
          <w:rFonts w:ascii="Calibri" w:hAnsi="Calibri" w:eastAsia="Calibri" w:cs="Calibri"/>
          <w:color w:val="111111"/>
          <w:lang w:val="en-GB"/>
        </w:rPr>
        <w:t xml:space="preserve"> for concrete location after </w:t>
      </w:r>
      <w:r>
        <w:rPr>
          <w:rFonts w:ascii="Calibri" w:hAnsi="Calibri" w:eastAsia="Calibri" w:cs="Calibri"/>
          <w:b/>
          <w:color w:val="111111"/>
          <w:lang w:val="ru-RU"/>
        </w:rPr>
        <w:t>в/на</w:t>
      </w:r>
      <w:r>
        <w:rPr>
          <w:rFonts w:ascii="Calibri" w:hAnsi="Calibri" w:eastAsia="Calibri" w:cs="Calibri"/>
          <w:color w:val="111111"/>
          <w:lang w:val="en-GB"/>
        </w:rPr>
        <w:t>:</w:t>
      </w:r>
    </w:p>
    <w:p>
      <w:pPr>
        <w:widowControl/>
        <w:numPr>
          <w:ilvl w:val="0"/>
          <w:numId w:val="118"/>
        </w:numPr>
        <w:spacing w:before="0" w:after="80" w:lineRule="auto" w:line="300"/>
      </w:pPr>
      <w:r>
        <w:rPr>
          <w:rFonts w:ascii="Calibri" w:hAnsi="Calibri" w:eastAsia="Calibri" w:cs="Calibri"/>
          <w:b/>
          <w:color w:val="111111"/>
          <w:lang w:val="ru-RU"/>
        </w:rPr>
        <w:t>в лесу́, в снегу́, на берегу́, в аэропорту́</w:t>
      </w:r>
    </w:p>
    <w:p>
      <w:pPr>
        <w:widowControl/>
        <w:numPr>
          <w:ilvl w:val="0"/>
          <w:numId w:val="118"/>
        </w:numPr>
        <w:spacing w:before="0" w:after="80" w:lineRule="auto" w:line="300"/>
      </w:pPr>
      <w:r>
        <w:rPr>
          <w:rFonts w:ascii="Calibri" w:hAnsi="Calibri" w:eastAsia="Calibri" w:cs="Calibri"/>
          <w:color w:val="111111"/>
          <w:lang w:val="en-GB"/>
        </w:rPr>
        <w:t xml:space="preserve">but topic/ordinary P: </w:t>
      </w:r>
      <w:r>
        <w:rPr>
          <w:rFonts w:ascii="Calibri" w:hAnsi="Calibri" w:eastAsia="Calibri" w:cs="Calibri"/>
          <w:b/>
          <w:color w:val="111111"/>
          <w:lang w:val="ru-RU"/>
        </w:rPr>
        <w:t>о ле́се, о бе́реге, об аэропо́рте</w:t>
      </w:r>
    </w:p>
    <w:p>
      <w:pPr>
        <w:widowControl/>
        <w:spacing w:before="0" w:after="120" w:lineRule="auto" w:line="300"/>
      </w:pPr>
      <w:r>
        <w:rPr>
          <w:rFonts w:ascii="Calibri" w:hAnsi="Calibri" w:eastAsia="Calibri" w:cs="Calibri"/>
          <w:color w:val="111111"/>
          <w:lang w:val="en-GB"/>
        </w:rPr>
        <w:t xml:space="preserve">Some nouns allow variants with meaning or style differences: </w:t>
      </w:r>
      <w:r>
        <w:rPr>
          <w:rFonts w:ascii="Calibri" w:hAnsi="Calibri" w:eastAsia="Calibri" w:cs="Calibri"/>
          <w:b/>
          <w:color w:val="111111"/>
          <w:lang w:val="ru-RU"/>
        </w:rPr>
        <w:t>в це́хе / в цеху́</w:t>
      </w:r>
      <w:r>
        <w:rPr>
          <w:rFonts w:ascii="Calibri" w:hAnsi="Calibri" w:eastAsia="Calibri" w:cs="Calibri"/>
          <w:color w:val="111111"/>
          <w:lang w:val="en-GB"/>
        </w:rPr>
        <w:t>.</w:t>
      </w:r>
    </w:p>
    <w:p>
      <w:bookmarkStart w:id="140" w:name="sec_130"/>
      <w:pPr>
        <w:pStyle w:val="Heading3"/>
      </w:pPr>
      <w:r>
        <w:rPr>
          <w:rFonts w:ascii="Calibri" w:hAnsi="Calibri" w:eastAsia="Calibri" w:cs="Calibri"/>
          <w:color w:val="1F4D78"/>
          <w:lang w:val="en-GB"/>
        </w:rPr>
        <w:t>51.4 Instrumental predicative versus nominative</w:t>
      </w:r>
      <w:bookmarkEnd w:id="140"/>
    </w:p>
    <w:p>
      <w:pPr>
        <w:widowControl/>
        <w:spacing w:before="0" w:after="120" w:lineRule="auto" w:line="300"/>
      </w:pPr>
      <w:r>
        <w:rPr>
          <w:rFonts w:ascii="Calibri" w:hAnsi="Calibri" w:eastAsia="Calibri" w:cs="Calibri"/>
          <w:color w:val="111111"/>
          <w:lang w:val="en-GB"/>
        </w:rPr>
        <w:t xml:space="preserve">After </w:t>
      </w:r>
      <w:r>
        <w:rPr>
          <w:rFonts w:ascii="Calibri" w:hAnsi="Calibri" w:eastAsia="Calibri" w:cs="Calibri"/>
          <w:b/>
          <w:color w:val="111111"/>
          <w:lang w:val="ru-RU"/>
        </w:rPr>
        <w:t>быть</w:t>
      </w:r>
      <w:r>
        <w:rPr>
          <w:rFonts w:ascii="Calibri" w:hAnsi="Calibri" w:eastAsia="Calibri" w:cs="Calibri"/>
          <w:color w:val="111111"/>
          <w:lang w:val="en-GB"/>
        </w:rPr>
        <w:t>, nominative can identify or characterise, especially in the present or as a stable identity; instrumental presents a role, status, phase or classification, especially in past/future:</w:t>
      </w:r>
    </w:p>
    <w:p>
      <w:pPr>
        <w:widowControl/>
        <w:numPr>
          <w:ilvl w:val="0"/>
          <w:numId w:val="119"/>
        </w:numPr>
        <w:spacing w:before="0" w:after="80" w:lineRule="auto" w:line="300"/>
      </w:pPr>
      <w:r>
        <w:rPr>
          <w:rFonts w:ascii="Calibri" w:hAnsi="Calibri" w:eastAsia="Calibri" w:cs="Calibri"/>
          <w:b/>
          <w:color w:val="111111"/>
          <w:lang w:val="ru-RU"/>
        </w:rPr>
        <w:t>Он был талантливый ребёнок.</w:t>
      </w:r>
      <w:r>
        <w:rPr>
          <w:rFonts w:ascii="Calibri" w:hAnsi="Calibri" w:eastAsia="Calibri" w:cs="Calibri"/>
          <w:color w:val="111111"/>
          <w:lang w:val="en-GB"/>
        </w:rPr>
        <w:t xml:space="preserve"> — He was a talented child. (identity/description; conversational)</w:t>
      </w:r>
    </w:p>
    <w:p>
      <w:pPr>
        <w:widowControl/>
        <w:numPr>
          <w:ilvl w:val="0"/>
          <w:numId w:val="119"/>
        </w:numPr>
        <w:spacing w:before="0" w:after="80" w:lineRule="auto" w:line="300"/>
      </w:pPr>
      <w:r>
        <w:rPr>
          <w:rFonts w:ascii="Calibri" w:hAnsi="Calibri" w:eastAsia="Calibri" w:cs="Calibri"/>
          <w:b/>
          <w:color w:val="111111"/>
          <w:lang w:val="ru-RU"/>
        </w:rPr>
        <w:t>Он был талантливым ребёнком.</w:t>
      </w:r>
      <w:r>
        <w:rPr>
          <w:rFonts w:ascii="Calibri" w:hAnsi="Calibri" w:eastAsia="Calibri" w:cs="Calibri"/>
          <w:color w:val="111111"/>
          <w:lang w:val="en-GB"/>
        </w:rPr>
        <w:t xml:space="preserve"> — He was a talented child. (role/classification; standard neutral)</w:t>
      </w:r>
    </w:p>
    <w:p>
      <w:pPr>
        <w:widowControl/>
        <w:numPr>
          <w:ilvl w:val="0"/>
          <w:numId w:val="119"/>
        </w:numPr>
        <w:spacing w:before="0" w:after="80" w:lineRule="auto" w:line="300"/>
      </w:pPr>
      <w:r>
        <w:rPr>
          <w:rFonts w:ascii="Calibri" w:hAnsi="Calibri" w:eastAsia="Calibri" w:cs="Calibri"/>
          <w:b/>
          <w:color w:val="111111"/>
          <w:lang w:val="ru-RU"/>
        </w:rPr>
        <w:t>Она стала директором.</w:t>
      </w:r>
      <w:r>
        <w:rPr>
          <w:rFonts w:ascii="Calibri" w:hAnsi="Calibri" w:eastAsia="Calibri" w:cs="Calibri"/>
          <w:color w:val="111111"/>
          <w:lang w:val="en-GB"/>
        </w:rPr>
        <w:t xml:space="preserve"> — She became director.</w:t>
      </w:r>
    </w:p>
    <w:p>
      <w:pPr>
        <w:widowControl/>
        <w:spacing w:before="0" w:after="120" w:lineRule="auto" w:line="300"/>
      </w:pPr>
      <w:r>
        <w:rPr>
          <w:rFonts w:ascii="Calibri" w:hAnsi="Calibri" w:eastAsia="Calibri" w:cs="Calibri"/>
          <w:color w:val="111111"/>
          <w:lang w:val="en-GB"/>
        </w:rPr>
        <w:t xml:space="preserve">After infinitival </w:t>
      </w:r>
      <w:r>
        <w:rPr>
          <w:rFonts w:ascii="Calibri" w:hAnsi="Calibri" w:eastAsia="Calibri" w:cs="Calibri"/>
          <w:b/>
          <w:color w:val="111111"/>
          <w:lang w:val="ru-RU"/>
        </w:rPr>
        <w:t>быть</w:t>
      </w:r>
      <w:r>
        <w:rPr>
          <w:rFonts w:ascii="Calibri" w:hAnsi="Calibri" w:eastAsia="Calibri" w:cs="Calibri"/>
          <w:color w:val="111111"/>
          <w:lang w:val="en-GB"/>
        </w:rPr>
        <w:t xml:space="preserve">, instrumental is standard: </w:t>
      </w:r>
      <w:r>
        <w:rPr>
          <w:rFonts w:ascii="Calibri" w:hAnsi="Calibri" w:eastAsia="Calibri" w:cs="Calibri"/>
          <w:b/>
          <w:color w:val="111111"/>
          <w:lang w:val="ru-RU"/>
        </w:rPr>
        <w:t>Хочу быть врачом.</w:t>
      </w:r>
    </w:p>
    <w:p>
      <w:bookmarkStart w:id="141" w:name="sec_131"/>
      <w:pPr>
        <w:pStyle w:val="Heading3"/>
      </w:pPr>
      <w:r>
        <w:rPr>
          <w:rFonts w:ascii="Calibri" w:hAnsi="Calibri" w:eastAsia="Calibri" w:cs="Calibri"/>
          <w:color w:val="1F4D78"/>
          <w:lang w:val="ru-RU"/>
        </w:rPr>
        <w:t>51.5 Distributive по</w:t>
      </w:r>
      <w:bookmarkEnd w:id="141"/>
    </w:p>
    <w:p>
      <w:pPr>
        <w:widowControl/>
        <w:numPr>
          <w:ilvl w:val="0"/>
          <w:numId w:val="120"/>
        </w:numPr>
        <w:spacing w:before="0" w:after="80" w:lineRule="auto" w:line="300"/>
      </w:pPr>
      <w:r>
        <w:rPr>
          <w:rFonts w:ascii="Calibri" w:hAnsi="Calibri" w:eastAsia="Calibri" w:cs="Calibri"/>
          <w:b/>
          <w:color w:val="111111"/>
          <w:lang w:val="ru-RU"/>
        </w:rPr>
        <w:t>по одному билету</w:t>
      </w:r>
      <w:r>
        <w:rPr>
          <w:rFonts w:ascii="Calibri" w:hAnsi="Calibri" w:eastAsia="Calibri" w:cs="Calibri"/>
          <w:color w:val="111111"/>
          <w:lang w:val="en-GB"/>
        </w:rPr>
        <w:t xml:space="preserve"> — one ticket each</w:t>
      </w:r>
    </w:p>
    <w:p>
      <w:pPr>
        <w:widowControl/>
        <w:numPr>
          <w:ilvl w:val="0"/>
          <w:numId w:val="120"/>
        </w:numPr>
        <w:spacing w:before="0" w:after="80" w:lineRule="auto" w:line="300"/>
      </w:pPr>
      <w:r>
        <w:rPr>
          <w:rFonts w:ascii="Calibri" w:hAnsi="Calibri" w:eastAsia="Calibri" w:cs="Calibri"/>
          <w:b/>
          <w:color w:val="111111"/>
          <w:lang w:val="ru-RU"/>
        </w:rPr>
        <w:t>по два билета</w:t>
      </w:r>
      <w:r>
        <w:rPr>
          <w:rFonts w:ascii="Calibri" w:hAnsi="Calibri" w:eastAsia="Calibri" w:cs="Calibri"/>
          <w:color w:val="111111"/>
          <w:lang w:val="en-GB"/>
        </w:rPr>
        <w:t xml:space="preserve"> — two tickets each (in modern neutral Russian, </w:t>
      </w:r>
      <w:r>
        <w:rPr>
          <w:rFonts w:ascii="Calibri" w:hAnsi="Calibri" w:eastAsia="Calibri" w:cs="Calibri"/>
          <w:b/>
          <w:color w:val="111111"/>
          <w:lang w:val="ru-RU"/>
        </w:rPr>
        <w:t>по + A</w:t>
      </w:r>
      <w:r>
        <w:rPr>
          <w:rFonts w:ascii="Calibri" w:hAnsi="Calibri" w:eastAsia="Calibri" w:cs="Calibri"/>
          <w:color w:val="111111"/>
          <w:lang w:val="en-GB"/>
        </w:rPr>
        <w:t xml:space="preserve"> for two/four patterns)</w:t>
      </w:r>
    </w:p>
    <w:p>
      <w:pPr>
        <w:widowControl/>
        <w:numPr>
          <w:ilvl w:val="0"/>
          <w:numId w:val="120"/>
        </w:numPr>
        <w:spacing w:before="0" w:after="80" w:lineRule="auto" w:line="300"/>
      </w:pPr>
      <w:r>
        <w:rPr>
          <w:rFonts w:ascii="Calibri" w:hAnsi="Calibri" w:eastAsia="Calibri" w:cs="Calibri"/>
          <w:b/>
          <w:color w:val="111111"/>
          <w:lang w:val="ru-RU"/>
        </w:rPr>
        <w:t>по пяти билетов / по пять билетов</w:t>
      </w:r>
      <w:r>
        <w:rPr>
          <w:rFonts w:ascii="Calibri" w:hAnsi="Calibri" w:eastAsia="Calibri" w:cs="Calibri"/>
          <w:color w:val="111111"/>
          <w:lang w:val="en-GB"/>
        </w:rPr>
        <w:t xml:space="preserve"> — five tickets each; variation exists, with accusative increasingly neutral</w:t>
      </w:r>
    </w:p>
    <w:p>
      <w:pPr>
        <w:widowControl/>
        <w:spacing w:before="0" w:after="120" w:lineRule="auto" w:line="300"/>
      </w:pPr>
      <w:r>
        <w:rPr>
          <w:rFonts w:ascii="Calibri" w:hAnsi="Calibri" w:eastAsia="Calibri" w:cs="Calibri"/>
          <w:color w:val="111111"/>
          <w:lang w:val="en-GB"/>
        </w:rPr>
        <w:t>In careful formal writing, check house style because prescriptive and contemporary patterns sometimes differ.</w:t>
      </w:r>
    </w:p>
    <w:p>
      <w:bookmarkStart w:id="142" w:name="sec_132"/>
      <w:pPr>
        <w:pStyle w:val="Heading2"/>
      </w:pPr>
      <w:r>
        <w:rPr>
          <w:rFonts w:ascii="Calibri" w:hAnsi="Calibri" w:eastAsia="Calibri" w:cs="Calibri"/>
          <w:color w:val="2E74B5"/>
          <w:lang w:val="en-GB"/>
        </w:rPr>
        <w:t>52. Long and short adjectives; predicative nuance</w:t>
      </w:r>
      <w:bookmarkEnd w:id="142"/>
    </w:p>
    <w:p>
      <w:pPr>
        <w:widowControl/>
        <w:spacing w:before="0" w:after="120" w:lineRule="auto" w:line="300"/>
      </w:pPr>
      <w:r>
        <w:rPr>
          <w:rFonts w:ascii="Calibri" w:hAnsi="Calibri" w:eastAsia="Calibri" w:cs="Calibri"/>
          <w:color w:val="111111"/>
          <w:lang w:val="en-GB"/>
        </w:rPr>
        <w:t>Long predicative adjectives often describe a characteristic or observed state; short forms are more categorical, temporary, evaluative, formal or complement-taking. The contrast is lexical and contextual:</w:t>
      </w:r>
    </w:p>
    <w:p>
      <w:pPr>
        <w:widowControl/>
        <w:numPr>
          <w:ilvl w:val="0"/>
          <w:numId w:val="121"/>
        </w:numPr>
        <w:spacing w:before="0" w:after="80" w:lineRule="auto" w:line="300"/>
      </w:pPr>
      <w:r>
        <w:rPr>
          <w:rFonts w:ascii="Calibri" w:hAnsi="Calibri" w:eastAsia="Calibri" w:cs="Calibri"/>
          <w:b/>
          <w:color w:val="111111"/>
          <w:lang w:val="ru-RU"/>
        </w:rPr>
        <w:t>Он спокойный.</w:t>
      </w:r>
      <w:r>
        <w:rPr>
          <w:rFonts w:ascii="Calibri" w:hAnsi="Calibri" w:eastAsia="Calibri" w:cs="Calibri"/>
          <w:color w:val="111111"/>
          <w:lang w:val="en-GB"/>
        </w:rPr>
        <w:t xml:space="preserve"> — He is a calm person / he seems calm.</w:t>
      </w:r>
    </w:p>
    <w:p>
      <w:pPr>
        <w:widowControl/>
        <w:numPr>
          <w:ilvl w:val="0"/>
          <w:numId w:val="121"/>
        </w:numPr>
        <w:spacing w:before="0" w:after="80" w:lineRule="auto" w:line="300"/>
      </w:pPr>
      <w:r>
        <w:rPr>
          <w:rFonts w:ascii="Calibri" w:hAnsi="Calibri" w:eastAsia="Calibri" w:cs="Calibri"/>
          <w:b/>
          <w:color w:val="111111"/>
          <w:lang w:val="ru-RU"/>
        </w:rPr>
        <w:t>Он спокоен.</w:t>
      </w:r>
      <w:r>
        <w:rPr>
          <w:rFonts w:ascii="Calibri" w:hAnsi="Calibri" w:eastAsia="Calibri" w:cs="Calibri"/>
          <w:color w:val="111111"/>
          <w:lang w:val="en-GB"/>
        </w:rPr>
        <w:t xml:space="preserve"> — He is calm (now / in judgement).</w:t>
      </w:r>
    </w:p>
    <w:p>
      <w:pPr>
        <w:widowControl/>
        <w:numPr>
          <w:ilvl w:val="0"/>
          <w:numId w:val="121"/>
        </w:numPr>
        <w:spacing w:before="0" w:after="80" w:lineRule="auto" w:line="300"/>
      </w:pPr>
      <w:r>
        <w:rPr>
          <w:rFonts w:ascii="Calibri" w:hAnsi="Calibri" w:eastAsia="Calibri" w:cs="Calibri"/>
          <w:b/>
          <w:color w:val="111111"/>
          <w:lang w:val="ru-RU"/>
        </w:rPr>
        <w:t>Платье короткое.</w:t>
      </w:r>
      <w:r>
        <w:rPr>
          <w:rFonts w:ascii="Calibri" w:hAnsi="Calibri" w:eastAsia="Calibri" w:cs="Calibri"/>
          <w:color w:val="111111"/>
          <w:lang w:val="en-GB"/>
        </w:rPr>
        <w:t xml:space="preserve"> — The dress is short.</w:t>
      </w:r>
    </w:p>
    <w:p>
      <w:pPr>
        <w:widowControl/>
        <w:numPr>
          <w:ilvl w:val="0"/>
          <w:numId w:val="121"/>
        </w:numPr>
        <w:spacing w:before="0" w:after="80" w:lineRule="auto" w:line="300"/>
      </w:pPr>
      <w:r>
        <w:rPr>
          <w:rFonts w:ascii="Calibri" w:hAnsi="Calibri" w:eastAsia="Calibri" w:cs="Calibri"/>
          <w:b/>
          <w:color w:val="111111"/>
          <w:lang w:val="ru-RU"/>
        </w:rPr>
        <w:t>Платье коротко для неё.</w:t>
      </w:r>
      <w:r>
        <w:rPr>
          <w:rFonts w:ascii="Calibri" w:hAnsi="Calibri" w:eastAsia="Calibri" w:cs="Calibri"/>
          <w:color w:val="111111"/>
          <w:lang w:val="en-GB"/>
        </w:rPr>
        <w:t xml:space="preserve"> is non-standard for ordinary agreement; say </w:t>
      </w:r>
      <w:r>
        <w:rPr>
          <w:rFonts w:ascii="Calibri" w:hAnsi="Calibri" w:eastAsia="Calibri" w:cs="Calibri"/>
          <w:b/>
          <w:color w:val="111111"/>
          <w:lang w:val="ru-RU"/>
        </w:rPr>
        <w:t>Платье коротко́ ей?</w:t>
      </w:r>
      <w:r>
        <w:rPr>
          <w:rFonts w:ascii="Calibri" w:hAnsi="Calibri" w:eastAsia="Calibri" w:cs="Calibri"/>
          <w:color w:val="111111"/>
          <w:lang w:val="en-GB"/>
        </w:rPr>
        <w:t xml:space="preserve"> only in restricted predicative/stylistic uses, more naturally </w:t>
      </w:r>
      <w:r>
        <w:rPr>
          <w:rFonts w:ascii="Calibri" w:hAnsi="Calibri" w:eastAsia="Calibri" w:cs="Calibri"/>
          <w:b/>
          <w:color w:val="111111"/>
          <w:lang w:val="ru-RU"/>
        </w:rPr>
        <w:t>Платье ей коротко.</w:t>
      </w:r>
      <w:r>
        <w:rPr>
          <w:rFonts w:ascii="Calibri" w:hAnsi="Calibri" w:eastAsia="Calibri" w:cs="Calibri"/>
          <w:color w:val="111111"/>
          <w:lang w:val="en-GB"/>
        </w:rPr>
        <w:t xml:space="preserve"> — The dress is too short for her.</w:t>
      </w:r>
    </w:p>
    <w:p>
      <w:pPr>
        <w:widowControl/>
        <w:numPr>
          <w:ilvl w:val="0"/>
          <w:numId w:val="121"/>
        </w:numPr>
        <w:spacing w:before="0" w:after="80" w:lineRule="auto" w:line="300"/>
      </w:pPr>
      <w:r>
        <w:rPr>
          <w:rFonts w:ascii="Calibri" w:hAnsi="Calibri" w:eastAsia="Calibri" w:cs="Calibri"/>
          <w:b/>
          <w:color w:val="111111"/>
          <w:lang w:val="ru-RU"/>
        </w:rPr>
        <w:t>Этот стол слишком мал для шести человек.</w:t>
      </w:r>
      <w:r>
        <w:rPr>
          <w:rFonts w:ascii="Calibri" w:hAnsi="Calibri" w:eastAsia="Calibri" w:cs="Calibri"/>
          <w:color w:val="111111"/>
          <w:lang w:val="en-GB"/>
        </w:rPr>
        <w:t xml:space="preserve"> — This table is too small for six people.</w:t>
      </w:r>
    </w:p>
    <w:p>
      <w:pPr>
        <w:widowControl/>
        <w:spacing w:before="0" w:after="120" w:lineRule="auto" w:line="300"/>
      </w:pPr>
      <w:r>
        <w:rPr>
          <w:rFonts w:ascii="Calibri" w:hAnsi="Calibri" w:eastAsia="Calibri" w:cs="Calibri"/>
          <w:color w:val="111111"/>
          <w:lang w:val="en-GB"/>
        </w:rPr>
        <w:t xml:space="preserve">Short forms readily take complements: </w:t>
      </w:r>
      <w:r>
        <w:rPr>
          <w:rFonts w:ascii="Calibri" w:hAnsi="Calibri" w:eastAsia="Calibri" w:cs="Calibri"/>
          <w:b/>
          <w:color w:val="111111"/>
          <w:lang w:val="ru-RU"/>
        </w:rPr>
        <w:t>богат чем, готов к чему/сделать что, достоин чего, верен кому/чему</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Not all qualitative adjectives have a normal short form; relational adjectives generally do not: </w:t>
      </w:r>
      <w:r>
        <w:rPr>
          <w:rFonts w:ascii="Calibri" w:hAnsi="Calibri" w:eastAsia="Calibri" w:cs="Calibri"/>
          <w:b/>
          <w:color w:val="111111"/>
          <w:lang w:val="ru-RU"/>
        </w:rPr>
        <w:t>деревянный</w:t>
      </w:r>
      <w:r>
        <w:rPr>
          <w:rFonts w:ascii="Calibri" w:hAnsi="Calibri" w:eastAsia="Calibri" w:cs="Calibri"/>
          <w:color w:val="111111"/>
          <w:lang w:val="en-GB"/>
        </w:rPr>
        <w:t xml:space="preserve"> wooden, </w:t>
      </w:r>
      <w:r>
        <w:rPr>
          <w:rFonts w:ascii="Calibri" w:hAnsi="Calibri" w:eastAsia="Calibri" w:cs="Calibri"/>
          <w:b/>
          <w:color w:val="111111"/>
          <w:lang w:val="ru-RU"/>
        </w:rPr>
        <w:t>московский</w:t>
      </w:r>
      <w:r>
        <w:rPr>
          <w:rFonts w:ascii="Calibri" w:hAnsi="Calibri" w:eastAsia="Calibri" w:cs="Calibri"/>
          <w:color w:val="111111"/>
          <w:lang w:val="en-GB"/>
        </w:rPr>
        <w:t xml:space="preserve"> Moscow-related.</w:t>
      </w:r>
    </w:p>
    <w:p>
      <w:bookmarkStart w:id="143" w:name="sec_133"/>
      <w:pPr>
        <w:pStyle w:val="Heading2"/>
      </w:pPr>
      <w:r>
        <w:rPr>
          <w:rFonts w:ascii="Calibri" w:hAnsi="Calibri" w:eastAsia="Calibri" w:cs="Calibri"/>
          <w:color w:val="2E74B5"/>
          <w:lang w:val="en-GB"/>
        </w:rPr>
        <w:t>53. Comparative syntax and standards of comparison</w:t>
      </w:r>
      <w:bookmarkEnd w:id="143"/>
    </w:p>
    <w:p>
      <w:pPr>
        <w:widowControl/>
        <w:numPr>
          <w:ilvl w:val="0"/>
          <w:numId w:val="122"/>
        </w:numPr>
        <w:spacing w:before="0" w:after="80" w:lineRule="auto" w:line="300"/>
      </w:pPr>
      <w:r>
        <w:rPr>
          <w:rFonts w:ascii="Calibri" w:hAnsi="Calibri" w:eastAsia="Calibri" w:cs="Calibri"/>
          <w:color w:val="111111"/>
          <w:lang w:val="en-GB"/>
        </w:rPr>
        <w:t xml:space="preserve">simple comparative + G: </w:t>
      </w:r>
      <w:r>
        <w:rPr>
          <w:rFonts w:ascii="Calibri" w:hAnsi="Calibri" w:eastAsia="Calibri" w:cs="Calibri"/>
          <w:b/>
          <w:color w:val="111111"/>
          <w:lang w:val="ru-RU"/>
        </w:rPr>
        <w:t>Она опытнее коллеги.</w:t>
      </w:r>
    </w:p>
    <w:p>
      <w:pPr>
        <w:widowControl/>
        <w:numPr>
          <w:ilvl w:val="0"/>
          <w:numId w:val="122"/>
        </w:numPr>
        <w:spacing w:before="0" w:after="80" w:lineRule="auto" w:line="300"/>
      </w:pPr>
      <w:r>
        <w:rPr>
          <w:rFonts w:ascii="Calibri" w:hAnsi="Calibri" w:eastAsia="Calibri" w:cs="Calibri"/>
          <w:color w:val="111111"/>
          <w:lang w:val="en-GB"/>
        </w:rPr>
        <w:t xml:space="preserve">simple comparative + </w:t>
      </w:r>
      <w:r>
        <w:rPr>
          <w:rFonts w:ascii="Calibri" w:hAnsi="Calibri" w:eastAsia="Calibri" w:cs="Calibri"/>
          <w:b/>
          <w:color w:val="111111"/>
          <w:lang w:val="ru-RU"/>
        </w:rPr>
        <w:t>чем</w:t>
      </w:r>
      <w:r>
        <w:rPr>
          <w:rFonts w:ascii="Calibri" w:hAnsi="Calibri" w:eastAsia="Calibri" w:cs="Calibri"/>
          <w:color w:val="111111"/>
          <w:lang w:val="en-GB"/>
        </w:rPr>
        <w:t xml:space="preserve"> with a parallel form: </w:t>
      </w:r>
      <w:r>
        <w:rPr>
          <w:rFonts w:ascii="Calibri" w:hAnsi="Calibri" w:eastAsia="Calibri" w:cs="Calibri"/>
          <w:b/>
          <w:color w:val="111111"/>
          <w:lang w:val="ru-RU"/>
        </w:rPr>
        <w:t>Она опытнее, чем её коллега.</w:t>
      </w:r>
    </w:p>
    <w:p>
      <w:pPr>
        <w:widowControl/>
        <w:numPr>
          <w:ilvl w:val="0"/>
          <w:numId w:val="122"/>
        </w:numPr>
        <w:spacing w:before="0" w:after="80" w:lineRule="auto" w:line="300"/>
      </w:pPr>
      <w:r>
        <w:rPr>
          <w:rFonts w:ascii="Calibri" w:hAnsi="Calibri" w:eastAsia="Calibri" w:cs="Calibri"/>
          <w:b/>
          <w:color w:val="111111"/>
          <w:lang w:val="ru-RU"/>
        </w:rPr>
        <w:t>чем</w:t>
      </w:r>
      <w:r>
        <w:rPr>
          <w:rFonts w:ascii="Calibri" w:hAnsi="Calibri" w:eastAsia="Calibri" w:cs="Calibri"/>
          <w:color w:val="111111"/>
          <w:lang w:val="en-GB"/>
        </w:rPr>
        <w:t xml:space="preserve"> before a clause: </w:t>
      </w:r>
      <w:r>
        <w:rPr>
          <w:rFonts w:ascii="Calibri" w:hAnsi="Calibri" w:eastAsia="Calibri" w:cs="Calibri"/>
          <w:b/>
          <w:color w:val="111111"/>
          <w:lang w:val="ru-RU"/>
        </w:rPr>
        <w:t>Результат оказался лучше, чем мы ожидали.</w:t>
      </w:r>
    </w:p>
    <w:p>
      <w:pPr>
        <w:widowControl/>
        <w:numPr>
          <w:ilvl w:val="0"/>
          <w:numId w:val="122"/>
        </w:numPr>
        <w:spacing w:before="0" w:after="80" w:lineRule="auto" w:line="300"/>
      </w:pPr>
      <w:r>
        <w:rPr>
          <w:rFonts w:ascii="Calibri" w:hAnsi="Calibri" w:eastAsia="Calibri" w:cs="Calibri"/>
          <w:b/>
          <w:color w:val="111111"/>
          <w:lang w:val="ru-RU"/>
        </w:rPr>
        <w:t>тем..., чем... / чем..., тем...</w:t>
      </w:r>
      <w:r>
        <w:rPr>
          <w:rFonts w:ascii="Calibri" w:hAnsi="Calibri" w:eastAsia="Calibri" w:cs="Calibri"/>
          <w:color w:val="111111"/>
          <w:lang w:val="en-GB"/>
        </w:rPr>
        <w:t xml:space="preserve">: </w:t>
      </w:r>
      <w:r>
        <w:rPr>
          <w:rFonts w:ascii="Calibri" w:hAnsi="Calibri" w:eastAsia="Calibri" w:cs="Calibri"/>
          <w:b/>
          <w:color w:val="111111"/>
          <w:lang w:val="ru-RU"/>
        </w:rPr>
        <w:t>Чем раньше начнём, тем быстрее закончим.</w:t>
      </w:r>
      <w:r>
        <w:rPr>
          <w:rFonts w:ascii="Calibri" w:hAnsi="Calibri" w:eastAsia="Calibri" w:cs="Calibri"/>
          <w:color w:val="111111"/>
          <w:lang w:val="en-GB"/>
        </w:rPr>
        <w:t xml:space="preserve"> — The earlier we start, the sooner we will finish.</w:t>
      </w:r>
    </w:p>
    <w:p>
      <w:pPr>
        <w:widowControl/>
        <w:numPr>
          <w:ilvl w:val="0"/>
          <w:numId w:val="122"/>
        </w:numPr>
        <w:spacing w:before="0" w:after="80" w:lineRule="auto" w:line="300"/>
      </w:pPr>
      <w:r>
        <w:rPr>
          <w:rFonts w:ascii="Calibri" w:hAnsi="Calibri" w:eastAsia="Calibri" w:cs="Calibri"/>
          <w:color w:val="111111"/>
          <w:lang w:val="en-GB"/>
        </w:rPr>
        <w:t xml:space="preserve">intensifiers: </w:t>
      </w:r>
      <w:r>
        <w:rPr>
          <w:rFonts w:ascii="Calibri" w:hAnsi="Calibri" w:eastAsia="Calibri" w:cs="Calibri"/>
          <w:b/>
          <w:color w:val="111111"/>
          <w:lang w:val="ru-RU"/>
        </w:rPr>
        <w:t>гораздо/намного лучше, чуть выше, всё труднее</w:t>
      </w:r>
    </w:p>
    <w:p>
      <w:pPr>
        <w:widowControl/>
        <w:spacing w:before="0" w:after="120" w:lineRule="auto" w:line="300"/>
      </w:pPr>
      <w:r>
        <w:rPr>
          <w:rFonts w:ascii="Calibri" w:hAnsi="Calibri" w:eastAsia="Calibri" w:cs="Calibri"/>
          <w:color w:val="111111"/>
          <w:lang w:val="en-GB"/>
        </w:rPr>
        <w:t xml:space="preserve">Avoid the non-standard blend </w:t>
      </w:r>
      <w:r>
        <w:rPr>
          <w:rFonts w:ascii="Consolas" w:hAnsi="Consolas" w:eastAsia="Consolas" w:cs="Consolas"/>
          <w:color w:val="9B1C1C"/>
          <w:sz w:val="21"/>
          <w:lang w:val="ru-RU"/>
        </w:rPr>
        <w:t>*более лучше</w:t>
      </w:r>
      <w:r>
        <w:rPr>
          <w:rFonts w:ascii="Calibri" w:hAnsi="Calibri" w:eastAsia="Calibri" w:cs="Calibri"/>
          <w:color w:val="111111"/>
          <w:lang w:val="en-GB"/>
        </w:rPr>
        <w:t xml:space="preserve">; use </w:t>
      </w:r>
      <w:r>
        <w:rPr>
          <w:rFonts w:ascii="Calibri" w:hAnsi="Calibri" w:eastAsia="Calibri" w:cs="Calibri"/>
          <w:b/>
          <w:color w:val="111111"/>
          <w:lang w:val="ru-RU"/>
        </w:rPr>
        <w:t>лучше</w:t>
      </w:r>
      <w:r>
        <w:rPr>
          <w:rFonts w:ascii="Calibri" w:hAnsi="Calibri" w:eastAsia="Calibri" w:cs="Calibri"/>
          <w:color w:val="111111"/>
          <w:lang w:val="en-GB"/>
        </w:rPr>
        <w:t xml:space="preserve"> or </w:t>
      </w:r>
      <w:r>
        <w:rPr>
          <w:rFonts w:ascii="Calibri" w:hAnsi="Calibri" w:eastAsia="Calibri" w:cs="Calibri"/>
          <w:b/>
          <w:color w:val="111111"/>
          <w:lang w:val="ru-RU"/>
        </w:rPr>
        <w:t>более хороший</w:t>
      </w:r>
      <w:r>
        <w:rPr>
          <w:rFonts w:ascii="Calibri" w:hAnsi="Calibri" w:eastAsia="Calibri" w:cs="Calibri"/>
          <w:color w:val="111111"/>
          <w:lang w:val="en-GB"/>
        </w:rPr>
        <w:t xml:space="preserve"> (the latter is usually clumsier).</w:t>
      </w:r>
    </w:p>
    <w:p>
      <w:bookmarkStart w:id="144" w:name="sec_134"/>
      <w:pPr>
        <w:pStyle w:val="Heading2"/>
      </w:pPr>
      <w:r>
        <w:rPr>
          <w:rFonts w:ascii="Calibri" w:hAnsi="Calibri" w:eastAsia="Calibri" w:cs="Calibri"/>
          <w:color w:val="2E74B5"/>
          <w:lang w:val="en-GB"/>
        </w:rPr>
        <w:t>54. Complex subordination and correlatives</w:t>
      </w:r>
      <w:bookmarkEnd w:id="144"/>
    </w:p>
    <w:p>
      <w:pPr>
        <w:widowControl/>
        <w:spacing w:before="0" w:after="120" w:lineRule="auto" w:line="300"/>
      </w:pPr>
      <w:r>
        <w:rPr>
          <w:rFonts w:ascii="Calibri" w:hAnsi="Calibri" w:eastAsia="Calibri" w:cs="Calibri"/>
          <w:color w:val="111111"/>
          <w:lang w:val="en-GB"/>
        </w:rPr>
        <w:t>Formal and analytical Russian uses multiword conjunctions:</w:t>
      </w:r>
    </w:p>
    <w:p>
      <w:pPr>
        <w:widowControl/>
        <w:numPr>
          <w:ilvl w:val="0"/>
          <w:numId w:val="123"/>
        </w:numPr>
        <w:spacing w:before="0" w:after="80" w:lineRule="auto" w:line="300"/>
      </w:pPr>
      <w:r>
        <w:rPr>
          <w:rFonts w:ascii="Calibri" w:hAnsi="Calibri" w:eastAsia="Calibri" w:cs="Calibri"/>
          <w:b/>
          <w:color w:val="111111"/>
          <w:lang w:val="ru-RU"/>
        </w:rPr>
        <w:t>в связи с тем что</w:t>
      </w:r>
      <w:r>
        <w:rPr>
          <w:rFonts w:ascii="Calibri" w:hAnsi="Calibri" w:eastAsia="Calibri" w:cs="Calibri"/>
          <w:color w:val="111111"/>
          <w:lang w:val="en-GB"/>
        </w:rPr>
        <w:t xml:space="preserve"> — because/in connection with the fact that</w:t>
      </w:r>
    </w:p>
    <w:p>
      <w:pPr>
        <w:widowControl/>
        <w:numPr>
          <w:ilvl w:val="0"/>
          <w:numId w:val="123"/>
        </w:numPr>
        <w:spacing w:before="0" w:after="80" w:lineRule="auto" w:line="300"/>
      </w:pPr>
      <w:r>
        <w:rPr>
          <w:rFonts w:ascii="Calibri" w:hAnsi="Calibri" w:eastAsia="Calibri" w:cs="Calibri"/>
          <w:b/>
          <w:color w:val="111111"/>
          <w:lang w:val="ru-RU"/>
        </w:rPr>
        <w:t>вследствие того что</w:t>
      </w:r>
      <w:r>
        <w:rPr>
          <w:rFonts w:ascii="Calibri" w:hAnsi="Calibri" w:eastAsia="Calibri" w:cs="Calibri"/>
          <w:color w:val="111111"/>
          <w:lang w:val="en-GB"/>
        </w:rPr>
        <w:t xml:space="preserve"> — owing to the fact that</w:t>
      </w:r>
    </w:p>
    <w:p>
      <w:pPr>
        <w:widowControl/>
        <w:numPr>
          <w:ilvl w:val="0"/>
          <w:numId w:val="123"/>
        </w:numPr>
        <w:spacing w:before="0" w:after="80" w:lineRule="auto" w:line="300"/>
      </w:pPr>
      <w:r>
        <w:rPr>
          <w:rFonts w:ascii="Calibri" w:hAnsi="Calibri" w:eastAsia="Calibri" w:cs="Calibri"/>
          <w:b/>
          <w:color w:val="111111"/>
          <w:lang w:val="ru-RU"/>
        </w:rPr>
        <w:t>несмотря на то что</w:t>
      </w:r>
      <w:r>
        <w:rPr>
          <w:rFonts w:ascii="Calibri" w:hAnsi="Calibri" w:eastAsia="Calibri" w:cs="Calibri"/>
          <w:color w:val="111111"/>
          <w:lang w:val="en-GB"/>
        </w:rPr>
        <w:t xml:space="preserve"> — despite the fact that</w:t>
      </w:r>
    </w:p>
    <w:p>
      <w:pPr>
        <w:widowControl/>
        <w:numPr>
          <w:ilvl w:val="0"/>
          <w:numId w:val="123"/>
        </w:numPr>
        <w:spacing w:before="0" w:after="80" w:lineRule="auto" w:line="300"/>
      </w:pPr>
      <w:r>
        <w:rPr>
          <w:rFonts w:ascii="Calibri" w:hAnsi="Calibri" w:eastAsia="Calibri" w:cs="Calibri"/>
          <w:b/>
          <w:color w:val="111111"/>
          <w:lang w:val="ru-RU"/>
        </w:rPr>
        <w:t>в то время как</w:t>
      </w:r>
      <w:r>
        <w:rPr>
          <w:rFonts w:ascii="Calibri" w:hAnsi="Calibri" w:eastAsia="Calibri" w:cs="Calibri"/>
          <w:color w:val="111111"/>
          <w:lang w:val="en-GB"/>
        </w:rPr>
        <w:t xml:space="preserve"> — whereas/while</w:t>
      </w:r>
    </w:p>
    <w:p>
      <w:pPr>
        <w:widowControl/>
        <w:numPr>
          <w:ilvl w:val="0"/>
          <w:numId w:val="123"/>
        </w:numPr>
        <w:spacing w:before="0" w:after="80" w:lineRule="auto" w:line="300"/>
      </w:pPr>
      <w:r>
        <w:rPr>
          <w:rFonts w:ascii="Calibri" w:hAnsi="Calibri" w:eastAsia="Calibri" w:cs="Calibri"/>
          <w:b/>
          <w:color w:val="111111"/>
          <w:lang w:val="ru-RU"/>
        </w:rPr>
        <w:t>для того чтобы</w:t>
      </w:r>
      <w:r>
        <w:rPr>
          <w:rFonts w:ascii="Calibri" w:hAnsi="Calibri" w:eastAsia="Calibri" w:cs="Calibri"/>
          <w:color w:val="111111"/>
          <w:lang w:val="en-GB"/>
        </w:rPr>
        <w:t xml:space="preserve"> — in order that/to</w:t>
      </w:r>
    </w:p>
    <w:p>
      <w:pPr>
        <w:widowControl/>
        <w:numPr>
          <w:ilvl w:val="0"/>
          <w:numId w:val="123"/>
        </w:numPr>
        <w:spacing w:before="0" w:after="80" w:lineRule="auto" w:line="300"/>
      </w:pPr>
      <w:r>
        <w:rPr>
          <w:rFonts w:ascii="Calibri" w:hAnsi="Calibri" w:eastAsia="Calibri" w:cs="Calibri"/>
          <w:b/>
          <w:color w:val="111111"/>
          <w:lang w:val="ru-RU"/>
        </w:rPr>
        <w:t>при условии что</w:t>
      </w:r>
      <w:r>
        <w:rPr>
          <w:rFonts w:ascii="Calibri" w:hAnsi="Calibri" w:eastAsia="Calibri" w:cs="Calibri"/>
          <w:color w:val="111111"/>
          <w:lang w:val="en-GB"/>
        </w:rPr>
        <w:t xml:space="preserve"> — provided that</w:t>
      </w:r>
    </w:p>
    <w:p>
      <w:pPr>
        <w:widowControl/>
        <w:numPr>
          <w:ilvl w:val="0"/>
          <w:numId w:val="123"/>
        </w:numPr>
        <w:spacing w:before="0" w:after="80" w:lineRule="auto" w:line="300"/>
      </w:pPr>
      <w:r>
        <w:rPr>
          <w:rFonts w:ascii="Calibri" w:hAnsi="Calibri" w:eastAsia="Calibri" w:cs="Calibri"/>
          <w:b/>
          <w:color w:val="111111"/>
          <w:lang w:val="ru-RU"/>
        </w:rPr>
        <w:t>по мере того как</w:t>
      </w:r>
      <w:r>
        <w:rPr>
          <w:rFonts w:ascii="Calibri" w:hAnsi="Calibri" w:eastAsia="Calibri" w:cs="Calibri"/>
          <w:color w:val="111111"/>
          <w:lang w:val="en-GB"/>
        </w:rPr>
        <w:t xml:space="preserve"> — as/proportionally as</w:t>
      </w:r>
    </w:p>
    <w:p>
      <w:pPr>
        <w:widowControl/>
        <w:spacing w:before="0" w:after="120" w:lineRule="auto" w:line="300"/>
      </w:pPr>
      <w:r>
        <w:rPr>
          <w:rFonts w:ascii="Calibri" w:hAnsi="Calibri" w:eastAsia="Calibri" w:cs="Calibri"/>
          <w:color w:val="111111"/>
          <w:lang w:val="en-GB"/>
        </w:rPr>
        <w:t>Comma placement can depend on meaning, emphasis and the presence of particles:</w:t>
      </w:r>
    </w:p>
    <w:p>
      <w:pPr>
        <w:widowControl/>
        <w:numPr>
          <w:ilvl w:val="0"/>
          <w:numId w:val="124"/>
        </w:numPr>
        <w:spacing w:before="0" w:after="80" w:lineRule="auto" w:line="300"/>
      </w:pPr>
      <w:r>
        <w:rPr>
          <w:rFonts w:ascii="Calibri" w:hAnsi="Calibri" w:eastAsia="Calibri" w:cs="Calibri"/>
          <w:b/>
          <w:color w:val="111111"/>
          <w:lang w:val="ru-RU"/>
        </w:rPr>
        <w:t>Он ушёл, потому что устал.</w:t>
      </w:r>
      <w:r>
        <w:rPr>
          <w:rFonts w:ascii="Calibri" w:hAnsi="Calibri" w:eastAsia="Calibri" w:cs="Calibri"/>
          <w:color w:val="111111"/>
          <w:lang w:val="en-GB"/>
        </w:rPr>
        <w:t xml:space="preserve"> — neutral cause</w:t>
      </w:r>
    </w:p>
    <w:p>
      <w:pPr>
        <w:widowControl/>
        <w:numPr>
          <w:ilvl w:val="0"/>
          <w:numId w:val="124"/>
        </w:numPr>
        <w:spacing w:before="0" w:after="80" w:lineRule="auto" w:line="300"/>
      </w:pPr>
      <w:r>
        <w:rPr>
          <w:rFonts w:ascii="Calibri" w:hAnsi="Calibri" w:eastAsia="Calibri" w:cs="Calibri"/>
          <w:b/>
          <w:color w:val="111111"/>
          <w:lang w:val="ru-RU"/>
        </w:rPr>
        <w:t>Он ушёл потому, что устал, а не потому, что обиделся.</w:t>
      </w:r>
      <w:r>
        <w:rPr>
          <w:rFonts w:ascii="Calibri" w:hAnsi="Calibri" w:eastAsia="Calibri" w:cs="Calibri"/>
          <w:color w:val="111111"/>
          <w:lang w:val="en-GB"/>
        </w:rPr>
        <w:t xml:space="preserve"> — the causal basis itself is contrasted; the conjunction is split</w:t>
      </w:r>
    </w:p>
    <w:p>
      <w:pPr>
        <w:widowControl/>
        <w:spacing w:before="0" w:after="120" w:lineRule="auto" w:line="300"/>
      </w:pPr>
      <w:r>
        <w:rPr>
          <w:rFonts w:ascii="Calibri" w:hAnsi="Calibri" w:eastAsia="Calibri" w:cs="Calibri"/>
          <w:color w:val="111111"/>
          <w:lang w:val="en-GB"/>
        </w:rPr>
        <w:t>Correlative pronouns organise dense sentences:</w:t>
      </w:r>
    </w:p>
    <w:p>
      <w:pPr>
        <w:widowControl/>
        <w:numPr>
          <w:ilvl w:val="0"/>
          <w:numId w:val="125"/>
        </w:numPr>
        <w:spacing w:before="0" w:after="80" w:lineRule="auto" w:line="300"/>
      </w:pPr>
      <w:r>
        <w:rPr>
          <w:rFonts w:ascii="Calibri" w:hAnsi="Calibri" w:eastAsia="Calibri" w:cs="Calibri"/>
          <w:b/>
          <w:color w:val="111111"/>
          <w:lang w:val="ru-RU"/>
        </w:rPr>
        <w:t>Тот, кто знает контекст, поймёт намёк.</w:t>
      </w:r>
      <w:r>
        <w:rPr>
          <w:rFonts w:ascii="Calibri" w:hAnsi="Calibri" w:eastAsia="Calibri" w:cs="Calibri"/>
          <w:color w:val="111111"/>
          <w:lang w:val="en-GB"/>
        </w:rPr>
        <w:t xml:space="preserve"> — Whoever knows the context will understand the hint.</w:t>
      </w:r>
    </w:p>
    <w:p>
      <w:pPr>
        <w:widowControl/>
        <w:numPr>
          <w:ilvl w:val="0"/>
          <w:numId w:val="125"/>
        </w:numPr>
        <w:spacing w:before="0" w:after="80" w:lineRule="auto" w:line="300"/>
      </w:pPr>
      <w:r>
        <w:rPr>
          <w:rFonts w:ascii="Calibri" w:hAnsi="Calibri" w:eastAsia="Calibri" w:cs="Calibri"/>
          <w:b/>
          <w:color w:val="111111"/>
          <w:lang w:val="ru-RU"/>
        </w:rPr>
        <w:t>То, что казалось случайностью, оказалось закономерностью.</w:t>
      </w:r>
      <w:r>
        <w:rPr>
          <w:rFonts w:ascii="Calibri" w:hAnsi="Calibri" w:eastAsia="Calibri" w:cs="Calibri"/>
          <w:color w:val="111111"/>
          <w:lang w:val="en-GB"/>
        </w:rPr>
        <w:t xml:space="preserve"> — What seemed accidental turned out to be a pattern.</w:t>
      </w:r>
    </w:p>
    <w:p>
      <w:pPr>
        <w:widowControl/>
        <w:numPr>
          <w:ilvl w:val="0"/>
          <w:numId w:val="125"/>
        </w:numPr>
        <w:spacing w:before="0" w:after="80" w:lineRule="auto" w:line="300"/>
      </w:pPr>
      <w:r>
        <w:rPr>
          <w:rFonts w:ascii="Calibri" w:hAnsi="Calibri" w:eastAsia="Calibri" w:cs="Calibri"/>
          <w:b/>
          <w:color w:val="111111"/>
          <w:lang w:val="ru-RU"/>
        </w:rPr>
        <w:t>Насколько я понимаю, решение ещё не принято.</w:t>
      </w:r>
      <w:r>
        <w:rPr>
          <w:rFonts w:ascii="Calibri" w:hAnsi="Calibri" w:eastAsia="Calibri" w:cs="Calibri"/>
          <w:color w:val="111111"/>
          <w:lang w:val="en-GB"/>
        </w:rPr>
        <w:t xml:space="preserve"> — As far as I understand, no decision has been made yet.</w:t>
      </w:r>
    </w:p>
    <w:p>
      <w:bookmarkStart w:id="145" w:name="sec_135"/>
      <w:pPr>
        <w:pStyle w:val="Heading2"/>
      </w:pPr>
      <w:r>
        <w:rPr>
          <w:rFonts w:ascii="Calibri" w:hAnsi="Calibri" w:eastAsia="Calibri" w:cs="Calibri"/>
          <w:color w:val="2E74B5"/>
          <w:lang w:val="en-GB"/>
        </w:rPr>
        <w:t>55. Participial style at C1</w:t>
      </w:r>
      <w:bookmarkEnd w:id="145"/>
    </w:p>
    <w:p>
      <w:pPr>
        <w:widowControl/>
        <w:spacing w:before="0" w:after="120" w:lineRule="auto" w:line="300"/>
      </w:pPr>
      <w:r>
        <w:rPr>
          <w:rFonts w:ascii="Calibri" w:hAnsi="Calibri" w:eastAsia="Calibri" w:cs="Calibri"/>
          <w:color w:val="111111"/>
          <w:lang w:val="en-GB"/>
        </w:rPr>
        <w:t>Use participles to control information density, not merely to sound advanced.</w:t>
      </w:r>
    </w:p>
    <w:p>
      <w:pPr>
        <w:widowControl/>
        <w:numPr>
          <w:ilvl w:val="0"/>
          <w:numId w:val="126"/>
        </w:numPr>
        <w:spacing w:before="0" w:after="80" w:lineRule="auto" w:line="300"/>
      </w:pPr>
      <w:r>
        <w:rPr>
          <w:rFonts w:ascii="Calibri" w:hAnsi="Calibri" w:eastAsia="Calibri" w:cs="Calibri"/>
          <w:color w:val="111111"/>
          <w:lang w:val="en-GB"/>
        </w:rPr>
        <w:t xml:space="preserve">clause, more explicit: </w:t>
      </w:r>
      <w:r>
        <w:rPr>
          <w:rFonts w:ascii="Calibri" w:hAnsi="Calibri" w:eastAsia="Calibri" w:cs="Calibri"/>
          <w:b/>
          <w:color w:val="111111"/>
          <w:lang w:val="ru-RU"/>
        </w:rPr>
        <w:t>Исследователи проанализировали данные, которые были собраны в трёх регионах.</w:t>
      </w:r>
    </w:p>
    <w:p>
      <w:pPr>
        <w:widowControl/>
        <w:numPr>
          <w:ilvl w:val="0"/>
          <w:numId w:val="126"/>
        </w:numPr>
        <w:spacing w:before="0" w:after="80" w:lineRule="auto" w:line="300"/>
      </w:pPr>
      <w:r>
        <w:rPr>
          <w:rFonts w:ascii="Calibri" w:hAnsi="Calibri" w:eastAsia="Calibri" w:cs="Calibri"/>
          <w:color w:val="111111"/>
          <w:lang w:val="en-GB"/>
        </w:rPr>
        <w:t xml:space="preserve">participle, more compact: </w:t>
      </w:r>
      <w:r>
        <w:rPr>
          <w:rFonts w:ascii="Calibri" w:hAnsi="Calibri" w:eastAsia="Calibri" w:cs="Calibri"/>
          <w:b/>
          <w:color w:val="111111"/>
          <w:lang w:val="ru-RU"/>
        </w:rPr>
        <w:t>Исследователи проанализировали данные, собранные в трёх регионах.</w:t>
      </w:r>
    </w:p>
    <w:p>
      <w:pPr>
        <w:widowControl/>
        <w:numPr>
          <w:ilvl w:val="0"/>
          <w:numId w:val="126"/>
        </w:numPr>
        <w:spacing w:before="0" w:after="80" w:lineRule="auto" w:line="300"/>
      </w:pPr>
      <w:r>
        <w:rPr>
          <w:rFonts w:ascii="Calibri" w:hAnsi="Calibri" w:eastAsia="Calibri" w:cs="Calibri"/>
          <w:color w:val="111111"/>
          <w:lang w:val="en-GB"/>
        </w:rPr>
        <w:t xml:space="preserve">nominal style, most abstract: </w:t>
      </w:r>
      <w:r>
        <w:rPr>
          <w:rFonts w:ascii="Calibri" w:hAnsi="Calibri" w:eastAsia="Calibri" w:cs="Calibri"/>
          <w:b/>
          <w:color w:val="111111"/>
          <w:lang w:val="ru-RU"/>
        </w:rPr>
        <w:t>Был проведён анализ данных, собранных в трёх регионах.</w:t>
      </w:r>
    </w:p>
    <w:p>
      <w:pPr>
        <w:widowControl/>
        <w:spacing w:before="0" w:after="120" w:lineRule="auto" w:line="300"/>
      </w:pPr>
      <w:r>
        <w:rPr>
          <w:rFonts w:ascii="Calibri" w:hAnsi="Calibri" w:eastAsia="Calibri" w:cs="Calibri"/>
          <w:color w:val="111111"/>
          <w:lang w:val="en-GB"/>
        </w:rPr>
        <w:t>The active version is usually clearer about agency. Russian official writing often overuses passive and nominal structures; good C1 style knows when to simplify them.</w:t>
      </w:r>
    </w:p>
    <w:p>
      <w:pPr>
        <w:widowControl/>
        <w:spacing w:before="0" w:after="120" w:lineRule="auto" w:line="300"/>
      </w:pPr>
      <w:r>
        <w:rPr>
          <w:rFonts w:ascii="Calibri" w:hAnsi="Calibri" w:eastAsia="Calibri" w:cs="Calibri"/>
          <w:color w:val="111111"/>
          <w:lang w:val="en-GB"/>
        </w:rPr>
        <w:t>Preposed expanded participles usually lack commas when restrictive/integrated, but may take them with added causal/concessive meaning:</w:t>
      </w:r>
    </w:p>
    <w:p>
      <w:pPr>
        <w:widowControl/>
        <w:numPr>
          <w:ilvl w:val="0"/>
          <w:numId w:val="127"/>
        </w:numPr>
        <w:spacing w:before="0" w:after="80" w:lineRule="auto" w:line="300"/>
      </w:pPr>
      <w:r>
        <w:rPr>
          <w:rFonts w:ascii="Calibri" w:hAnsi="Calibri" w:eastAsia="Calibri" w:cs="Calibri"/>
          <w:b/>
          <w:color w:val="111111"/>
          <w:lang w:val="ru-RU"/>
        </w:rPr>
        <w:t>Опубликованные вчера данные вызвали спор.</w:t>
      </w:r>
      <w:r>
        <w:rPr>
          <w:rFonts w:ascii="Calibri" w:hAnsi="Calibri" w:eastAsia="Calibri" w:cs="Calibri"/>
          <w:color w:val="111111"/>
          <w:lang w:val="en-GB"/>
        </w:rPr>
        <w:t xml:space="preserve"> — The data published yesterday caused debate.</w:t>
      </w:r>
    </w:p>
    <w:p>
      <w:pPr>
        <w:widowControl/>
        <w:numPr>
          <w:ilvl w:val="0"/>
          <w:numId w:val="127"/>
        </w:numPr>
        <w:spacing w:before="0" w:after="80" w:lineRule="auto" w:line="300"/>
      </w:pPr>
      <w:r>
        <w:rPr>
          <w:rFonts w:ascii="Calibri" w:hAnsi="Calibri" w:eastAsia="Calibri" w:cs="Calibri"/>
          <w:b/>
          <w:color w:val="111111"/>
          <w:lang w:val="ru-RU"/>
        </w:rPr>
        <w:t>Уставшие после долгой дороги, туристы сразу легли спать.</w:t>
      </w:r>
      <w:r>
        <w:rPr>
          <w:rFonts w:ascii="Calibri" w:hAnsi="Calibri" w:eastAsia="Calibri" w:cs="Calibri"/>
          <w:color w:val="111111"/>
          <w:lang w:val="en-GB"/>
        </w:rPr>
        <w:t xml:space="preserve"> — Tired after the long journey, the tourists went straight to bed. (causal circumstance)</w:t>
      </w:r>
    </w:p>
    <w:p>
      <w:bookmarkStart w:id="146" w:name="sec_136"/>
      <w:pPr>
        <w:pStyle w:val="Heading2"/>
      </w:pPr>
      <w:r>
        <w:rPr>
          <w:rFonts w:ascii="Calibri" w:hAnsi="Calibri" w:eastAsia="Calibri" w:cs="Calibri"/>
          <w:color w:val="2E74B5"/>
          <w:lang w:val="en-GB"/>
        </w:rPr>
        <w:t>56. Nominalisation and official style</w:t>
      </w:r>
      <w:bookmarkEnd w:id="146"/>
    </w:p>
    <w:p>
      <w:pPr>
        <w:widowControl/>
        <w:spacing w:before="0" w:after="120" w:lineRule="auto" w:line="300"/>
      </w:pPr>
      <w:r>
        <w:rPr>
          <w:rFonts w:ascii="Calibri" w:hAnsi="Calibri" w:eastAsia="Calibri" w:cs="Calibri"/>
          <w:color w:val="111111"/>
          <w:lang w:val="en-GB"/>
        </w:rPr>
        <w:t>Formal Russian often replaces verbs with verbal nouns and light verbs:</w:t>
      </w:r>
    </w:p>
    <w:p>
      <w:pPr>
        <w:widowControl/>
        <w:numPr>
          <w:ilvl w:val="0"/>
          <w:numId w:val="128"/>
        </w:numPr>
        <w:spacing w:before="0" w:after="80" w:lineRule="auto" w:line="300"/>
      </w:pPr>
      <w:r>
        <w:rPr>
          <w:rFonts w:ascii="Calibri" w:hAnsi="Calibri" w:eastAsia="Calibri" w:cs="Calibri"/>
          <w:color w:val="111111"/>
          <w:lang w:val="en-GB"/>
        </w:rPr>
        <w:t xml:space="preserve">verbal/direct: </w:t>
      </w:r>
      <w:r>
        <w:rPr>
          <w:rFonts w:ascii="Calibri" w:hAnsi="Calibri" w:eastAsia="Calibri" w:cs="Calibri"/>
          <w:b/>
          <w:color w:val="111111"/>
          <w:lang w:val="ru-RU"/>
        </w:rPr>
        <w:t>Комиссия проверила документы.</w:t>
      </w:r>
    </w:p>
    <w:p>
      <w:pPr>
        <w:widowControl/>
        <w:numPr>
          <w:ilvl w:val="0"/>
          <w:numId w:val="128"/>
        </w:numPr>
        <w:spacing w:before="0" w:after="80" w:lineRule="auto" w:line="300"/>
      </w:pPr>
      <w:r>
        <w:rPr>
          <w:rFonts w:ascii="Calibri" w:hAnsi="Calibri" w:eastAsia="Calibri" w:cs="Calibri"/>
          <w:color w:val="111111"/>
          <w:lang w:val="en-GB"/>
        </w:rPr>
        <w:t xml:space="preserve">nominal/formal: </w:t>
      </w:r>
      <w:r>
        <w:rPr>
          <w:rFonts w:ascii="Calibri" w:hAnsi="Calibri" w:eastAsia="Calibri" w:cs="Calibri"/>
          <w:b/>
          <w:color w:val="111111"/>
          <w:lang w:val="ru-RU"/>
        </w:rPr>
        <w:t>Комиссия провела проверку документов.</w:t>
      </w:r>
      <w:r>
        <w:rPr>
          <w:rFonts w:ascii="Calibri" w:hAnsi="Calibri" w:eastAsia="Calibri" w:cs="Calibri"/>
          <w:color w:val="111111"/>
          <w:lang w:val="en-GB"/>
        </w:rPr>
        <w:t xml:space="preserve"> — The commission conducted a review of the documents.</w:t>
      </w:r>
    </w:p>
    <w:p>
      <w:pPr>
        <w:widowControl/>
        <w:numPr>
          <w:ilvl w:val="0"/>
          <w:numId w:val="128"/>
        </w:numPr>
        <w:spacing w:before="0" w:after="80" w:lineRule="auto" w:line="300"/>
      </w:pPr>
      <w:r>
        <w:rPr>
          <w:rFonts w:ascii="Calibri" w:hAnsi="Calibri" w:eastAsia="Calibri" w:cs="Calibri"/>
          <w:color w:val="111111"/>
          <w:lang w:val="en-GB"/>
        </w:rPr>
        <w:t xml:space="preserve">passive/impersonal: </w:t>
      </w:r>
      <w:r>
        <w:rPr>
          <w:rFonts w:ascii="Calibri" w:hAnsi="Calibri" w:eastAsia="Calibri" w:cs="Calibri"/>
          <w:b/>
          <w:color w:val="111111"/>
          <w:lang w:val="ru-RU"/>
        </w:rPr>
        <w:t>Была проведена проверка документов.</w:t>
      </w:r>
      <w:r>
        <w:rPr>
          <w:rFonts w:ascii="Calibri" w:hAnsi="Calibri" w:eastAsia="Calibri" w:cs="Calibri"/>
          <w:color w:val="111111"/>
          <w:lang w:val="en-GB"/>
        </w:rPr>
        <w:t xml:space="preserve"> — A review of the documents was carried out.</w:t>
      </w:r>
    </w:p>
    <w:p>
      <w:pPr>
        <w:widowControl/>
        <w:spacing w:before="0" w:after="120" w:lineRule="auto" w:line="300"/>
      </w:pPr>
      <w:r>
        <w:rPr>
          <w:rFonts w:ascii="Calibri" w:hAnsi="Calibri" w:eastAsia="Calibri" w:cs="Calibri"/>
          <w:color w:val="111111"/>
          <w:lang w:val="en-GB"/>
        </w:rPr>
        <w:t xml:space="preserve">Common light-verb patterns: </w:t>
      </w:r>
      <w:r>
        <w:rPr>
          <w:rFonts w:ascii="Calibri" w:hAnsi="Calibri" w:eastAsia="Calibri" w:cs="Calibri"/>
          <w:b/>
          <w:color w:val="111111"/>
          <w:lang w:val="ru-RU"/>
        </w:rPr>
        <w:t>провести анализ</w:t>
      </w:r>
      <w:r>
        <w:rPr>
          <w:rFonts w:ascii="Calibri" w:hAnsi="Calibri" w:eastAsia="Calibri" w:cs="Calibri"/>
          <w:color w:val="111111"/>
          <w:lang w:val="en-GB"/>
        </w:rPr>
        <w:t xml:space="preserve">, </w:t>
      </w:r>
      <w:r>
        <w:rPr>
          <w:rFonts w:ascii="Calibri" w:hAnsi="Calibri" w:eastAsia="Calibri" w:cs="Calibri"/>
          <w:b/>
          <w:color w:val="111111"/>
          <w:lang w:val="ru-RU"/>
        </w:rPr>
        <w:t>принять решение</w:t>
      </w:r>
      <w:r>
        <w:rPr>
          <w:rFonts w:ascii="Calibri" w:hAnsi="Calibri" w:eastAsia="Calibri" w:cs="Calibri"/>
          <w:color w:val="111111"/>
          <w:lang w:val="en-GB"/>
        </w:rPr>
        <w:t xml:space="preserve">, </w:t>
      </w:r>
      <w:r>
        <w:rPr>
          <w:rFonts w:ascii="Calibri" w:hAnsi="Calibri" w:eastAsia="Calibri" w:cs="Calibri"/>
          <w:b/>
          <w:color w:val="111111"/>
          <w:lang w:val="ru-RU"/>
        </w:rPr>
        <w:t>оказать помощь</w:t>
      </w:r>
      <w:r>
        <w:rPr>
          <w:rFonts w:ascii="Calibri" w:hAnsi="Calibri" w:eastAsia="Calibri" w:cs="Calibri"/>
          <w:color w:val="111111"/>
          <w:lang w:val="en-GB"/>
        </w:rPr>
        <w:t xml:space="preserve">, </w:t>
      </w:r>
      <w:r>
        <w:rPr>
          <w:rFonts w:ascii="Calibri" w:hAnsi="Calibri" w:eastAsia="Calibri" w:cs="Calibri"/>
          <w:b/>
          <w:color w:val="111111"/>
          <w:lang w:val="ru-RU"/>
        </w:rPr>
        <w:t>осуществить контроль</w:t>
      </w:r>
      <w:r>
        <w:rPr>
          <w:rFonts w:ascii="Calibri" w:hAnsi="Calibri" w:eastAsia="Calibri" w:cs="Calibri"/>
          <w:color w:val="111111"/>
          <w:lang w:val="en-GB"/>
        </w:rPr>
        <w:t xml:space="preserve">, </w:t>
      </w:r>
      <w:r>
        <w:rPr>
          <w:rFonts w:ascii="Calibri" w:hAnsi="Calibri" w:eastAsia="Calibri" w:cs="Calibri"/>
          <w:b/>
          <w:color w:val="111111"/>
          <w:lang w:val="ru-RU"/>
        </w:rPr>
        <w:t>внести предложение</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Use them when the genre requires institutional focus, classification or a stable technical term. In ordinary prose, the direct verb is clearer: </w:t>
      </w:r>
      <w:r>
        <w:rPr>
          <w:rFonts w:ascii="Calibri" w:hAnsi="Calibri" w:eastAsia="Calibri" w:cs="Calibri"/>
          <w:b/>
          <w:color w:val="111111"/>
          <w:lang w:val="ru-RU"/>
        </w:rPr>
        <w:t>помочь</w:t>
      </w:r>
      <w:r>
        <w:rPr>
          <w:rFonts w:ascii="Calibri" w:hAnsi="Calibri" w:eastAsia="Calibri" w:cs="Calibri"/>
          <w:color w:val="111111"/>
          <w:lang w:val="en-GB"/>
        </w:rPr>
        <w:t xml:space="preserve"> rather than </w:t>
      </w:r>
      <w:r>
        <w:rPr>
          <w:rFonts w:ascii="Calibri" w:hAnsi="Calibri" w:eastAsia="Calibri" w:cs="Calibri"/>
          <w:b/>
          <w:color w:val="111111"/>
          <w:lang w:val="ru-RU"/>
        </w:rPr>
        <w:t>оказать помощь</w:t>
      </w:r>
      <w:r>
        <w:rPr>
          <w:rFonts w:ascii="Calibri" w:hAnsi="Calibri" w:eastAsia="Calibri" w:cs="Calibri"/>
          <w:color w:val="111111"/>
          <w:lang w:val="en-GB"/>
        </w:rPr>
        <w:t xml:space="preserve">, </w:t>
      </w:r>
      <w:r>
        <w:rPr>
          <w:rFonts w:ascii="Calibri" w:hAnsi="Calibri" w:eastAsia="Calibri" w:cs="Calibri"/>
          <w:b/>
          <w:color w:val="111111"/>
          <w:lang w:val="ru-RU"/>
        </w:rPr>
        <w:t>проверить</w:t>
      </w:r>
      <w:r>
        <w:rPr>
          <w:rFonts w:ascii="Calibri" w:hAnsi="Calibri" w:eastAsia="Calibri" w:cs="Calibri"/>
          <w:color w:val="111111"/>
          <w:lang w:val="en-GB"/>
        </w:rPr>
        <w:t xml:space="preserve"> rather than </w:t>
      </w:r>
      <w:r>
        <w:rPr>
          <w:rFonts w:ascii="Calibri" w:hAnsi="Calibri" w:eastAsia="Calibri" w:cs="Calibri"/>
          <w:b/>
          <w:color w:val="111111"/>
          <w:lang w:val="ru-RU"/>
        </w:rPr>
        <w:t>осуществить проверку</w:t>
      </w:r>
      <w:r>
        <w:rPr>
          <w:rFonts w:ascii="Calibri" w:hAnsi="Calibri" w:eastAsia="Calibri" w:cs="Calibri"/>
          <w:color w:val="111111"/>
          <w:lang w:val="en-GB"/>
        </w:rPr>
        <w:t>.</w:t>
      </w:r>
    </w:p>
    <w:p>
      <w:bookmarkStart w:id="147" w:name="sec_137"/>
      <w:pPr>
        <w:pStyle w:val="Heading2"/>
      </w:pPr>
      <w:r>
        <w:rPr>
          <w:rFonts w:ascii="Calibri" w:hAnsi="Calibri" w:eastAsia="Calibri" w:cs="Calibri"/>
          <w:color w:val="2E74B5"/>
          <w:lang w:val="en-GB"/>
        </w:rPr>
        <w:t>57. Stance, evidentiality and modal particles</w:t>
      </w:r>
      <w:bookmarkEnd w:id="147"/>
    </w:p>
    <w:p>
      <w:pPr>
        <w:widowControl/>
        <w:spacing w:before="0" w:after="120" w:lineRule="auto" w:line="300"/>
      </w:pPr>
      <w:r>
        <w:rPr>
          <w:rFonts w:ascii="Calibri" w:hAnsi="Calibri" w:eastAsia="Calibri" w:cs="Calibri"/>
          <w:color w:val="111111"/>
          <w:lang w:val="en-GB"/>
        </w:rPr>
        <w:t>Russian has no grammatical evidential tense, but stance is richly expressed lexically and syntactically:</w:t>
      </w:r>
    </w:p>
    <w:p>
      <w:pPr>
        <w:widowControl/>
        <w:numPr>
          <w:ilvl w:val="0"/>
          <w:numId w:val="129"/>
        </w:numPr>
        <w:spacing w:before="0" w:after="80" w:lineRule="auto" w:line="300"/>
      </w:pPr>
      <w:r>
        <w:rPr>
          <w:rFonts w:ascii="Calibri" w:hAnsi="Calibri" w:eastAsia="Calibri" w:cs="Calibri"/>
          <w:b/>
          <w:color w:val="111111"/>
          <w:lang w:val="ru-RU"/>
        </w:rPr>
        <w:t>говорят / как говорят</w:t>
      </w:r>
      <w:r>
        <w:rPr>
          <w:rFonts w:ascii="Calibri" w:hAnsi="Calibri" w:eastAsia="Calibri" w:cs="Calibri"/>
          <w:color w:val="111111"/>
          <w:lang w:val="en-GB"/>
        </w:rPr>
        <w:t xml:space="preserve"> — they say / as they say</w:t>
      </w:r>
    </w:p>
    <w:p>
      <w:pPr>
        <w:widowControl/>
        <w:numPr>
          <w:ilvl w:val="0"/>
          <w:numId w:val="129"/>
        </w:numPr>
        <w:spacing w:before="0" w:after="80" w:lineRule="auto" w:line="300"/>
      </w:pPr>
      <w:r>
        <w:rPr>
          <w:rFonts w:ascii="Calibri" w:hAnsi="Calibri" w:eastAsia="Calibri" w:cs="Calibri"/>
          <w:b/>
          <w:color w:val="111111"/>
          <w:lang w:val="ru-RU"/>
        </w:rPr>
        <w:t>якобы</w:t>
      </w:r>
      <w:r>
        <w:rPr>
          <w:rFonts w:ascii="Calibri" w:hAnsi="Calibri" w:eastAsia="Calibri" w:cs="Calibri"/>
          <w:color w:val="111111"/>
          <w:lang w:val="en-GB"/>
        </w:rPr>
        <w:t xml:space="preserve"> — allegedly/supposedly, often distancing or sceptical</w:t>
      </w:r>
    </w:p>
    <w:p>
      <w:pPr>
        <w:widowControl/>
        <w:numPr>
          <w:ilvl w:val="0"/>
          <w:numId w:val="129"/>
        </w:numPr>
        <w:spacing w:before="0" w:after="80" w:lineRule="auto" w:line="300"/>
      </w:pPr>
      <w:r>
        <w:rPr>
          <w:rFonts w:ascii="Calibri" w:hAnsi="Calibri" w:eastAsia="Calibri" w:cs="Calibri"/>
          <w:b/>
          <w:color w:val="111111"/>
          <w:lang w:val="ru-RU"/>
        </w:rPr>
        <w:t>будто / словно</w:t>
      </w:r>
      <w:r>
        <w:rPr>
          <w:rFonts w:ascii="Calibri" w:hAnsi="Calibri" w:eastAsia="Calibri" w:cs="Calibri"/>
          <w:color w:val="111111"/>
          <w:lang w:val="en-GB"/>
        </w:rPr>
        <w:t xml:space="preserve"> — as if</w:t>
      </w:r>
    </w:p>
    <w:p>
      <w:pPr>
        <w:widowControl/>
        <w:numPr>
          <w:ilvl w:val="0"/>
          <w:numId w:val="129"/>
        </w:numPr>
        <w:spacing w:before="0" w:after="80" w:lineRule="auto" w:line="300"/>
      </w:pPr>
      <w:r>
        <w:rPr>
          <w:rFonts w:ascii="Calibri" w:hAnsi="Calibri" w:eastAsia="Calibri" w:cs="Calibri"/>
          <w:b/>
          <w:color w:val="111111"/>
          <w:lang w:val="ru-RU"/>
        </w:rPr>
        <w:t>оказывается</w:t>
      </w:r>
      <w:r>
        <w:rPr>
          <w:rFonts w:ascii="Calibri" w:hAnsi="Calibri" w:eastAsia="Calibri" w:cs="Calibri"/>
          <w:color w:val="111111"/>
          <w:lang w:val="en-GB"/>
        </w:rPr>
        <w:t xml:space="preserve"> — it turns/turned out; speaker discovers</w:t>
      </w:r>
    </w:p>
    <w:p>
      <w:pPr>
        <w:widowControl/>
        <w:numPr>
          <w:ilvl w:val="0"/>
          <w:numId w:val="129"/>
        </w:numPr>
        <w:spacing w:before="0" w:after="80" w:lineRule="auto" w:line="300"/>
      </w:pPr>
      <w:r>
        <w:rPr>
          <w:rFonts w:ascii="Calibri" w:hAnsi="Calibri" w:eastAsia="Calibri" w:cs="Calibri"/>
          <w:b/>
          <w:color w:val="111111"/>
          <w:lang w:val="ru-RU"/>
        </w:rPr>
        <w:t>по-видимому, вероятно, должно быть</w:t>
      </w:r>
      <w:r>
        <w:rPr>
          <w:rFonts w:ascii="Calibri" w:hAnsi="Calibri" w:eastAsia="Calibri" w:cs="Calibri"/>
          <w:color w:val="111111"/>
          <w:lang w:val="en-GB"/>
        </w:rPr>
        <w:t xml:space="preserve"> — apparently, probably, presumably</w:t>
      </w:r>
    </w:p>
    <w:p>
      <w:pPr>
        <w:widowControl/>
        <w:numPr>
          <w:ilvl w:val="0"/>
          <w:numId w:val="129"/>
        </w:numPr>
        <w:spacing w:before="0" w:after="80" w:lineRule="auto" w:line="300"/>
      </w:pPr>
      <w:r>
        <w:rPr>
          <w:rFonts w:ascii="Calibri" w:hAnsi="Calibri" w:eastAsia="Calibri" w:cs="Calibri"/>
          <w:b/>
          <w:color w:val="111111"/>
          <w:lang w:val="ru-RU"/>
        </w:rPr>
        <w:t>вряд ли</w:t>
      </w:r>
      <w:r>
        <w:rPr>
          <w:rFonts w:ascii="Calibri" w:hAnsi="Calibri" w:eastAsia="Calibri" w:cs="Calibri"/>
          <w:color w:val="111111"/>
          <w:lang w:val="en-GB"/>
        </w:rPr>
        <w:t xml:space="preserve"> — hardly/unlikely</w:t>
      </w:r>
    </w:p>
    <w:p>
      <w:pPr>
        <w:widowControl/>
        <w:numPr>
          <w:ilvl w:val="0"/>
          <w:numId w:val="129"/>
        </w:numPr>
        <w:spacing w:before="0" w:after="80" w:lineRule="auto" w:line="300"/>
      </w:pPr>
      <w:r>
        <w:rPr>
          <w:rFonts w:ascii="Calibri" w:hAnsi="Calibri" w:eastAsia="Calibri" w:cs="Calibri"/>
          <w:b/>
          <w:color w:val="111111"/>
          <w:lang w:val="ru-RU"/>
        </w:rPr>
        <w:t>неужели</w:t>
      </w:r>
      <w:r>
        <w:rPr>
          <w:rFonts w:ascii="Calibri" w:hAnsi="Calibri" w:eastAsia="Calibri" w:cs="Calibri"/>
          <w:color w:val="111111"/>
          <w:lang w:val="en-GB"/>
        </w:rPr>
        <w:t xml:space="preserve"> — really? can it be?</w:t>
      </w:r>
    </w:p>
    <w:p>
      <w:pPr>
        <w:widowControl/>
        <w:numPr>
          <w:ilvl w:val="0"/>
          <w:numId w:val="129"/>
        </w:numPr>
        <w:spacing w:before="0" w:after="80" w:lineRule="auto" w:line="300"/>
      </w:pPr>
      <w:r>
        <w:rPr>
          <w:rFonts w:ascii="Calibri" w:hAnsi="Calibri" w:eastAsia="Calibri" w:cs="Calibri"/>
          <w:b/>
          <w:color w:val="111111"/>
          <w:lang w:val="ru-RU"/>
        </w:rPr>
        <w:t>разве</w:t>
      </w:r>
      <w:r>
        <w:rPr>
          <w:rFonts w:ascii="Calibri" w:hAnsi="Calibri" w:eastAsia="Calibri" w:cs="Calibri"/>
          <w:color w:val="111111"/>
          <w:lang w:val="en-GB"/>
        </w:rPr>
        <w:t xml:space="preserve"> — surely/not? challenges an assumption</w:t>
      </w:r>
    </w:p>
    <w:p>
      <w:pPr>
        <w:widowControl/>
        <w:spacing w:before="0" w:after="120" w:lineRule="auto" w:line="300"/>
      </w:pPr>
      <w:r>
        <w:rPr>
          <w:rFonts w:ascii="Calibri" w:hAnsi="Calibri" w:eastAsia="Calibri" w:cs="Calibri"/>
          <w:color w:val="111111"/>
          <w:lang w:val="en-GB"/>
        </w:rPr>
        <w:t>Examples:</w:t>
      </w:r>
    </w:p>
    <w:p>
      <w:pPr>
        <w:widowControl/>
        <w:numPr>
          <w:ilvl w:val="0"/>
          <w:numId w:val="130"/>
        </w:numPr>
        <w:spacing w:before="0" w:after="80" w:lineRule="auto" w:line="300"/>
      </w:pPr>
      <w:r>
        <w:rPr>
          <w:rFonts w:ascii="Calibri" w:hAnsi="Calibri" w:eastAsia="Calibri" w:cs="Calibri"/>
          <w:b/>
          <w:color w:val="111111"/>
          <w:lang w:val="ru-RU"/>
        </w:rPr>
        <w:t>Он якобы ничего не знал.</w:t>
      </w:r>
      <w:r>
        <w:rPr>
          <w:rFonts w:ascii="Calibri" w:hAnsi="Calibri" w:eastAsia="Calibri" w:cs="Calibri"/>
          <w:color w:val="111111"/>
          <w:lang w:val="en-GB"/>
        </w:rPr>
        <w:t xml:space="preserve"> — He allegedly knew nothing.</w:t>
      </w:r>
    </w:p>
    <w:p>
      <w:pPr>
        <w:widowControl/>
        <w:numPr>
          <w:ilvl w:val="0"/>
          <w:numId w:val="130"/>
        </w:numPr>
        <w:spacing w:before="0" w:after="80" w:lineRule="auto" w:line="300"/>
      </w:pPr>
      <w:r>
        <w:rPr>
          <w:rFonts w:ascii="Calibri" w:hAnsi="Calibri" w:eastAsia="Calibri" w:cs="Calibri"/>
          <w:b/>
          <w:color w:val="111111"/>
          <w:lang w:val="ru-RU"/>
        </w:rPr>
        <w:t>Неужели вы не получили письмо?</w:t>
      </w:r>
      <w:r>
        <w:rPr>
          <w:rFonts w:ascii="Calibri" w:hAnsi="Calibri" w:eastAsia="Calibri" w:cs="Calibri"/>
          <w:color w:val="111111"/>
          <w:lang w:val="en-GB"/>
        </w:rPr>
        <w:t xml:space="preserve"> — Did you really not receive the letter?</w:t>
      </w:r>
    </w:p>
    <w:p>
      <w:pPr>
        <w:widowControl/>
        <w:numPr>
          <w:ilvl w:val="0"/>
          <w:numId w:val="130"/>
        </w:numPr>
        <w:spacing w:before="0" w:after="80" w:lineRule="auto" w:line="300"/>
      </w:pPr>
      <w:r>
        <w:rPr>
          <w:rFonts w:ascii="Calibri" w:hAnsi="Calibri" w:eastAsia="Calibri" w:cs="Calibri"/>
          <w:b/>
          <w:color w:val="111111"/>
          <w:lang w:val="ru-RU"/>
        </w:rPr>
        <w:t>Разве это не очевидно?</w:t>
      </w:r>
      <w:r>
        <w:rPr>
          <w:rFonts w:ascii="Calibri" w:hAnsi="Calibri" w:eastAsia="Calibri" w:cs="Calibri"/>
          <w:color w:val="111111"/>
          <w:lang w:val="en-GB"/>
        </w:rPr>
        <w:t xml:space="preserve"> — Isn't this obvious?</w:t>
      </w:r>
    </w:p>
    <w:p>
      <w:pPr>
        <w:widowControl/>
        <w:numPr>
          <w:ilvl w:val="0"/>
          <w:numId w:val="130"/>
        </w:numPr>
        <w:spacing w:before="0" w:after="80" w:lineRule="auto" w:line="300"/>
      </w:pPr>
      <w:r>
        <w:rPr>
          <w:rFonts w:ascii="Calibri" w:hAnsi="Calibri" w:eastAsia="Calibri" w:cs="Calibri"/>
          <w:b/>
          <w:color w:val="111111"/>
          <w:lang w:val="ru-RU"/>
        </w:rPr>
        <w:t>Он, должно быть, уже уехал.</w:t>
      </w:r>
      <w:r>
        <w:rPr>
          <w:rFonts w:ascii="Calibri" w:hAnsi="Calibri" w:eastAsia="Calibri" w:cs="Calibri"/>
          <w:color w:val="111111"/>
          <w:lang w:val="en-GB"/>
        </w:rPr>
        <w:t xml:space="preserve"> — He must have left already.</w:t>
      </w:r>
    </w:p>
    <w:p>
      <w:bookmarkStart w:id="148" w:name="sec_138"/>
      <w:pPr>
        <w:pStyle w:val="Heading2"/>
      </w:pPr>
      <w:r>
        <w:rPr>
          <w:rFonts w:ascii="Calibri" w:hAnsi="Calibri" w:eastAsia="Calibri" w:cs="Calibri"/>
          <w:color w:val="2E74B5"/>
          <w:lang w:val="en-GB"/>
        </w:rPr>
        <w:t>58. Dash, colon and asyndetic complex sentences</w:t>
      </w:r>
      <w:bookmarkEnd w:id="148"/>
    </w:p>
    <w:p>
      <w:pPr>
        <w:widowControl/>
        <w:spacing w:before="0" w:after="120" w:lineRule="auto" w:line="300"/>
      </w:pPr>
      <w:r>
        <w:rPr>
          <w:rFonts w:ascii="Calibri" w:hAnsi="Calibri" w:eastAsia="Calibri" w:cs="Calibri"/>
          <w:color w:val="111111"/>
          <w:lang w:val="en-GB"/>
        </w:rPr>
        <w:t>Russian punctuation can encode logical relations without a conjunction:</w:t>
      </w:r>
    </w:p>
    <w:p>
      <w:pPr>
        <w:widowControl/>
        <w:numPr>
          <w:ilvl w:val="0"/>
          <w:numId w:val="131"/>
        </w:numPr>
        <w:spacing w:before="0" w:after="80" w:lineRule="auto" w:line="300"/>
      </w:pPr>
      <w:r>
        <w:rPr>
          <w:rFonts w:ascii="Calibri" w:hAnsi="Calibri" w:eastAsia="Calibri" w:cs="Calibri"/>
          <w:color w:val="111111"/>
          <w:lang w:val="en-GB"/>
        </w:rPr>
        <w:t xml:space="preserve">colon for explanation/cause/content: </w:t>
      </w:r>
      <w:r>
        <w:rPr>
          <w:rFonts w:ascii="Calibri" w:hAnsi="Calibri" w:eastAsia="Calibri" w:cs="Calibri"/>
          <w:b/>
          <w:color w:val="111111"/>
          <w:lang w:val="ru-RU"/>
        </w:rPr>
        <w:t>Я понял одно: спор продолжать бессмысленно.</w:t>
      </w:r>
      <w:r>
        <w:rPr>
          <w:rFonts w:ascii="Calibri" w:hAnsi="Calibri" w:eastAsia="Calibri" w:cs="Calibri"/>
          <w:color w:val="111111"/>
          <w:lang w:val="en-GB"/>
        </w:rPr>
        <w:t xml:space="preserve"> — I understood one thing: continuing the argument was pointless.</w:t>
      </w:r>
    </w:p>
    <w:p>
      <w:pPr>
        <w:widowControl/>
        <w:numPr>
          <w:ilvl w:val="0"/>
          <w:numId w:val="131"/>
        </w:numPr>
        <w:spacing w:before="0" w:after="80" w:lineRule="auto" w:line="300"/>
      </w:pPr>
      <w:r>
        <w:rPr>
          <w:rFonts w:ascii="Calibri" w:hAnsi="Calibri" w:eastAsia="Calibri" w:cs="Calibri"/>
          <w:color w:val="111111"/>
          <w:lang w:val="en-GB"/>
        </w:rPr>
        <w:t xml:space="preserve">dash for result, contrast or rapid consequence: </w:t>
      </w:r>
      <w:r>
        <w:rPr>
          <w:rFonts w:ascii="Calibri" w:hAnsi="Calibri" w:eastAsia="Calibri" w:cs="Calibri"/>
          <w:b/>
          <w:color w:val="111111"/>
          <w:lang w:val="ru-RU"/>
        </w:rPr>
        <w:t>Ещё шаг — и лёд треснет.</w:t>
      </w:r>
      <w:r>
        <w:rPr>
          <w:rFonts w:ascii="Calibri" w:hAnsi="Calibri" w:eastAsia="Calibri" w:cs="Calibri"/>
          <w:color w:val="111111"/>
          <w:lang w:val="en-GB"/>
        </w:rPr>
        <w:t xml:space="preserve"> — One more step and the ice will crack.</w:t>
      </w:r>
    </w:p>
    <w:p>
      <w:pPr>
        <w:widowControl/>
        <w:numPr>
          <w:ilvl w:val="0"/>
          <w:numId w:val="131"/>
        </w:numPr>
        <w:spacing w:before="0" w:after="80" w:lineRule="auto" w:line="300"/>
      </w:pPr>
      <w:r>
        <w:rPr>
          <w:rFonts w:ascii="Calibri" w:hAnsi="Calibri" w:eastAsia="Calibri" w:cs="Calibri"/>
          <w:color w:val="111111"/>
          <w:lang w:val="en-GB"/>
        </w:rPr>
        <w:t xml:space="preserve">semicolon separates substantial parallel clauses: </w:t>
      </w:r>
      <w:r>
        <w:rPr>
          <w:rFonts w:ascii="Calibri" w:hAnsi="Calibri" w:eastAsia="Calibri" w:cs="Calibri"/>
          <w:b/>
          <w:color w:val="111111"/>
          <w:lang w:val="ru-RU"/>
        </w:rPr>
        <w:t>Слева темнел лес; справа тянулись поля.</w:t>
      </w:r>
    </w:p>
    <w:p>
      <w:pPr>
        <w:widowControl/>
        <w:numPr>
          <w:ilvl w:val="0"/>
          <w:numId w:val="131"/>
        </w:numPr>
        <w:spacing w:before="0" w:after="80" w:lineRule="auto" w:line="300"/>
      </w:pPr>
      <w:r>
        <w:rPr>
          <w:rFonts w:ascii="Calibri" w:hAnsi="Calibri" w:eastAsia="Calibri" w:cs="Calibri"/>
          <w:color w:val="111111"/>
          <w:lang w:val="en-GB"/>
        </w:rPr>
        <w:t>comma between closely linked simultaneous/sequential clauses is possible, but formal writing may prefer an explicit conjunction or stronger mark.</w:t>
      </w:r>
    </w:p>
    <w:p>
      <w:pPr>
        <w:widowControl/>
        <w:spacing w:before="0" w:after="120" w:lineRule="auto" w:line="300"/>
      </w:pPr>
      <w:r>
        <w:rPr>
          <w:rFonts w:ascii="Calibri" w:hAnsi="Calibri" w:eastAsia="Calibri" w:cs="Calibri"/>
          <w:color w:val="111111"/>
          <w:lang w:val="en-GB"/>
        </w:rPr>
        <w:t xml:space="preserve">Punctuation is partly semantic. Compare </w:t>
      </w:r>
      <w:r>
        <w:rPr>
          <w:rFonts w:ascii="Calibri" w:hAnsi="Calibri" w:eastAsia="Calibri" w:cs="Calibri"/>
          <w:b/>
          <w:color w:val="111111"/>
          <w:lang w:val="ru-RU"/>
        </w:rPr>
        <w:t>Я знал: он придёт</w:t>
      </w:r>
      <w:r>
        <w:rPr>
          <w:rFonts w:ascii="Calibri" w:hAnsi="Calibri" w:eastAsia="Calibri" w:cs="Calibri"/>
          <w:color w:val="111111"/>
          <w:lang w:val="en-GB"/>
        </w:rPr>
        <w:t xml:space="preserve"> (the second clause explains what I knew) and </w:t>
      </w:r>
      <w:r>
        <w:rPr>
          <w:rFonts w:ascii="Calibri" w:hAnsi="Calibri" w:eastAsia="Calibri" w:cs="Calibri"/>
          <w:b/>
          <w:color w:val="111111"/>
          <w:lang w:val="ru-RU"/>
        </w:rPr>
        <w:t>Я знал — он придёт</w:t>
      </w:r>
      <w:r>
        <w:rPr>
          <w:rFonts w:ascii="Calibri" w:hAnsi="Calibri" w:eastAsia="Calibri" w:cs="Calibri"/>
          <w:color w:val="111111"/>
          <w:lang w:val="en-GB"/>
        </w:rPr>
        <w:t xml:space="preserve"> (confident inference/intonational assertion).</w:t>
      </w:r>
    </w:p>
    <w:p>
      <w:bookmarkStart w:id="149" w:name="sec_139"/>
      <w:pPr>
        <w:pStyle w:val="Heading2"/>
      </w:pPr>
      <w:r>
        <w:rPr>
          <w:rFonts w:ascii="Calibri" w:hAnsi="Calibri" w:eastAsia="Calibri" w:cs="Calibri"/>
          <w:color w:val="2E74B5"/>
          <w:lang w:val="en-GB"/>
        </w:rPr>
        <w:t>59. Reference, ellipsis and cohesion</w:t>
      </w:r>
      <w:bookmarkEnd w:id="149"/>
    </w:p>
    <w:p>
      <w:pPr>
        <w:widowControl/>
        <w:spacing w:before="0" w:after="120" w:lineRule="auto" w:line="300"/>
      </w:pPr>
      <w:r>
        <w:rPr>
          <w:rFonts w:ascii="Calibri" w:hAnsi="Calibri" w:eastAsia="Calibri" w:cs="Calibri"/>
          <w:color w:val="111111"/>
          <w:lang w:val="en-GB"/>
        </w:rPr>
        <w:t>Avoid unnecessary pronoun repetition, but keep reference clear:</w:t>
      </w:r>
    </w:p>
    <w:p>
      <w:pPr>
        <w:widowControl/>
        <w:numPr>
          <w:ilvl w:val="0"/>
          <w:numId w:val="132"/>
        </w:numPr>
        <w:spacing w:before="0" w:after="80" w:lineRule="auto" w:line="300"/>
      </w:pPr>
      <w:r>
        <w:rPr>
          <w:rFonts w:ascii="Calibri" w:hAnsi="Calibri" w:eastAsia="Calibri" w:cs="Calibri"/>
          <w:b/>
          <w:color w:val="111111"/>
          <w:lang w:val="ru-RU"/>
        </w:rPr>
        <w:t>Анна вошла, сняла пальто и села.</w:t>
      </w:r>
      <w:r>
        <w:rPr>
          <w:rFonts w:ascii="Calibri" w:hAnsi="Calibri" w:eastAsia="Calibri" w:cs="Calibri"/>
          <w:color w:val="111111"/>
          <w:lang w:val="en-GB"/>
        </w:rPr>
        <w:t xml:space="preserve"> — Anna came in, took off her coat and sat down.</w:t>
      </w:r>
    </w:p>
    <w:p>
      <w:pPr>
        <w:widowControl/>
        <w:numPr>
          <w:ilvl w:val="0"/>
          <w:numId w:val="132"/>
        </w:numPr>
        <w:spacing w:before="0" w:after="80" w:lineRule="auto" w:line="300"/>
      </w:pPr>
      <w:r>
        <w:rPr>
          <w:rFonts w:ascii="Calibri" w:hAnsi="Calibri" w:eastAsia="Calibri" w:cs="Calibri"/>
          <w:color w:val="111111"/>
          <w:lang w:val="en-GB"/>
        </w:rPr>
        <w:t xml:space="preserve">Ambiguous: </w:t>
      </w:r>
      <w:r>
        <w:rPr>
          <w:rFonts w:ascii="Calibri" w:hAnsi="Calibri" w:eastAsia="Calibri" w:cs="Calibri"/>
          <w:b/>
          <w:color w:val="111111"/>
          <w:lang w:val="ru-RU"/>
        </w:rPr>
        <w:t>Когда Анна встретила Ольгу, она улыбнулась.</w:t>
      </w:r>
      <w:r>
        <w:rPr>
          <w:rFonts w:ascii="Calibri" w:hAnsi="Calibri" w:eastAsia="Calibri" w:cs="Calibri"/>
          <w:color w:val="111111"/>
          <w:lang w:val="en-GB"/>
        </w:rPr>
        <w:t xml:space="preserve"> Who smiled?</w:t>
      </w:r>
    </w:p>
    <w:p>
      <w:pPr>
        <w:widowControl/>
        <w:numPr>
          <w:ilvl w:val="0"/>
          <w:numId w:val="132"/>
        </w:numPr>
        <w:spacing w:before="0" w:after="80" w:lineRule="auto" w:line="300"/>
      </w:pPr>
      <w:r>
        <w:rPr>
          <w:rFonts w:ascii="Calibri" w:hAnsi="Calibri" w:eastAsia="Calibri" w:cs="Calibri"/>
          <w:color w:val="111111"/>
          <w:lang w:val="en-GB"/>
        </w:rPr>
        <w:t xml:space="preserve">Clear: </w:t>
      </w:r>
      <w:r>
        <w:rPr>
          <w:rFonts w:ascii="Calibri" w:hAnsi="Calibri" w:eastAsia="Calibri" w:cs="Calibri"/>
          <w:b/>
          <w:color w:val="111111"/>
          <w:lang w:val="ru-RU"/>
        </w:rPr>
        <w:t>Увидев Ольгу, Анна улыбнулась.</w:t>
      </w:r>
      <w:r>
        <w:rPr>
          <w:rFonts w:ascii="Calibri" w:hAnsi="Calibri" w:eastAsia="Calibri" w:cs="Calibri"/>
          <w:color w:val="111111"/>
          <w:lang w:val="en-GB"/>
        </w:rPr>
        <w:t xml:space="preserve"> or </w:t>
      </w:r>
      <w:r>
        <w:rPr>
          <w:rFonts w:ascii="Calibri" w:hAnsi="Calibri" w:eastAsia="Calibri" w:cs="Calibri"/>
          <w:b/>
          <w:color w:val="111111"/>
          <w:lang w:val="ru-RU"/>
        </w:rPr>
        <w:t>Ольга улыбнулась, когда Анна подошла.</w:t>
      </w:r>
    </w:p>
    <w:p>
      <w:pPr>
        <w:widowControl/>
        <w:spacing w:before="0" w:after="120" w:lineRule="auto" w:line="300"/>
      </w:pPr>
      <w:r>
        <w:rPr>
          <w:rFonts w:ascii="Calibri" w:hAnsi="Calibri" w:eastAsia="Calibri" w:cs="Calibri"/>
          <w:color w:val="111111"/>
          <w:lang w:val="en-GB"/>
        </w:rPr>
        <w:t>Demonstratives and resumptive words structure argument:</w:t>
      </w:r>
    </w:p>
    <w:p>
      <w:pPr>
        <w:widowControl/>
        <w:numPr>
          <w:ilvl w:val="0"/>
          <w:numId w:val="133"/>
        </w:numPr>
        <w:spacing w:before="0" w:after="80" w:lineRule="auto" w:line="300"/>
      </w:pPr>
      <w:r>
        <w:rPr>
          <w:rFonts w:ascii="Calibri" w:hAnsi="Calibri" w:eastAsia="Calibri" w:cs="Calibri"/>
          <w:b/>
          <w:color w:val="111111"/>
          <w:lang w:val="ru-RU"/>
        </w:rPr>
        <w:t>это</w:t>
      </w:r>
      <w:r>
        <w:rPr>
          <w:rFonts w:ascii="Calibri" w:hAnsi="Calibri" w:eastAsia="Calibri" w:cs="Calibri"/>
          <w:color w:val="111111"/>
          <w:lang w:val="en-GB"/>
        </w:rPr>
        <w:t xml:space="preserve"> refers to a proposition: </w:t>
      </w:r>
      <w:r>
        <w:rPr>
          <w:rFonts w:ascii="Calibri" w:hAnsi="Calibri" w:eastAsia="Calibri" w:cs="Calibri"/>
          <w:b/>
          <w:color w:val="111111"/>
          <w:lang w:val="ru-RU"/>
        </w:rPr>
        <w:t>Он отказался. Это нас удивило.</w:t>
      </w:r>
    </w:p>
    <w:p>
      <w:pPr>
        <w:widowControl/>
        <w:numPr>
          <w:ilvl w:val="0"/>
          <w:numId w:val="133"/>
        </w:numPr>
        <w:spacing w:before="0" w:after="80" w:lineRule="auto" w:line="300"/>
      </w:pPr>
      <w:r>
        <w:rPr>
          <w:rFonts w:ascii="Calibri" w:hAnsi="Calibri" w:eastAsia="Calibri" w:cs="Calibri"/>
          <w:b/>
          <w:color w:val="111111"/>
          <w:lang w:val="ru-RU"/>
        </w:rPr>
        <w:t>такой</w:t>
      </w:r>
      <w:r>
        <w:rPr>
          <w:rFonts w:ascii="Calibri" w:hAnsi="Calibri" w:eastAsia="Calibri" w:cs="Calibri"/>
          <w:color w:val="111111"/>
          <w:lang w:val="en-GB"/>
        </w:rPr>
        <w:t xml:space="preserve"> classifies by type/degree: </w:t>
      </w:r>
      <w:r>
        <w:rPr>
          <w:rFonts w:ascii="Calibri" w:hAnsi="Calibri" w:eastAsia="Calibri" w:cs="Calibri"/>
          <w:b/>
          <w:color w:val="111111"/>
          <w:lang w:val="ru-RU"/>
        </w:rPr>
        <w:t>Такое решение рискованно.</w:t>
      </w:r>
    </w:p>
    <w:p>
      <w:pPr>
        <w:widowControl/>
        <w:numPr>
          <w:ilvl w:val="0"/>
          <w:numId w:val="133"/>
        </w:numPr>
        <w:spacing w:before="0" w:after="80" w:lineRule="auto" w:line="300"/>
      </w:pPr>
      <w:r>
        <w:rPr>
          <w:rFonts w:ascii="Calibri" w:hAnsi="Calibri" w:eastAsia="Calibri" w:cs="Calibri"/>
          <w:b/>
          <w:color w:val="111111"/>
          <w:lang w:val="ru-RU"/>
        </w:rPr>
        <w:t>данный</w:t>
      </w:r>
      <w:r>
        <w:rPr>
          <w:rFonts w:ascii="Calibri" w:hAnsi="Calibri" w:eastAsia="Calibri" w:cs="Calibri"/>
          <w:color w:val="111111"/>
          <w:lang w:val="en-GB"/>
        </w:rPr>
        <w:t xml:space="preserve"> means “given/the present” in official or technical style; it is often pompous in everyday prose.</w:t>
      </w:r>
    </w:p>
    <w:p>
      <w:bookmarkStart w:id="150" w:name="sec_140"/>
      <w:pPr>
        <w:pStyle w:val="Heading2"/>
      </w:pPr>
      <w:r>
        <w:rPr>
          <w:rFonts w:ascii="Calibri" w:hAnsi="Calibri" w:eastAsia="Calibri" w:cs="Calibri"/>
          <w:color w:val="2E74B5"/>
          <w:lang w:val="en-GB"/>
        </w:rPr>
        <w:t>C1 pitfalls</w:t>
      </w:r>
      <w:bookmarkEnd w:id="150"/>
    </w:p>
    <w:p>
      <w:pPr>
        <w:widowControl/>
        <w:numPr>
          <w:ilvl w:val="0"/>
          <w:numId w:val="134"/>
        </w:numPr>
        <w:spacing w:before="0" w:after="80" w:lineRule="auto" w:line="300"/>
      </w:pPr>
      <w:r>
        <w:rPr>
          <w:rFonts w:ascii="Calibri" w:hAnsi="Calibri" w:eastAsia="Calibri" w:cs="Calibri"/>
          <w:color w:val="111111"/>
          <w:lang w:val="en-GB"/>
        </w:rPr>
        <w:t>Do not overgeneralise genitive under negation; definiteness and style matter.</w:t>
      </w:r>
    </w:p>
    <w:p>
      <w:pPr>
        <w:widowControl/>
        <w:numPr>
          <w:ilvl w:val="0"/>
          <w:numId w:val="134"/>
        </w:numPr>
        <w:spacing w:before="0" w:after="80" w:lineRule="auto" w:line="300"/>
      </w:pPr>
      <w:r>
        <w:rPr>
          <w:rFonts w:ascii="Calibri" w:hAnsi="Calibri" w:eastAsia="Calibri" w:cs="Calibri"/>
          <w:color w:val="111111"/>
          <w:lang w:val="en-GB"/>
        </w:rPr>
        <w:t>Prefix meaning and aspect interact with lexical meaning. Verify actual pairs.</w:t>
      </w:r>
    </w:p>
    <w:p>
      <w:pPr>
        <w:widowControl/>
        <w:numPr>
          <w:ilvl w:val="0"/>
          <w:numId w:val="134"/>
        </w:numPr>
        <w:spacing w:before="0" w:after="80" w:lineRule="auto" w:line="300"/>
      </w:pPr>
      <w:r>
        <w:rPr>
          <w:rFonts w:ascii="Calibri" w:hAnsi="Calibri" w:eastAsia="Calibri" w:cs="Calibri"/>
          <w:color w:val="111111"/>
          <w:lang w:val="en-GB"/>
        </w:rPr>
        <w:t>Use nominalisations for a reason, not as decoration.</w:t>
      </w:r>
    </w:p>
    <w:p>
      <w:pPr>
        <w:widowControl/>
        <w:numPr>
          <w:ilvl w:val="0"/>
          <w:numId w:val="134"/>
        </w:numPr>
        <w:spacing w:before="0" w:after="80" w:lineRule="auto" w:line="300"/>
      </w:pPr>
      <w:r>
        <w:rPr>
          <w:rFonts w:ascii="Calibri" w:hAnsi="Calibri" w:eastAsia="Calibri" w:cs="Calibri"/>
          <w:color w:val="111111"/>
          <w:lang w:val="en-GB"/>
        </w:rPr>
        <w:t>A short adjective is not merely a shorter long adjective; it may change predicate type or register.</w:t>
      </w:r>
    </w:p>
    <w:p>
      <w:pPr>
        <w:widowControl/>
        <w:numPr>
          <w:ilvl w:val="0"/>
          <w:numId w:val="134"/>
        </w:numPr>
        <w:spacing w:before="0" w:after="80" w:lineRule="auto" w:line="300"/>
      </w:pPr>
      <w:r>
        <w:rPr>
          <w:rFonts w:ascii="Calibri" w:hAnsi="Calibri" w:eastAsia="Calibri" w:cs="Calibri"/>
          <w:color w:val="111111"/>
          <w:lang w:val="en-GB"/>
        </w:rPr>
        <w:t>In dense sentences, ensure every participle, pronoun and gerund has an unmistakable controller.</w:t>
      </w:r>
    </w:p>
    <w:p>
      <w:pPr>
        <w:widowControl/>
        <w:numPr>
          <w:ilvl w:val="0"/>
          <w:numId w:val="134"/>
        </w:numPr>
        <w:spacing w:before="0" w:after="80" w:lineRule="auto" w:line="300"/>
      </w:pPr>
      <w:r>
        <w:rPr>
          <w:rFonts w:ascii="Calibri" w:hAnsi="Calibri" w:eastAsia="Calibri" w:cs="Calibri"/>
          <w:color w:val="111111"/>
          <w:lang w:val="en-GB"/>
        </w:rPr>
        <w:t>Treat punctuation as syntax and meaning, not just breathing.</w:t>
      </w:r>
    </w:p>
    <w:p>
      <w:bookmarkStart w:id="151" w:name="sec_141"/>
      <w:pPr>
        <w:pStyle w:val="Heading2"/>
      </w:pPr>
      <w:r>
        <w:rPr>
          <w:rFonts w:ascii="Calibri" w:hAnsi="Calibri" w:eastAsia="Calibri" w:cs="Calibri"/>
          <w:color w:val="2E74B5"/>
          <w:lang w:val="en-GB"/>
        </w:rPr>
        <w:t>C1 can-do check</w:t>
      </w:r>
      <w:bookmarkEnd w:id="151"/>
    </w:p>
    <w:p>
      <w:pPr>
        <w:widowControl/>
        <w:numPr>
          <w:ilvl w:val="0"/>
          <w:numId w:val="135"/>
        </w:numPr>
        <w:spacing w:before="0" w:after="80" w:lineRule="auto" w:line="300"/>
      </w:pPr>
      <w:r>
        <w:rPr>
          <w:rFonts w:ascii="Calibri" w:hAnsi="Calibri" w:eastAsia="Calibri" w:cs="Calibri"/>
          <w:b/>
          <w:color w:val="111111"/>
          <w:lang w:val="ru-RU"/>
        </w:rPr>
        <w:t>Хотя переговоры продолжались несколько месяцев, сторонам так и не удалось достичь соглашения.</w:t>
      </w:r>
      <w:r>
        <w:rPr>
          <w:rFonts w:ascii="Calibri" w:hAnsi="Calibri" w:eastAsia="Calibri" w:cs="Calibri"/>
          <w:color w:val="111111"/>
          <w:lang w:val="en-GB"/>
        </w:rPr>
        <w:t xml:space="preserve"> — Although the negotiations continued for several months, the parties never managed to reach an agreement.</w:t>
      </w:r>
    </w:p>
    <w:p>
      <w:pPr>
        <w:widowControl/>
        <w:numPr>
          <w:ilvl w:val="0"/>
          <w:numId w:val="135"/>
        </w:numPr>
        <w:spacing w:before="0" w:after="80" w:lineRule="auto" w:line="300"/>
      </w:pPr>
      <w:r>
        <w:rPr>
          <w:rFonts w:ascii="Calibri" w:hAnsi="Calibri" w:eastAsia="Calibri" w:cs="Calibri"/>
          <w:b/>
          <w:color w:val="111111"/>
          <w:lang w:val="ru-RU"/>
        </w:rPr>
        <w:t>Представленные комиссией данные, по-видимому, не учитывают факторов, влияющих на спрос.</w:t>
      </w:r>
      <w:r>
        <w:rPr>
          <w:rFonts w:ascii="Calibri" w:hAnsi="Calibri" w:eastAsia="Calibri" w:cs="Calibri"/>
          <w:color w:val="111111"/>
          <w:lang w:val="en-GB"/>
        </w:rPr>
        <w:t xml:space="preserve"> — The data presented by the commission apparently do not account for factors affecting demand.</w:t>
      </w:r>
    </w:p>
    <w:p>
      <w:pPr>
        <w:widowControl/>
        <w:numPr>
          <w:ilvl w:val="0"/>
          <w:numId w:val="135"/>
        </w:numPr>
        <w:spacing w:before="0" w:after="80" w:lineRule="auto" w:line="300"/>
      </w:pPr>
      <w:r>
        <w:rPr>
          <w:rFonts w:ascii="Calibri" w:hAnsi="Calibri" w:eastAsia="Calibri" w:cs="Calibri"/>
          <w:b/>
          <w:color w:val="111111"/>
          <w:lang w:val="ru-RU"/>
        </w:rPr>
        <w:t>Чем дольше откладывается решение, тем выше риск того, что проект потеряет финансирование.</w:t>
      </w:r>
      <w:r>
        <w:rPr>
          <w:rFonts w:ascii="Calibri" w:hAnsi="Calibri" w:eastAsia="Calibri" w:cs="Calibri"/>
          <w:color w:val="111111"/>
          <w:lang w:val="en-GB"/>
        </w:rPr>
        <w:t xml:space="preserve"> — The longer the decision is delayed, the greater the risk that the project will lose funding.</w:t>
      </w:r>
    </w:p>
    <w:p>
      <w:pPr>
        <w:widowControl/>
        <w:numPr>
          <w:ilvl w:val="0"/>
          <w:numId w:val="135"/>
        </w:numPr>
        <w:spacing w:before="0" w:after="80" w:lineRule="auto" w:line="300"/>
      </w:pPr>
      <w:r>
        <w:rPr>
          <w:rFonts w:ascii="Calibri" w:hAnsi="Calibri" w:eastAsia="Calibri" w:cs="Calibri"/>
          <w:b/>
          <w:color w:val="111111"/>
          <w:lang w:val="ru-RU"/>
        </w:rPr>
        <w:t>Он поступал в университет дважды и лишь на третий раз поступил.</w:t>
      </w:r>
      <w:r>
        <w:rPr>
          <w:rFonts w:ascii="Calibri" w:hAnsi="Calibri" w:eastAsia="Calibri" w:cs="Calibri"/>
          <w:color w:val="111111"/>
          <w:lang w:val="en-GB"/>
        </w:rPr>
        <w:t xml:space="preserve"> — He applied to the university twice and was admitted only on the third attempt.</w:t>
      </w:r>
    </w:p>
    <w:p>
      <w:bookmarkStart w:id="152" w:name="sec_142"/>
      <w:pPr>
        <w:pStyle w:val="Heading1"/>
      </w:pPr>
      <w:r>
        <w:rPr>
          <w:rFonts w:ascii="Calibri" w:hAnsi="Calibri" w:eastAsia="Calibri" w:cs="Calibri"/>
          <w:color w:val="2E74B5"/>
          <w:lang w:val="en-GB"/>
        </w:rPr>
        <w:t>Part VII. C2 — idiomatic, stylistic and editorial control</w:t>
      </w:r>
      <w:bookmarkEnd w:id="152"/>
    </w:p>
    <w:p>
      <w:pPr>
        <w:spacing w:after="120"/>
      </w:pPr>
      <w:hyperlink w:anchor="contents">
        <w:r>
          <w:rPr>
            <w:rFonts w:ascii="Calibri" w:hAnsi="Calibri" w:eastAsia="Calibri" w:cs="Calibri"/>
            <w:color w:val="5B6573"/>
            <w:u w:val="none"/>
          </w:rPr>
          <w:t>Back to contents</w:t>
        </w:r>
      </w:hyperlink>
    </w:p>
    <w:p>
      <w:bookmarkStart w:id="153" w:name="sec_143"/>
      <w:pPr>
        <w:pStyle w:val="Heading2"/>
      </w:pPr>
      <w:r>
        <w:rPr>
          <w:rFonts w:ascii="Calibri" w:hAnsi="Calibri" w:eastAsia="Calibri" w:cs="Calibri"/>
          <w:color w:val="2E74B5"/>
          <w:lang w:val="en-GB"/>
        </w:rPr>
        <w:t>C2 outcomes</w:t>
      </w:r>
      <w:bookmarkEnd w:id="153"/>
    </w:p>
    <w:p>
      <w:pPr>
        <w:widowControl/>
        <w:spacing w:before="0" w:after="120" w:lineRule="auto" w:line="300"/>
      </w:pPr>
      <w:r>
        <w:rPr>
          <w:rFonts w:ascii="Calibri" w:hAnsi="Calibri" w:eastAsia="Calibri" w:cs="Calibri"/>
          <w:color w:val="111111"/>
          <w:lang w:val="en-GB"/>
        </w:rPr>
        <w:t>C2 does not mean memorising a final list of endings. It means selecting, bending and occasionally withholding expected structures with native-like awareness of genre, implication and rhythm. You should recognise marked grammar, edit competing variants, and explain why two grammatical sentences do not mean quite the same thing.</w:t>
      </w:r>
    </w:p>
    <w:p>
      <w:bookmarkStart w:id="154" w:name="sec_144"/>
      <w:pPr>
        <w:pStyle w:val="Heading2"/>
      </w:pPr>
      <w:r>
        <w:rPr>
          <w:rFonts w:ascii="Calibri" w:hAnsi="Calibri" w:eastAsia="Calibri" w:cs="Calibri"/>
          <w:color w:val="2E74B5"/>
          <w:lang w:val="en-GB"/>
        </w:rPr>
        <w:t>60. Marked word order, inversion and focus</w:t>
      </w:r>
      <w:bookmarkEnd w:id="154"/>
    </w:p>
    <w:p>
      <w:pPr>
        <w:widowControl/>
        <w:spacing w:before="0" w:after="120" w:lineRule="auto" w:line="300"/>
      </w:pPr>
      <w:r>
        <w:rPr>
          <w:rFonts w:ascii="Calibri" w:hAnsi="Calibri" w:eastAsia="Calibri" w:cs="Calibri"/>
          <w:color w:val="111111"/>
          <w:lang w:val="en-GB"/>
        </w:rPr>
        <w:t>Russian word order combines syntax, information structure, rhythm and genre. A C2 reader distinguishes neutral placement from deliberate marking.</w:t>
      </w:r>
    </w:p>
    <w:p>
      <w:bookmarkStart w:id="155" w:name="sec_145"/>
      <w:pPr>
        <w:pStyle w:val="Heading3"/>
      </w:pPr>
      <w:r>
        <w:rPr>
          <w:rFonts w:ascii="Calibri" w:hAnsi="Calibri" w:eastAsia="Calibri" w:cs="Calibri"/>
          <w:color w:val="1F4D78"/>
          <w:lang w:val="en-GB"/>
        </w:rPr>
        <w:t>60.1 Theme and rheme</w:t>
      </w:r>
      <w:bookmarkEnd w:id="155"/>
    </w:p>
    <w:p>
      <w:pPr>
        <w:widowControl/>
        <w:numPr>
          <w:ilvl w:val="0"/>
          <w:numId w:val="136"/>
        </w:numPr>
        <w:spacing w:before="0" w:after="80" w:lineRule="auto" w:line="300"/>
      </w:pPr>
      <w:r>
        <w:rPr>
          <w:rFonts w:ascii="Calibri" w:hAnsi="Calibri" w:eastAsia="Calibri" w:cs="Calibri"/>
          <w:color w:val="111111"/>
          <w:lang w:val="en-GB"/>
        </w:rPr>
        <w:t xml:space="preserve">neutral answer to “What happened?”: </w:t>
      </w:r>
      <w:r>
        <w:rPr>
          <w:rFonts w:ascii="Calibri" w:hAnsi="Calibri" w:eastAsia="Calibri" w:cs="Calibri"/>
          <w:b/>
          <w:color w:val="111111"/>
          <w:lang w:val="ru-RU"/>
        </w:rPr>
        <w:t>Директор подписал договор.</w:t>
      </w:r>
      <w:r>
        <w:rPr>
          <w:rFonts w:ascii="Calibri" w:hAnsi="Calibri" w:eastAsia="Calibri" w:cs="Calibri"/>
          <w:color w:val="111111"/>
          <w:lang w:val="en-GB"/>
        </w:rPr>
        <w:t xml:space="preserve"> — The director signed the contract.</w:t>
      </w:r>
    </w:p>
    <w:p>
      <w:pPr>
        <w:widowControl/>
        <w:numPr>
          <w:ilvl w:val="0"/>
          <w:numId w:val="136"/>
        </w:numPr>
        <w:spacing w:before="0" w:after="80" w:lineRule="auto" w:line="300"/>
      </w:pPr>
      <w:r>
        <w:rPr>
          <w:rFonts w:ascii="Calibri" w:hAnsi="Calibri" w:eastAsia="Calibri" w:cs="Calibri"/>
          <w:color w:val="111111"/>
          <w:lang w:val="en-GB"/>
        </w:rPr>
        <w:t xml:space="preserve">object as theme, agent as new contrast: </w:t>
      </w:r>
      <w:r>
        <w:rPr>
          <w:rFonts w:ascii="Calibri" w:hAnsi="Calibri" w:eastAsia="Calibri" w:cs="Calibri"/>
          <w:b/>
          <w:color w:val="111111"/>
          <w:lang w:val="ru-RU"/>
        </w:rPr>
        <w:t>Договор подписал директор.</w:t>
      </w:r>
      <w:r>
        <w:rPr>
          <w:rFonts w:ascii="Calibri" w:hAnsi="Calibri" w:eastAsia="Calibri" w:cs="Calibri"/>
          <w:color w:val="111111"/>
          <w:lang w:val="en-GB"/>
        </w:rPr>
        <w:t xml:space="preserve"> — It was the director who signed the contract.</w:t>
      </w:r>
    </w:p>
    <w:p>
      <w:pPr>
        <w:widowControl/>
        <w:numPr>
          <w:ilvl w:val="0"/>
          <w:numId w:val="136"/>
        </w:numPr>
        <w:spacing w:before="0" w:after="80" w:lineRule="auto" w:line="300"/>
      </w:pPr>
      <w:r>
        <w:rPr>
          <w:rFonts w:ascii="Calibri" w:hAnsi="Calibri" w:eastAsia="Calibri" w:cs="Calibri"/>
          <w:color w:val="111111"/>
          <w:lang w:val="en-GB"/>
        </w:rPr>
        <w:t xml:space="preserve">event/result as theme, object focus: </w:t>
      </w:r>
      <w:r>
        <w:rPr>
          <w:rFonts w:ascii="Calibri" w:hAnsi="Calibri" w:eastAsia="Calibri" w:cs="Calibri"/>
          <w:b/>
          <w:color w:val="111111"/>
          <w:lang w:val="ru-RU"/>
        </w:rPr>
        <w:t>Директор подписал договор, а не заявление.</w:t>
      </w:r>
      <w:r>
        <w:rPr>
          <w:rFonts w:ascii="Calibri" w:hAnsi="Calibri" w:eastAsia="Calibri" w:cs="Calibri"/>
          <w:color w:val="111111"/>
          <w:lang w:val="en-GB"/>
        </w:rPr>
        <w:t xml:space="preserve"> — The director signed the contract, not the application.</w:t>
      </w:r>
    </w:p>
    <w:p>
      <w:bookmarkStart w:id="156" w:name="sec_146"/>
      <w:pPr>
        <w:pStyle w:val="Heading3"/>
      </w:pPr>
      <w:r>
        <w:rPr>
          <w:rFonts w:ascii="Calibri" w:hAnsi="Calibri" w:eastAsia="Calibri" w:cs="Calibri"/>
          <w:color w:val="1F4D78"/>
          <w:lang w:val="en-GB"/>
        </w:rPr>
        <w:t>60.2 Separated noun phrases</w:t>
      </w:r>
      <w:bookmarkEnd w:id="156"/>
    </w:p>
    <w:p>
      <w:pPr>
        <w:widowControl/>
        <w:spacing w:before="0" w:after="120" w:lineRule="auto" w:line="300"/>
      </w:pPr>
      <w:r>
        <w:rPr>
          <w:rFonts w:ascii="Calibri" w:hAnsi="Calibri" w:eastAsia="Calibri" w:cs="Calibri"/>
          <w:color w:val="111111"/>
          <w:lang w:val="en-GB"/>
        </w:rPr>
        <w:t>Adjective/postmodifier separation can create afterthought, evaluation or spoken immediacy:</w:t>
      </w:r>
    </w:p>
    <w:p>
      <w:pPr>
        <w:widowControl/>
        <w:numPr>
          <w:ilvl w:val="0"/>
          <w:numId w:val="137"/>
        </w:numPr>
        <w:spacing w:before="0" w:after="80" w:lineRule="auto" w:line="300"/>
      </w:pPr>
      <w:r>
        <w:rPr>
          <w:rFonts w:ascii="Calibri" w:hAnsi="Calibri" w:eastAsia="Calibri" w:cs="Calibri"/>
          <w:b/>
          <w:color w:val="111111"/>
          <w:lang w:val="ru-RU"/>
        </w:rPr>
        <w:t>Он принёс книгу — старую, потрёпанную, всю в пометках.</w:t>
      </w:r>
      <w:r>
        <w:rPr>
          <w:rFonts w:ascii="Calibri" w:hAnsi="Calibri" w:eastAsia="Calibri" w:cs="Calibri"/>
          <w:color w:val="111111"/>
          <w:lang w:val="en-GB"/>
        </w:rPr>
        <w:t xml:space="preserve"> — He brought a book—old, battered, covered in notes.</w:t>
      </w:r>
    </w:p>
    <w:p>
      <w:bookmarkStart w:id="157" w:name="sec_147"/>
      <w:pPr>
        <w:pStyle w:val="Heading3"/>
      </w:pPr>
      <w:r>
        <w:rPr>
          <w:rFonts w:ascii="Calibri" w:hAnsi="Calibri" w:eastAsia="Calibri" w:cs="Calibri"/>
          <w:color w:val="1F4D78"/>
          <w:lang w:val="en-GB"/>
        </w:rPr>
        <w:t>60.3 Fronting and inversion</w:t>
      </w:r>
      <w:bookmarkEnd w:id="157"/>
    </w:p>
    <w:p>
      <w:pPr>
        <w:widowControl/>
        <w:numPr>
          <w:ilvl w:val="0"/>
          <w:numId w:val="138"/>
        </w:numPr>
        <w:spacing w:before="0" w:after="80" w:lineRule="auto" w:line="300"/>
      </w:pPr>
      <w:r>
        <w:rPr>
          <w:rFonts w:ascii="Calibri" w:hAnsi="Calibri" w:eastAsia="Calibri" w:cs="Calibri"/>
          <w:b/>
          <w:color w:val="111111"/>
          <w:lang w:val="ru-RU"/>
        </w:rPr>
        <w:t>Странное это было решение.</w:t>
      </w:r>
      <w:r>
        <w:rPr>
          <w:rFonts w:ascii="Calibri" w:hAnsi="Calibri" w:eastAsia="Calibri" w:cs="Calibri"/>
          <w:color w:val="111111"/>
          <w:lang w:val="en-GB"/>
        </w:rPr>
        <w:t xml:space="preserve"> — It was a strange decision. (evaluative, reflective)</w:t>
      </w:r>
    </w:p>
    <w:p>
      <w:pPr>
        <w:widowControl/>
        <w:numPr>
          <w:ilvl w:val="0"/>
          <w:numId w:val="138"/>
        </w:numPr>
        <w:spacing w:before="0" w:after="80" w:lineRule="auto" w:line="300"/>
      </w:pPr>
      <w:r>
        <w:rPr>
          <w:rFonts w:ascii="Calibri" w:hAnsi="Calibri" w:eastAsia="Calibri" w:cs="Calibri"/>
          <w:b/>
          <w:color w:val="111111"/>
          <w:lang w:val="ru-RU"/>
        </w:rPr>
        <w:t>Хорошо же вы подготовились!</w:t>
      </w:r>
      <w:r>
        <w:rPr>
          <w:rFonts w:ascii="Calibri" w:hAnsi="Calibri" w:eastAsia="Calibri" w:cs="Calibri"/>
          <w:color w:val="111111"/>
          <w:lang w:val="en-GB"/>
        </w:rPr>
        <w:t xml:space="preserve"> — Well, you certainly prepared! (can be sincere or ironic)</w:t>
      </w:r>
    </w:p>
    <w:p>
      <w:pPr>
        <w:widowControl/>
        <w:numPr>
          <w:ilvl w:val="0"/>
          <w:numId w:val="138"/>
        </w:numPr>
        <w:spacing w:before="0" w:after="80" w:lineRule="auto" w:line="300"/>
      </w:pPr>
      <w:r>
        <w:rPr>
          <w:rFonts w:ascii="Calibri" w:hAnsi="Calibri" w:eastAsia="Calibri" w:cs="Calibri"/>
          <w:b/>
          <w:color w:val="111111"/>
          <w:lang w:val="ru-RU"/>
        </w:rPr>
        <w:t>Никогда ещё не видел он такого города.</w:t>
      </w:r>
      <w:r>
        <w:rPr>
          <w:rFonts w:ascii="Calibri" w:hAnsi="Calibri" w:eastAsia="Calibri" w:cs="Calibri"/>
          <w:color w:val="111111"/>
          <w:lang w:val="en-GB"/>
        </w:rPr>
        <w:t xml:space="preserve"> — Never before had he seen such a city. (literary inversion)</w:t>
      </w:r>
    </w:p>
    <w:p>
      <w:pPr>
        <w:widowControl/>
        <w:spacing w:before="0" w:after="120" w:lineRule="auto" w:line="300"/>
      </w:pPr>
      <w:r>
        <w:rPr>
          <w:rFonts w:ascii="Calibri" w:hAnsi="Calibri" w:eastAsia="Calibri" w:cs="Calibri"/>
          <w:color w:val="111111"/>
          <w:lang w:val="en-GB"/>
        </w:rPr>
        <w:t>Marked order is powerful precisely because a neutral order exists. Reproduce it only when the intended focus/register warrants it.</w:t>
      </w:r>
    </w:p>
    <w:p>
      <w:bookmarkStart w:id="158" w:name="sec_148"/>
      <w:pPr>
        <w:pStyle w:val="Heading2"/>
      </w:pPr>
      <w:r>
        <w:rPr>
          <w:rFonts w:ascii="Calibri" w:hAnsi="Calibri" w:eastAsia="Calibri" w:cs="Calibri"/>
          <w:color w:val="2E74B5"/>
          <w:lang w:val="en-GB"/>
        </w:rPr>
        <w:t>61. Ellipsis, incompleteness and parcellation</w:t>
      </w:r>
      <w:bookmarkEnd w:id="158"/>
    </w:p>
    <w:p>
      <w:pPr>
        <w:widowControl/>
        <w:spacing w:before="0" w:after="120" w:lineRule="auto" w:line="300"/>
      </w:pPr>
      <w:r>
        <w:rPr>
          <w:rFonts w:ascii="Calibri" w:hAnsi="Calibri" w:eastAsia="Calibri" w:cs="Calibri"/>
          <w:color w:val="111111"/>
          <w:lang w:val="en-GB"/>
        </w:rPr>
        <w:t>Spoken and literary Russian routinely omits recoverable material:</w:t>
      </w:r>
    </w:p>
    <w:p>
      <w:pPr>
        <w:widowControl/>
        <w:numPr>
          <w:ilvl w:val="0"/>
          <w:numId w:val="139"/>
        </w:numPr>
        <w:spacing w:before="0" w:after="80" w:lineRule="auto" w:line="300"/>
      </w:pPr>
      <w:r>
        <w:rPr>
          <w:rFonts w:ascii="Calibri" w:hAnsi="Calibri" w:eastAsia="Calibri" w:cs="Calibri"/>
          <w:b/>
          <w:color w:val="111111"/>
          <w:lang w:val="ru-RU"/>
        </w:rPr>
        <w:t>Ты куда? — Домой.</w:t>
      </w:r>
      <w:r>
        <w:rPr>
          <w:rFonts w:ascii="Calibri" w:hAnsi="Calibri" w:eastAsia="Calibri" w:cs="Calibri"/>
          <w:color w:val="111111"/>
          <w:lang w:val="en-GB"/>
        </w:rPr>
        <w:t xml:space="preserve"> — Where are you going? — Home.</w:t>
      </w:r>
    </w:p>
    <w:p>
      <w:pPr>
        <w:widowControl/>
        <w:numPr>
          <w:ilvl w:val="0"/>
          <w:numId w:val="139"/>
        </w:numPr>
        <w:spacing w:before="0" w:after="80" w:lineRule="auto" w:line="300"/>
      </w:pPr>
      <w:r>
        <w:rPr>
          <w:rFonts w:ascii="Calibri" w:hAnsi="Calibri" w:eastAsia="Calibri" w:cs="Calibri"/>
          <w:b/>
          <w:color w:val="111111"/>
          <w:lang w:val="ru-RU"/>
        </w:rPr>
        <w:t>Я — за, он — против.</w:t>
      </w:r>
      <w:r>
        <w:rPr>
          <w:rFonts w:ascii="Calibri" w:hAnsi="Calibri" w:eastAsia="Calibri" w:cs="Calibri"/>
          <w:color w:val="111111"/>
          <w:lang w:val="en-GB"/>
        </w:rPr>
        <w:t xml:space="preserve"> — I am for it; he is against.</w:t>
      </w:r>
    </w:p>
    <w:p>
      <w:pPr>
        <w:widowControl/>
        <w:numPr>
          <w:ilvl w:val="0"/>
          <w:numId w:val="139"/>
        </w:numPr>
        <w:spacing w:before="0" w:after="80" w:lineRule="auto" w:line="300"/>
      </w:pPr>
      <w:r>
        <w:rPr>
          <w:rFonts w:ascii="Calibri" w:hAnsi="Calibri" w:eastAsia="Calibri" w:cs="Calibri"/>
          <w:b/>
          <w:color w:val="111111"/>
          <w:lang w:val="ru-RU"/>
        </w:rPr>
        <w:t>Хотел позвонить, да забыл.</w:t>
      </w:r>
      <w:r>
        <w:rPr>
          <w:rFonts w:ascii="Calibri" w:hAnsi="Calibri" w:eastAsia="Calibri" w:cs="Calibri"/>
          <w:color w:val="111111"/>
          <w:lang w:val="en-GB"/>
        </w:rPr>
        <w:t xml:space="preserve"> — I wanted to call, but forgot.</w:t>
      </w:r>
    </w:p>
    <w:p>
      <w:pPr>
        <w:widowControl/>
        <w:spacing w:before="0" w:after="120" w:lineRule="auto" w:line="300"/>
      </w:pPr>
      <w:r>
        <w:rPr>
          <w:rFonts w:ascii="Calibri" w:hAnsi="Calibri" w:eastAsia="Calibri" w:cs="Calibri"/>
          <w:color w:val="111111"/>
          <w:lang w:val="en-GB"/>
        </w:rPr>
        <w:t>Parcellation breaks one syntactic whole into separate sentences for emphasis:</w:t>
      </w:r>
    </w:p>
    <w:p>
      <w:pPr>
        <w:widowControl/>
        <w:numPr>
          <w:ilvl w:val="0"/>
          <w:numId w:val="140"/>
        </w:numPr>
        <w:spacing w:before="0" w:after="80" w:lineRule="auto" w:line="300"/>
      </w:pPr>
      <w:r>
        <w:rPr>
          <w:rFonts w:ascii="Calibri" w:hAnsi="Calibri" w:eastAsia="Calibri" w:cs="Calibri"/>
          <w:color w:val="111111"/>
          <w:lang w:val="en-GB"/>
        </w:rPr>
        <w:t xml:space="preserve">neutral: </w:t>
      </w:r>
      <w:r>
        <w:rPr>
          <w:rFonts w:ascii="Calibri" w:hAnsi="Calibri" w:eastAsia="Calibri" w:cs="Calibri"/>
          <w:b/>
          <w:color w:val="111111"/>
          <w:lang w:val="ru-RU"/>
        </w:rPr>
        <w:t>Он согласился сразу, без колебаний.</w:t>
      </w:r>
    </w:p>
    <w:p>
      <w:pPr>
        <w:widowControl/>
        <w:numPr>
          <w:ilvl w:val="0"/>
          <w:numId w:val="140"/>
        </w:numPr>
        <w:spacing w:before="0" w:after="80" w:lineRule="auto" w:line="300"/>
      </w:pPr>
      <w:r>
        <w:rPr>
          <w:rFonts w:ascii="Calibri" w:hAnsi="Calibri" w:eastAsia="Calibri" w:cs="Calibri"/>
          <w:color w:val="111111"/>
          <w:lang w:val="en-GB"/>
        </w:rPr>
        <w:t xml:space="preserve">parcellated: </w:t>
      </w:r>
      <w:r>
        <w:rPr>
          <w:rFonts w:ascii="Calibri" w:hAnsi="Calibri" w:eastAsia="Calibri" w:cs="Calibri"/>
          <w:b/>
          <w:color w:val="111111"/>
          <w:lang w:val="ru-RU"/>
        </w:rPr>
        <w:t>Он согласился. Сразу. Без колебаний.</w:t>
      </w:r>
      <w:r>
        <w:rPr>
          <w:rFonts w:ascii="Calibri" w:hAnsi="Calibri" w:eastAsia="Calibri" w:cs="Calibri"/>
          <w:color w:val="111111"/>
          <w:lang w:val="en-GB"/>
        </w:rPr>
        <w:t xml:space="preserve"> — He agreed. Immediately. Without hesitation.</w:t>
      </w:r>
    </w:p>
    <w:p>
      <w:pPr>
        <w:widowControl/>
        <w:spacing w:before="0" w:after="120" w:lineRule="auto" w:line="300"/>
      </w:pPr>
      <w:r>
        <w:rPr>
          <w:rFonts w:ascii="Calibri" w:hAnsi="Calibri" w:eastAsia="Calibri" w:cs="Calibri"/>
          <w:color w:val="111111"/>
          <w:lang w:val="en-GB"/>
        </w:rPr>
        <w:t>This is normal in fiction, journalism and advertising, but can look theatrical or careless in formal analytical prose.</w:t>
      </w:r>
    </w:p>
    <w:p>
      <w:bookmarkStart w:id="159" w:name="sec_149"/>
      <w:pPr>
        <w:pStyle w:val="Heading2"/>
      </w:pPr>
      <w:r>
        <w:rPr>
          <w:rFonts w:ascii="Calibri" w:hAnsi="Calibri" w:eastAsia="Calibri" w:cs="Calibri"/>
          <w:color w:val="2E74B5"/>
          <w:lang w:val="en-GB"/>
        </w:rPr>
        <w:t>62. Register transformations</w:t>
      </w:r>
      <w:bookmarkEnd w:id="159"/>
    </w:p>
    <w:p>
      <w:pPr>
        <w:widowControl/>
        <w:spacing w:before="0" w:after="120" w:lineRule="auto" w:line="300"/>
      </w:pPr>
      <w:r>
        <w:rPr>
          <w:rFonts w:ascii="Calibri" w:hAnsi="Calibri" w:eastAsia="Calibri" w:cs="Calibri"/>
          <w:color w:val="111111"/>
          <w:lang w:val="en-GB"/>
        </w:rPr>
        <w:t>A C2 user can express the same proposition in different grammatical registers.</w:t>
      </w:r>
    </w:p>
    <w:p>
      <w:bookmarkStart w:id="160" w:name="sec_150"/>
      <w:pPr>
        <w:pStyle w:val="Heading3"/>
      </w:pPr>
      <w:r>
        <w:rPr>
          <w:rFonts w:ascii="Calibri" w:hAnsi="Calibri" w:eastAsia="Calibri" w:cs="Calibri"/>
          <w:color w:val="1F4D78"/>
          <w:lang w:val="en-GB"/>
        </w:rPr>
        <w:t>62.1 Colloquial</w:t>
      </w:r>
      <w:bookmarkEnd w:id="160"/>
    </w:p>
    <w:p>
      <w:pPr>
        <w:widowControl/>
        <w:spacing w:before="0" w:after="120" w:lineRule="auto" w:line="300"/>
      </w:pPr>
      <w:r>
        <w:rPr>
          <w:rFonts w:ascii="Calibri" w:hAnsi="Calibri" w:eastAsia="Calibri" w:cs="Calibri"/>
          <w:b/>
          <w:color w:val="111111"/>
          <w:lang w:val="ru-RU"/>
        </w:rPr>
        <w:t>Они всё-таки решили отложить запуск, потому что не успевали всё проверить.</w:t>
      </w:r>
      <w:r>
        <w:rPr>
          <w:rFonts w:ascii="Calibri" w:hAnsi="Calibri" w:eastAsia="Calibri" w:cs="Calibri"/>
          <w:color w:val="111111"/>
          <w:lang w:val="en-GB"/>
        </w:rPr>
        <w:t xml:space="preserve"> — They decided after all to postpone the launch because they did not have time to check everything.</w:t>
      </w:r>
    </w:p>
    <w:p>
      <w:pPr>
        <w:widowControl/>
        <w:spacing w:before="0" w:after="120" w:lineRule="auto" w:line="300"/>
      </w:pPr>
      <w:r>
        <w:rPr>
          <w:rFonts w:ascii="Calibri" w:hAnsi="Calibri" w:eastAsia="Calibri" w:cs="Calibri"/>
          <w:color w:val="111111"/>
          <w:lang w:val="en-GB"/>
        </w:rPr>
        <w:t>Features: active agents, common verbs, particles, relatively direct clause linkage.</w:t>
      </w:r>
    </w:p>
    <w:p>
      <w:bookmarkStart w:id="161" w:name="sec_151"/>
      <w:pPr>
        <w:pStyle w:val="Heading3"/>
      </w:pPr>
      <w:r>
        <w:rPr>
          <w:rFonts w:ascii="Calibri" w:hAnsi="Calibri" w:eastAsia="Calibri" w:cs="Calibri"/>
          <w:color w:val="1F4D78"/>
          <w:lang w:val="en-GB"/>
        </w:rPr>
        <w:t>62.2 Neutral written</w:t>
      </w:r>
      <w:bookmarkEnd w:id="161"/>
    </w:p>
    <w:p>
      <w:pPr>
        <w:widowControl/>
        <w:spacing w:before="0" w:after="120" w:lineRule="auto" w:line="300"/>
      </w:pPr>
      <w:r>
        <w:rPr>
          <w:rFonts w:ascii="Calibri" w:hAnsi="Calibri" w:eastAsia="Calibri" w:cs="Calibri"/>
          <w:b/>
          <w:color w:val="111111"/>
          <w:lang w:val="ru-RU"/>
        </w:rPr>
        <w:t>Поскольку завершить проверку в установленный срок не удалось, было решено отложить запуск.</w:t>
      </w:r>
      <w:r>
        <w:rPr>
          <w:rFonts w:ascii="Calibri" w:hAnsi="Calibri" w:eastAsia="Calibri" w:cs="Calibri"/>
          <w:color w:val="111111"/>
          <w:lang w:val="en-GB"/>
        </w:rPr>
        <w:t xml:space="preserve"> — Since it proved impossible to complete the review by the deadline, it was decided to postpone the launch.</w:t>
      </w:r>
    </w:p>
    <w:p>
      <w:pPr>
        <w:widowControl/>
        <w:spacing w:before="0" w:after="120" w:lineRule="auto" w:line="300"/>
      </w:pPr>
      <w:r>
        <w:rPr>
          <w:rFonts w:ascii="Calibri" w:hAnsi="Calibri" w:eastAsia="Calibri" w:cs="Calibri"/>
          <w:color w:val="111111"/>
          <w:lang w:val="en-GB"/>
        </w:rPr>
        <w:t>Features: causal conjunction, impersonal construction, controlled information order.</w:t>
      </w:r>
    </w:p>
    <w:p>
      <w:bookmarkStart w:id="162" w:name="sec_152"/>
      <w:pPr>
        <w:pStyle w:val="Heading3"/>
      </w:pPr>
      <w:r>
        <w:rPr>
          <w:rFonts w:ascii="Calibri" w:hAnsi="Calibri" w:eastAsia="Calibri" w:cs="Calibri"/>
          <w:color w:val="1F4D78"/>
          <w:lang w:val="en-GB"/>
        </w:rPr>
        <w:t>62.3 Official-administrative</w:t>
      </w:r>
      <w:bookmarkEnd w:id="162"/>
    </w:p>
    <w:p>
      <w:pPr>
        <w:widowControl/>
        <w:spacing w:before="0" w:after="120" w:lineRule="auto" w:line="300"/>
      </w:pPr>
      <w:r>
        <w:rPr>
          <w:rFonts w:ascii="Calibri" w:hAnsi="Calibri" w:eastAsia="Calibri" w:cs="Calibri"/>
          <w:b/>
          <w:color w:val="111111"/>
          <w:lang w:val="ru-RU"/>
        </w:rPr>
        <w:t>В связи с невозможностью завершения проверки в установленный срок принято решение о переносе даты запуска.</w:t>
      </w:r>
      <w:r>
        <w:rPr>
          <w:rFonts w:ascii="Calibri" w:hAnsi="Calibri" w:eastAsia="Calibri" w:cs="Calibri"/>
          <w:color w:val="111111"/>
          <w:lang w:val="en-GB"/>
        </w:rPr>
        <w:t xml:space="preserve"> — Owing to the impossibility of completing the review within the established period, a decision has been adopted to move the launch date.</w:t>
      </w:r>
    </w:p>
    <w:p>
      <w:pPr>
        <w:widowControl/>
        <w:spacing w:before="0" w:after="120" w:lineRule="auto" w:line="300"/>
      </w:pPr>
      <w:r>
        <w:rPr>
          <w:rFonts w:ascii="Calibri" w:hAnsi="Calibri" w:eastAsia="Calibri" w:cs="Calibri"/>
          <w:color w:val="111111"/>
          <w:lang w:val="en-GB"/>
        </w:rPr>
        <w:t>Features: derived preposition, chains of genitives, nominalisation, institutional suppression of agent.</w:t>
      </w:r>
    </w:p>
    <w:p>
      <w:pPr>
        <w:widowControl/>
        <w:spacing w:before="0" w:after="120" w:lineRule="auto" w:line="300"/>
      </w:pPr>
      <w:r>
        <w:rPr>
          <w:rFonts w:ascii="Calibri" w:hAnsi="Calibri" w:eastAsia="Calibri" w:cs="Calibri"/>
          <w:color w:val="111111"/>
          <w:lang w:val="en-GB"/>
        </w:rPr>
        <w:t>The official version is not “better”; it suits a record or decision notice. In explanatory prose, it may conceal responsibility and burden the reader.</w:t>
      </w:r>
    </w:p>
    <w:p>
      <w:bookmarkStart w:id="163" w:name="sec_153"/>
      <w:pPr>
        <w:pStyle w:val="Heading2"/>
      </w:pPr>
      <w:r>
        <w:rPr>
          <w:rFonts w:ascii="Calibri" w:hAnsi="Calibri" w:eastAsia="Calibri" w:cs="Calibri"/>
          <w:color w:val="2E74B5"/>
          <w:lang w:val="en-GB"/>
        </w:rPr>
        <w:t>63. Colloquial grammar and discourse particles</w:t>
      </w:r>
      <w:bookmarkEnd w:id="163"/>
    </w:p>
    <w:p>
      <w:bookmarkStart w:id="164" w:name="sec_154"/>
      <w:pPr>
        <w:pStyle w:val="Heading3"/>
      </w:pPr>
      <w:r>
        <w:rPr>
          <w:rFonts w:ascii="Calibri" w:hAnsi="Calibri" w:eastAsia="Calibri" w:cs="Calibri"/>
          <w:color w:val="1F4D78"/>
          <w:lang w:val="en-GB"/>
        </w:rPr>
        <w:t>63.1 Truncated and analytic tendencies</w:t>
      </w:r>
      <w:bookmarkEnd w:id="164"/>
    </w:p>
    <w:p>
      <w:pPr>
        <w:widowControl/>
        <w:spacing w:before="0" w:after="120" w:lineRule="auto" w:line="300"/>
      </w:pPr>
      <w:r>
        <w:rPr>
          <w:rFonts w:ascii="Calibri" w:hAnsi="Calibri" w:eastAsia="Calibri" w:cs="Calibri"/>
          <w:color w:val="111111"/>
          <w:lang w:val="en-GB"/>
        </w:rPr>
        <w:t>Conversation tolerates structures avoided in edited formal prose:</w:t>
      </w:r>
    </w:p>
    <w:p>
      <w:pPr>
        <w:widowControl/>
        <w:numPr>
          <w:ilvl w:val="0"/>
          <w:numId w:val="141"/>
        </w:numPr>
        <w:spacing w:before="0" w:after="80" w:lineRule="auto" w:line="300"/>
      </w:pPr>
      <w:r>
        <w:rPr>
          <w:rFonts w:ascii="Calibri" w:hAnsi="Calibri" w:eastAsia="Calibri" w:cs="Calibri"/>
          <w:b/>
          <w:color w:val="111111"/>
          <w:lang w:val="ru-RU"/>
        </w:rPr>
        <w:t>Я к тому, что...</w:t>
      </w:r>
      <w:r>
        <w:rPr>
          <w:rFonts w:ascii="Calibri" w:hAnsi="Calibri" w:eastAsia="Calibri" w:cs="Calibri"/>
          <w:color w:val="111111"/>
          <w:lang w:val="en-GB"/>
        </w:rPr>
        <w:t xml:space="preserve"> — My point is that...</w:t>
      </w:r>
    </w:p>
    <w:p>
      <w:pPr>
        <w:widowControl/>
        <w:numPr>
          <w:ilvl w:val="0"/>
          <w:numId w:val="141"/>
        </w:numPr>
        <w:spacing w:before="0" w:after="80" w:lineRule="auto" w:line="300"/>
      </w:pPr>
      <w:r>
        <w:rPr>
          <w:rFonts w:ascii="Calibri" w:hAnsi="Calibri" w:eastAsia="Calibri" w:cs="Calibri"/>
          <w:b/>
          <w:color w:val="111111"/>
          <w:lang w:val="ru-RU"/>
        </w:rPr>
        <w:t>Он такой: «Не пойду».</w:t>
      </w:r>
      <w:r>
        <w:rPr>
          <w:rFonts w:ascii="Calibri" w:hAnsi="Calibri" w:eastAsia="Calibri" w:cs="Calibri"/>
          <w:color w:val="111111"/>
          <w:lang w:val="en-GB"/>
        </w:rPr>
        <w:t xml:space="preserve"> — He was like, “I’m not going.”</w:t>
      </w:r>
    </w:p>
    <w:p>
      <w:pPr>
        <w:widowControl/>
        <w:numPr>
          <w:ilvl w:val="0"/>
          <w:numId w:val="141"/>
        </w:numPr>
        <w:spacing w:before="0" w:after="80" w:lineRule="auto" w:line="300"/>
      </w:pPr>
      <w:r>
        <w:rPr>
          <w:rFonts w:ascii="Calibri" w:hAnsi="Calibri" w:eastAsia="Calibri" w:cs="Calibri"/>
          <w:b/>
          <w:color w:val="111111"/>
          <w:lang w:val="ru-RU"/>
        </w:rPr>
        <w:t>В смысле?</w:t>
      </w:r>
      <w:r>
        <w:rPr>
          <w:rFonts w:ascii="Calibri" w:hAnsi="Calibri" w:eastAsia="Calibri" w:cs="Calibri"/>
          <w:color w:val="111111"/>
          <w:lang w:val="en-GB"/>
        </w:rPr>
        <w:t xml:space="preserve"> — What do you mean?</w:t>
      </w:r>
    </w:p>
    <w:p>
      <w:pPr>
        <w:widowControl/>
        <w:numPr>
          <w:ilvl w:val="0"/>
          <w:numId w:val="141"/>
        </w:numPr>
        <w:spacing w:before="0" w:after="80" w:lineRule="auto" w:line="300"/>
      </w:pPr>
      <w:r>
        <w:rPr>
          <w:rFonts w:ascii="Calibri" w:hAnsi="Calibri" w:eastAsia="Calibri" w:cs="Calibri"/>
          <w:b/>
          <w:color w:val="111111"/>
          <w:lang w:val="ru-RU"/>
        </w:rPr>
        <w:t>Есть кто дома?</w:t>
      </w:r>
      <w:r>
        <w:rPr>
          <w:rFonts w:ascii="Calibri" w:hAnsi="Calibri" w:eastAsia="Calibri" w:cs="Calibri"/>
          <w:color w:val="111111"/>
          <w:lang w:val="en-GB"/>
        </w:rPr>
        <w:t xml:space="preserve"> — Is anyone home?</w:t>
      </w:r>
    </w:p>
    <w:p>
      <w:pPr>
        <w:widowControl/>
        <w:numPr>
          <w:ilvl w:val="0"/>
          <w:numId w:val="141"/>
        </w:numPr>
        <w:spacing w:before="0" w:after="80" w:lineRule="auto" w:line="300"/>
      </w:pPr>
      <w:r>
        <w:rPr>
          <w:rFonts w:ascii="Calibri" w:hAnsi="Calibri" w:eastAsia="Calibri" w:cs="Calibri"/>
          <w:b/>
          <w:color w:val="111111"/>
          <w:lang w:val="ru-RU"/>
        </w:rPr>
        <w:t>Мне кофе, пожалуйста.</w:t>
      </w:r>
      <w:r>
        <w:rPr>
          <w:rFonts w:ascii="Calibri" w:hAnsi="Calibri" w:eastAsia="Calibri" w:cs="Calibri"/>
          <w:color w:val="111111"/>
          <w:lang w:val="en-GB"/>
        </w:rPr>
        <w:t xml:space="preserve"> — A coffee for me, please.</w:t>
      </w:r>
    </w:p>
    <w:p>
      <w:bookmarkStart w:id="165" w:name="sec_155"/>
      <w:pPr>
        <w:pStyle w:val="Heading3"/>
      </w:pPr>
      <w:r>
        <w:rPr>
          <w:rFonts w:ascii="Calibri" w:hAnsi="Calibri" w:eastAsia="Calibri" w:cs="Calibri"/>
          <w:color w:val="1F4D78"/>
          <w:lang w:val="en-GB"/>
        </w:rPr>
        <w:t>63.2 Particle clusters</w:t>
      </w:r>
      <w:bookmarkEnd w:id="165"/>
    </w:p>
    <w:p>
      <w:pPr>
        <w:widowControl/>
        <w:spacing w:before="0" w:after="120" w:lineRule="auto" w:line="300"/>
      </w:pPr>
      <w:r>
        <w:rPr>
          <w:rFonts w:ascii="Calibri" w:hAnsi="Calibri" w:eastAsia="Calibri" w:cs="Calibri"/>
          <w:color w:val="111111"/>
          <w:lang w:val="en-GB"/>
        </w:rPr>
        <w:t>Particles combine pragmatically:</w:t>
      </w:r>
    </w:p>
    <w:p>
      <w:pPr>
        <w:widowControl/>
        <w:numPr>
          <w:ilvl w:val="0"/>
          <w:numId w:val="142"/>
        </w:numPr>
        <w:spacing w:before="0" w:after="80" w:lineRule="auto" w:line="300"/>
      </w:pPr>
      <w:r>
        <w:rPr>
          <w:rFonts w:ascii="Calibri" w:hAnsi="Calibri" w:eastAsia="Calibri" w:cs="Calibri"/>
          <w:b/>
          <w:color w:val="111111"/>
          <w:lang w:val="ru-RU"/>
        </w:rPr>
        <w:t>ну вот</w:t>
      </w:r>
      <w:r>
        <w:rPr>
          <w:rFonts w:ascii="Calibri" w:hAnsi="Calibri" w:eastAsia="Calibri" w:cs="Calibri"/>
          <w:color w:val="111111"/>
          <w:lang w:val="en-GB"/>
        </w:rPr>
        <w:t xml:space="preserve"> — there we are / and so</w:t>
      </w:r>
    </w:p>
    <w:p>
      <w:pPr>
        <w:widowControl/>
        <w:numPr>
          <w:ilvl w:val="0"/>
          <w:numId w:val="142"/>
        </w:numPr>
        <w:spacing w:before="0" w:after="80" w:lineRule="auto" w:line="300"/>
      </w:pPr>
      <w:r>
        <w:rPr>
          <w:rFonts w:ascii="Calibri" w:hAnsi="Calibri" w:eastAsia="Calibri" w:cs="Calibri"/>
          <w:b/>
          <w:color w:val="111111"/>
          <w:lang w:val="ru-RU"/>
        </w:rPr>
        <w:t>да нет</w:t>
      </w:r>
      <w:r>
        <w:rPr>
          <w:rFonts w:ascii="Calibri" w:hAnsi="Calibri" w:eastAsia="Calibri" w:cs="Calibri"/>
          <w:color w:val="111111"/>
          <w:lang w:val="en-GB"/>
        </w:rPr>
        <w:t xml:space="preserve"> — no, actually (not “yes no”)</w:t>
      </w:r>
    </w:p>
    <w:p>
      <w:pPr>
        <w:widowControl/>
        <w:numPr>
          <w:ilvl w:val="0"/>
          <w:numId w:val="142"/>
        </w:numPr>
        <w:spacing w:before="0" w:after="80" w:lineRule="auto" w:line="300"/>
      </w:pPr>
      <w:r>
        <w:rPr>
          <w:rFonts w:ascii="Calibri" w:hAnsi="Calibri" w:eastAsia="Calibri" w:cs="Calibri"/>
          <w:b/>
          <w:color w:val="111111"/>
          <w:lang w:val="ru-RU"/>
        </w:rPr>
        <w:t>вот именно</w:t>
      </w:r>
      <w:r>
        <w:rPr>
          <w:rFonts w:ascii="Calibri" w:hAnsi="Calibri" w:eastAsia="Calibri" w:cs="Calibri"/>
          <w:color w:val="111111"/>
          <w:lang w:val="en-GB"/>
        </w:rPr>
        <w:t xml:space="preserve"> — exactly</w:t>
      </w:r>
    </w:p>
    <w:p>
      <w:pPr>
        <w:widowControl/>
        <w:numPr>
          <w:ilvl w:val="0"/>
          <w:numId w:val="142"/>
        </w:numPr>
        <w:spacing w:before="0" w:after="80" w:lineRule="auto" w:line="300"/>
      </w:pPr>
      <w:r>
        <w:rPr>
          <w:rFonts w:ascii="Calibri" w:hAnsi="Calibri" w:eastAsia="Calibri" w:cs="Calibri"/>
          <w:b/>
          <w:color w:val="111111"/>
          <w:lang w:val="ru-RU"/>
        </w:rPr>
        <w:t>ну уж</w:t>
      </w:r>
      <w:r>
        <w:rPr>
          <w:rFonts w:ascii="Calibri" w:hAnsi="Calibri" w:eastAsia="Calibri" w:cs="Calibri"/>
          <w:color w:val="111111"/>
          <w:lang w:val="en-GB"/>
        </w:rPr>
        <w:t xml:space="preserve"> — emphatic disbelief/concession</w:t>
      </w:r>
    </w:p>
    <w:p>
      <w:pPr>
        <w:widowControl/>
        <w:numPr>
          <w:ilvl w:val="0"/>
          <w:numId w:val="142"/>
        </w:numPr>
        <w:spacing w:before="0" w:after="80" w:lineRule="auto" w:line="300"/>
      </w:pPr>
      <w:r>
        <w:rPr>
          <w:rFonts w:ascii="Calibri" w:hAnsi="Calibri" w:eastAsia="Calibri" w:cs="Calibri"/>
          <w:b/>
          <w:color w:val="111111"/>
          <w:lang w:val="ru-RU"/>
        </w:rPr>
        <w:t>так ведь</w:t>
      </w:r>
      <w:r>
        <w:rPr>
          <w:rFonts w:ascii="Calibri" w:hAnsi="Calibri" w:eastAsia="Calibri" w:cs="Calibri"/>
          <w:color w:val="111111"/>
          <w:lang w:val="en-GB"/>
        </w:rPr>
        <w:t xml:space="preserve"> — but, as you know / the thing is</w:t>
      </w:r>
    </w:p>
    <w:p>
      <w:pPr>
        <w:widowControl/>
        <w:numPr>
          <w:ilvl w:val="0"/>
          <w:numId w:val="142"/>
        </w:numPr>
        <w:spacing w:before="0" w:after="80" w:lineRule="auto" w:line="300"/>
      </w:pPr>
      <w:r>
        <w:rPr>
          <w:rFonts w:ascii="Calibri" w:hAnsi="Calibri" w:eastAsia="Calibri" w:cs="Calibri"/>
          <w:b/>
          <w:color w:val="111111"/>
          <w:lang w:val="ru-RU"/>
        </w:rPr>
        <w:t>что ли</w:t>
      </w:r>
      <w:r>
        <w:rPr>
          <w:rFonts w:ascii="Calibri" w:hAnsi="Calibri" w:eastAsia="Calibri" w:cs="Calibri"/>
          <w:color w:val="111111"/>
          <w:lang w:val="en-GB"/>
        </w:rPr>
        <w:t xml:space="preserve"> — or something? tentative identification: </w:t>
      </w:r>
      <w:r>
        <w:rPr>
          <w:rFonts w:ascii="Calibri" w:hAnsi="Calibri" w:eastAsia="Calibri" w:cs="Calibri"/>
          <w:b/>
          <w:color w:val="111111"/>
          <w:lang w:val="ru-RU"/>
        </w:rPr>
        <w:t>Он обиделся, что ли?</w:t>
      </w:r>
    </w:p>
    <w:p>
      <w:pPr>
        <w:widowControl/>
        <w:numPr>
          <w:ilvl w:val="0"/>
          <w:numId w:val="142"/>
        </w:numPr>
        <w:spacing w:before="0" w:after="80" w:lineRule="auto" w:line="300"/>
      </w:pPr>
      <w:r>
        <w:rPr>
          <w:rFonts w:ascii="Calibri" w:hAnsi="Calibri" w:eastAsia="Calibri" w:cs="Calibri"/>
          <w:b/>
          <w:color w:val="111111"/>
          <w:lang w:val="ru-RU"/>
        </w:rPr>
        <w:t>как бы</w:t>
      </w:r>
      <w:r>
        <w:rPr>
          <w:rFonts w:ascii="Calibri" w:hAnsi="Calibri" w:eastAsia="Calibri" w:cs="Calibri"/>
          <w:color w:val="111111"/>
          <w:lang w:val="en-GB"/>
        </w:rPr>
        <w:t xml:space="preserve"> — as if; colloquially a hedge/filler, often stigmatised when overused</w:t>
      </w:r>
    </w:p>
    <w:p>
      <w:pPr>
        <w:widowControl/>
        <w:spacing w:before="0" w:after="120" w:lineRule="auto" w:line="300"/>
      </w:pPr>
      <w:r>
        <w:rPr>
          <w:rFonts w:ascii="Calibri" w:hAnsi="Calibri" w:eastAsia="Calibri" w:cs="Calibri"/>
          <w:color w:val="111111"/>
          <w:lang w:val="en-GB"/>
        </w:rPr>
        <w:t>Meaning depends on intonation and context. Dictionaries provide cores, not full conversational force.</w:t>
      </w:r>
    </w:p>
    <w:p>
      <w:bookmarkStart w:id="166" w:name="sec_156"/>
      <w:pPr>
        <w:pStyle w:val="Heading2"/>
      </w:pPr>
      <w:r>
        <w:rPr>
          <w:rFonts w:ascii="Calibri" w:hAnsi="Calibri" w:eastAsia="Calibri" w:cs="Calibri"/>
          <w:color w:val="2E74B5"/>
          <w:lang w:val="en-GB"/>
        </w:rPr>
        <w:t>64. Concession, counterexpectation and “however” systems</w:t>
      </w:r>
      <w:bookmarkEnd w:id="166"/>
    </w:p>
    <w:p>
      <w:pPr>
        <w:widowControl/>
        <w:spacing w:before="0" w:after="120" w:lineRule="auto" w:line="300"/>
      </w:pPr>
      <w:r>
        <w:rPr>
          <w:rFonts w:ascii="Calibri" w:hAnsi="Calibri" w:eastAsia="Calibri" w:cs="Calibri"/>
          <w:color w:val="111111"/>
          <w:lang w:val="en-GB"/>
        </w:rPr>
        <w:t>Russian distributes concessive meaning across conjunctions, particles and pronouns:</w:t>
      </w:r>
    </w:p>
    <w:p>
      <w:pPr>
        <w:widowControl/>
        <w:numPr>
          <w:ilvl w:val="0"/>
          <w:numId w:val="143"/>
        </w:numPr>
        <w:spacing w:before="0" w:after="80" w:lineRule="auto" w:line="300"/>
      </w:pPr>
      <w:r>
        <w:rPr>
          <w:rFonts w:ascii="Calibri" w:hAnsi="Calibri" w:eastAsia="Calibri" w:cs="Calibri"/>
          <w:b/>
          <w:color w:val="111111"/>
          <w:lang w:val="ru-RU"/>
        </w:rPr>
        <w:t>хотя</w:t>
      </w:r>
      <w:r>
        <w:rPr>
          <w:rFonts w:ascii="Calibri" w:hAnsi="Calibri" w:eastAsia="Calibri" w:cs="Calibri"/>
          <w:color w:val="111111"/>
          <w:lang w:val="en-GB"/>
        </w:rPr>
        <w:t xml:space="preserve"> although: </w:t>
      </w:r>
      <w:r>
        <w:rPr>
          <w:rFonts w:ascii="Calibri" w:hAnsi="Calibri" w:eastAsia="Calibri" w:cs="Calibri"/>
          <w:b/>
          <w:color w:val="111111"/>
          <w:lang w:val="ru-RU"/>
        </w:rPr>
        <w:t>Хотя было поздно, он продолжал работать.</w:t>
      </w:r>
    </w:p>
    <w:p>
      <w:pPr>
        <w:widowControl/>
        <w:numPr>
          <w:ilvl w:val="0"/>
          <w:numId w:val="143"/>
        </w:numPr>
        <w:spacing w:before="0" w:after="80" w:lineRule="auto" w:line="300"/>
      </w:pPr>
      <w:r>
        <w:rPr>
          <w:rFonts w:ascii="Calibri" w:hAnsi="Calibri" w:eastAsia="Calibri" w:cs="Calibri"/>
          <w:b/>
          <w:color w:val="111111"/>
          <w:lang w:val="ru-RU"/>
        </w:rPr>
        <w:t>несмотря на то что</w:t>
      </w:r>
      <w:r>
        <w:rPr>
          <w:rFonts w:ascii="Calibri" w:hAnsi="Calibri" w:eastAsia="Calibri" w:cs="Calibri"/>
          <w:color w:val="111111"/>
          <w:lang w:val="en-GB"/>
        </w:rPr>
        <w:t xml:space="preserve"> despite the fact that: more explicit/formal</w:t>
      </w:r>
    </w:p>
    <w:p>
      <w:pPr>
        <w:widowControl/>
        <w:numPr>
          <w:ilvl w:val="0"/>
          <w:numId w:val="143"/>
        </w:numPr>
        <w:spacing w:before="0" w:after="80" w:lineRule="auto" w:line="300"/>
      </w:pPr>
      <w:r>
        <w:rPr>
          <w:rFonts w:ascii="Calibri" w:hAnsi="Calibri" w:eastAsia="Calibri" w:cs="Calibri"/>
          <w:b/>
          <w:color w:val="111111"/>
          <w:lang w:val="ru-RU"/>
        </w:rPr>
        <w:t>пусть/пускай</w:t>
      </w:r>
      <w:r>
        <w:rPr>
          <w:rFonts w:ascii="Calibri" w:hAnsi="Calibri" w:eastAsia="Calibri" w:cs="Calibri"/>
          <w:color w:val="111111"/>
          <w:lang w:val="en-GB"/>
        </w:rPr>
        <w:t xml:space="preserve"> even if/let: </w:t>
      </w:r>
      <w:r>
        <w:rPr>
          <w:rFonts w:ascii="Calibri" w:hAnsi="Calibri" w:eastAsia="Calibri" w:cs="Calibri"/>
          <w:b/>
          <w:color w:val="111111"/>
          <w:lang w:val="ru-RU"/>
        </w:rPr>
        <w:t>Пусть он и ошибся, намерения у него были добрые.</w:t>
      </w:r>
      <w:r>
        <w:rPr>
          <w:rFonts w:ascii="Calibri" w:hAnsi="Calibri" w:eastAsia="Calibri" w:cs="Calibri"/>
          <w:color w:val="111111"/>
          <w:lang w:val="en-GB"/>
        </w:rPr>
        <w:t xml:space="preserve"> — Even if he made a mistake, his intentions were good.</w:t>
      </w:r>
    </w:p>
    <w:p>
      <w:pPr>
        <w:widowControl/>
        <w:numPr>
          <w:ilvl w:val="0"/>
          <w:numId w:val="143"/>
        </w:numPr>
        <w:spacing w:before="0" w:after="80" w:lineRule="auto" w:line="300"/>
      </w:pPr>
      <w:r>
        <w:rPr>
          <w:rFonts w:ascii="Calibri" w:hAnsi="Calibri" w:eastAsia="Calibri" w:cs="Calibri"/>
          <w:b/>
          <w:color w:val="111111"/>
          <w:lang w:val="ru-RU"/>
        </w:rPr>
        <w:t>как ни</w:t>
      </w:r>
      <w:r>
        <w:rPr>
          <w:rFonts w:ascii="Calibri" w:hAnsi="Calibri" w:eastAsia="Calibri" w:cs="Calibri"/>
          <w:color w:val="111111"/>
          <w:lang w:val="en-GB"/>
        </w:rPr>
        <w:t xml:space="preserve"> however: </w:t>
      </w:r>
      <w:r>
        <w:rPr>
          <w:rFonts w:ascii="Calibri" w:hAnsi="Calibri" w:eastAsia="Calibri" w:cs="Calibri"/>
          <w:b/>
          <w:color w:val="111111"/>
          <w:lang w:val="ru-RU"/>
        </w:rPr>
        <w:t>Как ни старался, он не успел.</w:t>
      </w:r>
      <w:r>
        <w:rPr>
          <w:rFonts w:ascii="Calibri" w:hAnsi="Calibri" w:eastAsia="Calibri" w:cs="Calibri"/>
          <w:color w:val="111111"/>
          <w:lang w:val="en-GB"/>
        </w:rPr>
        <w:t xml:space="preserve"> — However hard he tried, he did not make it.</w:t>
      </w:r>
    </w:p>
    <w:p>
      <w:pPr>
        <w:widowControl/>
        <w:numPr>
          <w:ilvl w:val="0"/>
          <w:numId w:val="143"/>
        </w:numPr>
        <w:spacing w:before="0" w:after="80" w:lineRule="auto" w:line="300"/>
      </w:pPr>
      <w:r>
        <w:rPr>
          <w:rFonts w:ascii="Calibri" w:hAnsi="Calibri" w:eastAsia="Calibri" w:cs="Calibri"/>
          <w:b/>
          <w:color w:val="111111"/>
          <w:lang w:val="ru-RU"/>
        </w:rPr>
        <w:t>что бы ни / кто бы ни / где бы ни</w:t>
      </w:r>
      <w:r>
        <w:rPr>
          <w:rFonts w:ascii="Calibri" w:hAnsi="Calibri" w:eastAsia="Calibri" w:cs="Calibri"/>
          <w:color w:val="111111"/>
          <w:lang w:val="en-GB"/>
        </w:rPr>
        <w:t xml:space="preserve"> whatever/whoever/wherever: </w:t>
      </w:r>
      <w:r>
        <w:rPr>
          <w:rFonts w:ascii="Calibri" w:hAnsi="Calibri" w:eastAsia="Calibri" w:cs="Calibri"/>
          <w:b/>
          <w:color w:val="111111"/>
          <w:lang w:val="ru-RU"/>
        </w:rPr>
        <w:t>Что бы ни случилось, звони.</w:t>
      </w:r>
    </w:p>
    <w:p>
      <w:pPr>
        <w:widowControl/>
        <w:numPr>
          <w:ilvl w:val="0"/>
          <w:numId w:val="143"/>
        </w:numPr>
        <w:spacing w:before="0" w:after="80" w:lineRule="auto" w:line="300"/>
      </w:pPr>
      <w:r>
        <w:rPr>
          <w:rFonts w:ascii="Calibri" w:hAnsi="Calibri" w:eastAsia="Calibri" w:cs="Calibri"/>
          <w:b/>
          <w:color w:val="111111"/>
          <w:lang w:val="ru-RU"/>
        </w:rPr>
        <w:t>зато</w:t>
      </w:r>
      <w:r>
        <w:rPr>
          <w:rFonts w:ascii="Calibri" w:hAnsi="Calibri" w:eastAsia="Calibri" w:cs="Calibri"/>
          <w:color w:val="111111"/>
          <w:lang w:val="en-GB"/>
        </w:rPr>
        <w:t xml:space="preserve"> but on the positive compensating side: </w:t>
      </w:r>
      <w:r>
        <w:rPr>
          <w:rFonts w:ascii="Calibri" w:hAnsi="Calibri" w:eastAsia="Calibri" w:cs="Calibri"/>
          <w:b/>
          <w:color w:val="111111"/>
          <w:lang w:val="ru-RU"/>
        </w:rPr>
        <w:t>Дорого, зато надёжно.</w:t>
      </w:r>
      <w:r>
        <w:rPr>
          <w:rFonts w:ascii="Calibri" w:hAnsi="Calibri" w:eastAsia="Calibri" w:cs="Calibri"/>
          <w:color w:val="111111"/>
          <w:lang w:val="en-GB"/>
        </w:rPr>
        <w:t xml:space="preserve"> — Expensive, but reliable.</w:t>
      </w:r>
    </w:p>
    <w:p>
      <w:pPr>
        <w:widowControl/>
        <w:numPr>
          <w:ilvl w:val="0"/>
          <w:numId w:val="143"/>
        </w:numPr>
        <w:spacing w:before="0" w:after="80" w:lineRule="auto" w:line="300"/>
      </w:pPr>
      <w:r>
        <w:rPr>
          <w:rFonts w:ascii="Calibri" w:hAnsi="Calibri" w:eastAsia="Calibri" w:cs="Calibri"/>
          <w:b/>
          <w:color w:val="111111"/>
          <w:lang w:val="ru-RU"/>
        </w:rPr>
        <w:t>всё же / всё-таки</w:t>
      </w:r>
      <w:r>
        <w:rPr>
          <w:rFonts w:ascii="Calibri" w:hAnsi="Calibri" w:eastAsia="Calibri" w:cs="Calibri"/>
          <w:color w:val="111111"/>
          <w:lang w:val="en-GB"/>
        </w:rPr>
        <w:t xml:space="preserve"> nevertheless / after all</w:t>
      </w:r>
    </w:p>
    <w:p>
      <w:pPr>
        <w:widowControl/>
        <w:spacing w:before="0" w:after="120" w:lineRule="auto" w:line="300"/>
      </w:pPr>
      <w:r>
        <w:rPr>
          <w:rFonts w:ascii="Calibri" w:hAnsi="Calibri" w:eastAsia="Calibri" w:cs="Calibri"/>
          <w:color w:val="111111"/>
          <w:lang w:val="en-GB"/>
        </w:rPr>
        <w:t>Note the spelling and grammar contrast:</w:t>
      </w:r>
    </w:p>
    <w:p>
      <w:pPr>
        <w:widowControl/>
        <w:numPr>
          <w:ilvl w:val="0"/>
          <w:numId w:val="144"/>
        </w:numPr>
        <w:spacing w:before="0" w:after="80" w:lineRule="auto" w:line="300"/>
      </w:pPr>
      <w:r>
        <w:rPr>
          <w:rFonts w:ascii="Calibri" w:hAnsi="Calibri" w:eastAsia="Calibri" w:cs="Calibri"/>
          <w:b/>
          <w:color w:val="111111"/>
          <w:lang w:val="ru-RU"/>
        </w:rPr>
        <w:t>чтобы</w:t>
      </w:r>
      <w:r>
        <w:rPr>
          <w:rFonts w:ascii="Calibri" w:hAnsi="Calibri" w:eastAsia="Calibri" w:cs="Calibri"/>
          <w:color w:val="111111"/>
          <w:lang w:val="en-GB"/>
        </w:rPr>
        <w:t xml:space="preserve"> conjunction: </w:t>
      </w:r>
      <w:r>
        <w:rPr>
          <w:rFonts w:ascii="Calibri" w:hAnsi="Calibri" w:eastAsia="Calibri" w:cs="Calibri"/>
          <w:b/>
          <w:color w:val="111111"/>
          <w:lang w:val="ru-RU"/>
        </w:rPr>
        <w:t>Я пришёл, чтобы поговорить.</w:t>
      </w:r>
    </w:p>
    <w:p>
      <w:pPr>
        <w:widowControl/>
        <w:numPr>
          <w:ilvl w:val="0"/>
          <w:numId w:val="144"/>
        </w:numPr>
        <w:spacing w:before="0" w:after="80" w:lineRule="auto" w:line="300"/>
      </w:pPr>
      <w:r>
        <w:rPr>
          <w:rFonts w:ascii="Calibri" w:hAnsi="Calibri" w:eastAsia="Calibri" w:cs="Calibri"/>
          <w:b/>
          <w:color w:val="111111"/>
          <w:lang w:val="ru-RU"/>
        </w:rPr>
        <w:t>что бы</w:t>
      </w:r>
      <w:r>
        <w:rPr>
          <w:rFonts w:ascii="Calibri" w:hAnsi="Calibri" w:eastAsia="Calibri" w:cs="Calibri"/>
          <w:color w:val="111111"/>
          <w:lang w:val="en-GB"/>
        </w:rPr>
        <w:t xml:space="preserve"> pronoun + particle: </w:t>
      </w:r>
      <w:r>
        <w:rPr>
          <w:rFonts w:ascii="Calibri" w:hAnsi="Calibri" w:eastAsia="Calibri" w:cs="Calibri"/>
          <w:b/>
          <w:color w:val="111111"/>
          <w:lang w:val="ru-RU"/>
        </w:rPr>
        <w:t>Что бы вы выбрали?</w:t>
      </w:r>
      <w:r>
        <w:rPr>
          <w:rFonts w:ascii="Calibri" w:hAnsi="Calibri" w:eastAsia="Calibri" w:cs="Calibri"/>
          <w:color w:val="111111"/>
          <w:lang w:val="en-GB"/>
        </w:rPr>
        <w:t xml:space="preserve"> — What would you choose?</w:t>
      </w:r>
    </w:p>
    <w:p>
      <w:pPr>
        <w:widowControl/>
        <w:numPr>
          <w:ilvl w:val="0"/>
          <w:numId w:val="144"/>
        </w:numPr>
        <w:spacing w:before="0" w:after="80" w:lineRule="auto" w:line="300"/>
      </w:pPr>
      <w:r>
        <w:rPr>
          <w:rFonts w:ascii="Calibri" w:hAnsi="Calibri" w:eastAsia="Calibri" w:cs="Calibri"/>
          <w:b/>
          <w:color w:val="111111"/>
          <w:lang w:val="ru-RU"/>
        </w:rPr>
        <w:t>тоже/также</w:t>
      </w:r>
      <w:r>
        <w:rPr>
          <w:rFonts w:ascii="Calibri" w:hAnsi="Calibri" w:eastAsia="Calibri" w:cs="Calibri"/>
          <w:color w:val="111111"/>
          <w:lang w:val="en-GB"/>
        </w:rPr>
        <w:t xml:space="preserve"> also versus </w:t>
      </w:r>
      <w:r>
        <w:rPr>
          <w:rFonts w:ascii="Calibri" w:hAnsi="Calibri" w:eastAsia="Calibri" w:cs="Calibri"/>
          <w:b/>
          <w:color w:val="111111"/>
          <w:lang w:val="ru-RU"/>
        </w:rPr>
        <w:t>то же/так же</w:t>
      </w:r>
      <w:r>
        <w:rPr>
          <w:rFonts w:ascii="Calibri" w:hAnsi="Calibri" w:eastAsia="Calibri" w:cs="Calibri"/>
          <w:color w:val="111111"/>
          <w:lang w:val="en-GB"/>
        </w:rPr>
        <w:t xml:space="preserve"> the same/in the same way.</w:t>
      </w:r>
    </w:p>
    <w:p>
      <w:bookmarkStart w:id="167" w:name="sec_157"/>
      <w:pPr>
        <w:pStyle w:val="Heading2"/>
      </w:pPr>
      <w:r>
        <w:rPr>
          <w:rFonts w:ascii="Calibri" w:hAnsi="Calibri" w:eastAsia="Calibri" w:cs="Calibri"/>
          <w:color w:val="2E74B5"/>
          <w:lang w:val="en-GB"/>
        </w:rPr>
        <w:t>65. Idiomatic aspect and competing viewpoints</w:t>
      </w:r>
      <w:bookmarkEnd w:id="167"/>
    </w:p>
    <w:p>
      <w:pPr>
        <w:widowControl/>
        <w:spacing w:before="0" w:after="120" w:lineRule="auto" w:line="300"/>
      </w:pPr>
      <w:r>
        <w:rPr>
          <w:rFonts w:ascii="Calibri" w:hAnsi="Calibri" w:eastAsia="Calibri" w:cs="Calibri"/>
          <w:color w:val="111111"/>
          <w:lang w:val="en-GB"/>
        </w:rPr>
        <w:t>At C2, both aspects can be grammatical, with different assumptions:</w:t>
      </w:r>
    </w:p>
    <w:p>
      <w:pPr>
        <w:widowControl/>
        <w:numPr>
          <w:ilvl w:val="0"/>
          <w:numId w:val="145"/>
        </w:numPr>
        <w:spacing w:before="0" w:after="80" w:lineRule="auto" w:line="300"/>
      </w:pPr>
      <w:r>
        <w:rPr>
          <w:rFonts w:ascii="Calibri" w:hAnsi="Calibri" w:eastAsia="Calibri" w:cs="Calibri"/>
          <w:b/>
          <w:color w:val="111111"/>
          <w:lang w:val="ru-RU"/>
        </w:rPr>
        <w:t>Вы читали договор?</w:t>
      </w:r>
      <w:r>
        <w:rPr>
          <w:rFonts w:ascii="Calibri" w:hAnsi="Calibri" w:eastAsia="Calibri" w:cs="Calibri"/>
          <w:color w:val="111111"/>
          <w:lang w:val="en-GB"/>
        </w:rPr>
        <w:t xml:space="preserve"> — Have you read/looked at the contract? (experience/fact; tactful inquiry)</w:t>
      </w:r>
    </w:p>
    <w:p>
      <w:pPr>
        <w:widowControl/>
        <w:numPr>
          <w:ilvl w:val="0"/>
          <w:numId w:val="145"/>
        </w:numPr>
        <w:spacing w:before="0" w:after="80" w:lineRule="auto" w:line="300"/>
      </w:pPr>
      <w:r>
        <w:rPr>
          <w:rFonts w:ascii="Calibri" w:hAnsi="Calibri" w:eastAsia="Calibri" w:cs="Calibri"/>
          <w:b/>
          <w:color w:val="111111"/>
          <w:lang w:val="ru-RU"/>
        </w:rPr>
        <w:t>Вы прочитали договор?</w:t>
      </w:r>
      <w:r>
        <w:rPr>
          <w:rFonts w:ascii="Calibri" w:hAnsi="Calibri" w:eastAsia="Calibri" w:cs="Calibri"/>
          <w:color w:val="111111"/>
          <w:lang w:val="en-GB"/>
        </w:rPr>
        <w:t xml:space="preserve"> — Have you finished reading the contract? (expected result)</w:t>
      </w:r>
    </w:p>
    <w:p>
      <w:pPr>
        <w:widowControl/>
        <w:numPr>
          <w:ilvl w:val="0"/>
          <w:numId w:val="145"/>
        </w:numPr>
        <w:spacing w:before="0" w:after="80" w:lineRule="auto" w:line="300"/>
      </w:pPr>
      <w:r>
        <w:rPr>
          <w:rFonts w:ascii="Calibri" w:hAnsi="Calibri" w:eastAsia="Calibri" w:cs="Calibri"/>
          <w:b/>
          <w:color w:val="111111"/>
          <w:lang w:val="ru-RU"/>
        </w:rPr>
        <w:t>Я буду просить его помочь.</w:t>
      </w:r>
      <w:r>
        <w:rPr>
          <w:rFonts w:ascii="Calibri" w:hAnsi="Calibri" w:eastAsia="Calibri" w:cs="Calibri"/>
          <w:color w:val="111111"/>
          <w:lang w:val="en-GB"/>
        </w:rPr>
        <w:t xml:space="preserve"> — I will ask/keep asking him; process or repeated attempt.</w:t>
      </w:r>
    </w:p>
    <w:p>
      <w:pPr>
        <w:widowControl/>
        <w:numPr>
          <w:ilvl w:val="0"/>
          <w:numId w:val="145"/>
        </w:numPr>
        <w:spacing w:before="0" w:after="80" w:lineRule="auto" w:line="300"/>
      </w:pPr>
      <w:r>
        <w:rPr>
          <w:rFonts w:ascii="Calibri" w:hAnsi="Calibri" w:eastAsia="Calibri" w:cs="Calibri"/>
          <w:b/>
          <w:color w:val="111111"/>
          <w:lang w:val="ru-RU"/>
        </w:rPr>
        <w:t>Я попрошу его помочь.</w:t>
      </w:r>
      <w:r>
        <w:rPr>
          <w:rFonts w:ascii="Calibri" w:hAnsi="Calibri" w:eastAsia="Calibri" w:cs="Calibri"/>
          <w:color w:val="111111"/>
          <w:lang w:val="en-GB"/>
        </w:rPr>
        <w:t xml:space="preserve"> — I will make one request (often also a softened near-future intention).</w:t>
      </w:r>
    </w:p>
    <w:p>
      <w:pPr>
        <w:widowControl/>
        <w:numPr>
          <w:ilvl w:val="0"/>
          <w:numId w:val="145"/>
        </w:numPr>
        <w:spacing w:before="0" w:after="80" w:lineRule="auto" w:line="300"/>
      </w:pPr>
      <w:r>
        <w:rPr>
          <w:rFonts w:ascii="Calibri" w:hAnsi="Calibri" w:eastAsia="Calibri" w:cs="Calibri"/>
          <w:b/>
          <w:color w:val="111111"/>
          <w:lang w:val="ru-RU"/>
        </w:rPr>
        <w:t>Не буду спорить.</w:t>
      </w:r>
      <w:r>
        <w:rPr>
          <w:rFonts w:ascii="Calibri" w:hAnsi="Calibri" w:eastAsia="Calibri" w:cs="Calibri"/>
          <w:color w:val="111111"/>
          <w:lang w:val="en-GB"/>
        </w:rPr>
        <w:t xml:space="preserve"> — I will not argue / I decline the activity.</w:t>
      </w:r>
    </w:p>
    <w:p>
      <w:pPr>
        <w:widowControl/>
        <w:numPr>
          <w:ilvl w:val="0"/>
          <w:numId w:val="145"/>
        </w:numPr>
        <w:spacing w:before="0" w:after="80" w:lineRule="auto" w:line="300"/>
      </w:pPr>
      <w:r>
        <w:rPr>
          <w:rFonts w:ascii="Calibri" w:hAnsi="Calibri" w:eastAsia="Calibri" w:cs="Calibri"/>
          <w:b/>
          <w:color w:val="111111"/>
          <w:lang w:val="ru-RU"/>
        </w:rPr>
        <w:t>Не стану спорить.</w:t>
      </w:r>
      <w:r>
        <w:rPr>
          <w:rFonts w:ascii="Calibri" w:hAnsi="Calibri" w:eastAsia="Calibri" w:cs="Calibri"/>
          <w:color w:val="111111"/>
          <w:lang w:val="en-GB"/>
        </w:rPr>
        <w:t xml:space="preserve"> — I will not proceed to argue; deliberate refusal.</w:t>
      </w:r>
    </w:p>
    <w:p>
      <w:pPr>
        <w:widowControl/>
        <w:spacing w:before="0" w:after="120" w:lineRule="auto" w:line="300"/>
      </w:pPr>
      <w:r>
        <w:rPr>
          <w:rFonts w:ascii="Calibri" w:hAnsi="Calibri" w:eastAsia="Calibri" w:cs="Calibri"/>
          <w:color w:val="111111"/>
          <w:lang w:val="en-GB"/>
        </w:rPr>
        <w:t>Perfective present forms can soften a suggestion or make an interaction less durative:</w:t>
      </w:r>
    </w:p>
    <w:p>
      <w:pPr>
        <w:widowControl/>
        <w:numPr>
          <w:ilvl w:val="0"/>
          <w:numId w:val="146"/>
        </w:numPr>
        <w:spacing w:before="0" w:after="80" w:lineRule="auto" w:line="300"/>
      </w:pPr>
      <w:r>
        <w:rPr>
          <w:rFonts w:ascii="Calibri" w:hAnsi="Calibri" w:eastAsia="Calibri" w:cs="Calibri"/>
          <w:b/>
          <w:color w:val="111111"/>
          <w:lang w:val="ru-RU"/>
        </w:rPr>
        <w:t>Я вам посоветую другой вариант.</w:t>
      </w:r>
      <w:r>
        <w:rPr>
          <w:rFonts w:ascii="Calibri" w:hAnsi="Calibri" w:eastAsia="Calibri" w:cs="Calibri"/>
          <w:color w:val="111111"/>
          <w:lang w:val="en-GB"/>
        </w:rPr>
        <w:t xml:space="preserve"> — I would advise / let me recommend another option.</w:t>
      </w:r>
    </w:p>
    <w:p>
      <w:pPr>
        <w:widowControl/>
        <w:numPr>
          <w:ilvl w:val="0"/>
          <w:numId w:val="146"/>
        </w:numPr>
        <w:spacing w:before="0" w:after="80" w:lineRule="auto" w:line="300"/>
      </w:pPr>
      <w:r>
        <w:rPr>
          <w:rFonts w:ascii="Calibri" w:hAnsi="Calibri" w:eastAsia="Calibri" w:cs="Calibri"/>
          <w:b/>
          <w:color w:val="111111"/>
          <w:lang w:val="ru-RU"/>
        </w:rPr>
        <w:t>Не скажете, который час?</w:t>
      </w:r>
      <w:r>
        <w:rPr>
          <w:rFonts w:ascii="Calibri" w:hAnsi="Calibri" w:eastAsia="Calibri" w:cs="Calibri"/>
          <w:color w:val="111111"/>
          <w:lang w:val="en-GB"/>
        </w:rPr>
        <w:t xml:space="preserve"> — Could you tell me the time? (negated perfective politeness formula)</w:t>
      </w:r>
    </w:p>
    <w:p>
      <w:bookmarkStart w:id="168" w:name="sec_158"/>
      <w:pPr>
        <w:pStyle w:val="Heading2"/>
      </w:pPr>
      <w:r>
        <w:rPr>
          <w:rFonts w:ascii="Calibri" w:hAnsi="Calibri" w:eastAsia="Calibri" w:cs="Calibri"/>
          <w:color w:val="2E74B5"/>
          <w:lang w:val="en-GB"/>
        </w:rPr>
        <w:t>66. Lexicalised grammar and collocation</w:t>
      </w:r>
      <w:bookmarkEnd w:id="168"/>
    </w:p>
    <w:p>
      <w:pPr>
        <w:widowControl/>
        <w:spacing w:before="0" w:after="120" w:lineRule="auto" w:line="300"/>
      </w:pPr>
      <w:r>
        <w:rPr>
          <w:rFonts w:ascii="Calibri" w:hAnsi="Calibri" w:eastAsia="Calibri" w:cs="Calibri"/>
          <w:color w:val="111111"/>
          <w:lang w:val="en-GB"/>
        </w:rPr>
        <w:t>Advanced correctness includes selecting the expected grammatical frame:</w:t>
      </w:r>
    </w:p>
    <w:p>
      <w:pPr>
        <w:widowControl/>
        <w:numPr>
          <w:ilvl w:val="0"/>
          <w:numId w:val="147"/>
        </w:numPr>
        <w:spacing w:before="0" w:after="80" w:lineRule="auto" w:line="300"/>
      </w:pPr>
      <w:r>
        <w:rPr>
          <w:rFonts w:ascii="Calibri" w:hAnsi="Calibri" w:eastAsia="Calibri" w:cs="Calibri"/>
          <w:b/>
          <w:color w:val="111111"/>
          <w:lang w:val="ru-RU"/>
        </w:rPr>
        <w:t>обратить внимание на + A</w:t>
      </w:r>
      <w:r>
        <w:rPr>
          <w:rFonts w:ascii="Calibri" w:hAnsi="Calibri" w:eastAsia="Calibri" w:cs="Calibri"/>
          <w:color w:val="111111"/>
          <w:lang w:val="en-GB"/>
        </w:rPr>
        <w:t xml:space="preserve">, but </w:t>
      </w:r>
      <w:r>
        <w:rPr>
          <w:rFonts w:ascii="Calibri" w:hAnsi="Calibri" w:eastAsia="Calibri" w:cs="Calibri"/>
          <w:b/>
          <w:color w:val="111111"/>
          <w:lang w:val="ru-RU"/>
        </w:rPr>
        <w:t>уделить внимание + D</w:t>
      </w:r>
    </w:p>
    <w:p>
      <w:pPr>
        <w:widowControl/>
        <w:numPr>
          <w:ilvl w:val="0"/>
          <w:numId w:val="147"/>
        </w:numPr>
        <w:spacing w:before="0" w:after="80" w:lineRule="auto" w:line="300"/>
      </w:pPr>
      <w:r>
        <w:rPr>
          <w:rFonts w:ascii="Calibri" w:hAnsi="Calibri" w:eastAsia="Calibri" w:cs="Calibri"/>
          <w:b/>
          <w:color w:val="111111"/>
          <w:lang w:val="ru-RU"/>
        </w:rPr>
        <w:t>преимущество перед + I</w:t>
      </w:r>
      <w:r>
        <w:rPr>
          <w:rFonts w:ascii="Calibri" w:hAnsi="Calibri" w:eastAsia="Calibri" w:cs="Calibri"/>
          <w:color w:val="111111"/>
          <w:lang w:val="en-GB"/>
        </w:rPr>
        <w:t xml:space="preserve">, but </w:t>
      </w:r>
      <w:r>
        <w:rPr>
          <w:rFonts w:ascii="Calibri" w:hAnsi="Calibri" w:eastAsia="Calibri" w:cs="Calibri"/>
          <w:b/>
          <w:color w:val="111111"/>
          <w:lang w:val="ru-RU"/>
        </w:rPr>
        <w:t>превосходство над + I</w:t>
      </w:r>
    </w:p>
    <w:p>
      <w:pPr>
        <w:widowControl/>
        <w:numPr>
          <w:ilvl w:val="0"/>
          <w:numId w:val="147"/>
        </w:numPr>
        <w:spacing w:before="0" w:after="80" w:lineRule="auto" w:line="300"/>
      </w:pPr>
      <w:r>
        <w:rPr>
          <w:rFonts w:ascii="Calibri" w:hAnsi="Calibri" w:eastAsia="Calibri" w:cs="Calibri"/>
          <w:b/>
          <w:color w:val="111111"/>
          <w:lang w:val="ru-RU"/>
        </w:rPr>
        <w:t>сомневаться в + P</w:t>
      </w:r>
      <w:r>
        <w:rPr>
          <w:rFonts w:ascii="Calibri" w:hAnsi="Calibri" w:eastAsia="Calibri" w:cs="Calibri"/>
          <w:color w:val="111111"/>
          <w:lang w:val="en-GB"/>
        </w:rPr>
        <w:t xml:space="preserve">, but </w:t>
      </w:r>
      <w:r>
        <w:rPr>
          <w:rFonts w:ascii="Calibri" w:hAnsi="Calibri" w:eastAsia="Calibri" w:cs="Calibri"/>
          <w:b/>
          <w:color w:val="111111"/>
          <w:lang w:val="ru-RU"/>
        </w:rPr>
        <w:t>подвергать сомнению + A</w:t>
      </w:r>
    </w:p>
    <w:p>
      <w:pPr>
        <w:widowControl/>
        <w:numPr>
          <w:ilvl w:val="0"/>
          <w:numId w:val="147"/>
        </w:numPr>
        <w:spacing w:before="0" w:after="80" w:lineRule="auto" w:line="300"/>
      </w:pPr>
      <w:r>
        <w:rPr>
          <w:rFonts w:ascii="Calibri" w:hAnsi="Calibri" w:eastAsia="Calibri" w:cs="Calibri"/>
          <w:b/>
          <w:color w:val="111111"/>
          <w:lang w:val="ru-RU"/>
        </w:rPr>
        <w:t>отзыв о + P</w:t>
      </w:r>
      <w:r>
        <w:rPr>
          <w:rFonts w:ascii="Calibri" w:hAnsi="Calibri" w:eastAsia="Calibri" w:cs="Calibri"/>
          <w:color w:val="111111"/>
          <w:lang w:val="en-GB"/>
        </w:rPr>
        <w:t xml:space="preserve">, but </w:t>
      </w:r>
      <w:r>
        <w:rPr>
          <w:rFonts w:ascii="Calibri" w:hAnsi="Calibri" w:eastAsia="Calibri" w:cs="Calibri"/>
          <w:b/>
          <w:color w:val="111111"/>
          <w:lang w:val="ru-RU"/>
        </w:rPr>
        <w:t>рецензия на + A</w:t>
      </w:r>
    </w:p>
    <w:p>
      <w:pPr>
        <w:widowControl/>
        <w:numPr>
          <w:ilvl w:val="0"/>
          <w:numId w:val="147"/>
        </w:numPr>
        <w:spacing w:before="0" w:after="80" w:lineRule="auto" w:line="300"/>
      </w:pPr>
      <w:r>
        <w:rPr>
          <w:rFonts w:ascii="Calibri" w:hAnsi="Calibri" w:eastAsia="Calibri" w:cs="Calibri"/>
          <w:b/>
          <w:color w:val="111111"/>
          <w:lang w:val="ru-RU"/>
        </w:rPr>
        <w:t>характерный для + G</w:t>
      </w:r>
      <w:r>
        <w:rPr>
          <w:rFonts w:ascii="Calibri" w:hAnsi="Calibri" w:eastAsia="Calibri" w:cs="Calibri"/>
          <w:color w:val="111111"/>
          <w:lang w:val="en-GB"/>
        </w:rPr>
        <w:t xml:space="preserve">, but </w:t>
      </w:r>
      <w:r>
        <w:rPr>
          <w:rFonts w:ascii="Calibri" w:hAnsi="Calibri" w:eastAsia="Calibri" w:cs="Calibri"/>
          <w:b/>
          <w:color w:val="111111"/>
          <w:lang w:val="ru-RU"/>
        </w:rPr>
        <w:t>свойственный + D</w:t>
      </w:r>
    </w:p>
    <w:p>
      <w:pPr>
        <w:widowControl/>
        <w:numPr>
          <w:ilvl w:val="0"/>
          <w:numId w:val="147"/>
        </w:numPr>
        <w:spacing w:before="0" w:after="80" w:lineRule="auto" w:line="300"/>
      </w:pPr>
      <w:r>
        <w:rPr>
          <w:rFonts w:ascii="Calibri" w:hAnsi="Calibri" w:eastAsia="Calibri" w:cs="Calibri"/>
          <w:b/>
          <w:color w:val="111111"/>
          <w:lang w:val="ru-RU"/>
        </w:rPr>
        <w:t>контроль над + I / контроль за + I</w:t>
      </w:r>
      <w:r>
        <w:rPr>
          <w:rFonts w:ascii="Calibri" w:hAnsi="Calibri" w:eastAsia="Calibri" w:cs="Calibri"/>
          <w:color w:val="111111"/>
          <w:lang w:val="en-GB"/>
        </w:rPr>
        <w:t>, while technical/institutional usage may prefer one by domain</w:t>
      </w:r>
    </w:p>
    <w:p>
      <w:pPr>
        <w:widowControl/>
        <w:spacing w:before="0" w:after="120" w:lineRule="auto" w:line="300"/>
      </w:pPr>
      <w:r>
        <w:rPr>
          <w:rFonts w:ascii="Calibri" w:hAnsi="Calibri" w:eastAsia="Calibri" w:cs="Calibri"/>
          <w:color w:val="111111"/>
          <w:lang w:val="en-GB"/>
        </w:rPr>
        <w:t xml:space="preserve">Collocations can resist plausible synonyms: standard </w:t>
      </w:r>
      <w:r>
        <w:rPr>
          <w:rFonts w:ascii="Calibri" w:hAnsi="Calibri" w:eastAsia="Calibri" w:cs="Calibri"/>
          <w:b/>
          <w:color w:val="111111"/>
          <w:lang w:val="ru-RU"/>
        </w:rPr>
        <w:t>одержать победу</w:t>
      </w:r>
      <w:r>
        <w:rPr>
          <w:rFonts w:ascii="Calibri" w:hAnsi="Calibri" w:eastAsia="Calibri" w:cs="Calibri"/>
          <w:color w:val="111111"/>
          <w:lang w:val="en-GB"/>
        </w:rPr>
        <w:t xml:space="preserve">, </w:t>
      </w:r>
      <w:r>
        <w:rPr>
          <w:rFonts w:ascii="Calibri" w:hAnsi="Calibri" w:eastAsia="Calibri" w:cs="Calibri"/>
          <w:b/>
          <w:color w:val="111111"/>
          <w:lang w:val="ru-RU"/>
        </w:rPr>
        <w:t>потерпеть поражение</w:t>
      </w:r>
      <w:r>
        <w:rPr>
          <w:rFonts w:ascii="Calibri" w:hAnsi="Calibri" w:eastAsia="Calibri" w:cs="Calibri"/>
          <w:color w:val="111111"/>
          <w:lang w:val="en-GB"/>
        </w:rPr>
        <w:t xml:space="preserve">, </w:t>
      </w:r>
      <w:r>
        <w:rPr>
          <w:rFonts w:ascii="Calibri" w:hAnsi="Calibri" w:eastAsia="Calibri" w:cs="Calibri"/>
          <w:b/>
          <w:color w:val="111111"/>
          <w:lang w:val="ru-RU"/>
        </w:rPr>
        <w:t>принять меры</w:t>
      </w:r>
      <w:r>
        <w:rPr>
          <w:rFonts w:ascii="Calibri" w:hAnsi="Calibri" w:eastAsia="Calibri" w:cs="Calibri"/>
          <w:color w:val="111111"/>
          <w:lang w:val="en-GB"/>
        </w:rPr>
        <w:t xml:space="preserve">, </w:t>
      </w:r>
      <w:r>
        <w:rPr>
          <w:rFonts w:ascii="Calibri" w:hAnsi="Calibri" w:eastAsia="Calibri" w:cs="Calibri"/>
          <w:b/>
          <w:color w:val="111111"/>
          <w:lang w:val="ru-RU"/>
        </w:rPr>
        <w:t>играть роль</w:t>
      </w:r>
      <w:r>
        <w:rPr>
          <w:rFonts w:ascii="Calibri" w:hAnsi="Calibri" w:eastAsia="Calibri" w:cs="Calibri"/>
          <w:color w:val="111111"/>
          <w:lang w:val="en-GB"/>
        </w:rPr>
        <w:t xml:space="preserve">, </w:t>
      </w:r>
      <w:r>
        <w:rPr>
          <w:rFonts w:ascii="Calibri" w:hAnsi="Calibri" w:eastAsia="Calibri" w:cs="Calibri"/>
          <w:b/>
          <w:color w:val="111111"/>
          <w:lang w:val="ru-RU"/>
        </w:rPr>
        <w:t>иметь значение</w:t>
      </w:r>
      <w:r>
        <w:rPr>
          <w:rFonts w:ascii="Calibri" w:hAnsi="Calibri" w:eastAsia="Calibri" w:cs="Calibri"/>
          <w:color w:val="111111"/>
          <w:lang w:val="en-GB"/>
        </w:rPr>
        <w:t>. Grammatical mastery includes these predicate–noun packages.</w:t>
      </w:r>
    </w:p>
    <w:p>
      <w:bookmarkStart w:id="169" w:name="sec_159"/>
      <w:pPr>
        <w:pStyle w:val="Heading2"/>
      </w:pPr>
      <w:r>
        <w:rPr>
          <w:rFonts w:ascii="Calibri" w:hAnsi="Calibri" w:eastAsia="Calibri" w:cs="Calibri"/>
          <w:color w:val="2E74B5"/>
          <w:lang w:val="en-GB"/>
        </w:rPr>
        <w:t>67. Difficult noun categories and agreement</w:t>
      </w:r>
      <w:bookmarkEnd w:id="169"/>
    </w:p>
    <w:p>
      <w:bookmarkStart w:id="170" w:name="sec_160"/>
      <w:pPr>
        <w:pStyle w:val="Heading3"/>
      </w:pPr>
      <w:r>
        <w:rPr>
          <w:rFonts w:ascii="Calibri" w:hAnsi="Calibri" w:eastAsia="Calibri" w:cs="Calibri"/>
          <w:color w:val="1F4D78"/>
          <w:lang w:val="en-GB"/>
        </w:rPr>
        <w:t>67.1 Indeclinable nouns</w:t>
      </w:r>
      <w:bookmarkEnd w:id="170"/>
    </w:p>
    <w:p>
      <w:pPr>
        <w:widowControl/>
        <w:spacing w:before="0" w:after="120" w:lineRule="auto" w:line="300"/>
      </w:pPr>
      <w:r>
        <w:rPr>
          <w:rFonts w:ascii="Calibri" w:hAnsi="Calibri" w:eastAsia="Calibri" w:cs="Calibri"/>
          <w:color w:val="111111"/>
          <w:lang w:val="en-GB"/>
        </w:rPr>
        <w:t xml:space="preserve">Nouns such as </w:t>
      </w:r>
      <w:r>
        <w:rPr>
          <w:rFonts w:ascii="Calibri" w:hAnsi="Calibri" w:eastAsia="Calibri" w:cs="Calibri"/>
          <w:b/>
          <w:color w:val="111111"/>
          <w:lang w:val="ru-RU"/>
        </w:rPr>
        <w:t>метро, пальто, такси, жюри, интервью</w:t>
      </w:r>
      <w:r>
        <w:rPr>
          <w:rFonts w:ascii="Calibri" w:hAnsi="Calibri" w:eastAsia="Calibri" w:cs="Calibri"/>
          <w:color w:val="111111"/>
          <w:lang w:val="en-GB"/>
        </w:rPr>
        <w:t xml:space="preserve"> do not change. Gender is lexical and semantic:</w:t>
      </w:r>
    </w:p>
    <w:p>
      <w:pPr>
        <w:widowControl/>
        <w:numPr>
          <w:ilvl w:val="0"/>
          <w:numId w:val="148"/>
        </w:numPr>
        <w:spacing w:before="0" w:after="80" w:lineRule="auto" w:line="300"/>
      </w:pPr>
      <w:r>
        <w:rPr>
          <w:rFonts w:ascii="Calibri" w:hAnsi="Calibri" w:eastAsia="Calibri" w:cs="Calibri"/>
          <w:color w:val="111111"/>
          <w:lang w:val="en-GB"/>
        </w:rPr>
        <w:t xml:space="preserve">usually neuter objects: </w:t>
      </w:r>
      <w:r>
        <w:rPr>
          <w:rFonts w:ascii="Calibri" w:hAnsi="Calibri" w:eastAsia="Calibri" w:cs="Calibri"/>
          <w:b/>
          <w:color w:val="111111"/>
          <w:lang w:val="ru-RU"/>
        </w:rPr>
        <w:t>новое пальто, московское метро</w:t>
      </w:r>
    </w:p>
    <w:p>
      <w:pPr>
        <w:widowControl/>
        <w:numPr>
          <w:ilvl w:val="0"/>
          <w:numId w:val="148"/>
        </w:numPr>
        <w:spacing w:before="0" w:after="80" w:lineRule="auto" w:line="300"/>
      </w:pPr>
      <w:r>
        <w:rPr>
          <w:rFonts w:ascii="Calibri" w:hAnsi="Calibri" w:eastAsia="Calibri" w:cs="Calibri"/>
          <w:color w:val="111111"/>
          <w:lang w:val="en-GB"/>
        </w:rPr>
        <w:t xml:space="preserve">persons follow natural sex where relevant: </w:t>
      </w:r>
      <w:r>
        <w:rPr>
          <w:rFonts w:ascii="Calibri" w:hAnsi="Calibri" w:eastAsia="Calibri" w:cs="Calibri"/>
          <w:b/>
          <w:color w:val="111111"/>
          <w:lang w:val="ru-RU"/>
        </w:rPr>
        <w:t>опытная атташе</w:t>
      </w:r>
      <w:r>
        <w:rPr>
          <w:rFonts w:ascii="Calibri" w:hAnsi="Calibri" w:eastAsia="Calibri" w:cs="Calibri"/>
          <w:color w:val="111111"/>
          <w:lang w:val="en-GB"/>
        </w:rPr>
        <w:t xml:space="preserve"> (female attaché), </w:t>
      </w:r>
      <w:r>
        <w:rPr>
          <w:rFonts w:ascii="Calibri" w:hAnsi="Calibri" w:eastAsia="Calibri" w:cs="Calibri"/>
          <w:b/>
          <w:color w:val="111111"/>
          <w:lang w:val="ru-RU"/>
        </w:rPr>
        <w:t>известный маэстро</w:t>
      </w:r>
      <w:r>
        <w:rPr>
          <w:rFonts w:ascii="Calibri" w:hAnsi="Calibri" w:eastAsia="Calibri" w:cs="Calibri"/>
          <w:color w:val="111111"/>
          <w:lang w:val="en-GB"/>
        </w:rPr>
        <w:t xml:space="preserve"> (male maestro)</w:t>
      </w:r>
    </w:p>
    <w:p>
      <w:pPr>
        <w:widowControl/>
        <w:numPr>
          <w:ilvl w:val="0"/>
          <w:numId w:val="148"/>
        </w:numPr>
        <w:spacing w:before="0" w:after="80" w:lineRule="auto" w:line="300"/>
      </w:pPr>
      <w:r>
        <w:rPr>
          <w:rFonts w:ascii="Calibri" w:hAnsi="Calibri" w:eastAsia="Calibri" w:cs="Calibri"/>
          <w:color w:val="111111"/>
          <w:lang w:val="en-GB"/>
        </w:rPr>
        <w:t xml:space="preserve">many animal names default masculine unless female sex is foregrounded: </w:t>
      </w:r>
      <w:r>
        <w:rPr>
          <w:rFonts w:ascii="Calibri" w:hAnsi="Calibri" w:eastAsia="Calibri" w:cs="Calibri"/>
          <w:b/>
          <w:color w:val="111111"/>
          <w:lang w:val="ru-RU"/>
        </w:rPr>
        <w:t>быстрый кенгуру</w:t>
      </w:r>
    </w:p>
    <w:p>
      <w:bookmarkStart w:id="171" w:name="sec_161"/>
      <w:pPr>
        <w:pStyle w:val="Heading3"/>
      </w:pPr>
      <w:r>
        <w:rPr>
          <w:rFonts w:ascii="Calibri" w:hAnsi="Calibri" w:eastAsia="Calibri" w:cs="Calibri"/>
          <w:color w:val="1F4D78"/>
          <w:lang w:val="en-GB"/>
        </w:rPr>
        <w:t>67.2 Common-gender nouns</w:t>
      </w:r>
      <w:bookmarkEnd w:id="171"/>
    </w:p>
    <w:p>
      <w:pPr>
        <w:widowControl/>
        <w:spacing w:before="0" w:after="120" w:lineRule="auto" w:line="300"/>
      </w:pPr>
      <w:r>
        <w:rPr>
          <w:rFonts w:ascii="Calibri" w:hAnsi="Calibri" w:eastAsia="Calibri" w:cs="Calibri"/>
          <w:color w:val="111111"/>
          <w:lang w:val="en-GB"/>
        </w:rPr>
        <w:t xml:space="preserve">Words in </w:t>
      </w:r>
      <w:r>
        <w:rPr>
          <w:rFonts w:ascii="Calibri" w:hAnsi="Calibri" w:eastAsia="Calibri" w:cs="Calibri"/>
          <w:b/>
          <w:color w:val="111111"/>
          <w:lang w:val="ru-RU"/>
        </w:rPr>
        <w:t>-а/-я</w:t>
      </w:r>
      <w:r>
        <w:rPr>
          <w:rFonts w:ascii="Calibri" w:hAnsi="Calibri" w:eastAsia="Calibri" w:cs="Calibri"/>
          <w:color w:val="111111"/>
          <w:lang w:val="en-GB"/>
        </w:rPr>
        <w:t xml:space="preserve"> can agree according to the person: </w:t>
      </w:r>
      <w:r>
        <w:rPr>
          <w:rFonts w:ascii="Calibri" w:hAnsi="Calibri" w:eastAsia="Calibri" w:cs="Calibri"/>
          <w:b/>
          <w:color w:val="111111"/>
          <w:lang w:val="ru-RU"/>
        </w:rPr>
        <w:t>Он ужасный неряха. Она ужасная неряха.</w:t>
      </w:r>
      <w:r>
        <w:rPr>
          <w:rFonts w:ascii="Calibri" w:hAnsi="Calibri" w:eastAsia="Calibri" w:cs="Calibri"/>
          <w:color w:val="111111"/>
          <w:lang w:val="en-GB"/>
        </w:rPr>
        <w:t xml:space="preserve"> Examples include </w:t>
      </w:r>
      <w:r>
        <w:rPr>
          <w:rFonts w:ascii="Calibri" w:hAnsi="Calibri" w:eastAsia="Calibri" w:cs="Calibri"/>
          <w:b/>
          <w:color w:val="111111"/>
          <w:lang w:val="ru-RU"/>
        </w:rPr>
        <w:t>умница, сирота, коллега</w:t>
      </w:r>
      <w:r>
        <w:rPr>
          <w:rFonts w:ascii="Calibri" w:hAnsi="Calibri" w:eastAsia="Calibri" w:cs="Calibri"/>
          <w:color w:val="111111"/>
          <w:lang w:val="en-GB"/>
        </w:rPr>
        <w:t xml:space="preserve"> (the last is often treated by natural gender with ordinary adjectival agreement).</w:t>
      </w:r>
    </w:p>
    <w:p>
      <w:bookmarkStart w:id="172" w:name="sec_162"/>
      <w:pPr>
        <w:pStyle w:val="Heading3"/>
      </w:pPr>
      <w:r>
        <w:rPr>
          <w:rFonts w:ascii="Calibri" w:hAnsi="Calibri" w:eastAsia="Calibri" w:cs="Calibri"/>
          <w:color w:val="1F4D78"/>
          <w:lang w:val="en-GB"/>
        </w:rPr>
        <w:t>67.3 Abbreviations</w:t>
      </w:r>
      <w:bookmarkEnd w:id="172"/>
    </w:p>
    <w:p>
      <w:pPr>
        <w:widowControl/>
        <w:spacing w:before="0" w:after="120" w:lineRule="auto" w:line="300"/>
      </w:pPr>
      <w:r>
        <w:rPr>
          <w:rFonts w:ascii="Calibri" w:hAnsi="Calibri" w:eastAsia="Calibri" w:cs="Calibri"/>
          <w:color w:val="111111"/>
          <w:lang w:val="en-GB"/>
        </w:rPr>
        <w:t xml:space="preserve">Gender often follows the head word in the expanded phrase: </w:t>
      </w:r>
      <w:r>
        <w:rPr>
          <w:rFonts w:ascii="Calibri" w:hAnsi="Calibri" w:eastAsia="Calibri" w:cs="Calibri"/>
          <w:b/>
          <w:color w:val="111111"/>
          <w:lang w:val="ru-RU"/>
        </w:rPr>
        <w:t>ООН приняла</w:t>
      </w:r>
      <w:r>
        <w:rPr>
          <w:rFonts w:ascii="Calibri" w:hAnsi="Calibri" w:eastAsia="Calibri" w:cs="Calibri"/>
          <w:color w:val="111111"/>
          <w:lang w:val="ru-RU"/>
        </w:rPr>
        <w:t xml:space="preserve"> (организация, F), </w:t>
      </w:r>
      <w:r>
        <w:rPr>
          <w:rFonts w:ascii="Calibri" w:hAnsi="Calibri" w:eastAsia="Calibri" w:cs="Calibri"/>
          <w:b/>
          <w:color w:val="111111"/>
          <w:lang w:val="ru-RU"/>
        </w:rPr>
        <w:t>МГУ объявил</w:t>
      </w:r>
      <w:r>
        <w:rPr>
          <w:rFonts w:ascii="Calibri" w:hAnsi="Calibri" w:eastAsia="Calibri" w:cs="Calibri"/>
          <w:color w:val="111111"/>
          <w:lang w:val="ru-RU"/>
        </w:rPr>
        <w:t xml:space="preserve"> (университет, M). But lexicalised or phonetic usage can compete; edited style should be consistent.</w:t>
      </w:r>
    </w:p>
    <w:p>
      <w:bookmarkStart w:id="173" w:name="sec_163"/>
      <w:pPr>
        <w:pStyle w:val="Heading3"/>
      </w:pPr>
      <w:r>
        <w:rPr>
          <w:rFonts w:ascii="Calibri" w:hAnsi="Calibri" w:eastAsia="Calibri" w:cs="Calibri"/>
          <w:color w:val="1F4D78"/>
          <w:lang w:val="en-GB"/>
        </w:rPr>
        <w:t>67.4 Plural-only and singular-only nouns</w:t>
      </w:r>
      <w:bookmarkEnd w:id="173"/>
    </w:p>
    <w:p>
      <w:pPr>
        <w:widowControl/>
        <w:numPr>
          <w:ilvl w:val="0"/>
          <w:numId w:val="149"/>
        </w:numPr>
        <w:spacing w:before="0" w:after="80" w:lineRule="auto" w:line="300"/>
      </w:pPr>
      <w:r>
        <w:rPr>
          <w:rFonts w:ascii="Calibri" w:hAnsi="Calibri" w:eastAsia="Calibri" w:cs="Calibri"/>
          <w:color w:val="111111"/>
          <w:lang w:val="en-GB"/>
        </w:rPr>
        <w:t xml:space="preserve">plural-only: </w:t>
      </w:r>
      <w:r>
        <w:rPr>
          <w:rFonts w:ascii="Calibri" w:hAnsi="Calibri" w:eastAsia="Calibri" w:cs="Calibri"/>
          <w:b/>
          <w:color w:val="111111"/>
          <w:lang w:val="ru-RU"/>
        </w:rPr>
        <w:t>ножницы, сутки, деньги, каникулы</w:t>
      </w:r>
    </w:p>
    <w:p>
      <w:pPr>
        <w:widowControl/>
        <w:numPr>
          <w:ilvl w:val="0"/>
          <w:numId w:val="149"/>
        </w:numPr>
        <w:spacing w:before="0" w:after="80" w:lineRule="auto" w:line="300"/>
      </w:pPr>
      <w:r>
        <w:rPr>
          <w:rFonts w:ascii="Calibri" w:hAnsi="Calibri" w:eastAsia="Calibri" w:cs="Calibri"/>
          <w:color w:val="111111"/>
          <w:lang w:val="en-GB"/>
        </w:rPr>
        <w:t xml:space="preserve">primarily singular/mass/abstract: </w:t>
      </w:r>
      <w:r>
        <w:rPr>
          <w:rFonts w:ascii="Calibri" w:hAnsi="Calibri" w:eastAsia="Calibri" w:cs="Calibri"/>
          <w:b/>
          <w:color w:val="111111"/>
          <w:lang w:val="ru-RU"/>
        </w:rPr>
        <w:t>молодёжь, молоко, смелость</w:t>
      </w:r>
    </w:p>
    <w:p>
      <w:pPr>
        <w:widowControl/>
        <w:spacing w:before="0" w:after="120" w:lineRule="auto" w:line="300"/>
      </w:pPr>
      <w:r>
        <w:rPr>
          <w:rFonts w:ascii="Calibri" w:hAnsi="Calibri" w:eastAsia="Calibri" w:cs="Calibri"/>
          <w:color w:val="111111"/>
          <w:lang w:val="en-GB"/>
        </w:rPr>
        <w:t>Counting plural-only nouns often needs collective numerals (</w:t>
      </w:r>
      <w:r>
        <w:rPr>
          <w:rFonts w:ascii="Calibri" w:hAnsi="Calibri" w:eastAsia="Calibri" w:cs="Calibri"/>
          <w:b/>
          <w:color w:val="111111"/>
          <w:lang w:val="ru-RU"/>
        </w:rPr>
        <w:t>двое суток</w:t>
      </w:r>
      <w:r>
        <w:rPr>
          <w:rFonts w:ascii="Calibri" w:hAnsi="Calibri" w:eastAsia="Calibri" w:cs="Calibri"/>
          <w:color w:val="111111"/>
          <w:lang w:val="en-GB"/>
        </w:rPr>
        <w:t>) or classifier phrases (</w:t>
      </w:r>
      <w:r>
        <w:rPr>
          <w:rFonts w:ascii="Calibri" w:hAnsi="Calibri" w:eastAsia="Calibri" w:cs="Calibri"/>
          <w:b/>
          <w:color w:val="111111"/>
          <w:lang w:val="ru-RU"/>
        </w:rPr>
        <w:t>две пары ножниц</w:t>
      </w:r>
      <w:r>
        <w:rPr>
          <w:rFonts w:ascii="Calibri" w:hAnsi="Calibri" w:eastAsia="Calibri" w:cs="Calibri"/>
          <w:color w:val="111111"/>
          <w:lang w:val="en-GB"/>
        </w:rPr>
        <w:t>).</w:t>
      </w:r>
    </w:p>
    <w:p>
      <w:bookmarkStart w:id="174" w:name="sec_164"/>
      <w:pPr>
        <w:pStyle w:val="Heading3"/>
      </w:pPr>
      <w:r>
        <w:rPr>
          <w:rFonts w:ascii="Calibri" w:hAnsi="Calibri" w:eastAsia="Calibri" w:cs="Calibri"/>
          <w:color w:val="1F4D78"/>
          <w:lang w:val="en-GB"/>
        </w:rPr>
        <w:t>67.5 Animacy edge cases</w:t>
      </w:r>
      <w:bookmarkEnd w:id="174"/>
    </w:p>
    <w:p>
      <w:pPr>
        <w:widowControl/>
        <w:spacing w:before="0" w:after="120" w:lineRule="auto" w:line="300"/>
      </w:pPr>
      <w:r>
        <w:rPr>
          <w:rFonts w:ascii="Calibri" w:hAnsi="Calibri" w:eastAsia="Calibri" w:cs="Calibri"/>
          <w:color w:val="111111"/>
          <w:lang w:val="en-GB"/>
        </w:rPr>
        <w:t>Animacy may depend on meaning:</w:t>
      </w:r>
    </w:p>
    <w:p>
      <w:pPr>
        <w:widowControl/>
        <w:numPr>
          <w:ilvl w:val="0"/>
          <w:numId w:val="150"/>
        </w:numPr>
        <w:spacing w:before="0" w:after="80" w:lineRule="auto" w:line="300"/>
      </w:pPr>
      <w:r>
        <w:rPr>
          <w:rFonts w:ascii="Calibri" w:hAnsi="Calibri" w:eastAsia="Calibri" w:cs="Calibri"/>
          <w:b/>
          <w:color w:val="111111"/>
          <w:lang w:val="ru-RU"/>
        </w:rPr>
        <w:t>вижу спутник</w:t>
      </w:r>
      <w:r>
        <w:rPr>
          <w:rFonts w:ascii="Calibri" w:hAnsi="Calibri" w:eastAsia="Calibri" w:cs="Calibri"/>
          <w:color w:val="111111"/>
          <w:lang w:val="en-GB"/>
        </w:rPr>
        <w:t xml:space="preserve"> for an inanimate satellite (A=N), but </w:t>
      </w:r>
      <w:r>
        <w:rPr>
          <w:rFonts w:ascii="Calibri" w:hAnsi="Calibri" w:eastAsia="Calibri" w:cs="Calibri"/>
          <w:b/>
          <w:color w:val="111111"/>
          <w:lang w:val="ru-RU"/>
        </w:rPr>
        <w:t>вижу спутника</w:t>
      </w:r>
      <w:r>
        <w:rPr>
          <w:rFonts w:ascii="Calibri" w:hAnsi="Calibri" w:eastAsia="Calibri" w:cs="Calibri"/>
          <w:color w:val="111111"/>
          <w:lang w:val="en-GB"/>
        </w:rPr>
        <w:t xml:space="preserve"> for a companion (A=G).</w:t>
      </w:r>
    </w:p>
    <w:p>
      <w:pPr>
        <w:widowControl/>
        <w:numPr>
          <w:ilvl w:val="0"/>
          <w:numId w:val="150"/>
        </w:numPr>
        <w:spacing w:before="0" w:after="80" w:lineRule="auto" w:line="300"/>
      </w:pPr>
      <w:r>
        <w:rPr>
          <w:rFonts w:ascii="Calibri" w:hAnsi="Calibri" w:eastAsia="Calibri" w:cs="Calibri"/>
          <w:b/>
          <w:color w:val="111111"/>
          <w:lang w:val="ru-RU"/>
        </w:rPr>
        <w:t>вызвать персонажей</w:t>
      </w:r>
      <w:r>
        <w:rPr>
          <w:rFonts w:ascii="Calibri" w:hAnsi="Calibri" w:eastAsia="Calibri" w:cs="Calibri"/>
          <w:color w:val="111111"/>
          <w:lang w:val="en-GB"/>
        </w:rPr>
        <w:t xml:space="preserve"> — summon/select characters; fictional persons normally animate.</w:t>
      </w:r>
    </w:p>
    <w:p>
      <w:pPr>
        <w:widowControl/>
        <w:numPr>
          <w:ilvl w:val="0"/>
          <w:numId w:val="150"/>
        </w:numPr>
        <w:spacing w:before="0" w:after="80" w:lineRule="auto" w:line="300"/>
      </w:pPr>
      <w:r>
        <w:rPr>
          <w:rFonts w:ascii="Calibri" w:hAnsi="Calibri" w:eastAsia="Calibri" w:cs="Calibri"/>
          <w:color w:val="111111"/>
          <w:lang w:val="en-GB"/>
        </w:rPr>
        <w:t>food names derived from animals vary by whether the creature or dish is conceptualised: usage must be learned.</w:t>
      </w:r>
    </w:p>
    <w:p>
      <w:bookmarkStart w:id="175" w:name="sec_165"/>
      <w:pPr>
        <w:pStyle w:val="Heading2"/>
      </w:pPr>
      <w:r>
        <w:rPr>
          <w:rFonts w:ascii="Calibri" w:hAnsi="Calibri" w:eastAsia="Calibri" w:cs="Calibri"/>
          <w:color w:val="2E74B5"/>
          <w:lang w:val="en-GB"/>
        </w:rPr>
        <w:t>68. Difficult numeral constructions</w:t>
      </w:r>
      <w:bookmarkEnd w:id="175"/>
    </w:p>
    <w:p>
      <w:bookmarkStart w:id="176" w:name="sec_166"/>
      <w:pPr>
        <w:pStyle w:val="Heading3"/>
      </w:pPr>
      <w:r>
        <w:rPr>
          <w:rFonts w:ascii="Calibri" w:hAnsi="Calibri" w:eastAsia="Calibri" w:cs="Calibri"/>
          <w:color w:val="1F4D78"/>
          <w:lang w:val="en-GB"/>
        </w:rPr>
        <w:t>68.1 Compound oblique numerals</w:t>
      </w:r>
      <w:bookmarkEnd w:id="176"/>
    </w:p>
    <w:p>
      <w:pPr>
        <w:widowControl/>
        <w:spacing w:before="0" w:after="120" w:lineRule="auto" w:line="300"/>
      </w:pPr>
      <w:r>
        <w:rPr>
          <w:rFonts w:ascii="Calibri" w:hAnsi="Calibri" w:eastAsia="Calibri" w:cs="Calibri"/>
          <w:color w:val="111111"/>
          <w:lang w:val="en-GB"/>
        </w:rPr>
        <w:t>In formal standard Russian, every component declines:</w:t>
      </w:r>
    </w:p>
    <w:p>
      <w:pPr>
        <w:widowControl/>
        <w:numPr>
          <w:ilvl w:val="0"/>
          <w:numId w:val="151"/>
        </w:numPr>
        <w:spacing w:before="0" w:after="80" w:lineRule="auto" w:line="300"/>
      </w:pPr>
      <w:r>
        <w:rPr>
          <w:rFonts w:ascii="Calibri" w:hAnsi="Calibri" w:eastAsia="Calibri" w:cs="Calibri"/>
          <w:color w:val="111111"/>
          <w:lang w:val="en-GB"/>
        </w:rPr>
        <w:t xml:space="preserve">N: </w:t>
      </w:r>
      <w:r>
        <w:rPr>
          <w:rFonts w:ascii="Calibri" w:hAnsi="Calibri" w:eastAsia="Calibri" w:cs="Calibri"/>
          <w:b/>
          <w:color w:val="111111"/>
          <w:lang w:val="ru-RU"/>
        </w:rPr>
        <w:t>две тысячи пятьсот сорок три рубля</w:t>
      </w:r>
    </w:p>
    <w:p>
      <w:pPr>
        <w:widowControl/>
        <w:numPr>
          <w:ilvl w:val="0"/>
          <w:numId w:val="151"/>
        </w:numPr>
        <w:spacing w:before="0" w:after="80" w:lineRule="auto" w:line="300"/>
      </w:pPr>
      <w:r>
        <w:rPr>
          <w:rFonts w:ascii="Calibri" w:hAnsi="Calibri" w:eastAsia="Calibri" w:cs="Calibri"/>
          <w:color w:val="111111"/>
          <w:lang w:val="en-GB"/>
        </w:rPr>
        <w:t xml:space="preserve">G: </w:t>
      </w:r>
      <w:r>
        <w:rPr>
          <w:rFonts w:ascii="Calibri" w:hAnsi="Calibri" w:eastAsia="Calibri" w:cs="Calibri"/>
          <w:b/>
          <w:color w:val="111111"/>
          <w:lang w:val="ru-RU"/>
        </w:rPr>
        <w:t>двух тысяч пятисот сорока трёх рублей</w:t>
      </w:r>
    </w:p>
    <w:p>
      <w:pPr>
        <w:widowControl/>
        <w:numPr>
          <w:ilvl w:val="0"/>
          <w:numId w:val="151"/>
        </w:numPr>
        <w:spacing w:before="0" w:after="80" w:lineRule="auto" w:line="300"/>
      </w:pPr>
      <w:r>
        <w:rPr>
          <w:rFonts w:ascii="Calibri" w:hAnsi="Calibri" w:eastAsia="Calibri" w:cs="Calibri"/>
          <w:color w:val="111111"/>
          <w:lang w:val="en-GB"/>
        </w:rPr>
        <w:t xml:space="preserve">I: </w:t>
      </w:r>
      <w:r>
        <w:rPr>
          <w:rFonts w:ascii="Calibri" w:hAnsi="Calibri" w:eastAsia="Calibri" w:cs="Calibri"/>
          <w:b/>
          <w:color w:val="111111"/>
          <w:lang w:val="ru-RU"/>
        </w:rPr>
        <w:t>двумя тысячами пятьюстами сорока тремя рублями</w:t>
      </w:r>
    </w:p>
    <w:p>
      <w:pPr>
        <w:widowControl/>
        <w:spacing w:before="0" w:after="120" w:lineRule="auto" w:line="300"/>
      </w:pPr>
      <w:r>
        <w:rPr>
          <w:rFonts w:ascii="Calibri" w:hAnsi="Calibri" w:eastAsia="Calibri" w:cs="Calibri"/>
          <w:color w:val="111111"/>
          <w:lang w:val="en-GB"/>
        </w:rPr>
        <w:t>Spontaneous speech often simplifies large numerals, but formal presentation, legal text and broadcasting expect full control.</w:t>
      </w:r>
    </w:p>
    <w:p>
      <w:bookmarkStart w:id="177" w:name="sec_167"/>
      <w:pPr>
        <w:pStyle w:val="Heading3"/>
      </w:pPr>
      <w:r>
        <w:rPr>
          <w:rFonts w:ascii="Calibri" w:hAnsi="Calibri" w:eastAsia="Calibri" w:cs="Calibri"/>
          <w:color w:val="1F4D78"/>
          <w:lang w:val="en-GB"/>
        </w:rPr>
        <w:t>68.2 Year expressions</w:t>
      </w:r>
      <w:bookmarkEnd w:id="177"/>
    </w:p>
    <w:p>
      <w:pPr>
        <w:widowControl/>
        <w:numPr>
          <w:ilvl w:val="0"/>
          <w:numId w:val="152"/>
        </w:numPr>
        <w:spacing w:before="0" w:after="80" w:lineRule="auto" w:line="300"/>
      </w:pPr>
      <w:r>
        <w:rPr>
          <w:rFonts w:ascii="Calibri" w:hAnsi="Calibri" w:eastAsia="Calibri" w:cs="Calibri"/>
          <w:b/>
          <w:color w:val="111111"/>
          <w:lang w:val="ru-RU"/>
        </w:rPr>
        <w:t>в две тысячи двадцать шестом году</w:t>
      </w:r>
      <w:r>
        <w:rPr>
          <w:rFonts w:ascii="Calibri" w:hAnsi="Calibri" w:eastAsia="Calibri" w:cs="Calibri"/>
          <w:color w:val="111111"/>
          <w:lang w:val="en-GB"/>
        </w:rPr>
        <w:t xml:space="preserve"> — in 2026</w:t>
      </w:r>
    </w:p>
    <w:p>
      <w:pPr>
        <w:widowControl/>
        <w:numPr>
          <w:ilvl w:val="0"/>
          <w:numId w:val="152"/>
        </w:numPr>
        <w:spacing w:before="0" w:after="80" w:lineRule="auto" w:line="300"/>
      </w:pPr>
      <w:r>
        <w:rPr>
          <w:rFonts w:ascii="Calibri" w:hAnsi="Calibri" w:eastAsia="Calibri" w:cs="Calibri"/>
          <w:b/>
          <w:color w:val="111111"/>
          <w:lang w:val="ru-RU"/>
        </w:rPr>
        <w:t>с тысяча девятьсот девяносто первого года</w:t>
      </w:r>
      <w:r>
        <w:rPr>
          <w:rFonts w:ascii="Calibri" w:hAnsi="Calibri" w:eastAsia="Calibri" w:cs="Calibri"/>
          <w:color w:val="111111"/>
          <w:lang w:val="en-GB"/>
        </w:rPr>
        <w:t xml:space="preserve"> is common? In careful standard grammar, decline the relevant ordinal ending in a compound year: </w:t>
      </w:r>
      <w:r>
        <w:rPr>
          <w:rFonts w:ascii="Calibri" w:hAnsi="Calibri" w:eastAsia="Calibri" w:cs="Calibri"/>
          <w:b/>
          <w:color w:val="111111"/>
          <w:lang w:val="ru-RU"/>
        </w:rPr>
        <w:t>с тысяча девятьсот девяносто первого года</w:t>
      </w:r>
      <w:r>
        <w:rPr>
          <w:rFonts w:ascii="Calibri" w:hAnsi="Calibri" w:eastAsia="Calibri" w:cs="Calibri"/>
          <w:color w:val="111111"/>
          <w:lang w:val="en-GB"/>
        </w:rPr>
        <w:t>; the cardinal components preceding the ordinal remain in their citation-like form.</w:t>
      </w:r>
    </w:p>
    <w:p>
      <w:pPr>
        <w:widowControl/>
        <w:numPr>
          <w:ilvl w:val="0"/>
          <w:numId w:val="152"/>
        </w:numPr>
        <w:spacing w:before="0" w:after="80" w:lineRule="auto" w:line="300"/>
      </w:pPr>
      <w:r>
        <w:rPr>
          <w:rFonts w:ascii="Calibri" w:hAnsi="Calibri" w:eastAsia="Calibri" w:cs="Calibri"/>
          <w:b/>
          <w:color w:val="111111"/>
          <w:lang w:val="ru-RU"/>
        </w:rPr>
        <w:t>к две тысячи тридцатому году</w:t>
      </w:r>
      <w:r>
        <w:rPr>
          <w:rFonts w:ascii="Calibri" w:hAnsi="Calibri" w:eastAsia="Calibri" w:cs="Calibri"/>
          <w:color w:val="111111"/>
          <w:lang w:val="en-GB"/>
        </w:rPr>
        <w:t xml:space="preserve"> — by 2030</w:t>
      </w:r>
    </w:p>
    <w:p>
      <w:bookmarkStart w:id="178" w:name="sec_168"/>
      <w:pPr>
        <w:pStyle w:val="Heading3"/>
      </w:pPr>
      <w:r>
        <w:rPr>
          <w:rFonts w:ascii="Calibri" w:hAnsi="Calibri" w:eastAsia="Calibri" w:cs="Calibri"/>
          <w:color w:val="1F4D78"/>
          <w:lang w:val="en-GB"/>
        </w:rPr>
        <w:t>68.3 Agreement around 21, 31, etc.</w:t>
      </w:r>
      <w:bookmarkEnd w:id="178"/>
    </w:p>
    <w:p>
      <w:pPr>
        <w:widowControl/>
        <w:spacing w:before="0" w:after="120" w:lineRule="auto" w:line="300"/>
      </w:pPr>
      <w:r>
        <w:rPr>
          <w:rFonts w:ascii="Calibri" w:hAnsi="Calibri" w:eastAsia="Calibri" w:cs="Calibri"/>
          <w:color w:val="111111"/>
          <w:lang w:val="en-GB"/>
        </w:rPr>
        <w:t xml:space="preserve">Compounds ending in </w:t>
      </w:r>
      <w:r>
        <w:rPr>
          <w:rFonts w:ascii="Calibri" w:hAnsi="Calibri" w:eastAsia="Calibri" w:cs="Calibri"/>
          <w:b/>
          <w:color w:val="111111"/>
          <w:lang w:val="ru-RU"/>
        </w:rPr>
        <w:t>один</w:t>
      </w:r>
      <w:r>
        <w:rPr>
          <w:rFonts w:ascii="Calibri" w:hAnsi="Calibri" w:eastAsia="Calibri" w:cs="Calibri"/>
          <w:color w:val="111111"/>
          <w:lang w:val="en-GB"/>
        </w:rPr>
        <w:t xml:space="preserve"> take singular: </w:t>
      </w:r>
      <w:r>
        <w:rPr>
          <w:rFonts w:ascii="Calibri" w:hAnsi="Calibri" w:eastAsia="Calibri" w:cs="Calibri"/>
          <w:b/>
          <w:color w:val="111111"/>
          <w:lang w:val="ru-RU"/>
        </w:rPr>
        <w:t>двадцать один участник пришёл</w:t>
      </w:r>
      <w:r>
        <w:rPr>
          <w:rFonts w:ascii="Calibri" w:hAnsi="Calibri" w:eastAsia="Calibri" w:cs="Calibri"/>
          <w:color w:val="111111"/>
          <w:lang w:val="en-GB"/>
        </w:rPr>
        <w:t xml:space="preserve">. Compounds ending in </w:t>
      </w:r>
      <w:r>
        <w:rPr>
          <w:rFonts w:ascii="Calibri" w:hAnsi="Calibri" w:eastAsia="Calibri" w:cs="Calibri"/>
          <w:b/>
          <w:color w:val="111111"/>
          <w:lang w:val="ru-RU"/>
        </w:rPr>
        <w:t>два–четыре</w:t>
      </w:r>
      <w:r>
        <w:rPr>
          <w:rFonts w:ascii="Calibri" w:hAnsi="Calibri" w:eastAsia="Calibri" w:cs="Calibri"/>
          <w:color w:val="111111"/>
          <w:lang w:val="en-GB"/>
        </w:rPr>
        <w:t xml:space="preserve"> take the paucal noun form but plural adjective is standard in many animate phrases: </w:t>
      </w:r>
      <w:r>
        <w:rPr>
          <w:rFonts w:ascii="Calibri" w:hAnsi="Calibri" w:eastAsia="Calibri" w:cs="Calibri"/>
          <w:b/>
          <w:color w:val="111111"/>
          <w:lang w:val="ru-RU"/>
        </w:rPr>
        <w:t>двадцать два новых участника</w:t>
      </w:r>
      <w:r>
        <w:rPr>
          <w:rFonts w:ascii="Calibri" w:hAnsi="Calibri" w:eastAsia="Calibri" w:cs="Calibri"/>
          <w:color w:val="111111"/>
          <w:lang w:val="en-GB"/>
        </w:rPr>
        <w:t>.</w:t>
      </w:r>
    </w:p>
    <w:p>
      <w:bookmarkStart w:id="179" w:name="sec_169"/>
      <w:pPr>
        <w:pStyle w:val="Heading3"/>
      </w:pPr>
      <w:r>
        <w:rPr>
          <w:rFonts w:ascii="Calibri" w:hAnsi="Calibri" w:eastAsia="Calibri" w:cs="Calibri"/>
          <w:color w:val="1F4D78"/>
          <w:lang w:val="en-GB"/>
        </w:rPr>
        <w:t>68.4 Half- forms</w:t>
      </w:r>
      <w:bookmarkEnd w:id="179"/>
    </w:p>
    <w:p>
      <w:pPr>
        <w:widowControl/>
        <w:numPr>
          <w:ilvl w:val="0"/>
          <w:numId w:val="153"/>
        </w:numPr>
        <w:spacing w:before="0" w:after="80" w:lineRule="auto" w:line="300"/>
      </w:pPr>
      <w:r>
        <w:rPr>
          <w:rFonts w:ascii="Calibri" w:hAnsi="Calibri" w:eastAsia="Calibri" w:cs="Calibri"/>
          <w:b/>
          <w:color w:val="111111"/>
          <w:lang w:val="ru-RU"/>
        </w:rPr>
        <w:t>полчаса, полдня, пол-лимона, пол-Москвы</w:t>
      </w:r>
      <w:r>
        <w:rPr>
          <w:rFonts w:ascii="Calibri" w:hAnsi="Calibri" w:eastAsia="Calibri" w:cs="Calibri"/>
          <w:color w:val="111111"/>
          <w:lang w:val="en-GB"/>
        </w:rPr>
        <w:t xml:space="preserve">: spelling varies by following capital, vowel or </w:t>
      </w:r>
      <w:r>
        <w:rPr>
          <w:rFonts w:ascii="Calibri" w:hAnsi="Calibri" w:eastAsia="Calibri" w:cs="Calibri"/>
          <w:b/>
          <w:color w:val="111111"/>
          <w:lang w:val="ru-RU"/>
        </w:rPr>
        <w:t>л</w:t>
      </w:r>
      <w:r>
        <w:rPr>
          <w:rFonts w:ascii="Calibri" w:hAnsi="Calibri" w:eastAsia="Calibri" w:cs="Calibri"/>
          <w:color w:val="111111"/>
          <w:lang w:val="en-GB"/>
        </w:rPr>
        <w:t>.</w:t>
      </w:r>
    </w:p>
    <w:p>
      <w:pPr>
        <w:widowControl/>
        <w:numPr>
          <w:ilvl w:val="0"/>
          <w:numId w:val="153"/>
        </w:numPr>
        <w:spacing w:before="0" w:after="80" w:lineRule="auto" w:line="300"/>
      </w:pPr>
      <w:r>
        <w:rPr>
          <w:rFonts w:ascii="Calibri" w:hAnsi="Calibri" w:eastAsia="Calibri" w:cs="Calibri"/>
          <w:b/>
          <w:color w:val="111111"/>
          <w:lang w:val="ru-RU"/>
        </w:rPr>
        <w:t>полтора часа, полторы недели</w:t>
      </w:r>
      <w:r>
        <w:rPr>
          <w:rFonts w:ascii="Calibri" w:hAnsi="Calibri" w:eastAsia="Calibri" w:cs="Calibri"/>
          <w:color w:val="111111"/>
          <w:lang w:val="en-GB"/>
        </w:rPr>
        <w:t xml:space="preserve">; oblique </w:t>
      </w:r>
      <w:r>
        <w:rPr>
          <w:rFonts w:ascii="Calibri" w:hAnsi="Calibri" w:eastAsia="Calibri" w:cs="Calibri"/>
          <w:b/>
          <w:color w:val="111111"/>
          <w:lang w:val="ru-RU"/>
        </w:rPr>
        <w:t>полутора часов/недель</w:t>
      </w:r>
      <w:r>
        <w:rPr>
          <w:rFonts w:ascii="Calibri" w:hAnsi="Calibri" w:eastAsia="Calibri" w:cs="Calibri"/>
          <w:color w:val="111111"/>
          <w:lang w:val="en-GB"/>
        </w:rPr>
        <w:t>.</w:t>
      </w:r>
    </w:p>
    <w:p>
      <w:bookmarkStart w:id="180" w:name="sec_170"/>
      <w:pPr>
        <w:pStyle w:val="Heading2"/>
      </w:pPr>
      <w:r>
        <w:rPr>
          <w:rFonts w:ascii="Calibri" w:hAnsi="Calibri" w:eastAsia="Calibri" w:cs="Calibri"/>
          <w:color w:val="2E74B5"/>
          <w:lang w:val="en-GB"/>
        </w:rPr>
        <w:t>69. Productive word formation and grammatical category shifts</w:t>
      </w:r>
      <w:bookmarkEnd w:id="180"/>
    </w:p>
    <w:p>
      <w:pPr>
        <w:widowControl/>
        <w:spacing w:before="0" w:after="120" w:lineRule="auto" w:line="300"/>
      </w:pPr>
      <w:r>
        <w:rPr>
          <w:rFonts w:ascii="Calibri" w:hAnsi="Calibri" w:eastAsia="Calibri" w:cs="Calibri"/>
          <w:color w:val="111111"/>
          <w:lang w:val="en-GB"/>
        </w:rPr>
        <w:t>Russian derives aspect, agency, quality and abstraction through morphology:</w:t>
      </w:r>
    </w:p>
    <w:p>
      <w:pPr>
        <w:widowControl/>
        <w:numPr>
          <w:ilvl w:val="0"/>
          <w:numId w:val="154"/>
        </w:numPr>
        <w:spacing w:before="0" w:after="80" w:lineRule="auto" w:line="300"/>
      </w:pPr>
      <w:r>
        <w:rPr>
          <w:rFonts w:ascii="Calibri" w:hAnsi="Calibri" w:eastAsia="Calibri" w:cs="Calibri"/>
          <w:color w:val="111111"/>
          <w:lang w:val="en-GB"/>
        </w:rPr>
        <w:t xml:space="preserve">agent nouns: </w:t>
      </w:r>
      <w:r>
        <w:rPr>
          <w:rFonts w:ascii="Calibri" w:hAnsi="Calibri" w:eastAsia="Calibri" w:cs="Calibri"/>
          <w:b/>
          <w:color w:val="111111"/>
          <w:lang w:val="ru-RU"/>
        </w:rPr>
        <w:t>читать → читатель; переводить → переводчик</w:t>
      </w:r>
    </w:p>
    <w:p>
      <w:pPr>
        <w:widowControl/>
        <w:numPr>
          <w:ilvl w:val="0"/>
          <w:numId w:val="154"/>
        </w:numPr>
        <w:spacing w:before="0" w:after="80" w:lineRule="auto" w:line="300"/>
      </w:pPr>
      <w:r>
        <w:rPr>
          <w:rFonts w:ascii="Calibri" w:hAnsi="Calibri" w:eastAsia="Calibri" w:cs="Calibri"/>
          <w:color w:val="111111"/>
          <w:lang w:val="en-GB"/>
        </w:rPr>
        <w:t xml:space="preserve">action/result nouns: </w:t>
      </w:r>
      <w:r>
        <w:rPr>
          <w:rFonts w:ascii="Calibri" w:hAnsi="Calibri" w:eastAsia="Calibri" w:cs="Calibri"/>
          <w:b/>
          <w:color w:val="111111"/>
          <w:lang w:val="ru-RU"/>
        </w:rPr>
        <w:t>решить → решение; развивать → развитие</w:t>
      </w:r>
    </w:p>
    <w:p>
      <w:pPr>
        <w:widowControl/>
        <w:numPr>
          <w:ilvl w:val="0"/>
          <w:numId w:val="154"/>
        </w:numPr>
        <w:spacing w:before="0" w:after="80" w:lineRule="auto" w:line="300"/>
      </w:pPr>
      <w:r>
        <w:rPr>
          <w:rFonts w:ascii="Calibri" w:hAnsi="Calibri" w:eastAsia="Calibri" w:cs="Calibri"/>
          <w:color w:val="111111"/>
          <w:lang w:val="en-GB"/>
        </w:rPr>
        <w:t xml:space="preserve">abstract qualities: </w:t>
      </w:r>
      <w:r>
        <w:rPr>
          <w:rFonts w:ascii="Calibri" w:hAnsi="Calibri" w:eastAsia="Calibri" w:cs="Calibri"/>
          <w:b/>
          <w:color w:val="111111"/>
          <w:lang w:val="ru-RU"/>
        </w:rPr>
        <w:t>точный → точность</w:t>
      </w:r>
    </w:p>
    <w:p>
      <w:pPr>
        <w:widowControl/>
        <w:numPr>
          <w:ilvl w:val="0"/>
          <w:numId w:val="154"/>
        </w:numPr>
        <w:spacing w:before="0" w:after="80" w:lineRule="auto" w:line="300"/>
      </w:pPr>
      <w:r>
        <w:rPr>
          <w:rFonts w:ascii="Calibri" w:hAnsi="Calibri" w:eastAsia="Calibri" w:cs="Calibri"/>
          <w:color w:val="111111"/>
          <w:lang w:val="en-GB"/>
        </w:rPr>
        <w:t xml:space="preserve">relational adjectives: </w:t>
      </w:r>
      <w:r>
        <w:rPr>
          <w:rFonts w:ascii="Calibri" w:hAnsi="Calibri" w:eastAsia="Calibri" w:cs="Calibri"/>
          <w:b/>
          <w:color w:val="111111"/>
          <w:lang w:val="ru-RU"/>
        </w:rPr>
        <w:t>наука → научный; город → городской</w:t>
      </w:r>
    </w:p>
    <w:p>
      <w:pPr>
        <w:widowControl/>
        <w:numPr>
          <w:ilvl w:val="0"/>
          <w:numId w:val="154"/>
        </w:numPr>
        <w:spacing w:before="0" w:after="80" w:lineRule="auto" w:line="300"/>
      </w:pPr>
      <w:r>
        <w:rPr>
          <w:rFonts w:ascii="Calibri" w:hAnsi="Calibri" w:eastAsia="Calibri" w:cs="Calibri"/>
          <w:color w:val="111111"/>
          <w:lang w:val="en-GB"/>
        </w:rPr>
        <w:t xml:space="preserve">diminutives and expressive nouns: </w:t>
      </w:r>
      <w:r>
        <w:rPr>
          <w:rFonts w:ascii="Calibri" w:hAnsi="Calibri" w:eastAsia="Calibri" w:cs="Calibri"/>
          <w:b/>
          <w:color w:val="111111"/>
          <w:lang w:val="ru-RU"/>
        </w:rPr>
        <w:t>дом → домик; книга → книжка; рука → ручка</w:t>
      </w:r>
    </w:p>
    <w:p>
      <w:pPr>
        <w:widowControl/>
        <w:spacing w:before="0" w:after="120" w:lineRule="auto" w:line="300"/>
      </w:pPr>
      <w:r>
        <w:rPr>
          <w:rFonts w:ascii="Calibri" w:hAnsi="Calibri" w:eastAsia="Calibri" w:cs="Calibri"/>
          <w:color w:val="111111"/>
          <w:lang w:val="en-GB"/>
        </w:rPr>
        <w:t>Diminutives are not merely about size. They can signal affection, informality, politeness, irony or mitigation:</w:t>
      </w:r>
    </w:p>
    <w:p>
      <w:pPr>
        <w:widowControl/>
        <w:numPr>
          <w:ilvl w:val="0"/>
          <w:numId w:val="155"/>
        </w:numPr>
        <w:spacing w:before="0" w:after="80" w:lineRule="auto" w:line="300"/>
      </w:pPr>
      <w:r>
        <w:rPr>
          <w:rFonts w:ascii="Calibri" w:hAnsi="Calibri" w:eastAsia="Calibri" w:cs="Calibri"/>
          <w:b/>
          <w:color w:val="111111"/>
          <w:lang w:val="ru-RU"/>
        </w:rPr>
        <w:t>Подождите минуточку.</w:t>
      </w:r>
      <w:r>
        <w:rPr>
          <w:rFonts w:ascii="Calibri" w:hAnsi="Calibri" w:eastAsia="Calibri" w:cs="Calibri"/>
          <w:color w:val="111111"/>
          <w:lang w:val="en-GB"/>
        </w:rPr>
        <w:t xml:space="preserve"> — Wait just a moment. (mitigation)</w:t>
      </w:r>
    </w:p>
    <w:p>
      <w:pPr>
        <w:widowControl/>
        <w:numPr>
          <w:ilvl w:val="0"/>
          <w:numId w:val="155"/>
        </w:numPr>
        <w:spacing w:before="0" w:after="80" w:lineRule="auto" w:line="300"/>
      </w:pPr>
      <w:r>
        <w:rPr>
          <w:rFonts w:ascii="Calibri" w:hAnsi="Calibri" w:eastAsia="Calibri" w:cs="Calibri"/>
          <w:b/>
          <w:color w:val="111111"/>
          <w:lang w:val="ru-RU"/>
        </w:rPr>
        <w:t>Ваш документик.</w:t>
      </w:r>
      <w:r>
        <w:rPr>
          <w:rFonts w:ascii="Calibri" w:hAnsi="Calibri" w:eastAsia="Calibri" w:cs="Calibri"/>
          <w:color w:val="111111"/>
          <w:lang w:val="en-GB"/>
        </w:rPr>
        <w:t xml:space="preserve"> can sound friendly, belittling or bureaucratically patronising depending on context.</w:t>
      </w:r>
    </w:p>
    <w:p>
      <w:pPr>
        <w:widowControl/>
        <w:spacing w:before="0" w:after="120" w:lineRule="auto" w:line="300"/>
      </w:pPr>
      <w:r>
        <w:rPr>
          <w:rFonts w:ascii="Calibri" w:hAnsi="Calibri" w:eastAsia="Calibri" w:cs="Calibri"/>
          <w:color w:val="111111"/>
          <w:lang w:val="en-GB"/>
        </w:rPr>
        <w:t>Word formation changes government or register. Learn derivatives as lexical items, not guaranteed formulas.</w:t>
      </w:r>
    </w:p>
    <w:p>
      <w:bookmarkStart w:id="181" w:name="sec_171"/>
      <w:pPr>
        <w:pStyle w:val="Heading2"/>
      </w:pPr>
      <w:r>
        <w:rPr>
          <w:rFonts w:ascii="Calibri" w:hAnsi="Calibri" w:eastAsia="Calibri" w:cs="Calibri"/>
          <w:color w:val="2E74B5"/>
          <w:lang w:val="en-GB"/>
        </w:rPr>
        <w:t>70. Authorial punctuation and editorial judgement</w:t>
      </w:r>
      <w:bookmarkEnd w:id="181"/>
    </w:p>
    <w:p>
      <w:pPr>
        <w:widowControl/>
        <w:spacing w:before="0" w:after="120" w:lineRule="auto" w:line="300"/>
      </w:pPr>
      <w:r>
        <w:rPr>
          <w:rFonts w:ascii="Calibri" w:hAnsi="Calibri" w:eastAsia="Calibri" w:cs="Calibri"/>
          <w:color w:val="111111"/>
          <w:lang w:val="en-GB"/>
        </w:rPr>
        <w:t>At C2, distinguish rule-governed punctuation from optional authorial marking.</w:t>
      </w:r>
    </w:p>
    <w:p>
      <w:bookmarkStart w:id="182" w:name="sec_172"/>
      <w:pPr>
        <w:pStyle w:val="Heading3"/>
      </w:pPr>
      <w:r>
        <w:rPr>
          <w:rFonts w:ascii="Calibri" w:hAnsi="Calibri" w:eastAsia="Calibri" w:cs="Calibri"/>
          <w:color w:val="1F4D78"/>
          <w:lang w:val="en-GB"/>
        </w:rPr>
        <w:t>70.1 Dash between subject and predicate</w:t>
      </w:r>
      <w:bookmarkEnd w:id="182"/>
    </w:p>
    <w:p>
      <w:pPr>
        <w:widowControl/>
        <w:spacing w:before="0" w:after="120" w:lineRule="auto" w:line="300"/>
      </w:pPr>
      <w:r>
        <w:rPr>
          <w:rFonts w:ascii="Calibri" w:hAnsi="Calibri" w:eastAsia="Calibri" w:cs="Calibri"/>
          <w:color w:val="111111"/>
          <w:lang w:val="en-GB"/>
        </w:rPr>
        <w:t xml:space="preserve">The dash is common with nominal/infinitival predicates: </w:t>
      </w:r>
      <w:r>
        <w:rPr>
          <w:rFonts w:ascii="Calibri" w:hAnsi="Calibri" w:eastAsia="Calibri" w:cs="Calibri"/>
          <w:b/>
          <w:color w:val="111111"/>
          <w:lang w:val="ru-RU"/>
        </w:rPr>
        <w:t>Цель проекта — снизить расходы.</w:t>
      </w:r>
      <w:r>
        <w:rPr>
          <w:rFonts w:ascii="Calibri" w:hAnsi="Calibri" w:eastAsia="Calibri" w:cs="Calibri"/>
          <w:color w:val="111111"/>
          <w:lang w:val="en-GB"/>
        </w:rPr>
        <w:t xml:space="preserve"> It may be omitted with a pronoun, particle, conversational flow or when the predicate precedes: </w:t>
      </w:r>
      <w:r>
        <w:rPr>
          <w:rFonts w:ascii="Calibri" w:hAnsi="Calibri" w:eastAsia="Calibri" w:cs="Calibri"/>
          <w:b/>
          <w:color w:val="111111"/>
          <w:lang w:val="ru-RU"/>
        </w:rPr>
        <w:t>Москва столица России</w:t>
      </w:r>
      <w:r>
        <w:rPr>
          <w:rFonts w:ascii="Calibri" w:hAnsi="Calibri" w:eastAsia="Calibri" w:cs="Calibri"/>
          <w:color w:val="111111"/>
          <w:lang w:val="en-GB"/>
        </w:rPr>
        <w:t xml:space="preserve"> is possible in simple/educational text, but a dash is standard in careful isolated formulation; </w:t>
      </w:r>
      <w:r>
        <w:rPr>
          <w:rFonts w:ascii="Calibri" w:hAnsi="Calibri" w:eastAsia="Calibri" w:cs="Calibri"/>
          <w:b/>
          <w:color w:val="111111"/>
          <w:lang w:val="ru-RU"/>
        </w:rPr>
        <w:t>Мой брат врач</w:t>
      </w:r>
      <w:r>
        <w:rPr>
          <w:rFonts w:ascii="Calibri" w:hAnsi="Calibri" w:eastAsia="Calibri" w:cs="Calibri"/>
          <w:color w:val="111111"/>
          <w:lang w:val="en-GB"/>
        </w:rPr>
        <w:t xml:space="preserve"> normally has no required dash.</w:t>
      </w:r>
    </w:p>
    <w:p>
      <w:bookmarkStart w:id="183" w:name="sec_173"/>
      <w:pPr>
        <w:pStyle w:val="Heading3"/>
      </w:pPr>
      <w:r>
        <w:rPr>
          <w:rFonts w:ascii="Calibri" w:hAnsi="Calibri" w:eastAsia="Calibri" w:cs="Calibri"/>
          <w:color w:val="1F4D78"/>
          <w:lang w:val="en-GB"/>
        </w:rPr>
        <w:t>70.2 Parenthetical words</w:t>
      </w:r>
      <w:bookmarkEnd w:id="183"/>
    </w:p>
    <w:p>
      <w:pPr>
        <w:widowControl/>
        <w:spacing w:before="0" w:after="120" w:lineRule="auto" w:line="300"/>
      </w:pPr>
      <w:r>
        <w:rPr>
          <w:rFonts w:ascii="Calibri" w:hAnsi="Calibri" w:eastAsia="Calibri" w:cs="Calibri"/>
          <w:color w:val="111111"/>
          <w:lang w:val="en-GB"/>
        </w:rPr>
        <w:t xml:space="preserve">True parentheticals are comma-set: </w:t>
      </w:r>
      <w:r>
        <w:rPr>
          <w:rFonts w:ascii="Calibri" w:hAnsi="Calibri" w:eastAsia="Calibri" w:cs="Calibri"/>
          <w:b/>
          <w:color w:val="111111"/>
          <w:lang w:val="ru-RU"/>
        </w:rPr>
        <w:t>конечно, вероятно, по-моему, во-первых</w:t>
      </w:r>
      <w:r>
        <w:rPr>
          <w:rFonts w:ascii="Calibri" w:hAnsi="Calibri" w:eastAsia="Calibri" w:cs="Calibri"/>
          <w:color w:val="111111"/>
          <w:lang w:val="en-GB"/>
        </w:rPr>
        <w:t xml:space="preserve">. Some lookalikes are sentence members and are not automatically parenthetical: </w:t>
      </w:r>
      <w:r>
        <w:rPr>
          <w:rFonts w:ascii="Calibri" w:hAnsi="Calibri" w:eastAsia="Calibri" w:cs="Calibri"/>
          <w:b/>
          <w:color w:val="111111"/>
          <w:lang w:val="ru-RU"/>
        </w:rPr>
        <w:t>будто, как будто, именно, даже, примерно, якобы</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Compare:</w:t>
      </w:r>
    </w:p>
    <w:p>
      <w:pPr>
        <w:widowControl/>
        <w:numPr>
          <w:ilvl w:val="0"/>
          <w:numId w:val="156"/>
        </w:numPr>
        <w:spacing w:before="0" w:after="80" w:lineRule="auto" w:line="300"/>
      </w:pPr>
      <w:r>
        <w:rPr>
          <w:rFonts w:ascii="Calibri" w:hAnsi="Calibri" w:eastAsia="Calibri" w:cs="Calibri"/>
          <w:b/>
          <w:color w:val="111111"/>
          <w:lang w:val="ru-RU"/>
        </w:rPr>
        <w:t>Он, верно, уже ушёл.</w:t>
      </w:r>
      <w:r>
        <w:rPr>
          <w:rFonts w:ascii="Calibri" w:hAnsi="Calibri" w:eastAsia="Calibri" w:cs="Calibri"/>
          <w:color w:val="111111"/>
          <w:lang w:val="en-GB"/>
        </w:rPr>
        <w:t xml:space="preserve"> — He has probably left. (</w:t>
      </w:r>
      <w:r>
        <w:rPr>
          <w:rFonts w:ascii="Calibri" w:hAnsi="Calibri" w:eastAsia="Calibri" w:cs="Calibri"/>
          <w:b/>
          <w:color w:val="111111"/>
          <w:lang w:val="ru-RU"/>
        </w:rPr>
        <w:t>верно</w:t>
      </w:r>
      <w:r>
        <w:rPr>
          <w:rFonts w:ascii="Calibri" w:hAnsi="Calibri" w:eastAsia="Calibri" w:cs="Calibri"/>
          <w:color w:val="111111"/>
          <w:lang w:val="en-GB"/>
        </w:rPr>
        <w:t xml:space="preserve"> parenthetical = probably)</w:t>
      </w:r>
    </w:p>
    <w:p>
      <w:pPr>
        <w:widowControl/>
        <w:numPr>
          <w:ilvl w:val="0"/>
          <w:numId w:val="156"/>
        </w:numPr>
        <w:spacing w:before="0" w:after="80" w:lineRule="auto" w:line="300"/>
      </w:pPr>
      <w:r>
        <w:rPr>
          <w:rFonts w:ascii="Calibri" w:hAnsi="Calibri" w:eastAsia="Calibri" w:cs="Calibri"/>
          <w:b/>
          <w:color w:val="111111"/>
          <w:lang w:val="ru-RU"/>
        </w:rPr>
        <w:t>Он верно решил задачу.</w:t>
      </w:r>
      <w:r>
        <w:rPr>
          <w:rFonts w:ascii="Calibri" w:hAnsi="Calibri" w:eastAsia="Calibri" w:cs="Calibri"/>
          <w:color w:val="111111"/>
          <w:lang w:val="en-GB"/>
        </w:rPr>
        <w:t xml:space="preserve"> — He solved the problem correctly. (adverb)</w:t>
      </w:r>
    </w:p>
    <w:p>
      <w:bookmarkStart w:id="184" w:name="sec_174"/>
      <w:pPr>
        <w:pStyle w:val="Heading3"/>
      </w:pPr>
      <w:r>
        <w:rPr>
          <w:rFonts w:ascii="Calibri" w:hAnsi="Calibri" w:eastAsia="Calibri" w:cs="Calibri"/>
          <w:color w:val="1F4D78"/>
          <w:lang w:val="en-GB"/>
        </w:rPr>
        <w:t>70.3 Optionality changes meaning</w:t>
      </w:r>
      <w:bookmarkEnd w:id="184"/>
    </w:p>
    <w:p>
      <w:pPr>
        <w:widowControl/>
        <w:numPr>
          <w:ilvl w:val="0"/>
          <w:numId w:val="157"/>
        </w:numPr>
        <w:spacing w:before="0" w:after="80" w:lineRule="auto" w:line="300"/>
      </w:pPr>
      <w:r>
        <w:rPr>
          <w:rFonts w:ascii="Calibri" w:hAnsi="Calibri" w:eastAsia="Calibri" w:cs="Calibri"/>
          <w:b/>
          <w:color w:val="111111"/>
          <w:lang w:val="ru-RU"/>
        </w:rPr>
        <w:t>Он может быть дома.</w:t>
      </w:r>
      <w:r>
        <w:rPr>
          <w:rFonts w:ascii="Calibri" w:hAnsi="Calibri" w:eastAsia="Calibri" w:cs="Calibri"/>
          <w:color w:val="111111"/>
          <w:lang w:val="en-GB"/>
        </w:rPr>
        <w:t xml:space="preserve"> — He may be at home. (</w:t>
      </w:r>
      <w:r>
        <w:rPr>
          <w:rFonts w:ascii="Calibri" w:hAnsi="Calibri" w:eastAsia="Calibri" w:cs="Calibri"/>
          <w:b/>
          <w:color w:val="111111"/>
          <w:lang w:val="ru-RU"/>
        </w:rPr>
        <w:t>может быть</w:t>
      </w:r>
      <w:r>
        <w:rPr>
          <w:rFonts w:ascii="Calibri" w:hAnsi="Calibri" w:eastAsia="Calibri" w:cs="Calibri"/>
          <w:color w:val="111111"/>
          <w:lang w:val="en-GB"/>
        </w:rPr>
        <w:t xml:space="preserve"> predicate)</w:t>
      </w:r>
    </w:p>
    <w:p>
      <w:pPr>
        <w:widowControl/>
        <w:numPr>
          <w:ilvl w:val="0"/>
          <w:numId w:val="157"/>
        </w:numPr>
        <w:spacing w:before="0" w:after="80" w:lineRule="auto" w:line="300"/>
      </w:pPr>
      <w:r>
        <w:rPr>
          <w:rFonts w:ascii="Calibri" w:hAnsi="Calibri" w:eastAsia="Calibri" w:cs="Calibri"/>
          <w:b/>
          <w:color w:val="111111"/>
          <w:lang w:val="ru-RU"/>
        </w:rPr>
        <w:t>Он, может быть, дома.</w:t>
      </w:r>
      <w:r>
        <w:rPr>
          <w:rFonts w:ascii="Calibri" w:hAnsi="Calibri" w:eastAsia="Calibri" w:cs="Calibri"/>
          <w:color w:val="111111"/>
          <w:lang w:val="en-GB"/>
        </w:rPr>
        <w:t xml:space="preserve"> — Perhaps he is at home. (parenthetical)</w:t>
      </w:r>
    </w:p>
    <w:p>
      <w:pPr>
        <w:widowControl/>
        <w:spacing w:before="0" w:after="120" w:lineRule="auto" w:line="300"/>
      </w:pPr>
      <w:r>
        <w:rPr>
          <w:rFonts w:ascii="Calibri" w:hAnsi="Calibri" w:eastAsia="Calibri" w:cs="Calibri"/>
          <w:color w:val="111111"/>
          <w:lang w:val="en-GB"/>
        </w:rPr>
        <w:t>Use reference works and editorial house style for genuinely variable cases. “Authorial” does not mean arbitrary.</w:t>
      </w:r>
    </w:p>
    <w:p>
      <w:bookmarkStart w:id="185" w:name="sec_175"/>
      <w:pPr>
        <w:pStyle w:val="Heading2"/>
      </w:pPr>
      <w:r>
        <w:rPr>
          <w:rFonts w:ascii="Calibri" w:hAnsi="Calibri" w:eastAsia="Calibri" w:cs="Calibri"/>
          <w:color w:val="2E74B5"/>
          <w:lang w:val="en-GB"/>
        </w:rPr>
        <w:t>71. Historical, literary and socially marked forms</w:t>
      </w:r>
      <w:bookmarkEnd w:id="185"/>
    </w:p>
    <w:p>
      <w:pPr>
        <w:widowControl/>
        <w:spacing w:before="0" w:after="120" w:lineRule="auto" w:line="300"/>
      </w:pPr>
      <w:r>
        <w:rPr>
          <w:rFonts w:ascii="Calibri" w:hAnsi="Calibri" w:eastAsia="Calibri" w:cs="Calibri"/>
          <w:color w:val="111111"/>
          <w:lang w:val="en-GB"/>
        </w:rPr>
        <w:t>Recognise forms outside neutral contemporary conversation:</w:t>
      </w:r>
    </w:p>
    <w:p>
      <w:pPr>
        <w:widowControl/>
        <w:numPr>
          <w:ilvl w:val="0"/>
          <w:numId w:val="158"/>
        </w:numPr>
        <w:spacing w:before="0" w:after="80" w:lineRule="auto" w:line="300"/>
      </w:pPr>
      <w:r>
        <w:rPr>
          <w:rFonts w:ascii="Calibri" w:hAnsi="Calibri" w:eastAsia="Calibri" w:cs="Calibri"/>
          <w:color w:val="111111"/>
          <w:lang w:val="en-GB"/>
        </w:rPr>
        <w:t xml:space="preserve">remnant vocatives/interjections: </w:t>
      </w:r>
      <w:r>
        <w:rPr>
          <w:rFonts w:ascii="Calibri" w:hAnsi="Calibri" w:eastAsia="Calibri" w:cs="Calibri"/>
          <w:b/>
          <w:color w:val="111111"/>
          <w:lang w:val="ru-RU"/>
        </w:rPr>
        <w:t>Боже! Господи!</w:t>
      </w:r>
      <w:r>
        <w:rPr>
          <w:rFonts w:ascii="Calibri" w:hAnsi="Calibri" w:eastAsia="Calibri" w:cs="Calibri"/>
          <w:color w:val="111111"/>
          <w:lang w:val="en-GB"/>
        </w:rPr>
        <w:t xml:space="preserve">; modern colloquial truncated vocatives </w:t>
      </w:r>
      <w:r>
        <w:rPr>
          <w:rFonts w:ascii="Calibri" w:hAnsi="Calibri" w:eastAsia="Calibri" w:cs="Calibri"/>
          <w:b/>
          <w:color w:val="111111"/>
          <w:lang w:val="ru-RU"/>
        </w:rPr>
        <w:t>Мам! Пап! Саш!</w:t>
      </w:r>
    </w:p>
    <w:p>
      <w:pPr>
        <w:widowControl/>
        <w:numPr>
          <w:ilvl w:val="0"/>
          <w:numId w:val="158"/>
        </w:numPr>
        <w:spacing w:before="0" w:after="80" w:lineRule="auto" w:line="300"/>
      </w:pPr>
      <w:r>
        <w:rPr>
          <w:rFonts w:ascii="Calibri" w:hAnsi="Calibri" w:eastAsia="Calibri" w:cs="Calibri"/>
          <w:color w:val="111111"/>
          <w:lang w:val="en-GB"/>
        </w:rPr>
        <w:t xml:space="preserve">elevated instrumental endings </w:t>
      </w:r>
      <w:r>
        <w:rPr>
          <w:rFonts w:ascii="Calibri" w:hAnsi="Calibri" w:eastAsia="Calibri" w:cs="Calibri"/>
          <w:b/>
          <w:color w:val="111111"/>
          <w:lang w:val="ru-RU"/>
        </w:rPr>
        <w:t>-ою/-ею</w:t>
      </w:r>
      <w:r>
        <w:rPr>
          <w:rFonts w:ascii="Calibri" w:hAnsi="Calibri" w:eastAsia="Calibri" w:cs="Calibri"/>
          <w:color w:val="111111"/>
          <w:lang w:val="en-GB"/>
        </w:rPr>
        <w:t xml:space="preserve">: </w:t>
      </w:r>
      <w:r>
        <w:rPr>
          <w:rFonts w:ascii="Calibri" w:hAnsi="Calibri" w:eastAsia="Calibri" w:cs="Calibri"/>
          <w:b/>
          <w:color w:val="111111"/>
          <w:lang w:val="ru-RU"/>
        </w:rPr>
        <w:t>рукою, землею</w:t>
      </w:r>
    </w:p>
    <w:p>
      <w:pPr>
        <w:widowControl/>
        <w:numPr>
          <w:ilvl w:val="0"/>
          <w:numId w:val="158"/>
        </w:numPr>
        <w:spacing w:before="0" w:after="80" w:lineRule="auto" w:line="300"/>
      </w:pPr>
      <w:r>
        <w:rPr>
          <w:rFonts w:ascii="Calibri" w:hAnsi="Calibri" w:eastAsia="Calibri" w:cs="Calibri"/>
          <w:color w:val="111111"/>
          <w:lang w:val="en-GB"/>
        </w:rPr>
        <w:t xml:space="preserve">archaic/plural forms in quotations or high style: </w:t>
      </w:r>
      <w:r>
        <w:rPr>
          <w:rFonts w:ascii="Calibri" w:hAnsi="Calibri" w:eastAsia="Calibri" w:cs="Calibri"/>
          <w:b/>
          <w:color w:val="111111"/>
          <w:lang w:val="ru-RU"/>
        </w:rPr>
        <w:t>сыны</w:t>
      </w:r>
      <w:r>
        <w:rPr>
          <w:rFonts w:ascii="Calibri" w:hAnsi="Calibri" w:eastAsia="Calibri" w:cs="Calibri"/>
          <w:color w:val="111111"/>
          <w:lang w:val="en-GB"/>
        </w:rPr>
        <w:t xml:space="preserve">, </w:t>
      </w:r>
      <w:r>
        <w:rPr>
          <w:rFonts w:ascii="Calibri" w:hAnsi="Calibri" w:eastAsia="Calibri" w:cs="Calibri"/>
          <w:b/>
          <w:color w:val="111111"/>
          <w:lang w:val="ru-RU"/>
        </w:rPr>
        <w:t>очи</w:t>
      </w:r>
      <w:r>
        <w:rPr>
          <w:rFonts w:ascii="Calibri" w:hAnsi="Calibri" w:eastAsia="Calibri" w:cs="Calibri"/>
          <w:color w:val="111111"/>
          <w:lang w:val="en-GB"/>
        </w:rPr>
        <w:t xml:space="preserve">, </w:t>
      </w:r>
      <w:r>
        <w:rPr>
          <w:rFonts w:ascii="Calibri" w:hAnsi="Calibri" w:eastAsia="Calibri" w:cs="Calibri"/>
          <w:b/>
          <w:color w:val="111111"/>
          <w:lang w:val="ru-RU"/>
        </w:rPr>
        <w:t>уста</w:t>
      </w:r>
      <w:r>
        <w:rPr>
          <w:rFonts w:ascii="Calibri" w:hAnsi="Calibri" w:eastAsia="Calibri" w:cs="Calibri"/>
          <w:color w:val="111111"/>
          <w:lang w:val="en-GB"/>
        </w:rPr>
        <w:t xml:space="preserve"> beside neutral </w:t>
      </w:r>
      <w:r>
        <w:rPr>
          <w:rFonts w:ascii="Calibri" w:hAnsi="Calibri" w:eastAsia="Calibri" w:cs="Calibri"/>
          <w:b/>
          <w:color w:val="111111"/>
          <w:lang w:val="ru-RU"/>
        </w:rPr>
        <w:t>сыновья, глаза, губы/рот</w:t>
      </w:r>
    </w:p>
    <w:p>
      <w:pPr>
        <w:widowControl/>
        <w:numPr>
          <w:ilvl w:val="0"/>
          <w:numId w:val="158"/>
        </w:numPr>
        <w:spacing w:before="0" w:after="80" w:lineRule="auto" w:line="300"/>
      </w:pPr>
      <w:r>
        <w:rPr>
          <w:rFonts w:ascii="Calibri" w:hAnsi="Calibri" w:eastAsia="Calibri" w:cs="Calibri"/>
          <w:color w:val="111111"/>
          <w:lang w:val="en-GB"/>
        </w:rPr>
        <w:t>Church Slavonic/high-style participial and lexical elements can signal solemnity or parody.</w:t>
      </w:r>
    </w:p>
    <w:p>
      <w:pPr>
        <w:widowControl/>
        <w:numPr>
          <w:ilvl w:val="0"/>
          <w:numId w:val="158"/>
        </w:numPr>
        <w:spacing w:before="0" w:after="80" w:lineRule="auto" w:line="300"/>
      </w:pPr>
      <w:r>
        <w:rPr>
          <w:rFonts w:ascii="Calibri" w:hAnsi="Calibri" w:eastAsia="Calibri" w:cs="Calibri"/>
          <w:color w:val="111111"/>
          <w:lang w:val="en-GB"/>
        </w:rPr>
        <w:t>polite pre-revolutionary or stylised formulas may use unusual capitalization and address; they should not be copied into neutral modern business Russian.</w:t>
      </w:r>
    </w:p>
    <w:p>
      <w:pPr>
        <w:widowControl/>
        <w:spacing w:before="0" w:after="120" w:lineRule="auto" w:line="300"/>
      </w:pPr>
      <w:r>
        <w:rPr>
          <w:rFonts w:ascii="Calibri" w:hAnsi="Calibri" w:eastAsia="Calibri" w:cs="Calibri"/>
          <w:color w:val="111111"/>
          <w:lang w:val="en-GB"/>
        </w:rPr>
        <w:t>Recognition is part of C2; productive use requires a clear genre reason.</w:t>
      </w:r>
    </w:p>
    <w:p>
      <w:bookmarkStart w:id="186" w:name="sec_176"/>
      <w:pPr>
        <w:pStyle w:val="Heading2"/>
      </w:pPr>
      <w:r>
        <w:rPr>
          <w:rFonts w:ascii="Calibri" w:hAnsi="Calibri" w:eastAsia="Calibri" w:cs="Calibri"/>
          <w:color w:val="2E74B5"/>
          <w:lang w:val="en-GB"/>
        </w:rPr>
        <w:t>72. Prescriptive pressure points and variant norms</w:t>
      </w:r>
      <w:bookmarkEnd w:id="186"/>
    </w:p>
    <w:p>
      <w:pPr>
        <w:widowControl/>
        <w:spacing w:before="0" w:after="120" w:lineRule="auto" w:line="300"/>
      </w:pPr>
      <w:r>
        <w:rPr>
          <w:rFonts w:ascii="Calibri" w:hAnsi="Calibri" w:eastAsia="Calibri" w:cs="Calibri"/>
          <w:color w:val="111111"/>
          <w:lang w:val="en-GB"/>
        </w:rPr>
        <w:t>Advanced speakers encounter variation between colloquial frequency and codified edited norms. High-value checks include:</w:t>
      </w:r>
    </w:p>
    <w:p>
      <w:pPr>
        <w:widowControl/>
        <w:numPr>
          <w:ilvl w:val="0"/>
          <w:numId w:val="159"/>
        </w:numPr>
        <w:spacing w:before="0" w:after="80" w:lineRule="auto" w:line="300"/>
      </w:pPr>
      <w:r>
        <w:rPr>
          <w:rFonts w:ascii="Calibri" w:hAnsi="Calibri" w:eastAsia="Calibri" w:cs="Calibri"/>
          <w:b/>
          <w:color w:val="111111"/>
          <w:lang w:val="ru-RU"/>
        </w:rPr>
        <w:t>по приезде, по окончании, по возвращении</w:t>
      </w:r>
      <w:r>
        <w:rPr>
          <w:rFonts w:ascii="Calibri" w:hAnsi="Calibri" w:eastAsia="Calibri" w:cs="Calibri"/>
          <w:color w:val="111111"/>
          <w:lang w:val="en-GB"/>
        </w:rPr>
        <w:t xml:space="preserve"> = upon arrival/completion/return (P-like fixed ending), not colloquial </w:t>
      </w:r>
      <w:r>
        <w:rPr>
          <w:rFonts w:ascii="Consolas" w:hAnsi="Consolas" w:eastAsia="Consolas" w:cs="Consolas"/>
          <w:color w:val="9B1C1C"/>
          <w:sz w:val="21"/>
          <w:lang w:val="ru-RU"/>
        </w:rPr>
        <w:t>*по приезду</w:t>
      </w:r>
      <w:r>
        <w:rPr>
          <w:rFonts w:ascii="Calibri" w:hAnsi="Calibri" w:eastAsia="Calibri" w:cs="Calibri"/>
          <w:color w:val="111111"/>
          <w:lang w:val="en-GB"/>
        </w:rPr>
        <w:t xml:space="preserve"> in careful standard usage when meaning “after.”</w:t>
      </w:r>
    </w:p>
    <w:p>
      <w:pPr>
        <w:widowControl/>
        <w:numPr>
          <w:ilvl w:val="0"/>
          <w:numId w:val="159"/>
        </w:numPr>
        <w:spacing w:before="0" w:after="80" w:lineRule="auto" w:line="300"/>
      </w:pPr>
      <w:r>
        <w:rPr>
          <w:rFonts w:ascii="Calibri" w:hAnsi="Calibri" w:eastAsia="Calibri" w:cs="Calibri"/>
          <w:b/>
          <w:color w:val="111111"/>
          <w:lang w:val="ru-RU"/>
        </w:rPr>
        <w:t>согласно приказу, вопреки ожиданиям, благодаря помощи</w:t>
      </w:r>
      <w:r>
        <w:rPr>
          <w:rFonts w:ascii="Calibri" w:hAnsi="Calibri" w:eastAsia="Calibri" w:cs="Calibri"/>
          <w:color w:val="111111"/>
          <w:lang w:val="en-GB"/>
        </w:rPr>
        <w:t xml:space="preserve"> + D.</w:t>
      </w:r>
    </w:p>
    <w:p>
      <w:pPr>
        <w:widowControl/>
        <w:numPr>
          <w:ilvl w:val="0"/>
          <w:numId w:val="159"/>
        </w:numPr>
        <w:spacing w:before="0" w:after="80" w:lineRule="auto" w:line="300"/>
      </w:pPr>
      <w:r>
        <w:rPr>
          <w:rFonts w:ascii="Calibri" w:hAnsi="Calibri" w:eastAsia="Calibri" w:cs="Calibri"/>
          <w:b/>
          <w:color w:val="111111"/>
          <w:lang w:val="ru-RU"/>
        </w:rPr>
        <w:t>оплатить проезд</w:t>
      </w:r>
      <w:r>
        <w:rPr>
          <w:rFonts w:ascii="Calibri" w:hAnsi="Calibri" w:eastAsia="Calibri" w:cs="Calibri"/>
          <w:color w:val="111111"/>
          <w:lang w:val="en-GB"/>
        </w:rPr>
        <w:t xml:space="preserve"> (A) but </w:t>
      </w:r>
      <w:r>
        <w:rPr>
          <w:rFonts w:ascii="Calibri" w:hAnsi="Calibri" w:eastAsia="Calibri" w:cs="Calibri"/>
          <w:b/>
          <w:color w:val="111111"/>
          <w:lang w:val="ru-RU"/>
        </w:rPr>
        <w:t>заплатить за проезд</w:t>
      </w:r>
      <w:r>
        <w:rPr>
          <w:rFonts w:ascii="Calibri" w:hAnsi="Calibri" w:eastAsia="Calibri" w:cs="Calibri"/>
          <w:color w:val="111111"/>
          <w:lang w:val="en-GB"/>
        </w:rPr>
        <w:t>.</w:t>
      </w:r>
    </w:p>
    <w:p>
      <w:pPr>
        <w:widowControl/>
        <w:numPr>
          <w:ilvl w:val="0"/>
          <w:numId w:val="159"/>
        </w:numPr>
        <w:spacing w:before="0" w:after="80" w:lineRule="auto" w:line="300"/>
      </w:pPr>
      <w:r>
        <w:rPr>
          <w:rFonts w:ascii="Calibri" w:hAnsi="Calibri" w:eastAsia="Calibri" w:cs="Calibri"/>
          <w:b/>
          <w:color w:val="111111"/>
          <w:lang w:val="ru-RU"/>
        </w:rPr>
        <w:t>одеть ребёнка</w:t>
      </w:r>
      <w:r>
        <w:rPr>
          <w:rFonts w:ascii="Calibri" w:hAnsi="Calibri" w:eastAsia="Calibri" w:cs="Calibri"/>
          <w:color w:val="111111"/>
          <w:lang w:val="en-GB"/>
        </w:rPr>
        <w:t xml:space="preserve"> dress a person; </w:t>
      </w:r>
      <w:r>
        <w:rPr>
          <w:rFonts w:ascii="Calibri" w:hAnsi="Calibri" w:eastAsia="Calibri" w:cs="Calibri"/>
          <w:b/>
          <w:color w:val="111111"/>
          <w:lang w:val="ru-RU"/>
        </w:rPr>
        <w:t>надеть пальто</w:t>
      </w:r>
      <w:r>
        <w:rPr>
          <w:rFonts w:ascii="Calibri" w:hAnsi="Calibri" w:eastAsia="Calibri" w:cs="Calibri"/>
          <w:color w:val="111111"/>
          <w:lang w:val="en-GB"/>
        </w:rPr>
        <w:t xml:space="preserve"> put on clothing.</w:t>
      </w:r>
    </w:p>
    <w:p>
      <w:pPr>
        <w:widowControl/>
        <w:numPr>
          <w:ilvl w:val="0"/>
          <w:numId w:val="159"/>
        </w:numPr>
        <w:spacing w:before="0" w:after="80" w:lineRule="auto" w:line="300"/>
      </w:pPr>
      <w:r>
        <w:rPr>
          <w:rFonts w:ascii="Calibri" w:hAnsi="Calibri" w:eastAsia="Calibri" w:cs="Calibri"/>
          <w:b/>
          <w:color w:val="111111"/>
          <w:lang w:val="ru-RU"/>
        </w:rPr>
        <w:t>представить доказательства</w:t>
      </w:r>
      <w:r>
        <w:rPr>
          <w:rFonts w:ascii="Calibri" w:hAnsi="Calibri" w:eastAsia="Calibri" w:cs="Calibri"/>
          <w:color w:val="111111"/>
          <w:lang w:val="en-GB"/>
        </w:rPr>
        <w:t xml:space="preserve"> present; </w:t>
      </w:r>
      <w:r>
        <w:rPr>
          <w:rFonts w:ascii="Calibri" w:hAnsi="Calibri" w:eastAsia="Calibri" w:cs="Calibri"/>
          <w:b/>
          <w:color w:val="111111"/>
          <w:lang w:val="ru-RU"/>
        </w:rPr>
        <w:t>предоставить возможность</w:t>
      </w:r>
      <w:r>
        <w:rPr>
          <w:rFonts w:ascii="Calibri" w:hAnsi="Calibri" w:eastAsia="Calibri" w:cs="Calibri"/>
          <w:color w:val="111111"/>
          <w:lang w:val="en-GB"/>
        </w:rPr>
        <w:t xml:space="preserve"> provide.</w:t>
      </w:r>
    </w:p>
    <w:p>
      <w:pPr>
        <w:widowControl/>
        <w:numPr>
          <w:ilvl w:val="0"/>
          <w:numId w:val="159"/>
        </w:numPr>
        <w:spacing w:before="0" w:after="80" w:lineRule="auto" w:line="300"/>
      </w:pPr>
      <w:r>
        <w:rPr>
          <w:rFonts w:ascii="Calibri" w:hAnsi="Calibri" w:eastAsia="Calibri" w:cs="Calibri"/>
          <w:b/>
          <w:color w:val="111111"/>
          <w:lang w:val="ru-RU"/>
        </w:rPr>
        <w:t>их</w:t>
      </w:r>
      <w:r>
        <w:rPr>
          <w:rFonts w:ascii="Calibri" w:hAnsi="Calibri" w:eastAsia="Calibri" w:cs="Calibri"/>
          <w:color w:val="111111"/>
          <w:lang w:val="en-GB"/>
        </w:rPr>
        <w:t xml:space="preserve">, not non-standard </w:t>
      </w:r>
      <w:r>
        <w:rPr>
          <w:rFonts w:ascii="Calibri" w:hAnsi="Calibri" w:eastAsia="Calibri" w:cs="Calibri"/>
          <w:b/>
          <w:color w:val="111111"/>
          <w:lang w:val="ru-RU"/>
        </w:rPr>
        <w:t>ихний</w:t>
      </w:r>
      <w:r>
        <w:rPr>
          <w:rFonts w:ascii="Calibri" w:hAnsi="Calibri" w:eastAsia="Calibri" w:cs="Calibri"/>
          <w:color w:val="111111"/>
          <w:lang w:val="en-GB"/>
        </w:rPr>
        <w:t>, in neutral standard Russian.</w:t>
      </w:r>
    </w:p>
    <w:p>
      <w:pPr>
        <w:widowControl/>
        <w:numPr>
          <w:ilvl w:val="0"/>
          <w:numId w:val="159"/>
        </w:numPr>
        <w:spacing w:before="0" w:after="80" w:lineRule="auto" w:line="300"/>
      </w:pPr>
      <w:r>
        <w:rPr>
          <w:rFonts w:ascii="Calibri" w:hAnsi="Calibri" w:eastAsia="Calibri" w:cs="Calibri"/>
          <w:b/>
          <w:color w:val="111111"/>
          <w:lang w:val="ru-RU"/>
        </w:rPr>
        <w:t>езжай(те)</w:t>
      </w:r>
      <w:r>
        <w:rPr>
          <w:rFonts w:ascii="Calibri" w:hAnsi="Calibri" w:eastAsia="Calibri" w:cs="Calibri"/>
          <w:color w:val="111111"/>
          <w:lang w:val="en-GB"/>
        </w:rPr>
        <w:t xml:space="preserve"> is the standard imperative of </w:t>
      </w:r>
      <w:r>
        <w:rPr>
          <w:rFonts w:ascii="Calibri" w:hAnsi="Calibri" w:eastAsia="Calibri" w:cs="Calibri"/>
          <w:b/>
          <w:color w:val="111111"/>
          <w:lang w:val="ru-RU"/>
        </w:rPr>
        <w:t>ехать</w:t>
      </w:r>
      <w:r>
        <w:rPr>
          <w:rFonts w:ascii="Calibri" w:hAnsi="Calibri" w:eastAsia="Calibri" w:cs="Calibri"/>
          <w:color w:val="111111"/>
          <w:lang w:val="en-GB"/>
        </w:rPr>
        <w:t xml:space="preserve">; colloquial forms vary, but </w:t>
      </w:r>
      <w:r>
        <w:rPr>
          <w:rFonts w:ascii="Consolas" w:hAnsi="Consolas" w:eastAsia="Consolas" w:cs="Consolas"/>
          <w:color w:val="9B1C1C"/>
          <w:sz w:val="21"/>
          <w:lang w:val="ru-RU"/>
        </w:rPr>
        <w:t>*едь</w:t>
      </w:r>
      <w:r>
        <w:rPr>
          <w:rFonts w:ascii="Calibri" w:hAnsi="Calibri" w:eastAsia="Calibri" w:cs="Calibri"/>
          <w:color w:val="111111"/>
          <w:lang w:val="en-GB"/>
        </w:rPr>
        <w:t xml:space="preserve"> is stigmatised in careful speech.</w:t>
      </w:r>
    </w:p>
    <w:p>
      <w:pPr>
        <w:widowControl/>
        <w:numPr>
          <w:ilvl w:val="0"/>
          <w:numId w:val="159"/>
        </w:numPr>
        <w:spacing w:before="0" w:after="80" w:lineRule="auto" w:line="300"/>
      </w:pPr>
      <w:r>
        <w:rPr>
          <w:rFonts w:ascii="Calibri" w:hAnsi="Calibri" w:eastAsia="Calibri" w:cs="Calibri"/>
          <w:color w:val="111111"/>
          <w:lang w:val="en-GB"/>
        </w:rPr>
        <w:t xml:space="preserve">stress may be normative: </w:t>
      </w:r>
      <w:r>
        <w:rPr>
          <w:rFonts w:ascii="Calibri" w:hAnsi="Calibri" w:eastAsia="Calibri" w:cs="Calibri"/>
          <w:b/>
          <w:color w:val="111111"/>
          <w:lang w:val="ru-RU"/>
        </w:rPr>
        <w:t>звони́т, включи́т, догово́р, догово́ры, катало́г</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Norms change and dictionaries sometimes accept variants. C2 competence includes checking a current authoritative dictionary when the stakes are editorial, academic, legal or public.</w:t>
      </w:r>
    </w:p>
    <w:p>
      <w:bookmarkStart w:id="187" w:name="sec_177"/>
      <w:pPr>
        <w:pStyle w:val="Heading2"/>
      </w:pPr>
      <w:r>
        <w:rPr>
          <w:rFonts w:ascii="Calibri" w:hAnsi="Calibri" w:eastAsia="Calibri" w:cs="Calibri"/>
          <w:color w:val="2E74B5"/>
          <w:lang w:val="en-GB"/>
        </w:rPr>
        <w:t>73. Editing for clarity: a C2 grammar workflow</w:t>
      </w:r>
      <w:bookmarkEnd w:id="187"/>
    </w:p>
    <w:p>
      <w:pPr>
        <w:widowControl/>
        <w:spacing w:before="0" w:after="120" w:lineRule="auto" w:line="300"/>
      </w:pPr>
      <w:r>
        <w:rPr>
          <w:rFonts w:ascii="Calibri" w:hAnsi="Calibri" w:eastAsia="Calibri" w:cs="Calibri"/>
          <w:color w:val="111111"/>
          <w:lang w:val="en-GB"/>
        </w:rPr>
        <w:t>When revising advanced Russian, inspect in this order:</w:t>
      </w:r>
    </w:p>
    <w:p>
      <w:pPr>
        <w:widowControl/>
        <w:numPr>
          <w:ilvl w:val="0"/>
          <w:numId w:val="160"/>
        </w:numPr>
        <w:spacing w:before="0" w:after="80" w:lineRule="auto" w:line="300"/>
      </w:pPr>
      <w:r>
        <w:rPr>
          <w:rFonts w:ascii="Calibri" w:hAnsi="Calibri" w:eastAsia="Calibri" w:cs="Calibri"/>
          <w:b/>
          <w:color w:val="111111"/>
          <w:lang w:val="en-GB"/>
        </w:rPr>
        <w:t>Predication:</w:t>
      </w:r>
      <w:r>
        <w:rPr>
          <w:rFonts w:ascii="Calibri" w:hAnsi="Calibri" w:eastAsia="Calibri" w:cs="Calibri"/>
          <w:color w:val="111111"/>
          <w:lang w:val="en-GB"/>
        </w:rPr>
        <w:t xml:space="preserve"> Who does what? Is agency deliberately present or suppressed?</w:t>
      </w:r>
    </w:p>
    <w:p>
      <w:pPr>
        <w:widowControl/>
        <w:numPr>
          <w:ilvl w:val="0"/>
          <w:numId w:val="160"/>
        </w:numPr>
        <w:spacing w:before="0" w:after="80" w:lineRule="auto" w:line="300"/>
      </w:pPr>
      <w:r>
        <w:rPr>
          <w:rFonts w:ascii="Calibri" w:hAnsi="Calibri" w:eastAsia="Calibri" w:cs="Calibri"/>
          <w:b/>
          <w:color w:val="111111"/>
          <w:lang w:val="en-GB"/>
        </w:rPr>
        <w:t>Government:</w:t>
      </w:r>
      <w:r>
        <w:rPr>
          <w:rFonts w:ascii="Calibri" w:hAnsi="Calibri" w:eastAsia="Calibri" w:cs="Calibri"/>
          <w:color w:val="111111"/>
          <w:lang w:val="en-GB"/>
        </w:rPr>
        <w:t xml:space="preserve"> Does every verb, adjective, noun and preposition assign the correct case?</w:t>
      </w:r>
    </w:p>
    <w:p>
      <w:pPr>
        <w:widowControl/>
        <w:numPr>
          <w:ilvl w:val="0"/>
          <w:numId w:val="160"/>
        </w:numPr>
        <w:spacing w:before="0" w:after="80" w:lineRule="auto" w:line="300"/>
      </w:pPr>
      <w:r>
        <w:rPr>
          <w:rFonts w:ascii="Calibri" w:hAnsi="Calibri" w:eastAsia="Calibri" w:cs="Calibri"/>
          <w:b/>
          <w:color w:val="111111"/>
          <w:lang w:val="en-GB"/>
        </w:rPr>
        <w:t>Aspect:</w:t>
      </w:r>
      <w:r>
        <w:rPr>
          <w:rFonts w:ascii="Calibri" w:hAnsi="Calibri" w:eastAsia="Calibri" w:cs="Calibri"/>
          <w:color w:val="111111"/>
          <w:lang w:val="en-GB"/>
        </w:rPr>
        <w:t xml:space="preserve"> Is the event viewed as process, fact, repetition, attempt or result?</w:t>
      </w:r>
    </w:p>
    <w:p>
      <w:pPr>
        <w:widowControl/>
        <w:numPr>
          <w:ilvl w:val="0"/>
          <w:numId w:val="160"/>
        </w:numPr>
        <w:spacing w:before="0" w:after="80" w:lineRule="auto" w:line="300"/>
      </w:pPr>
      <w:r>
        <w:rPr>
          <w:rFonts w:ascii="Calibri" w:hAnsi="Calibri" w:eastAsia="Calibri" w:cs="Calibri"/>
          <w:b/>
          <w:color w:val="111111"/>
          <w:lang w:val="en-GB"/>
        </w:rPr>
        <w:t>Reference:</w:t>
      </w:r>
      <w:r>
        <w:rPr>
          <w:rFonts w:ascii="Calibri" w:hAnsi="Calibri" w:eastAsia="Calibri" w:cs="Calibri"/>
          <w:color w:val="111111"/>
          <w:lang w:val="en-GB"/>
        </w:rPr>
        <w:t xml:space="preserve"> Does each pronoun, participle and gerund have one clear controller?</w:t>
      </w:r>
    </w:p>
    <w:p>
      <w:pPr>
        <w:widowControl/>
        <w:numPr>
          <w:ilvl w:val="0"/>
          <w:numId w:val="160"/>
        </w:numPr>
        <w:spacing w:before="0" w:after="80" w:lineRule="auto" w:line="300"/>
      </w:pPr>
      <w:r>
        <w:rPr>
          <w:rFonts w:ascii="Calibri" w:hAnsi="Calibri" w:eastAsia="Calibri" w:cs="Calibri"/>
          <w:b/>
          <w:color w:val="111111"/>
          <w:lang w:val="en-GB"/>
        </w:rPr>
        <w:t>Information structure:</w:t>
      </w:r>
      <w:r>
        <w:rPr>
          <w:rFonts w:ascii="Calibri" w:hAnsi="Calibri" w:eastAsia="Calibri" w:cs="Calibri"/>
          <w:color w:val="111111"/>
          <w:lang w:val="en-GB"/>
        </w:rPr>
        <w:t xml:space="preserve"> Does word order place context before focus, unless marked?</w:t>
      </w:r>
    </w:p>
    <w:p>
      <w:pPr>
        <w:widowControl/>
        <w:numPr>
          <w:ilvl w:val="0"/>
          <w:numId w:val="160"/>
        </w:numPr>
        <w:spacing w:before="0" w:after="80" w:lineRule="auto" w:line="300"/>
      </w:pPr>
      <w:r>
        <w:rPr>
          <w:rFonts w:ascii="Calibri" w:hAnsi="Calibri" w:eastAsia="Calibri" w:cs="Calibri"/>
          <w:b/>
          <w:color w:val="111111"/>
          <w:lang w:val="en-GB"/>
        </w:rPr>
        <w:t>Register:</w:t>
      </w:r>
      <w:r>
        <w:rPr>
          <w:rFonts w:ascii="Calibri" w:hAnsi="Calibri" w:eastAsia="Calibri" w:cs="Calibri"/>
          <w:color w:val="111111"/>
          <w:lang w:val="en-GB"/>
        </w:rPr>
        <w:t xml:space="preserve"> Are nominalisations, passive forms and particles appropriate to the genre?</w:t>
      </w:r>
    </w:p>
    <w:p>
      <w:pPr>
        <w:widowControl/>
        <w:numPr>
          <w:ilvl w:val="0"/>
          <w:numId w:val="160"/>
        </w:numPr>
        <w:spacing w:before="0" w:after="80" w:lineRule="auto" w:line="300"/>
      </w:pPr>
      <w:r>
        <w:rPr>
          <w:rFonts w:ascii="Calibri" w:hAnsi="Calibri" w:eastAsia="Calibri" w:cs="Calibri"/>
          <w:b/>
          <w:color w:val="111111"/>
          <w:lang w:val="en-GB"/>
        </w:rPr>
        <w:t>Parallelism:</w:t>
      </w:r>
      <w:r>
        <w:rPr>
          <w:rFonts w:ascii="Calibri" w:hAnsi="Calibri" w:eastAsia="Calibri" w:cs="Calibri"/>
          <w:color w:val="111111"/>
          <w:lang w:val="en-GB"/>
        </w:rPr>
        <w:t xml:space="preserve"> Do coordinated elements have matching grammatical shape?</w:t>
      </w:r>
    </w:p>
    <w:p>
      <w:pPr>
        <w:widowControl/>
        <w:numPr>
          <w:ilvl w:val="0"/>
          <w:numId w:val="160"/>
        </w:numPr>
        <w:spacing w:before="0" w:after="80" w:lineRule="auto" w:line="300"/>
      </w:pPr>
      <w:r>
        <w:rPr>
          <w:rFonts w:ascii="Calibri" w:hAnsi="Calibri" w:eastAsia="Calibri" w:cs="Calibri"/>
          <w:b/>
          <w:color w:val="111111"/>
          <w:lang w:val="en-GB"/>
        </w:rPr>
        <w:t>Punctuation:</w:t>
      </w:r>
      <w:r>
        <w:rPr>
          <w:rFonts w:ascii="Calibri" w:hAnsi="Calibri" w:eastAsia="Calibri" w:cs="Calibri"/>
          <w:color w:val="111111"/>
          <w:lang w:val="en-GB"/>
        </w:rPr>
        <w:t xml:space="preserve"> Do marks express the intended syntax and semantic relation?</w:t>
      </w:r>
    </w:p>
    <w:p>
      <w:pPr>
        <w:widowControl/>
        <w:numPr>
          <w:ilvl w:val="0"/>
          <w:numId w:val="160"/>
        </w:numPr>
        <w:spacing w:before="0" w:after="80" w:lineRule="auto" w:line="300"/>
      </w:pPr>
      <w:r>
        <w:rPr>
          <w:rFonts w:ascii="Calibri" w:hAnsi="Calibri" w:eastAsia="Calibri" w:cs="Calibri"/>
          <w:b/>
          <w:color w:val="111111"/>
          <w:lang w:val="en-GB"/>
        </w:rPr>
        <w:t>Sound and rhythm:</w:t>
      </w:r>
      <w:r>
        <w:rPr>
          <w:rFonts w:ascii="Calibri" w:hAnsi="Calibri" w:eastAsia="Calibri" w:cs="Calibri"/>
          <w:color w:val="111111"/>
          <w:lang w:val="en-GB"/>
        </w:rPr>
        <w:t xml:space="preserve"> In speeches or literary prose, do repeated endings and clause lengths help rather than obscure?</w:t>
      </w:r>
    </w:p>
    <w:p>
      <w:pPr>
        <w:widowControl/>
        <w:numPr>
          <w:ilvl w:val="0"/>
          <w:numId w:val="160"/>
        </w:numPr>
        <w:spacing w:before="0" w:after="80" w:lineRule="auto" w:line="300"/>
      </w:pPr>
      <w:r>
        <w:rPr>
          <w:rFonts w:ascii="Calibri" w:hAnsi="Calibri" w:eastAsia="Calibri" w:cs="Calibri"/>
          <w:b/>
          <w:color w:val="111111"/>
          <w:lang w:val="en-GB"/>
        </w:rPr>
        <w:t>Norm check:</w:t>
      </w:r>
      <w:r>
        <w:rPr>
          <w:rFonts w:ascii="Calibri" w:hAnsi="Calibri" w:eastAsia="Calibri" w:cs="Calibri"/>
          <w:color w:val="111111"/>
          <w:lang w:val="en-GB"/>
        </w:rPr>
        <w:t xml:space="preserve"> Verify stress, variant endings and contested constructions in an up-to-date dictionary.</w:t>
      </w:r>
    </w:p>
    <w:p>
      <w:bookmarkStart w:id="188" w:name="sec_178"/>
      <w:pPr>
        <w:pStyle w:val="Heading2"/>
      </w:pPr>
      <w:r>
        <w:rPr>
          <w:rFonts w:ascii="Calibri" w:hAnsi="Calibri" w:eastAsia="Calibri" w:cs="Calibri"/>
          <w:color w:val="2E74B5"/>
          <w:lang w:val="en-GB"/>
        </w:rPr>
        <w:t>C2 can-do check</w:t>
      </w:r>
      <w:bookmarkEnd w:id="188"/>
    </w:p>
    <w:p>
      <w:pPr>
        <w:widowControl/>
        <w:numPr>
          <w:ilvl w:val="0"/>
          <w:numId w:val="161"/>
        </w:numPr>
        <w:spacing w:before="0" w:after="80" w:lineRule="auto" w:line="300"/>
      </w:pPr>
      <w:r>
        <w:rPr>
          <w:rFonts w:ascii="Calibri" w:hAnsi="Calibri" w:eastAsia="Calibri" w:cs="Calibri"/>
          <w:color w:val="111111"/>
          <w:lang w:val="en-GB"/>
        </w:rPr>
        <w:t xml:space="preserve">Explain the difference between </w:t>
      </w:r>
      <w:r>
        <w:rPr>
          <w:rFonts w:ascii="Calibri" w:hAnsi="Calibri" w:eastAsia="Calibri" w:cs="Calibri"/>
          <w:b/>
          <w:color w:val="111111"/>
          <w:lang w:val="ru-RU"/>
        </w:rPr>
        <w:t>Вы читали отчёт?</w:t>
      </w:r>
      <w:r>
        <w:rPr>
          <w:rFonts w:ascii="Calibri" w:hAnsi="Calibri" w:eastAsia="Calibri" w:cs="Calibri"/>
          <w:color w:val="111111"/>
          <w:lang w:val="en-GB"/>
        </w:rPr>
        <w:t xml:space="preserve"> and </w:t>
      </w:r>
      <w:r>
        <w:rPr>
          <w:rFonts w:ascii="Calibri" w:hAnsi="Calibri" w:eastAsia="Calibri" w:cs="Calibri"/>
          <w:b/>
          <w:color w:val="111111"/>
          <w:lang w:val="ru-RU"/>
        </w:rPr>
        <w:t>Вы прочитали отчёт?</w:t>
      </w:r>
      <w:r>
        <w:rPr>
          <w:rFonts w:ascii="Calibri" w:hAnsi="Calibri" w:eastAsia="Calibri" w:cs="Calibri"/>
          <w:color w:val="111111"/>
          <w:lang w:val="en-GB"/>
        </w:rPr>
        <w:t>, then choose the more tactful question for a colleague.</w:t>
      </w:r>
    </w:p>
    <w:p>
      <w:pPr>
        <w:widowControl/>
        <w:numPr>
          <w:ilvl w:val="0"/>
          <w:numId w:val="161"/>
        </w:numPr>
        <w:spacing w:before="0" w:after="80" w:lineRule="auto" w:line="300"/>
      </w:pPr>
      <w:r>
        <w:rPr>
          <w:rFonts w:ascii="Calibri" w:hAnsi="Calibri" w:eastAsia="Calibri" w:cs="Calibri"/>
          <w:color w:val="111111"/>
          <w:lang w:val="en-GB"/>
        </w:rPr>
        <w:t xml:space="preserve">Convert </w:t>
      </w:r>
      <w:r>
        <w:rPr>
          <w:rFonts w:ascii="Calibri" w:hAnsi="Calibri" w:eastAsia="Calibri" w:cs="Calibri"/>
          <w:b/>
          <w:color w:val="111111"/>
          <w:lang w:val="ru-RU"/>
        </w:rPr>
        <w:t>В связи с невозможностью осуществления проверки...</w:t>
      </w:r>
      <w:r>
        <w:rPr>
          <w:rFonts w:ascii="Calibri" w:hAnsi="Calibri" w:eastAsia="Calibri" w:cs="Calibri"/>
          <w:color w:val="111111"/>
          <w:lang w:val="en-GB"/>
        </w:rPr>
        <w:t xml:space="preserve"> into clear neutral Russian without losing legal meaning.</w:t>
      </w:r>
    </w:p>
    <w:p>
      <w:pPr>
        <w:widowControl/>
        <w:numPr>
          <w:ilvl w:val="0"/>
          <w:numId w:val="161"/>
        </w:numPr>
        <w:spacing w:before="0" w:after="80" w:lineRule="auto" w:line="300"/>
      </w:pPr>
      <w:r>
        <w:rPr>
          <w:rFonts w:ascii="Calibri" w:hAnsi="Calibri" w:eastAsia="Calibri" w:cs="Calibri"/>
          <w:color w:val="111111"/>
          <w:lang w:val="en-GB"/>
        </w:rPr>
        <w:t xml:space="preserve">Interpret the focus differences among </w:t>
      </w:r>
      <w:r>
        <w:rPr>
          <w:rFonts w:ascii="Calibri" w:hAnsi="Calibri" w:eastAsia="Calibri" w:cs="Calibri"/>
          <w:b/>
          <w:color w:val="111111"/>
          <w:lang w:val="ru-RU"/>
        </w:rPr>
        <w:t>Только он решил задачу</w:t>
      </w:r>
      <w:r>
        <w:rPr>
          <w:rFonts w:ascii="Calibri" w:hAnsi="Calibri" w:eastAsia="Calibri" w:cs="Calibri"/>
          <w:color w:val="111111"/>
          <w:lang w:val="en-GB"/>
        </w:rPr>
        <w:t xml:space="preserve">, </w:t>
      </w:r>
      <w:r>
        <w:rPr>
          <w:rFonts w:ascii="Calibri" w:hAnsi="Calibri" w:eastAsia="Calibri" w:cs="Calibri"/>
          <w:b/>
          <w:color w:val="111111"/>
          <w:lang w:val="ru-RU"/>
        </w:rPr>
        <w:t>Он только решил задачу</w:t>
      </w:r>
      <w:r>
        <w:rPr>
          <w:rFonts w:ascii="Calibri" w:hAnsi="Calibri" w:eastAsia="Calibri" w:cs="Calibri"/>
          <w:color w:val="111111"/>
          <w:lang w:val="en-GB"/>
        </w:rPr>
        <w:t xml:space="preserve"> and </w:t>
      </w:r>
      <w:r>
        <w:rPr>
          <w:rFonts w:ascii="Calibri" w:hAnsi="Calibri" w:eastAsia="Calibri" w:cs="Calibri"/>
          <w:b/>
          <w:color w:val="111111"/>
          <w:lang w:val="ru-RU"/>
        </w:rPr>
        <w:t>Он решил только задачу</w:t>
      </w:r>
      <w:r>
        <w:rPr>
          <w:rFonts w:ascii="Calibri" w:hAnsi="Calibri" w:eastAsia="Calibri" w:cs="Calibri"/>
          <w:color w:val="111111"/>
          <w:lang w:val="en-GB"/>
        </w:rPr>
        <w:t>.</w:t>
      </w:r>
    </w:p>
    <w:p>
      <w:pPr>
        <w:widowControl/>
        <w:numPr>
          <w:ilvl w:val="0"/>
          <w:numId w:val="161"/>
        </w:numPr>
        <w:spacing w:before="0" w:after="80" w:lineRule="auto" w:line="300"/>
      </w:pPr>
      <w:r>
        <w:rPr>
          <w:rFonts w:ascii="Calibri" w:hAnsi="Calibri" w:eastAsia="Calibri" w:cs="Calibri"/>
          <w:color w:val="111111"/>
          <w:lang w:val="en-GB"/>
        </w:rPr>
        <w:t>Edit a dangling gerund, an ambiguous pronoun and an inappropriate genitive under negation.</w:t>
      </w:r>
    </w:p>
    <w:p>
      <w:pPr>
        <w:widowControl/>
        <w:numPr>
          <w:ilvl w:val="0"/>
          <w:numId w:val="161"/>
        </w:numPr>
        <w:spacing w:before="0" w:after="80" w:lineRule="auto" w:line="300"/>
      </w:pPr>
      <w:r>
        <w:rPr>
          <w:rFonts w:ascii="Calibri" w:hAnsi="Calibri" w:eastAsia="Calibri" w:cs="Calibri"/>
          <w:color w:val="111111"/>
          <w:lang w:val="en-GB"/>
        </w:rPr>
        <w:t>Retell one event colloquially, in neutral analytical prose and as an official record.</w:t>
      </w:r>
    </w:p>
    <w:p>
      <w:bookmarkStart w:id="189" w:name="sec_179"/>
      <w:pPr>
        <w:pStyle w:val="Heading1"/>
      </w:pPr>
      <w:r>
        <w:rPr>
          <w:rFonts w:ascii="Calibri" w:hAnsi="Calibri" w:eastAsia="Calibri" w:cs="Calibri"/>
          <w:color w:val="2E74B5"/>
          <w:lang w:val="en-GB"/>
        </w:rPr>
        <w:t>Part VIII. Master reference tables</w:t>
      </w:r>
      <w:bookmarkEnd w:id="189"/>
    </w:p>
    <w:p>
      <w:pPr>
        <w:spacing w:after="120"/>
      </w:pPr>
      <w:hyperlink w:anchor="contents">
        <w:r>
          <w:rPr>
            <w:rFonts w:ascii="Calibri" w:hAnsi="Calibri" w:eastAsia="Calibri" w:cs="Calibri"/>
            <w:color w:val="5B6573"/>
            <w:u w:val="none"/>
          </w:rPr>
          <w:t>Back to contents</w:t>
        </w:r>
      </w:hyperlink>
    </w:p>
    <w:p>
      <w:bookmarkStart w:id="190" w:name="sec_180"/>
      <w:pPr>
        <w:pStyle w:val="Heading2"/>
      </w:pPr>
      <w:r>
        <w:rPr>
          <w:rFonts w:ascii="Calibri" w:hAnsi="Calibri" w:eastAsia="Calibri" w:cs="Calibri"/>
          <w:color w:val="2E74B5"/>
          <w:lang w:val="en-GB"/>
        </w:rPr>
        <w:t>74. Noun declension: singular endings</w:t>
      </w:r>
      <w:bookmarkEnd w:id="190"/>
    </w:p>
    <w:p>
      <w:pPr>
        <w:widowControl/>
        <w:spacing w:before="0" w:after="120" w:lineRule="auto" w:line="300"/>
      </w:pPr>
      <w:r>
        <w:rPr>
          <w:rFonts w:ascii="Calibri" w:hAnsi="Calibri" w:eastAsia="Calibri" w:cs="Calibri"/>
          <w:color w:val="111111"/>
          <w:lang w:val="en-GB"/>
        </w:rPr>
        <w:t>The table gives regular prototypes. Spelling rules and stress can alter the visible ending.</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261"/>
        <w:gridCol w:w="974"/>
        <w:gridCol w:w="974"/>
        <w:gridCol w:w="974"/>
        <w:gridCol w:w="974"/>
        <w:gridCol w:w="1228"/>
        <w:gridCol w:w="975"/>
      </w:tblGrid>
      <w:tr>
        <w:trPr>
          <w:tblHeader w:val="true"/>
        </w:trPr>
        <w:tc>
          <w:tcPr>
            <w:tcW w:type="dxa" w:w="326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Type</w:t>
            </w:r>
          </w:p>
        </w:tc>
        <w:tc>
          <w:tcPr>
            <w:tcW w:type="dxa" w:w="97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N</w:t>
            </w:r>
          </w:p>
        </w:tc>
        <w:tc>
          <w:tcPr>
            <w:tcW w:type="dxa" w:w="97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G</w:t>
            </w:r>
          </w:p>
        </w:tc>
        <w:tc>
          <w:tcPr>
            <w:tcW w:type="dxa" w:w="97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D</w:t>
            </w:r>
          </w:p>
        </w:tc>
        <w:tc>
          <w:tcPr>
            <w:tcW w:type="dxa" w:w="974"/>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A</w:t>
            </w:r>
          </w:p>
        </w:tc>
        <w:tc>
          <w:tcPr>
            <w:tcW w:type="dxa" w:w="1228"/>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w:t>
            </w:r>
          </w:p>
        </w:tc>
        <w:tc>
          <w:tcPr>
            <w:tcW w:type="dxa" w:w="975"/>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M hard </w:t>
            </w:r>
            <w:r>
              <w:rPr>
                <w:rFonts w:ascii="Calibri" w:hAnsi="Calibri" w:eastAsia="Calibri" w:cs="Calibri"/>
                <w:b/>
                <w:color w:val="111111"/>
                <w:sz w:val="18"/>
                <w:lang w:val="ru-RU"/>
              </w:rPr>
              <w:t>стол</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стола</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столу</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столом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M </w:t>
            </w:r>
            <w:r>
              <w:rPr>
                <w:rFonts w:ascii="Calibri" w:hAnsi="Calibri" w:eastAsia="Calibri" w:cs="Calibri"/>
                <w:b/>
                <w:color w:val="111111"/>
                <w:sz w:val="18"/>
                <w:lang w:val="ru-RU"/>
              </w:rPr>
              <w:t>-й музей</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музей</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музею</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музей</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музеем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музее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M </w:t>
            </w:r>
            <w:r>
              <w:rPr>
                <w:rFonts w:ascii="Calibri" w:hAnsi="Calibri" w:eastAsia="Calibri" w:cs="Calibri"/>
                <w:b/>
                <w:color w:val="111111"/>
                <w:sz w:val="18"/>
                <w:lang w:val="ru-RU"/>
              </w:rPr>
              <w:t>-ь словарь</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словарь</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словарю</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словарь</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словарём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словаре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F </w:t>
            </w:r>
            <w:r>
              <w:rPr>
                <w:rFonts w:ascii="Calibri" w:hAnsi="Calibri" w:eastAsia="Calibri" w:cs="Calibri"/>
                <w:b/>
                <w:color w:val="111111"/>
                <w:sz w:val="18"/>
                <w:lang w:val="ru-RU"/>
              </w:rPr>
              <w:t>-а книга</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книга</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книгу</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книгой</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книге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F </w:t>
            </w:r>
            <w:r>
              <w:rPr>
                <w:rFonts w:ascii="Calibri" w:hAnsi="Calibri" w:eastAsia="Calibri" w:cs="Calibri"/>
                <w:b/>
                <w:color w:val="111111"/>
                <w:sz w:val="18"/>
                <w:lang w:val="ru-RU"/>
              </w:rPr>
              <w:t>-я неделя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неделю</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неделей</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неделе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F </w:t>
            </w:r>
            <w:r>
              <w:rPr>
                <w:rFonts w:ascii="Calibri" w:hAnsi="Calibri" w:eastAsia="Calibri" w:cs="Calibri"/>
                <w:b/>
                <w:color w:val="111111"/>
                <w:sz w:val="18"/>
                <w:lang w:val="ru-RU"/>
              </w:rPr>
              <w:t>-ь дверь</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дверь</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дверь</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дверью</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двери</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N </w:t>
            </w:r>
            <w:r>
              <w:rPr>
                <w:rFonts w:ascii="Calibri" w:hAnsi="Calibri" w:eastAsia="Calibri" w:cs="Calibri"/>
                <w:b/>
                <w:color w:val="111111"/>
                <w:sz w:val="18"/>
                <w:lang w:val="ru-RU"/>
              </w:rPr>
              <w:t>-о окно</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окно</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окна</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окну</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окно</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окном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окне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N </w:t>
            </w:r>
            <w:r>
              <w:rPr>
                <w:rFonts w:ascii="Calibri" w:hAnsi="Calibri" w:eastAsia="Calibri" w:cs="Calibri"/>
                <w:b/>
                <w:color w:val="111111"/>
                <w:sz w:val="18"/>
                <w:lang w:val="ru-RU"/>
              </w:rPr>
              <w:t>-е море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морю</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море</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морем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море</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-ия Россия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России</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Россию</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Россией</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России</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-ие здание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здание</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здания</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зданию</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здание</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зданием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здании</w:t>
            </w:r>
          </w:p>
        </w:tc>
      </w:tr>
      <w:tr>
        <w:tc>
          <w:tcPr>
            <w:tcW w:type="dxa" w:w="326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 xml:space="preserve">M animate </w:t>
            </w:r>
            <w:r>
              <w:rPr>
                <w:rFonts w:ascii="Calibri" w:hAnsi="Calibri" w:eastAsia="Calibri" w:cs="Calibri"/>
                <w:b/>
                <w:color w:val="111111"/>
                <w:sz w:val="18"/>
                <w:lang w:val="ru-RU"/>
              </w:rPr>
              <w:t>студент</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студента</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студенту</w:t>
            </w:r>
          </w:p>
        </w:tc>
        <w:tc>
          <w:tcPr>
            <w:tcW w:type="dxa" w:w="974"/>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студента</w:t>
            </w:r>
          </w:p>
        </w:tc>
        <w:tc>
          <w:tcPr>
            <w:tcW w:type="dxa" w:w="1228"/>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студентом</w:t>
            </w:r>
          </w:p>
        </w:tc>
        <w:tc>
          <w:tcPr>
            <w:tcW w:type="dxa" w:w="975"/>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студенте</w:t>
            </w:r>
          </w:p>
        </w:tc>
      </w:tr>
    </w:tbl>
    <w:p>
      <w:pPr>
        <w:spacing w:before="0" w:after="40"/>
      </w:pPr>
    </w:p>
    <w:p>
      <w:pPr>
        <w:widowControl/>
        <w:spacing w:before="0" w:after="120" w:lineRule="auto" w:line="300"/>
      </w:pPr>
      <w:r>
        <w:rPr>
          <w:rFonts w:ascii="Calibri" w:hAnsi="Calibri" w:eastAsia="Calibri" w:cs="Calibri"/>
          <w:color w:val="111111"/>
          <w:lang w:val="en-GB"/>
        </w:rPr>
        <w:t xml:space="preserve">Special neuters in </w:t>
      </w:r>
      <w:r>
        <w:rPr>
          <w:rFonts w:ascii="Calibri" w:hAnsi="Calibri" w:eastAsia="Calibri" w:cs="Calibri"/>
          <w:b/>
          <w:color w:val="111111"/>
          <w:lang w:val="ru-RU"/>
        </w:rPr>
        <w:t>-мя</w:t>
      </w:r>
      <w:r>
        <w:rPr>
          <w:rFonts w:ascii="Calibri" w:hAnsi="Calibri" w:eastAsia="Calibri" w:cs="Calibri"/>
          <w:color w:val="111111"/>
          <w:lang w:val="en-GB"/>
        </w:rPr>
        <w:t xml:space="preserve"> insert </w:t>
      </w:r>
      <w:r>
        <w:rPr>
          <w:rFonts w:ascii="Calibri" w:hAnsi="Calibri" w:eastAsia="Calibri" w:cs="Calibri"/>
          <w:b/>
          <w:color w:val="111111"/>
          <w:lang w:val="ru-RU"/>
        </w:rPr>
        <w:t>-ен-</w:t>
      </w:r>
      <w:r>
        <w:rPr>
          <w:rFonts w:ascii="Calibri" w:hAnsi="Calibri" w:eastAsia="Calibri" w:cs="Calibri"/>
          <w:color w:val="111111"/>
          <w:lang w:val="en-GB"/>
        </w:rPr>
        <w:t xml:space="preserve">: </w:t>
      </w:r>
      <w:r>
        <w:rPr>
          <w:rFonts w:ascii="Calibri" w:hAnsi="Calibri" w:eastAsia="Calibri" w:cs="Calibri"/>
          <w:b/>
          <w:color w:val="111111"/>
          <w:lang w:val="ru-RU"/>
        </w:rPr>
        <w:t>имя — имени — именем; время — времени — временем</w:t>
      </w:r>
      <w:r>
        <w:rPr>
          <w:rFonts w:ascii="Calibri" w:hAnsi="Calibri" w:eastAsia="Calibri" w:cs="Calibri"/>
          <w:color w:val="111111"/>
          <w:lang w:val="en-GB"/>
        </w:rPr>
        <w:t xml:space="preserve">. </w:t>
      </w:r>
      <w:r>
        <w:rPr>
          <w:rFonts w:ascii="Calibri" w:hAnsi="Calibri" w:eastAsia="Calibri" w:cs="Calibri"/>
          <w:b/>
          <w:color w:val="111111"/>
          <w:lang w:val="ru-RU"/>
        </w:rPr>
        <w:t>путь</w:t>
      </w:r>
      <w:r>
        <w:rPr>
          <w:rFonts w:ascii="Calibri" w:hAnsi="Calibri" w:eastAsia="Calibri" w:cs="Calibri"/>
          <w:color w:val="111111"/>
          <w:lang w:val="en-GB"/>
        </w:rPr>
        <w:t xml:space="preserve"> is irregular masculine: </w:t>
      </w:r>
      <w:r>
        <w:rPr>
          <w:rFonts w:ascii="Calibri" w:hAnsi="Calibri" w:eastAsia="Calibri" w:cs="Calibri"/>
          <w:b/>
          <w:color w:val="111111"/>
          <w:lang w:val="ru-RU"/>
        </w:rPr>
        <w:t>пути, путём, о пути</w:t>
      </w:r>
      <w:r>
        <w:rPr>
          <w:rFonts w:ascii="Calibri" w:hAnsi="Calibri" w:eastAsia="Calibri" w:cs="Calibri"/>
          <w:color w:val="111111"/>
          <w:lang w:val="en-GB"/>
        </w:rPr>
        <w:t xml:space="preserve">. </w:t>
      </w:r>
      <w:r>
        <w:rPr>
          <w:rFonts w:ascii="Calibri" w:hAnsi="Calibri" w:eastAsia="Calibri" w:cs="Calibri"/>
          <w:b/>
          <w:color w:val="111111"/>
          <w:lang w:val="ru-RU"/>
        </w:rPr>
        <w:t>мать, дочь</w:t>
      </w:r>
      <w:r>
        <w:rPr>
          <w:rFonts w:ascii="Calibri" w:hAnsi="Calibri" w:eastAsia="Calibri" w:cs="Calibri"/>
          <w:color w:val="111111"/>
          <w:lang w:val="en-GB"/>
        </w:rPr>
        <w:t xml:space="preserve"> add </w:t>
      </w:r>
      <w:r>
        <w:rPr>
          <w:rFonts w:ascii="Calibri" w:hAnsi="Calibri" w:eastAsia="Calibri" w:cs="Calibri"/>
          <w:b/>
          <w:color w:val="111111"/>
          <w:lang w:val="ru-RU"/>
        </w:rPr>
        <w:t>-ер-</w:t>
      </w:r>
      <w:r>
        <w:rPr>
          <w:rFonts w:ascii="Calibri" w:hAnsi="Calibri" w:eastAsia="Calibri" w:cs="Calibri"/>
          <w:color w:val="111111"/>
          <w:lang w:val="en-GB"/>
        </w:rPr>
        <w:t xml:space="preserve"> in oblique forms: </w:t>
      </w:r>
      <w:r>
        <w:rPr>
          <w:rFonts w:ascii="Calibri" w:hAnsi="Calibri" w:eastAsia="Calibri" w:cs="Calibri"/>
          <w:b/>
          <w:color w:val="111111"/>
          <w:lang w:val="ru-RU"/>
        </w:rPr>
        <w:t>матери, дочерью</w:t>
      </w:r>
      <w:r>
        <w:rPr>
          <w:rFonts w:ascii="Calibri" w:hAnsi="Calibri" w:eastAsia="Calibri" w:cs="Calibri"/>
          <w:color w:val="111111"/>
          <w:lang w:val="en-GB"/>
        </w:rPr>
        <w:t>.</w:t>
      </w:r>
    </w:p>
    <w:p>
      <w:bookmarkStart w:id="191" w:name="sec_181"/>
      <w:pPr>
        <w:pStyle w:val="Heading2"/>
      </w:pPr>
      <w:r>
        <w:rPr>
          <w:rFonts w:ascii="Calibri" w:hAnsi="Calibri" w:eastAsia="Calibri" w:cs="Calibri"/>
          <w:color w:val="2E74B5"/>
          <w:lang w:val="en-GB"/>
        </w:rPr>
        <w:t>75. Noun declension: plural endings</w:t>
      </w:r>
      <w:bookmarkEnd w:id="191"/>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0"/>
        <w:gridCol w:w="3903"/>
        <w:gridCol w:w="4427"/>
      </w:tblGrid>
      <w:tr>
        <w:trPr>
          <w:tblHeader w:val="true"/>
        </w:trPr>
        <w:tc>
          <w:tcPr>
            <w:tcW w:type="dxa" w:w="103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390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Common endings</w:t>
            </w:r>
          </w:p>
        </w:tc>
        <w:tc>
          <w:tcPr>
            <w:tcW w:type="dxa" w:w="442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Examples</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-ы/-и, -а/-я</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столы, книги, окна, моря</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-ов/-ев/-ей</w:t>
            </w:r>
            <w:r>
              <w:rPr>
                <w:rFonts w:ascii="Calibri" w:hAnsi="Calibri" w:eastAsia="Calibri" w:cs="Calibri"/>
                <w:color w:val="111111"/>
                <w:sz w:val="18"/>
                <w:lang w:val="en-GB"/>
              </w:rPr>
              <w:t xml:space="preserve"> or zero; irregular</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столов, музеев, дверей, книг, окон</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-ам/-ям</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столам, неделям</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 if inanimate; G if animate</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вижу столы / студентов</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-ами/-ями</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столами, морями</w:t>
            </w:r>
          </w:p>
        </w:tc>
      </w:tr>
      <w:tr>
        <w:tc>
          <w:tcPr>
            <w:tcW w:type="dxa" w:w="103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w:t>
            </w:r>
          </w:p>
        </w:tc>
        <w:tc>
          <w:tcPr>
            <w:tcW w:type="dxa" w:w="39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-ах/-ях</w:t>
            </w:r>
          </w:p>
        </w:tc>
        <w:tc>
          <w:tcPr>
            <w:tcW w:type="dxa" w:w="44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 столах, в зданиях</w:t>
            </w:r>
          </w:p>
        </w:tc>
      </w:tr>
    </w:tbl>
    <w:p>
      <w:pPr>
        <w:spacing w:before="0" w:after="40"/>
      </w:pPr>
    </w:p>
    <w:p>
      <w:pPr>
        <w:widowControl/>
        <w:spacing w:before="0" w:after="120" w:lineRule="auto" w:line="300"/>
      </w:pPr>
      <w:r>
        <w:rPr>
          <w:rFonts w:ascii="Calibri" w:hAnsi="Calibri" w:eastAsia="Calibri" w:cs="Calibri"/>
          <w:color w:val="111111"/>
          <w:lang w:val="en-GB"/>
        </w:rPr>
        <w:t xml:space="preserve">High-frequency irregular plurals: </w:t>
      </w:r>
      <w:r>
        <w:rPr>
          <w:rFonts w:ascii="Calibri" w:hAnsi="Calibri" w:eastAsia="Calibri" w:cs="Calibri"/>
          <w:b/>
          <w:color w:val="111111"/>
          <w:lang w:val="ru-RU"/>
        </w:rPr>
        <w:t>человек — люди — людей; ребёнок — дети — детей; друг — друзья — друзей; брат — братья — братьев; стул — стулья; дерево — деревья; имя — имена; время — времена; мать — матери</w:t>
      </w:r>
      <w:r>
        <w:rPr>
          <w:rFonts w:ascii="Calibri" w:hAnsi="Calibri" w:eastAsia="Calibri" w:cs="Calibri"/>
          <w:color w:val="111111"/>
          <w:lang w:val="en-GB"/>
        </w:rPr>
        <w:t>.</w:t>
      </w:r>
    </w:p>
    <w:p>
      <w:bookmarkStart w:id="192" w:name="sec_182"/>
      <w:pPr>
        <w:pStyle w:val="Heading2"/>
      </w:pPr>
      <w:r>
        <w:rPr>
          <w:rFonts w:ascii="Calibri" w:hAnsi="Calibri" w:eastAsia="Calibri" w:cs="Calibri"/>
          <w:color w:val="2E74B5"/>
          <w:lang w:val="en-GB"/>
        </w:rPr>
        <w:t>76. Adjective endings</w:t>
      </w:r>
      <w:bookmarkEnd w:id="192"/>
    </w:p>
    <w:p>
      <w:bookmarkStart w:id="193" w:name="sec_183"/>
      <w:pPr>
        <w:pStyle w:val="Heading3"/>
      </w:pPr>
      <w:r>
        <w:rPr>
          <w:rFonts w:ascii="Calibri" w:hAnsi="Calibri" w:eastAsia="Calibri" w:cs="Calibri"/>
          <w:color w:val="1F4D78"/>
          <w:lang w:val="en-GB"/>
        </w:rPr>
        <w:t>76.1 Singular</w:t>
      </w:r>
      <w:bookmarkEnd w:id="193"/>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51"/>
        <w:gridCol w:w="3931"/>
        <w:gridCol w:w="1203"/>
        <w:gridCol w:w="3175"/>
      </w:tblGrid>
      <w:tr>
        <w:trPr>
          <w:tblHeader w:val="true"/>
        </w:trPr>
        <w:tc>
          <w:tcPr>
            <w:tcW w:type="dxa" w:w="105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393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w:t>
            </w:r>
          </w:p>
        </w:tc>
        <w:tc>
          <w:tcPr>
            <w:tcW w:type="dxa" w:w="120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N</w:t>
            </w:r>
          </w:p>
        </w:tc>
        <w:tc>
          <w:tcPr>
            <w:tcW w:type="dxa" w:w="3175"/>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-ый/-ий/-ой</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-ое/-ее</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-ая/-яя</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-ого/-его</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same as M</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-ой/-ей</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-ому/-ему</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same as M</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-ой/-ей</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 (inanimate) / G (animate)</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-ую/-юю</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-ым/-им</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same as M</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-ой/-ей</w:t>
            </w:r>
            <w:r>
              <w:rPr>
                <w:rFonts w:ascii="Calibri" w:hAnsi="Calibri" w:eastAsia="Calibri" w:cs="Calibri"/>
                <w:color w:val="111111"/>
                <w:sz w:val="18"/>
                <w:lang w:val="ru-RU"/>
              </w:rPr>
              <w:t xml:space="preserve"> (also -ою/-ею)</w:t>
            </w:r>
          </w:p>
        </w:tc>
      </w:tr>
      <w:tr>
        <w:tc>
          <w:tcPr>
            <w:tcW w:type="dxa" w:w="105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w:t>
            </w:r>
          </w:p>
        </w:tc>
        <w:tc>
          <w:tcPr>
            <w:tcW w:type="dxa" w:w="3931"/>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-ом/-ем</w:t>
            </w:r>
          </w:p>
        </w:tc>
        <w:tc>
          <w:tcPr>
            <w:tcW w:type="dxa" w:w="12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same as M</w:t>
            </w:r>
          </w:p>
        </w:tc>
        <w:tc>
          <w:tcPr>
            <w:tcW w:type="dxa" w:w="3175"/>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-ой/-ей</w:t>
            </w:r>
          </w:p>
        </w:tc>
      </w:tr>
    </w:tbl>
    <w:p>
      <w:pPr>
        <w:spacing w:before="0" w:after="40"/>
      </w:pPr>
    </w:p>
    <w:p>
      <w:bookmarkStart w:id="194" w:name="sec_184"/>
      <w:pPr>
        <w:pStyle w:val="Heading3"/>
      </w:pPr>
      <w:r>
        <w:rPr>
          <w:rFonts w:ascii="Calibri" w:hAnsi="Calibri" w:eastAsia="Calibri" w:cs="Calibri"/>
          <w:color w:val="1F4D78"/>
          <w:lang w:val="en-GB"/>
        </w:rPr>
        <w:t>76.2 Plural</w:t>
      </w:r>
      <w:bookmarkEnd w:id="194"/>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60"/>
        <w:gridCol w:w="8100"/>
      </w:tblGrid>
      <w:tr>
        <w:trPr>
          <w:tblHeader w:val="true"/>
        </w:trPr>
        <w:tc>
          <w:tcPr>
            <w:tcW w:type="dxa" w:w="12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810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Ending</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w:t>
            </w:r>
          </w:p>
        </w:tc>
        <w:tc>
          <w:tcPr>
            <w:tcW w:type="dxa" w:w="810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-ые/-ие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G/P</w:t>
            </w:r>
          </w:p>
        </w:tc>
        <w:tc>
          <w:tcPr>
            <w:tcW w:type="dxa" w:w="810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-ых/-их</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810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-ым/-им</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w:t>
            </w:r>
          </w:p>
        </w:tc>
        <w:tc>
          <w:tcPr>
            <w:tcW w:type="dxa" w:w="810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 (inanimate) / G (animate)</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810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-ыми/-ими</w:t>
            </w:r>
          </w:p>
        </w:tc>
      </w:tr>
    </w:tbl>
    <w:p>
      <w:pPr>
        <w:spacing w:before="0" w:after="40"/>
      </w:pPr>
    </w:p>
    <w:p>
      <w:pPr>
        <w:widowControl/>
        <w:spacing w:before="0" w:after="120" w:lineRule="auto" w:line="300"/>
      </w:pPr>
      <w:r>
        <w:rPr>
          <w:rFonts w:ascii="Calibri" w:hAnsi="Calibri" w:eastAsia="Calibri" w:cs="Calibri"/>
          <w:color w:val="111111"/>
          <w:lang w:val="en-GB"/>
        </w:rPr>
        <w:t xml:space="preserve">Pronoun-like adjectives have stem changes: </w:t>
      </w:r>
      <w:r>
        <w:rPr>
          <w:rFonts w:ascii="Calibri" w:hAnsi="Calibri" w:eastAsia="Calibri" w:cs="Calibri"/>
          <w:b/>
          <w:color w:val="111111"/>
          <w:lang w:val="ru-RU"/>
        </w:rPr>
        <w:t>этот — этого — этому — этим — этом; весь — всего — всему — всем; чей — чьего</w:t>
      </w:r>
      <w:r>
        <w:rPr>
          <w:rFonts w:ascii="Calibri" w:hAnsi="Calibri" w:eastAsia="Calibri" w:cs="Calibri"/>
          <w:color w:val="111111"/>
          <w:lang w:val="en-GB"/>
        </w:rPr>
        <w:t>.</w:t>
      </w:r>
    </w:p>
    <w:p>
      <w:bookmarkStart w:id="195" w:name="sec_185"/>
      <w:pPr>
        <w:pStyle w:val="Heading2"/>
      </w:pPr>
      <w:r>
        <w:rPr>
          <w:rFonts w:ascii="Calibri" w:hAnsi="Calibri" w:eastAsia="Calibri" w:cs="Calibri"/>
          <w:color w:val="2E74B5"/>
          <w:lang w:val="en-GB"/>
        </w:rPr>
        <w:t>77. Personal and reflexive pronouns</w:t>
      </w:r>
      <w:bookmarkEnd w:id="195"/>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80"/>
        <w:gridCol w:w="1280"/>
        <w:gridCol w:w="1280"/>
        <w:gridCol w:w="1280"/>
        <w:gridCol w:w="2960"/>
        <w:gridCol w:w="1280"/>
      </w:tblGrid>
      <w:tr>
        <w:trPr>
          <w:tblHeader w:val="true"/>
        </w:trPr>
        <w:tc>
          <w:tcPr>
            <w:tcW w:type="dxa" w:w="128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Pronoun</w:t>
            </w:r>
          </w:p>
        </w:tc>
        <w:tc>
          <w:tcPr>
            <w:tcW w:type="dxa" w:w="128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G</w:t>
            </w:r>
          </w:p>
        </w:tc>
        <w:tc>
          <w:tcPr>
            <w:tcW w:type="dxa" w:w="128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D</w:t>
            </w:r>
          </w:p>
        </w:tc>
        <w:tc>
          <w:tcPr>
            <w:tcW w:type="dxa" w:w="128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A</w:t>
            </w:r>
          </w:p>
        </w:tc>
        <w:tc>
          <w:tcPr>
            <w:tcW w:type="dxa" w:w="29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w:t>
            </w:r>
          </w:p>
        </w:tc>
        <w:tc>
          <w:tcPr>
            <w:tcW w:type="dxa" w:w="128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я</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меня</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мне</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меня</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мной/мною</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мне</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ты</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тебя</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тебе</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тебя</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тобой/тобою</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тебе</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его/него</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ему/нему</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его/него</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им/ним</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нём</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она</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её/неё</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ей/ней</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её/неё</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ею/ней</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ней</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мы</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нас</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нам</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нас</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нами</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нас</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вас</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вам</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вас</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вами</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вас</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они</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их/них</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им/ним</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их/них</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ими/ними</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них</w:t>
            </w:r>
          </w:p>
        </w:tc>
      </w:tr>
      <w:tr>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себя</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себя</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себе</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себя</w:t>
            </w:r>
          </w:p>
        </w:tc>
        <w:tc>
          <w:tcPr>
            <w:tcW w:type="dxa" w:w="29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собой/собою</w:t>
            </w:r>
          </w:p>
        </w:tc>
        <w:tc>
          <w:tcPr>
            <w:tcW w:type="dxa" w:w="128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себе</w:t>
            </w:r>
          </w:p>
        </w:tc>
      </w:tr>
    </w:tbl>
    <w:p>
      <w:pPr>
        <w:spacing w:before="0" w:after="40"/>
      </w:pPr>
    </w:p>
    <w:p>
      <w:pPr>
        <w:widowControl/>
        <w:spacing w:before="0" w:after="120" w:lineRule="auto" w:line="300"/>
      </w:pPr>
      <w:r>
        <w:rPr>
          <w:rFonts w:ascii="Calibri" w:hAnsi="Calibri" w:eastAsia="Calibri" w:cs="Calibri"/>
          <w:b/>
          <w:color w:val="111111"/>
          <w:lang w:val="ru-RU"/>
        </w:rPr>
        <w:t>себя</w:t>
      </w:r>
      <w:r>
        <w:rPr>
          <w:rFonts w:ascii="Calibri" w:hAnsi="Calibri" w:eastAsia="Calibri" w:cs="Calibri"/>
          <w:color w:val="111111"/>
          <w:lang w:val="en-GB"/>
        </w:rPr>
        <w:t xml:space="preserve"> has no nominative and refers to the clause’s subject: </w:t>
      </w:r>
      <w:r>
        <w:rPr>
          <w:rFonts w:ascii="Calibri" w:hAnsi="Calibri" w:eastAsia="Calibri" w:cs="Calibri"/>
          <w:b/>
          <w:color w:val="111111"/>
          <w:lang w:val="ru-RU"/>
        </w:rPr>
        <w:t>Она гордится собой.</w:t>
      </w:r>
      <w:r>
        <w:rPr>
          <w:rFonts w:ascii="Calibri" w:hAnsi="Calibri" w:eastAsia="Calibri" w:cs="Calibri"/>
          <w:color w:val="111111"/>
          <w:lang w:val="en-GB"/>
        </w:rPr>
        <w:t xml:space="preserve"> — She is proud of herself.</w:t>
      </w:r>
    </w:p>
    <w:p>
      <w:bookmarkStart w:id="196" w:name="sec_186"/>
      <w:pPr>
        <w:pStyle w:val="Heading2"/>
      </w:pPr>
      <w:r>
        <w:rPr>
          <w:rFonts w:ascii="Calibri" w:hAnsi="Calibri" w:eastAsia="Calibri" w:cs="Calibri"/>
          <w:color w:val="2E74B5"/>
          <w:lang w:val="en-GB"/>
        </w:rPr>
        <w:t>78. Verb endings and core irregulars</w:t>
      </w:r>
      <w:bookmarkEnd w:id="196"/>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02"/>
        <w:gridCol w:w="3927"/>
        <w:gridCol w:w="4231"/>
      </w:tblGrid>
      <w:tr>
        <w:trPr>
          <w:tblHeader w:val="true"/>
        </w:trPr>
        <w:tc>
          <w:tcPr>
            <w:tcW w:type="dxa" w:w="1202"/>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Person</w:t>
            </w:r>
          </w:p>
        </w:tc>
        <w:tc>
          <w:tcPr>
            <w:tcW w:type="dxa" w:w="392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First conjugation</w:t>
            </w:r>
          </w:p>
        </w:tc>
        <w:tc>
          <w:tcPr>
            <w:tcW w:type="dxa" w:w="4231"/>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Second conjugation</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я</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-у/-ю</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-у/-ю</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ты</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-ешь</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-ишь</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он/она</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-ет</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-ит</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мы</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-ем</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-им</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вы</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-ете</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-ите</w:t>
            </w:r>
          </w:p>
        </w:tc>
      </w:tr>
      <w:tr>
        <w:tc>
          <w:tcPr>
            <w:tcW w:type="dxa" w:w="1202"/>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они</w:t>
            </w:r>
          </w:p>
        </w:tc>
        <w:tc>
          <w:tcPr>
            <w:tcW w:type="dxa" w:w="392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-ут/-ют</w:t>
            </w:r>
          </w:p>
        </w:tc>
        <w:tc>
          <w:tcPr>
            <w:tcW w:type="dxa" w:w="4231"/>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-ат/-ят</w:t>
            </w:r>
          </w:p>
        </w:tc>
      </w:tr>
    </w:tbl>
    <w:p>
      <w:pPr>
        <w:spacing w:before="0" w:after="40"/>
      </w:pPr>
    </w:p>
    <w:p>
      <w:pPr>
        <w:widowControl/>
        <w:spacing w:before="0" w:after="120" w:lineRule="auto" w:line="300"/>
      </w:pPr>
      <w:r>
        <w:rPr>
          <w:rFonts w:ascii="Calibri" w:hAnsi="Calibri" w:eastAsia="Calibri" w:cs="Calibri"/>
          <w:color w:val="111111"/>
          <w:lang w:val="en-GB"/>
        </w:rPr>
        <w:t xml:space="preserve">Most </w:t>
      </w:r>
      <w:r>
        <w:rPr>
          <w:rFonts w:ascii="Calibri" w:hAnsi="Calibri" w:eastAsia="Calibri" w:cs="Calibri"/>
          <w:b/>
          <w:color w:val="111111"/>
          <w:lang w:val="ru-RU"/>
        </w:rPr>
        <w:t>-ить</w:t>
      </w:r>
      <w:r>
        <w:rPr>
          <w:rFonts w:ascii="Calibri" w:hAnsi="Calibri" w:eastAsia="Calibri" w:cs="Calibri"/>
          <w:color w:val="111111"/>
          <w:lang w:val="en-GB"/>
        </w:rPr>
        <w:t xml:space="preserve"> verbs are second conjugation, with famous exceptions </w:t>
      </w:r>
      <w:r>
        <w:rPr>
          <w:rFonts w:ascii="Calibri" w:hAnsi="Calibri" w:eastAsia="Calibri" w:cs="Calibri"/>
          <w:b/>
          <w:color w:val="111111"/>
          <w:lang w:val="ru-RU"/>
        </w:rPr>
        <w:t>брить, стелить</w:t>
      </w:r>
      <w:r>
        <w:rPr>
          <w:rFonts w:ascii="Calibri" w:hAnsi="Calibri" w:eastAsia="Calibri" w:cs="Calibri"/>
          <w:color w:val="111111"/>
          <w:lang w:val="en-GB"/>
        </w:rPr>
        <w:t xml:space="preserve"> (first). Traditional second-conjugation exceptions not in </w:t>
      </w:r>
      <w:r>
        <w:rPr>
          <w:rFonts w:ascii="Calibri" w:hAnsi="Calibri" w:eastAsia="Calibri" w:cs="Calibri"/>
          <w:b/>
          <w:color w:val="111111"/>
          <w:lang w:val="ru-RU"/>
        </w:rPr>
        <w:t>-ить</w:t>
      </w:r>
      <w:r>
        <w:rPr>
          <w:rFonts w:ascii="Calibri" w:hAnsi="Calibri" w:eastAsia="Calibri" w:cs="Calibri"/>
          <w:color w:val="111111"/>
          <w:lang w:val="en-GB"/>
        </w:rPr>
        <w:t xml:space="preserve"> include </w:t>
      </w:r>
      <w:r>
        <w:rPr>
          <w:rFonts w:ascii="Calibri" w:hAnsi="Calibri" w:eastAsia="Calibri" w:cs="Calibri"/>
          <w:b/>
          <w:color w:val="111111"/>
          <w:lang w:val="ru-RU"/>
        </w:rPr>
        <w:t>гнать, держать, дышать, слышать, смотреть, видеть, ненавидеть, обидеть, зависеть, терпеть, вертеть</w:t>
      </w:r>
      <w:r>
        <w:rPr>
          <w:rFonts w:ascii="Calibri" w:hAnsi="Calibri" w:eastAsia="Calibri" w:cs="Calibri"/>
          <w:color w:val="111111"/>
          <w:lang w:val="en-GB"/>
        </w:rPr>
        <w:t>. In practice, learn principal parts rather than relying only on lists.</w:t>
      </w:r>
    </w:p>
    <w:p>
      <w:pPr>
        <w:widowControl/>
        <w:spacing w:before="0" w:after="120" w:lineRule="auto" w:line="300"/>
      </w:pPr>
      <w:r>
        <w:rPr>
          <w:rFonts w:ascii="Calibri" w:hAnsi="Calibri" w:eastAsia="Calibri" w:cs="Calibri"/>
          <w:color w:val="111111"/>
          <w:lang w:val="en-GB"/>
        </w:rPr>
        <w:t>Core forms:</w:t>
      </w:r>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60"/>
        <w:gridCol w:w="2940"/>
        <w:gridCol w:w="1020"/>
        <w:gridCol w:w="4140"/>
      </w:tblGrid>
      <w:tr>
        <w:trPr>
          <w:tblHeader w:val="true"/>
        </w:trPr>
        <w:tc>
          <w:tcPr>
            <w:tcW w:type="dxa" w:w="12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Infinitive</w:t>
            </w:r>
          </w:p>
        </w:tc>
        <w:tc>
          <w:tcPr>
            <w:tcW w:type="dxa" w:w="29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Key present/future forms</w:t>
            </w:r>
          </w:p>
        </w:tc>
        <w:tc>
          <w:tcPr>
            <w:tcW w:type="dxa" w:w="102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Past M</w:t>
            </w:r>
          </w:p>
        </w:tc>
        <w:tc>
          <w:tcPr>
            <w:tcW w:type="dxa" w:w="41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Imperative</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быть</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буду, будешь...</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был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будь(те)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дать</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дам, дашь, дадут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дал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дай(те)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есть (eat)</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ем, ешь, едят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ешь(те)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идти</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иду, идёшь, идут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шёл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иди(те)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ехать</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еду, едешь, едут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ехал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езжай(те)</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хотеть</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хочу, хочешь, хотят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хотел</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хоти(те), uncommon; use пожелание/context</w:t>
            </w:r>
          </w:p>
        </w:tc>
      </w:tr>
      <w:tr>
        <w:tc>
          <w:tcPr>
            <w:tcW w:type="dxa" w:w="12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мочь</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могу, можешь, могут</w:t>
            </w:r>
          </w:p>
        </w:tc>
        <w:tc>
          <w:tcPr>
            <w:tcW w:type="dxa" w:w="102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мог</w:t>
            </w:r>
          </w:p>
        </w:tc>
        <w:tc>
          <w:tcPr>
            <w:tcW w:type="dxa" w:w="41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t>
            </w:r>
          </w:p>
        </w:tc>
      </w:tr>
    </w:tbl>
    <w:p>
      <w:pPr>
        <w:spacing w:before="0" w:after="40"/>
      </w:pPr>
    </w:p>
    <w:p>
      <w:bookmarkStart w:id="197" w:name="sec_187"/>
      <w:pPr>
        <w:pStyle w:val="Heading2"/>
      </w:pPr>
      <w:r>
        <w:rPr>
          <w:rFonts w:ascii="Calibri" w:hAnsi="Calibri" w:eastAsia="Calibri" w:cs="Calibri"/>
          <w:color w:val="2E74B5"/>
          <w:lang w:val="en-GB"/>
        </w:rPr>
        <w:t>79. Aspect selection quick map</w:t>
      </w:r>
      <w:bookmarkEnd w:id="197"/>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433"/>
        <w:gridCol w:w="1987"/>
        <w:gridCol w:w="2940"/>
      </w:tblGrid>
      <w:tr>
        <w:trPr>
          <w:tblHeader w:val="true"/>
        </w:trPr>
        <w:tc>
          <w:tcPr>
            <w:tcW w:type="dxa" w:w="443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Communicative view</w:t>
            </w:r>
          </w:p>
        </w:tc>
        <w:tc>
          <w:tcPr>
            <w:tcW w:type="dxa" w:w="198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Usual aspect</w:t>
            </w:r>
          </w:p>
        </w:tc>
        <w:tc>
          <w:tcPr>
            <w:tcW w:type="dxa" w:w="29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Example</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process now/then</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писал письмо.</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repeated/habitual</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часто писал.</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ability/activity/experience</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Вы читаете по-русски?</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occurrence without current result</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 factual</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Кто открывал окно?</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single bounded result</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Я написал письмо.</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ordered foreground events</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Вошёл, сел, заговорил.</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future activity</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буду + IPFV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Буду читать.</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future result</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conjugated PFV</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Прочитаю.</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positive invitation/activity</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 imperative</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Заходите.</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positive one-result request</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PFV imperative</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Откройте.</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neutral prohibition</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IPFV negative</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Не открывайте.</w:t>
            </w:r>
          </w:p>
        </w:tc>
      </w:tr>
      <w:tr>
        <w:tc>
          <w:tcPr>
            <w:tcW w:type="dxa" w:w="443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warning against result</w:t>
            </w:r>
          </w:p>
        </w:tc>
        <w:tc>
          <w:tcPr>
            <w:tcW w:type="dxa" w:w="198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PFV negative</w:t>
            </w:r>
          </w:p>
        </w:tc>
        <w:tc>
          <w:tcPr>
            <w:tcW w:type="dxa" w:w="2940"/>
            <w:tcMar>
              <w:top w:w="80" w:type="dxa"/>
              <w:bottom w:w="80" w:type="dxa"/>
              <w:start w:w="120" w:type="dxa"/>
              <w:end w:w="120" w:type="dxa"/>
            </w:tcMar>
            <w:vAlign w:val="center"/>
          </w:tcPr>
          <w:p>
            <w:pPr>
              <w:widowControl/>
              <w:spacing w:before="0" w:after="0" w:line="269" w:lineRule="auto"/>
            </w:pPr>
            <w:r>
              <w:rPr>
                <w:rFonts w:ascii="Calibri" w:hAnsi="Calibri" w:eastAsia="Calibri" w:cs="Calibri"/>
                <w:b/>
                <w:color w:val="111111"/>
                <w:sz w:val="18"/>
                <w:lang w:val="ru-RU"/>
              </w:rPr>
              <w:t>Не забудьте.</w:t>
            </w:r>
          </w:p>
        </w:tc>
      </w:tr>
    </w:tbl>
    <w:p>
      <w:pPr>
        <w:spacing w:before="0" w:after="40"/>
      </w:pPr>
    </w:p>
    <w:p>
      <w:pPr>
        <w:widowControl/>
        <w:spacing w:before="0" w:after="120" w:lineRule="auto" w:line="300"/>
      </w:pPr>
      <w:r>
        <w:rPr>
          <w:rFonts w:ascii="Calibri" w:hAnsi="Calibri" w:eastAsia="Calibri" w:cs="Calibri"/>
          <w:color w:val="111111"/>
          <w:lang w:val="en-GB"/>
        </w:rPr>
        <w:t>This map predicts defaults, not every lexical/pragmatic exception.</w:t>
      </w:r>
    </w:p>
    <w:p>
      <w:bookmarkStart w:id="198" w:name="sec_188"/>
      <w:pPr>
        <w:pStyle w:val="Heading2"/>
      </w:pPr>
      <w:r>
        <w:rPr>
          <w:rFonts w:ascii="Calibri" w:hAnsi="Calibri" w:eastAsia="Calibri" w:cs="Calibri"/>
          <w:color w:val="2E74B5"/>
          <w:lang w:val="en-GB"/>
        </w:rPr>
        <w:t>80. Motion verbs quick map</w:t>
      </w:r>
      <w:bookmarkEnd w:id="198"/>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47"/>
        <w:gridCol w:w="2340"/>
        <w:gridCol w:w="2470"/>
        <w:gridCol w:w="2603"/>
      </w:tblGrid>
      <w:tr>
        <w:trPr>
          <w:tblHeader w:val="true"/>
        </w:trPr>
        <w:tc>
          <w:tcPr>
            <w:tcW w:type="dxa" w:w="1947"/>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Meaning</w:t>
            </w:r>
          </w:p>
        </w:tc>
        <w:tc>
          <w:tcPr>
            <w:tcW w:type="dxa" w:w="234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One-direction IPFV</w:t>
            </w:r>
          </w:p>
        </w:tc>
        <w:tc>
          <w:tcPr>
            <w:tcW w:type="dxa" w:w="247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Multi/habitual IPFV</w:t>
            </w:r>
          </w:p>
        </w:tc>
        <w:tc>
          <w:tcPr>
            <w:tcW w:type="dxa" w:w="2603"/>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Common PFV departure</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go on foot</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идти</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ходить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пойти</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go by transport</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ехать</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ездить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поехать</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run</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бежать</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бегать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побежать</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fly</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лететь</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летать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полететь</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swim/sail</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плыть</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плавать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поплыть</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carry on foot</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нести</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носить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понести</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transport</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везти</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возить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повезти</w:t>
            </w:r>
          </w:p>
        </w:tc>
      </w:tr>
      <w:tr>
        <w:tc>
          <w:tcPr>
            <w:tcW w:type="dxa" w:w="1947"/>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lead/drive</w:t>
            </w:r>
          </w:p>
        </w:tc>
        <w:tc>
          <w:tcPr>
            <w:tcW w:type="dxa" w:w="234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вести</w:t>
            </w:r>
          </w:p>
        </w:tc>
        <w:tc>
          <w:tcPr>
            <w:tcW w:type="dxa" w:w="24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водить</w:t>
            </w:r>
          </w:p>
        </w:tc>
        <w:tc>
          <w:tcPr>
            <w:tcW w:type="dxa" w:w="2603"/>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повести</w:t>
            </w:r>
          </w:p>
        </w:tc>
      </w:tr>
    </w:tbl>
    <w:p>
      <w:pPr>
        <w:spacing w:before="0" w:after="40"/>
      </w:pPr>
    </w:p>
    <w:p>
      <w:pPr>
        <w:widowControl/>
        <w:spacing w:before="0" w:after="120" w:lineRule="auto" w:line="300"/>
      </w:pPr>
      <w:r>
        <w:rPr>
          <w:rFonts w:ascii="Calibri" w:hAnsi="Calibri" w:eastAsia="Calibri" w:cs="Calibri"/>
          <w:color w:val="111111"/>
          <w:lang w:val="en-GB"/>
        </w:rPr>
        <w:t>Key route pairs:</w:t>
      </w:r>
    </w:p>
    <w:p>
      <w:pPr>
        <w:widowControl/>
        <w:numPr>
          <w:ilvl w:val="0"/>
          <w:numId w:val="162"/>
        </w:numPr>
        <w:spacing w:before="0" w:after="80" w:lineRule="auto" w:line="300"/>
      </w:pPr>
      <w:r>
        <w:rPr>
          <w:rFonts w:ascii="Calibri" w:hAnsi="Calibri" w:eastAsia="Calibri" w:cs="Calibri"/>
          <w:b/>
          <w:color w:val="111111"/>
          <w:lang w:val="ru-RU"/>
        </w:rPr>
        <w:t>в + A ↔ из + G:</w:t>
      </w:r>
      <w:r>
        <w:rPr>
          <w:rFonts w:ascii="Calibri" w:hAnsi="Calibri" w:eastAsia="Calibri" w:cs="Calibri"/>
          <w:color w:val="111111"/>
          <w:lang w:val="en-GB"/>
        </w:rPr>
        <w:t xml:space="preserve"> into/from inside</w:t>
      </w:r>
    </w:p>
    <w:p>
      <w:pPr>
        <w:widowControl/>
        <w:numPr>
          <w:ilvl w:val="0"/>
          <w:numId w:val="162"/>
        </w:numPr>
        <w:spacing w:before="0" w:after="80" w:lineRule="auto" w:line="300"/>
      </w:pPr>
      <w:r>
        <w:rPr>
          <w:rFonts w:ascii="Calibri" w:hAnsi="Calibri" w:eastAsia="Calibri" w:cs="Calibri"/>
          <w:b/>
          <w:color w:val="111111"/>
          <w:lang w:val="ru-RU"/>
        </w:rPr>
        <w:t>на + A ↔ с + G:</w:t>
      </w:r>
      <w:r>
        <w:rPr>
          <w:rFonts w:ascii="Calibri" w:hAnsi="Calibri" w:eastAsia="Calibri" w:cs="Calibri"/>
          <w:color w:val="111111"/>
          <w:lang w:val="en-GB"/>
        </w:rPr>
        <w:t xml:space="preserve"> onto/to an activity ↔ off/from</w:t>
      </w:r>
    </w:p>
    <w:p>
      <w:pPr>
        <w:widowControl/>
        <w:numPr>
          <w:ilvl w:val="0"/>
          <w:numId w:val="162"/>
        </w:numPr>
        <w:spacing w:before="0" w:after="80" w:lineRule="auto" w:line="300"/>
      </w:pPr>
      <w:r>
        <w:rPr>
          <w:rFonts w:ascii="Calibri" w:hAnsi="Calibri" w:eastAsia="Calibri" w:cs="Calibri"/>
          <w:b/>
          <w:color w:val="111111"/>
          <w:lang w:val="ru-RU"/>
        </w:rPr>
        <w:t>к + D ↔ от + G:</w:t>
      </w:r>
      <w:r>
        <w:rPr>
          <w:rFonts w:ascii="Calibri" w:hAnsi="Calibri" w:eastAsia="Calibri" w:cs="Calibri"/>
          <w:color w:val="111111"/>
          <w:lang w:val="en-GB"/>
        </w:rPr>
        <w:t xml:space="preserve"> toward a person/place ↔ away/from</w:t>
      </w:r>
    </w:p>
    <w:p>
      <w:pPr>
        <w:widowControl/>
        <w:numPr>
          <w:ilvl w:val="0"/>
          <w:numId w:val="162"/>
        </w:numPr>
        <w:spacing w:before="0" w:after="80" w:lineRule="auto" w:line="300"/>
      </w:pPr>
      <w:r>
        <w:rPr>
          <w:rFonts w:ascii="Calibri" w:hAnsi="Calibri" w:eastAsia="Calibri" w:cs="Calibri"/>
          <w:b/>
          <w:color w:val="111111"/>
          <w:lang w:val="ru-RU"/>
        </w:rPr>
        <w:t>до + G:</w:t>
      </w:r>
      <w:r>
        <w:rPr>
          <w:rFonts w:ascii="Calibri" w:hAnsi="Calibri" w:eastAsia="Calibri" w:cs="Calibri"/>
          <w:color w:val="111111"/>
          <w:lang w:val="en-GB"/>
        </w:rPr>
        <w:t xml:space="preserve"> as far as</w:t>
      </w:r>
    </w:p>
    <w:p>
      <w:pPr>
        <w:widowControl/>
        <w:numPr>
          <w:ilvl w:val="0"/>
          <w:numId w:val="162"/>
        </w:numPr>
        <w:spacing w:before="0" w:after="80" w:lineRule="auto" w:line="300"/>
      </w:pPr>
      <w:r>
        <w:rPr>
          <w:rFonts w:ascii="Calibri" w:hAnsi="Calibri" w:eastAsia="Calibri" w:cs="Calibri"/>
          <w:b/>
          <w:color w:val="111111"/>
          <w:lang w:val="ru-RU"/>
        </w:rPr>
        <w:t>через + A:</w:t>
      </w:r>
      <w:r>
        <w:rPr>
          <w:rFonts w:ascii="Calibri" w:hAnsi="Calibri" w:eastAsia="Calibri" w:cs="Calibri"/>
          <w:color w:val="111111"/>
          <w:lang w:val="en-GB"/>
        </w:rPr>
        <w:t xml:space="preserve"> across/through</w:t>
      </w:r>
    </w:p>
    <w:p>
      <w:bookmarkStart w:id="199" w:name="sec_189"/>
      <w:pPr>
        <w:pStyle w:val="Heading2"/>
      </w:pPr>
      <w:r>
        <w:rPr>
          <w:rFonts w:ascii="Calibri" w:hAnsi="Calibri" w:eastAsia="Calibri" w:cs="Calibri"/>
          <w:color w:val="2E74B5"/>
          <w:lang w:val="en-GB"/>
        </w:rPr>
        <w:t>81. Numeral declension core</w:t>
      </w:r>
      <w:bookmarkEnd w:id="199"/>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560"/>
        <w:gridCol w:w="1560"/>
        <w:gridCol w:w="1560"/>
        <w:gridCol w:w="1560"/>
        <w:gridCol w:w="1560"/>
        <w:gridCol w:w="1560"/>
      </w:tblGrid>
      <w:tr>
        <w:trPr>
          <w:tblHeader w:val="true"/>
        </w:trPr>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N</w:t>
            </w:r>
          </w:p>
        </w:tc>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G</w:t>
            </w:r>
          </w:p>
        </w:tc>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D</w:t>
            </w:r>
          </w:p>
        </w:tc>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A</w:t>
            </w:r>
          </w:p>
        </w:tc>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I</w:t>
            </w:r>
          </w:p>
        </w:tc>
        <w:tc>
          <w:tcPr>
            <w:tcW w:type="dxa" w:w="156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P</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один</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одного</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одному</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N/G</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одним</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одном</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два/две</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двух</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двум</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N/G</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двумя</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двух</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три</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трёх</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трём</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N/G</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тремя</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трёх</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четыре</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четырёх</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четырём</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N/G</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четырьмя</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четырёх</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пять</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пяти</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пяти</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пять</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пятью</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пяти</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сорока</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девяносто</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девяносто</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девяноста</w:t>
            </w:r>
          </w:p>
        </w:tc>
      </w:tr>
      <w:tr>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сто</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ста</w:t>
            </w:r>
          </w:p>
        </w:tc>
        <w:tc>
          <w:tcPr>
            <w:tcW w:type="dxa" w:w="156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ста</w:t>
            </w:r>
          </w:p>
        </w:tc>
      </w:tr>
    </w:tbl>
    <w:p>
      <w:pPr>
        <w:spacing w:before="0" w:after="40"/>
      </w:pPr>
    </w:p>
    <w:p>
      <w:pPr>
        <w:widowControl/>
        <w:spacing w:before="0" w:after="120" w:lineRule="auto" w:line="300"/>
      </w:pPr>
      <w:r>
        <w:rPr>
          <w:rFonts w:ascii="Calibri" w:hAnsi="Calibri" w:eastAsia="Calibri" w:cs="Calibri"/>
          <w:color w:val="111111"/>
          <w:lang w:val="en-GB"/>
        </w:rPr>
        <w:t xml:space="preserve">Hundreds decline both components: </w:t>
      </w:r>
      <w:r>
        <w:rPr>
          <w:rFonts w:ascii="Calibri" w:hAnsi="Calibri" w:eastAsia="Calibri" w:cs="Calibri"/>
          <w:b/>
          <w:color w:val="111111"/>
          <w:lang w:val="ru-RU"/>
        </w:rPr>
        <w:t>двухсот, двумстам, двумястами, о двухстах</w:t>
      </w:r>
      <w:r>
        <w:rPr>
          <w:rFonts w:ascii="Calibri" w:hAnsi="Calibri" w:eastAsia="Calibri" w:cs="Calibri"/>
          <w:color w:val="111111"/>
          <w:lang w:val="en-GB"/>
        </w:rPr>
        <w:t xml:space="preserve">; </w:t>
      </w:r>
      <w:r>
        <w:rPr>
          <w:rFonts w:ascii="Calibri" w:hAnsi="Calibri" w:eastAsia="Calibri" w:cs="Calibri"/>
          <w:b/>
          <w:color w:val="111111"/>
          <w:lang w:val="ru-RU"/>
        </w:rPr>
        <w:t>пятисот, пятистам, пятьюстами, о пятистах</w:t>
      </w:r>
      <w:r>
        <w:rPr>
          <w:rFonts w:ascii="Calibri" w:hAnsi="Calibri" w:eastAsia="Calibri" w:cs="Calibri"/>
          <w:color w:val="111111"/>
          <w:lang w:val="en-GB"/>
        </w:rPr>
        <w:t>.</w:t>
      </w:r>
    </w:p>
    <w:p>
      <w:bookmarkStart w:id="200" w:name="sec_190"/>
      <w:pPr>
        <w:pStyle w:val="Heading2"/>
      </w:pPr>
      <w:r>
        <w:rPr>
          <w:rFonts w:ascii="Calibri" w:hAnsi="Calibri" w:eastAsia="Calibri" w:cs="Calibri"/>
          <w:color w:val="2E74B5"/>
          <w:lang w:val="en-GB"/>
        </w:rPr>
        <w:t>82. High-frequency preposition and case map</w:t>
      </w:r>
      <w:bookmarkEnd w:id="200"/>
    </w:p>
    <w:tbl>
      <w:tblPr>
        <w:tblW w:type="dxa" w:w="9360"/>
        <w:jc w:val="left"/>
        <w:tblLayout w:type="fixed"/>
        <w:tblLook w:firstColumn="1" w:firstRow="1" w:lastColumn="0" w:lastRow="0" w:noHBand="0" w:noVBand="1" w:val="04A0"/>
        <w:tblInd w:type="dxa" w:w="1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170"/>
        <w:gridCol w:w="8190"/>
      </w:tblGrid>
      <w:tr>
        <w:trPr>
          <w:tblHeader w:val="true"/>
        </w:trPr>
        <w:tc>
          <w:tcPr>
            <w:tcW w:type="dxa" w:w="117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Case</w:t>
            </w:r>
          </w:p>
        </w:tc>
        <w:tc>
          <w:tcPr>
            <w:tcW w:type="dxa" w:w="8190"/>
            <w:tcMar>
              <w:top w:w="80" w:type="dxa"/>
              <w:bottom w:w="80" w:type="dxa"/>
              <w:start w:w="120" w:type="dxa"/>
              <w:end w:w="120" w:type="dxa"/>
            </w:tcMar>
            <w:vAlign w:val="center"/>
            <w:shd w:fill="E8EEF5"/>
          </w:tcPr>
          <w:p>
            <w:pPr>
              <w:widowControl/>
              <w:spacing w:before="0" w:after="0" w:line="269" w:lineRule="auto"/>
            </w:pPr>
            <w:r>
              <w:rPr>
                <w:rFonts w:ascii="Calibri" w:hAnsi="Calibri" w:eastAsia="Calibri" w:cs="Calibri"/>
                <w:b/>
                <w:color w:val="203748"/>
                <w:sz w:val="18"/>
                <w:lang w:val="en-GB"/>
              </w:rPr>
              <w:t>High-frequency prepositions</w:t>
            </w:r>
          </w:p>
        </w:tc>
      </w:tr>
      <w:tr>
        <w:tc>
          <w:tcPr>
            <w:tcW w:type="dxa" w:w="11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G</w:t>
            </w:r>
          </w:p>
        </w:tc>
        <w:tc>
          <w:tcPr>
            <w:tcW w:type="dxa" w:w="819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без, близ, вместо, вне, вокруг, для, до, из, из-за, кроме, мимо, около, от, после, против, ради, с, среди, у</w:t>
            </w:r>
          </w:p>
        </w:tc>
      </w:tr>
      <w:tr>
        <w:tc>
          <w:tcPr>
            <w:tcW w:type="dxa" w:w="11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D</w:t>
            </w:r>
          </w:p>
        </w:tc>
        <w:tc>
          <w:tcPr>
            <w:tcW w:type="dxa" w:w="819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благодаря, вопреки, к, по, согласно</w:t>
            </w:r>
          </w:p>
        </w:tc>
      </w:tr>
      <w:tr>
        <w:tc>
          <w:tcPr>
            <w:tcW w:type="dxa" w:w="11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A</w:t>
            </w:r>
          </w:p>
        </w:tc>
        <w:tc>
          <w:tcPr>
            <w:tcW w:type="dxa" w:w="819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 на (destination); за, под (motion); через, про, несмотря на</w:t>
            </w:r>
          </w:p>
        </w:tc>
      </w:tr>
      <w:tr>
        <w:tc>
          <w:tcPr>
            <w:tcW w:type="dxa" w:w="11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I</w:t>
            </w:r>
          </w:p>
        </w:tc>
        <w:tc>
          <w:tcPr>
            <w:tcW w:type="dxa" w:w="819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за, между, над, перед, под, с</w:t>
            </w:r>
          </w:p>
        </w:tc>
      </w:tr>
      <w:tr>
        <w:tc>
          <w:tcPr>
            <w:tcW w:type="dxa" w:w="117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en-GB"/>
              </w:rPr>
              <w:t>P</w:t>
            </w:r>
          </w:p>
        </w:tc>
        <w:tc>
          <w:tcPr>
            <w:tcW w:type="dxa" w:w="8190"/>
            <w:tcMar>
              <w:top w:w="80" w:type="dxa"/>
              <w:bottom w:w="80" w:type="dxa"/>
              <w:start w:w="120" w:type="dxa"/>
              <w:end w:w="120" w:type="dxa"/>
            </w:tcMar>
            <w:vAlign w:val="center"/>
          </w:tcPr>
          <w:p>
            <w:pPr>
              <w:widowControl/>
              <w:spacing w:before="0" w:after="0" w:line="269" w:lineRule="auto"/>
            </w:pPr>
            <w:r>
              <w:rPr>
                <w:rFonts w:ascii="Calibri" w:hAnsi="Calibri" w:eastAsia="Calibri" w:cs="Calibri"/>
                <w:color w:val="111111"/>
                <w:sz w:val="18"/>
                <w:lang w:val="ru-RU"/>
              </w:rPr>
              <w:t>в, на (location); о/об/обо, при</w:t>
            </w:r>
          </w:p>
        </w:tc>
      </w:tr>
    </w:tbl>
    <w:p>
      <w:pPr>
        <w:spacing w:before="0" w:after="40"/>
      </w:pPr>
    </w:p>
    <w:p>
      <w:pPr>
        <w:widowControl/>
        <w:spacing w:before="0" w:after="120" w:lineRule="auto" w:line="300"/>
      </w:pPr>
      <w:r>
        <w:rPr>
          <w:rFonts w:ascii="Calibri" w:hAnsi="Calibri" w:eastAsia="Calibri" w:cs="Calibri"/>
          <w:color w:val="111111"/>
          <w:lang w:val="en-GB"/>
        </w:rPr>
        <w:t>Several prepositions take different cases with different meanings. Always learn the entire construction.</w:t>
      </w:r>
    </w:p>
    <w:p>
      <w:bookmarkStart w:id="201" w:name="sec_191"/>
      <w:pPr>
        <w:pStyle w:val="Heading2"/>
      </w:pPr>
      <w:r>
        <w:rPr>
          <w:rFonts w:ascii="Calibri" w:hAnsi="Calibri" w:eastAsia="Calibri" w:cs="Calibri"/>
          <w:color w:val="2E74B5"/>
          <w:lang w:val="en-GB"/>
        </w:rPr>
        <w:t>83. Spelling and punctuation essentials</w:t>
      </w:r>
      <w:bookmarkEnd w:id="201"/>
    </w:p>
    <w:p>
      <w:bookmarkStart w:id="202" w:name="sec_192"/>
      <w:pPr>
        <w:pStyle w:val="Heading3"/>
      </w:pPr>
      <w:r>
        <w:rPr>
          <w:rFonts w:ascii="Calibri" w:hAnsi="Calibri" w:eastAsia="Calibri" w:cs="Calibri"/>
          <w:color w:val="1F4D78"/>
          <w:lang w:val="ru-RU"/>
        </w:rPr>
        <w:t>83.1 не and ни</w:t>
      </w:r>
      <w:bookmarkEnd w:id="202"/>
    </w:p>
    <w:p>
      <w:pPr>
        <w:widowControl/>
        <w:numPr>
          <w:ilvl w:val="0"/>
          <w:numId w:val="163"/>
        </w:numPr>
        <w:spacing w:before="0" w:after="80" w:lineRule="auto" w:line="300"/>
      </w:pPr>
      <w:r>
        <w:rPr>
          <w:rFonts w:ascii="Calibri" w:hAnsi="Calibri" w:eastAsia="Calibri" w:cs="Calibri"/>
          <w:b/>
          <w:color w:val="111111"/>
          <w:lang w:val="ru-RU"/>
        </w:rPr>
        <w:t>не</w:t>
      </w:r>
      <w:r>
        <w:rPr>
          <w:rFonts w:ascii="Calibri" w:hAnsi="Calibri" w:eastAsia="Calibri" w:cs="Calibri"/>
          <w:color w:val="111111"/>
          <w:lang w:val="en-GB"/>
        </w:rPr>
        <w:t xml:space="preserve"> negates: </w:t>
      </w:r>
      <w:r>
        <w:rPr>
          <w:rFonts w:ascii="Calibri" w:hAnsi="Calibri" w:eastAsia="Calibri" w:cs="Calibri"/>
          <w:b/>
          <w:color w:val="111111"/>
          <w:lang w:val="ru-RU"/>
        </w:rPr>
        <w:t>не знаю</w:t>
      </w:r>
      <w:r>
        <w:rPr>
          <w:rFonts w:ascii="Calibri" w:hAnsi="Calibri" w:eastAsia="Calibri" w:cs="Calibri"/>
          <w:color w:val="111111"/>
          <w:lang w:val="en-GB"/>
        </w:rPr>
        <w:t>.</w:t>
      </w:r>
    </w:p>
    <w:p>
      <w:pPr>
        <w:widowControl/>
        <w:numPr>
          <w:ilvl w:val="0"/>
          <w:numId w:val="163"/>
        </w:numPr>
        <w:spacing w:before="0" w:after="80" w:lineRule="auto" w:line="300"/>
      </w:pPr>
      <w:r>
        <w:rPr>
          <w:rFonts w:ascii="Calibri" w:hAnsi="Calibri" w:eastAsia="Calibri" w:cs="Calibri"/>
          <w:b/>
          <w:color w:val="111111"/>
          <w:lang w:val="ru-RU"/>
        </w:rPr>
        <w:t>ни</w:t>
      </w:r>
      <w:r>
        <w:rPr>
          <w:rFonts w:ascii="Calibri" w:hAnsi="Calibri" w:eastAsia="Calibri" w:cs="Calibri"/>
          <w:color w:val="111111"/>
          <w:lang w:val="en-GB"/>
        </w:rPr>
        <w:t xml:space="preserve"> strengthens negation or forms negative pronouns: </w:t>
      </w:r>
      <w:r>
        <w:rPr>
          <w:rFonts w:ascii="Calibri" w:hAnsi="Calibri" w:eastAsia="Calibri" w:cs="Calibri"/>
          <w:b/>
          <w:color w:val="111111"/>
          <w:lang w:val="ru-RU"/>
        </w:rPr>
        <w:t>ни разу не видел; никто не пришёл</w:t>
      </w:r>
      <w:r>
        <w:rPr>
          <w:rFonts w:ascii="Calibri" w:hAnsi="Calibri" w:eastAsia="Calibri" w:cs="Calibri"/>
          <w:color w:val="111111"/>
          <w:lang w:val="en-GB"/>
        </w:rPr>
        <w:t>.</w:t>
      </w:r>
    </w:p>
    <w:p>
      <w:pPr>
        <w:widowControl/>
        <w:numPr>
          <w:ilvl w:val="0"/>
          <w:numId w:val="163"/>
        </w:numPr>
        <w:spacing w:before="0" w:after="80" w:lineRule="auto" w:line="300"/>
      </w:pPr>
      <w:r>
        <w:rPr>
          <w:rFonts w:ascii="Calibri" w:hAnsi="Calibri" w:eastAsia="Calibri" w:cs="Calibri"/>
          <w:b/>
          <w:color w:val="111111"/>
          <w:lang w:val="ru-RU"/>
        </w:rPr>
        <w:t>не один</w:t>
      </w:r>
      <w:r>
        <w:rPr>
          <w:rFonts w:ascii="Calibri" w:hAnsi="Calibri" w:eastAsia="Calibri" w:cs="Calibri"/>
          <w:color w:val="111111"/>
          <w:lang w:val="en-GB"/>
        </w:rPr>
        <w:t xml:space="preserve"> = more than one/many; </w:t>
      </w:r>
      <w:r>
        <w:rPr>
          <w:rFonts w:ascii="Calibri" w:hAnsi="Calibri" w:eastAsia="Calibri" w:cs="Calibri"/>
          <w:b/>
          <w:color w:val="111111"/>
          <w:lang w:val="ru-RU"/>
        </w:rPr>
        <w:t>ни один не</w:t>
      </w:r>
      <w:r>
        <w:rPr>
          <w:rFonts w:ascii="Calibri" w:hAnsi="Calibri" w:eastAsia="Calibri" w:cs="Calibri"/>
          <w:color w:val="111111"/>
          <w:lang w:val="en-GB"/>
        </w:rPr>
        <w:t xml:space="preserve"> = not a single one.</w:t>
      </w:r>
    </w:p>
    <w:p>
      <w:bookmarkStart w:id="203" w:name="sec_193"/>
      <w:pPr>
        <w:pStyle w:val="Heading3"/>
      </w:pPr>
      <w:r>
        <w:rPr>
          <w:rFonts w:ascii="Calibri" w:hAnsi="Calibri" w:eastAsia="Calibri" w:cs="Calibri"/>
          <w:color w:val="1F4D78"/>
          <w:lang w:val="ru-RU"/>
        </w:rPr>
        <w:t>83.2 не with nouns/adjectives/adverbs</w:t>
      </w:r>
      <w:bookmarkEnd w:id="203"/>
    </w:p>
    <w:p>
      <w:pPr>
        <w:widowControl/>
        <w:spacing w:before="0" w:after="120" w:lineRule="auto" w:line="300"/>
      </w:pPr>
      <w:r>
        <w:rPr>
          <w:rFonts w:ascii="Calibri" w:hAnsi="Calibri" w:eastAsia="Calibri" w:cs="Calibri"/>
          <w:color w:val="111111"/>
          <w:lang w:val="en-GB"/>
        </w:rPr>
        <w:t xml:space="preserve">Joined when forming a single concept or synonym without contrast: </w:t>
      </w:r>
      <w:r>
        <w:rPr>
          <w:rFonts w:ascii="Calibri" w:hAnsi="Calibri" w:eastAsia="Calibri" w:cs="Calibri"/>
          <w:b/>
          <w:color w:val="111111"/>
          <w:lang w:val="ru-RU"/>
        </w:rPr>
        <w:t>неправда</w:t>
      </w:r>
      <w:r>
        <w:rPr>
          <w:rFonts w:ascii="Calibri" w:hAnsi="Calibri" w:eastAsia="Calibri" w:cs="Calibri"/>
          <w:color w:val="111111"/>
          <w:lang w:val="en-GB"/>
        </w:rPr>
        <w:t xml:space="preserve"> falsehood, </w:t>
      </w:r>
      <w:r>
        <w:rPr>
          <w:rFonts w:ascii="Calibri" w:hAnsi="Calibri" w:eastAsia="Calibri" w:cs="Calibri"/>
          <w:b/>
          <w:color w:val="111111"/>
          <w:lang w:val="ru-RU"/>
        </w:rPr>
        <w:t>небольшой</w:t>
      </w:r>
      <w:r>
        <w:rPr>
          <w:rFonts w:ascii="Calibri" w:hAnsi="Calibri" w:eastAsia="Calibri" w:cs="Calibri"/>
          <w:color w:val="111111"/>
          <w:lang w:val="en-GB"/>
        </w:rPr>
        <w:t xml:space="preserve"> small. Separate with explicit opposition or intensifiers of negation: </w:t>
      </w:r>
      <w:r>
        <w:rPr>
          <w:rFonts w:ascii="Calibri" w:hAnsi="Calibri" w:eastAsia="Calibri" w:cs="Calibri"/>
          <w:b/>
          <w:color w:val="111111"/>
          <w:lang w:val="ru-RU"/>
        </w:rPr>
        <w:t>не большой, а маленький; вовсе не простой</w:t>
      </w:r>
      <w:r>
        <w:rPr>
          <w:rFonts w:ascii="Calibri" w:hAnsi="Calibri" w:eastAsia="Calibri" w:cs="Calibri"/>
          <w:color w:val="111111"/>
          <w:lang w:val="en-GB"/>
        </w:rPr>
        <w:t>. Context can change the analysis.</w:t>
      </w:r>
    </w:p>
    <w:p>
      <w:bookmarkStart w:id="204" w:name="sec_194"/>
      <w:pPr>
        <w:pStyle w:val="Heading3"/>
      </w:pPr>
      <w:r>
        <w:rPr>
          <w:rFonts w:ascii="Calibri" w:hAnsi="Calibri" w:eastAsia="Calibri" w:cs="Calibri"/>
          <w:color w:val="1F4D78"/>
          <w:lang w:val="ru-RU"/>
        </w:rPr>
        <w:t>83.3 -н- and -нн-</w:t>
      </w:r>
      <w:bookmarkEnd w:id="204"/>
    </w:p>
    <w:p>
      <w:pPr>
        <w:widowControl/>
        <w:spacing w:before="0" w:after="120" w:lineRule="auto" w:line="300"/>
      </w:pPr>
      <w:r>
        <w:rPr>
          <w:rFonts w:ascii="Calibri" w:hAnsi="Calibri" w:eastAsia="Calibri" w:cs="Calibri"/>
          <w:color w:val="111111"/>
          <w:lang w:val="en-GB"/>
        </w:rPr>
        <w:t xml:space="preserve">This is a lexical-morphological system with exceptions. Broadly, full past passive participles often have </w:t>
      </w:r>
      <w:r>
        <w:rPr>
          <w:rFonts w:ascii="Calibri" w:hAnsi="Calibri" w:eastAsia="Calibri" w:cs="Calibri"/>
          <w:b/>
          <w:color w:val="111111"/>
          <w:lang w:val="ru-RU"/>
        </w:rPr>
        <w:t>-нн-</w:t>
      </w:r>
      <w:r>
        <w:rPr>
          <w:rFonts w:ascii="Calibri" w:hAnsi="Calibri" w:eastAsia="Calibri" w:cs="Calibri"/>
          <w:color w:val="111111"/>
          <w:lang w:val="en-GB"/>
        </w:rPr>
        <w:t xml:space="preserve"> (</w:t>
      </w:r>
      <w:r>
        <w:rPr>
          <w:rFonts w:ascii="Calibri" w:hAnsi="Calibri" w:eastAsia="Calibri" w:cs="Calibri"/>
          <w:b/>
          <w:color w:val="111111"/>
          <w:lang w:val="ru-RU"/>
        </w:rPr>
        <w:t>написанный</w:t>
      </w:r>
      <w:r>
        <w:rPr>
          <w:rFonts w:ascii="Calibri" w:hAnsi="Calibri" w:eastAsia="Calibri" w:cs="Calibri"/>
          <w:color w:val="111111"/>
          <w:lang w:val="en-GB"/>
        </w:rPr>
        <w:t xml:space="preserve">), short passive participles one </w:t>
      </w:r>
      <w:r>
        <w:rPr>
          <w:rFonts w:ascii="Calibri" w:hAnsi="Calibri" w:eastAsia="Calibri" w:cs="Calibri"/>
          <w:b/>
          <w:color w:val="111111"/>
          <w:lang w:val="ru-RU"/>
        </w:rPr>
        <w:t>-н-</w:t>
      </w:r>
      <w:r>
        <w:rPr>
          <w:rFonts w:ascii="Calibri" w:hAnsi="Calibri" w:eastAsia="Calibri" w:cs="Calibri"/>
          <w:color w:val="111111"/>
          <w:lang w:val="en-GB"/>
        </w:rPr>
        <w:t xml:space="preserve"> (</w:t>
      </w:r>
      <w:r>
        <w:rPr>
          <w:rFonts w:ascii="Calibri" w:hAnsi="Calibri" w:eastAsia="Calibri" w:cs="Calibri"/>
          <w:b/>
          <w:color w:val="111111"/>
          <w:lang w:val="ru-RU"/>
        </w:rPr>
        <w:t>написан</w:t>
      </w:r>
      <w:r>
        <w:rPr>
          <w:rFonts w:ascii="Calibri" w:hAnsi="Calibri" w:eastAsia="Calibri" w:cs="Calibri"/>
          <w:color w:val="111111"/>
          <w:lang w:val="en-GB"/>
        </w:rPr>
        <w:t>), and adjectives follow their suffix patterns (</w:t>
      </w:r>
      <w:r>
        <w:rPr>
          <w:rFonts w:ascii="Calibri" w:hAnsi="Calibri" w:eastAsia="Calibri" w:cs="Calibri"/>
          <w:b/>
          <w:color w:val="111111"/>
          <w:lang w:val="ru-RU"/>
        </w:rPr>
        <w:t>деревянный</w:t>
      </w:r>
      <w:r>
        <w:rPr>
          <w:rFonts w:ascii="Calibri" w:hAnsi="Calibri" w:eastAsia="Calibri" w:cs="Calibri"/>
          <w:color w:val="111111"/>
          <w:lang w:val="en-GB"/>
        </w:rPr>
        <w:t>, exception-rich). Dependents and prefixes can help distinguish participles from adjectives, but use a dictionary for uncertain forms.</w:t>
      </w:r>
    </w:p>
    <w:p>
      <w:bookmarkStart w:id="205" w:name="sec_195"/>
      <w:pPr>
        <w:pStyle w:val="Heading3"/>
      </w:pPr>
      <w:r>
        <w:rPr>
          <w:rFonts w:ascii="Calibri" w:hAnsi="Calibri" w:eastAsia="Calibri" w:cs="Calibri"/>
          <w:color w:val="1F4D78"/>
          <w:lang w:val="en-GB"/>
        </w:rPr>
        <w:t>83.4 Commas</w:t>
      </w:r>
      <w:bookmarkEnd w:id="205"/>
    </w:p>
    <w:p>
      <w:pPr>
        <w:widowControl/>
        <w:spacing w:before="0" w:after="120" w:lineRule="auto" w:line="300"/>
      </w:pPr>
      <w:r>
        <w:rPr>
          <w:rFonts w:ascii="Calibri" w:hAnsi="Calibri" w:eastAsia="Calibri" w:cs="Calibri"/>
          <w:color w:val="111111"/>
          <w:lang w:val="en-GB"/>
        </w:rPr>
        <w:t xml:space="preserve">Use commas for subordinate clauses, gerundial phrases, many postposed expanded participles, parenthetical words, direct address and coordinated clauses without a single shared element. Do not automatically place a comma before every </w:t>
      </w:r>
      <w:r>
        <w:rPr>
          <w:rFonts w:ascii="Calibri" w:hAnsi="Calibri" w:eastAsia="Calibri" w:cs="Calibri"/>
          <w:b/>
          <w:color w:val="111111"/>
          <w:lang w:val="ru-RU"/>
        </w:rPr>
        <w:t>и</w:t>
      </w:r>
      <w:r>
        <w:rPr>
          <w:rFonts w:ascii="Calibri" w:hAnsi="Calibri" w:eastAsia="Calibri" w:cs="Calibri"/>
          <w:color w:val="111111"/>
          <w:lang w:val="en-GB"/>
        </w:rPr>
        <w:t xml:space="preserve">; two homogeneous predicates share no comma: </w:t>
      </w:r>
      <w:r>
        <w:rPr>
          <w:rFonts w:ascii="Calibri" w:hAnsi="Calibri" w:eastAsia="Calibri" w:cs="Calibri"/>
          <w:b/>
          <w:color w:val="111111"/>
          <w:lang w:val="ru-RU"/>
        </w:rPr>
        <w:t>Он вошёл и сел.</w:t>
      </w:r>
    </w:p>
    <w:p>
      <w:bookmarkStart w:id="206" w:name="sec_196"/>
      <w:pPr>
        <w:pStyle w:val="Heading3"/>
      </w:pPr>
      <w:r>
        <w:rPr>
          <w:rFonts w:ascii="Calibri" w:hAnsi="Calibri" w:eastAsia="Calibri" w:cs="Calibri"/>
          <w:color w:val="1F4D78"/>
          <w:lang w:val="en-GB"/>
        </w:rPr>
        <w:t>83.5 Direct speech</w:t>
      </w:r>
      <w:bookmarkEnd w:id="206"/>
    </w:p>
    <w:p>
      <w:pPr>
        <w:widowControl/>
        <w:spacing w:before="0" w:after="120" w:lineRule="auto" w:line="300"/>
      </w:pPr>
      <w:r>
        <w:rPr>
          <w:rFonts w:ascii="Calibri" w:hAnsi="Calibri" w:eastAsia="Calibri" w:cs="Calibri"/>
          <w:color w:val="111111"/>
          <w:lang w:val="ru-RU"/>
        </w:rPr>
        <w:t>Russian typographic convention commonly uses «ёлочки»:</w:t>
      </w:r>
    </w:p>
    <w:p>
      <w:pPr>
        <w:widowControl/>
        <w:numPr>
          <w:ilvl w:val="0"/>
          <w:numId w:val="164"/>
        </w:numPr>
        <w:spacing w:before="0" w:after="80" w:lineRule="auto" w:line="300"/>
      </w:pPr>
      <w:r>
        <w:rPr>
          <w:rFonts w:ascii="Calibri" w:hAnsi="Calibri" w:eastAsia="Calibri" w:cs="Calibri"/>
          <w:b/>
          <w:color w:val="111111"/>
          <w:lang w:val="ru-RU"/>
        </w:rPr>
        <w:t>Он сказал: «Я вернусь».</w:t>
      </w:r>
      <w:r>
        <w:rPr>
          <w:rFonts w:ascii="Calibri" w:hAnsi="Calibri" w:eastAsia="Calibri" w:cs="Calibri"/>
          <w:color w:val="111111"/>
          <w:lang w:val="en-GB"/>
        </w:rPr>
        <w:t xml:space="preserve"> — He said, “I will return.”</w:t>
      </w:r>
    </w:p>
    <w:p>
      <w:pPr>
        <w:widowControl/>
        <w:numPr>
          <w:ilvl w:val="0"/>
          <w:numId w:val="164"/>
        </w:numPr>
        <w:spacing w:before="0" w:after="80" w:lineRule="auto" w:line="300"/>
      </w:pPr>
      <w:r>
        <w:rPr>
          <w:rFonts w:ascii="Calibri" w:hAnsi="Calibri" w:eastAsia="Calibri" w:cs="Calibri"/>
          <w:b/>
          <w:color w:val="111111"/>
          <w:lang w:val="ru-RU"/>
        </w:rPr>
        <w:t>«Я вернусь», — сказал он.</w:t>
      </w:r>
      <w:r>
        <w:rPr>
          <w:rFonts w:ascii="Calibri" w:hAnsi="Calibri" w:eastAsia="Calibri" w:cs="Calibri"/>
          <w:color w:val="111111"/>
          <w:lang w:val="en-GB"/>
        </w:rPr>
        <w:t xml:space="preserve"> — “I will return,” he said.</w:t>
      </w:r>
    </w:p>
    <w:p>
      <w:pPr>
        <w:widowControl/>
        <w:spacing w:before="0" w:after="120" w:lineRule="auto" w:line="300"/>
      </w:pPr>
      <w:r>
        <w:rPr>
          <w:rFonts w:ascii="Calibri" w:hAnsi="Calibri" w:eastAsia="Calibri" w:cs="Calibri"/>
          <w:color w:val="111111"/>
          <w:lang w:val="en-GB"/>
        </w:rPr>
        <w:t>Publishing conventions vary in nested quotations and final punctuation.</w:t>
      </w:r>
    </w:p>
    <w:p>
      <w:bookmarkStart w:id="207" w:name="sec_197"/>
      <w:pPr>
        <w:pStyle w:val="Heading1"/>
      </w:pPr>
      <w:r>
        <w:rPr>
          <w:rFonts w:ascii="Calibri" w:hAnsi="Calibri" w:eastAsia="Calibri" w:cs="Calibri"/>
          <w:color w:val="2E74B5"/>
          <w:lang w:val="en-GB"/>
        </w:rPr>
        <w:t>Part IX. A practical learning path</w:t>
      </w:r>
      <w:bookmarkEnd w:id="207"/>
    </w:p>
    <w:p>
      <w:pPr>
        <w:spacing w:after="120"/>
      </w:pPr>
      <w:hyperlink w:anchor="contents">
        <w:r>
          <w:rPr>
            <w:rFonts w:ascii="Calibri" w:hAnsi="Calibri" w:eastAsia="Calibri" w:cs="Calibri"/>
            <w:color w:val="5B6573"/>
            <w:u w:val="none"/>
          </w:rPr>
          <w:t>Back to contents</w:t>
        </w:r>
      </w:hyperlink>
    </w:p>
    <w:p>
      <w:bookmarkStart w:id="208" w:name="sec_198"/>
      <w:pPr>
        <w:pStyle w:val="Heading2"/>
      </w:pPr>
      <w:r>
        <w:rPr>
          <w:rFonts w:ascii="Calibri" w:hAnsi="Calibri" w:eastAsia="Calibri" w:cs="Calibri"/>
          <w:color w:val="2E74B5"/>
          <w:lang w:val="en-GB"/>
        </w:rPr>
        <w:t>84. What to master at each level</w:t>
      </w:r>
      <w:bookmarkEnd w:id="208"/>
    </w:p>
    <w:p>
      <w:bookmarkStart w:id="209" w:name="sec_199"/>
      <w:pPr>
        <w:pStyle w:val="Heading3"/>
      </w:pPr>
      <w:r>
        <w:rPr>
          <w:rFonts w:ascii="Calibri" w:hAnsi="Calibri" w:eastAsia="Calibri" w:cs="Calibri"/>
          <w:color w:val="1F4D78"/>
          <w:lang w:val="en-GB"/>
        </w:rPr>
        <w:t>A1 checklist</w:t>
      </w:r>
      <w:bookmarkEnd w:id="209"/>
    </w:p>
    <w:p>
      <w:pPr>
        <w:widowControl/>
        <w:numPr>
          <w:ilvl w:val="0"/>
          <w:numId w:val="165"/>
        </w:numPr>
        <w:spacing w:before="0" w:after="80" w:lineRule="auto" w:line="300"/>
      </w:pPr>
      <w:r>
        <w:rPr>
          <w:rFonts w:ascii="Calibri" w:hAnsi="Calibri" w:eastAsia="Calibri" w:cs="Calibri"/>
          <w:color w:val="111111"/>
          <w:lang w:val="en-GB"/>
        </w:rPr>
        <w:t>gender, plural, animacy and basic agreement</w:t>
      </w:r>
    </w:p>
    <w:p>
      <w:pPr>
        <w:widowControl/>
        <w:numPr>
          <w:ilvl w:val="0"/>
          <w:numId w:val="165"/>
        </w:numPr>
        <w:spacing w:before="0" w:after="80" w:lineRule="auto" w:line="300"/>
      </w:pPr>
      <w:r>
        <w:rPr>
          <w:rFonts w:ascii="Calibri" w:hAnsi="Calibri" w:eastAsia="Calibri" w:cs="Calibri"/>
          <w:color w:val="111111"/>
          <w:lang w:val="en-GB"/>
        </w:rPr>
        <w:t>present, past and compound future</w:t>
      </w:r>
    </w:p>
    <w:p>
      <w:pPr>
        <w:widowControl/>
        <w:numPr>
          <w:ilvl w:val="0"/>
          <w:numId w:val="165"/>
        </w:numPr>
        <w:spacing w:before="0" w:after="80" w:lineRule="auto" w:line="300"/>
      </w:pPr>
      <w:r>
        <w:rPr>
          <w:rFonts w:ascii="Calibri" w:hAnsi="Calibri" w:eastAsia="Calibri" w:cs="Calibri"/>
          <w:color w:val="111111"/>
          <w:lang w:val="en-GB"/>
        </w:rPr>
        <w:t>nominative, accusative and prepositional; basic G/D/I</w:t>
      </w:r>
    </w:p>
    <w:p>
      <w:pPr>
        <w:widowControl/>
        <w:numPr>
          <w:ilvl w:val="0"/>
          <w:numId w:val="165"/>
        </w:numPr>
        <w:spacing w:before="0" w:after="80" w:lineRule="auto" w:line="300"/>
      </w:pPr>
      <w:r>
        <w:rPr>
          <w:rFonts w:ascii="Calibri" w:hAnsi="Calibri" w:eastAsia="Calibri" w:cs="Calibri"/>
          <w:color w:val="111111"/>
          <w:lang w:val="en-GB"/>
        </w:rPr>
        <w:t xml:space="preserve">possession with </w:t>
      </w:r>
      <w:r>
        <w:rPr>
          <w:rFonts w:ascii="Calibri" w:hAnsi="Calibri" w:eastAsia="Calibri" w:cs="Calibri"/>
          <w:b/>
          <w:color w:val="111111"/>
          <w:lang w:val="ru-RU"/>
        </w:rPr>
        <w:t>у</w:t>
      </w:r>
      <w:r>
        <w:rPr>
          <w:rFonts w:ascii="Calibri" w:hAnsi="Calibri" w:eastAsia="Calibri" w:cs="Calibri"/>
          <w:color w:val="111111"/>
          <w:lang w:val="en-GB"/>
        </w:rPr>
        <w:t xml:space="preserve">, likes with </w:t>
      </w:r>
      <w:r>
        <w:rPr>
          <w:rFonts w:ascii="Calibri" w:hAnsi="Calibri" w:eastAsia="Calibri" w:cs="Calibri"/>
          <w:b/>
          <w:color w:val="111111"/>
          <w:lang w:val="ru-RU"/>
        </w:rPr>
        <w:t>нравиться</w:t>
      </w:r>
      <w:r>
        <w:rPr>
          <w:rFonts w:ascii="Calibri" w:hAnsi="Calibri" w:eastAsia="Calibri" w:cs="Calibri"/>
          <w:color w:val="111111"/>
          <w:lang w:val="en-GB"/>
        </w:rPr>
        <w:t>, modal predicatives</w:t>
      </w:r>
    </w:p>
    <w:p>
      <w:pPr>
        <w:widowControl/>
        <w:numPr>
          <w:ilvl w:val="0"/>
          <w:numId w:val="165"/>
        </w:numPr>
        <w:spacing w:before="0" w:after="80" w:lineRule="auto" w:line="300"/>
      </w:pPr>
      <w:r>
        <w:rPr>
          <w:rFonts w:ascii="Calibri" w:hAnsi="Calibri" w:eastAsia="Calibri" w:cs="Calibri"/>
          <w:color w:val="111111"/>
          <w:lang w:val="en-GB"/>
        </w:rPr>
        <w:t>basic questions, negation, numbers and time</w:t>
      </w:r>
    </w:p>
    <w:p>
      <w:bookmarkStart w:id="210" w:name="sec_200"/>
      <w:pPr>
        <w:pStyle w:val="Heading3"/>
      </w:pPr>
      <w:r>
        <w:rPr>
          <w:rFonts w:ascii="Calibri" w:hAnsi="Calibri" w:eastAsia="Calibri" w:cs="Calibri"/>
          <w:color w:val="1F4D78"/>
          <w:lang w:val="en-GB"/>
        </w:rPr>
        <w:t>A2 checklist</w:t>
      </w:r>
      <w:bookmarkEnd w:id="210"/>
    </w:p>
    <w:p>
      <w:pPr>
        <w:widowControl/>
        <w:numPr>
          <w:ilvl w:val="0"/>
          <w:numId w:val="166"/>
        </w:numPr>
        <w:spacing w:before="0" w:after="80" w:lineRule="auto" w:line="300"/>
      </w:pPr>
      <w:r>
        <w:rPr>
          <w:rFonts w:ascii="Calibri" w:hAnsi="Calibri" w:eastAsia="Calibri" w:cs="Calibri"/>
          <w:color w:val="111111"/>
          <w:lang w:val="en-GB"/>
        </w:rPr>
        <w:t>all cases in common singular/plural patterns</w:t>
      </w:r>
    </w:p>
    <w:p>
      <w:pPr>
        <w:widowControl/>
        <w:numPr>
          <w:ilvl w:val="0"/>
          <w:numId w:val="166"/>
        </w:numPr>
        <w:spacing w:before="0" w:after="80" w:lineRule="auto" w:line="300"/>
      </w:pPr>
      <w:r>
        <w:rPr>
          <w:rFonts w:ascii="Calibri" w:hAnsi="Calibri" w:eastAsia="Calibri" w:cs="Calibri"/>
          <w:color w:val="111111"/>
          <w:lang w:val="en-GB"/>
        </w:rPr>
        <w:t>common case-governing prepositions and verbs</w:t>
      </w:r>
    </w:p>
    <w:p>
      <w:pPr>
        <w:widowControl/>
        <w:numPr>
          <w:ilvl w:val="0"/>
          <w:numId w:val="166"/>
        </w:numPr>
        <w:spacing w:before="0" w:after="80" w:lineRule="auto" w:line="300"/>
      </w:pPr>
      <w:r>
        <w:rPr>
          <w:rFonts w:ascii="Calibri" w:hAnsi="Calibri" w:eastAsia="Calibri" w:cs="Calibri"/>
          <w:color w:val="111111"/>
          <w:lang w:val="en-GB"/>
        </w:rPr>
        <w:t>first systematic aspect choices</w:t>
      </w:r>
    </w:p>
    <w:p>
      <w:pPr>
        <w:widowControl/>
        <w:numPr>
          <w:ilvl w:val="0"/>
          <w:numId w:val="166"/>
        </w:numPr>
        <w:spacing w:before="0" w:after="80" w:lineRule="auto" w:line="300"/>
      </w:pPr>
      <w:r>
        <w:rPr>
          <w:rFonts w:ascii="Calibri" w:hAnsi="Calibri" w:eastAsia="Calibri" w:cs="Calibri"/>
          <w:color w:val="111111"/>
          <w:lang w:val="en-GB"/>
        </w:rPr>
        <w:t>unprefixed motion verbs</w:t>
      </w:r>
    </w:p>
    <w:p>
      <w:pPr>
        <w:widowControl/>
        <w:numPr>
          <w:ilvl w:val="0"/>
          <w:numId w:val="166"/>
        </w:numPr>
        <w:spacing w:before="0" w:after="80" w:lineRule="auto" w:line="300"/>
      </w:pPr>
      <w:r>
        <w:rPr>
          <w:rFonts w:ascii="Calibri" w:hAnsi="Calibri" w:eastAsia="Calibri" w:cs="Calibri"/>
          <w:color w:val="111111"/>
          <w:lang w:val="en-GB"/>
        </w:rPr>
        <w:t>reflexive verbs, imperatives, comparison</w:t>
      </w:r>
    </w:p>
    <w:p>
      <w:pPr>
        <w:widowControl/>
        <w:numPr>
          <w:ilvl w:val="0"/>
          <w:numId w:val="166"/>
        </w:numPr>
        <w:spacing w:before="0" w:after="80" w:lineRule="auto" w:line="300"/>
      </w:pPr>
      <w:r>
        <w:rPr>
          <w:rFonts w:ascii="Calibri" w:hAnsi="Calibri" w:eastAsia="Calibri" w:cs="Calibri"/>
          <w:color w:val="111111"/>
          <w:lang w:val="en-GB"/>
        </w:rPr>
        <w:t xml:space="preserve">everyday subordinate clauses and pronouns in </w:t>
      </w:r>
      <w:r>
        <w:rPr>
          <w:rFonts w:ascii="Calibri" w:hAnsi="Calibri" w:eastAsia="Calibri" w:cs="Calibri"/>
          <w:b/>
          <w:color w:val="111111"/>
          <w:lang w:val="ru-RU"/>
        </w:rPr>
        <w:t>-то/-нибудь/ни-</w:t>
      </w:r>
    </w:p>
    <w:p>
      <w:bookmarkStart w:id="211" w:name="sec_201"/>
      <w:pPr>
        <w:pStyle w:val="Heading3"/>
      </w:pPr>
      <w:r>
        <w:rPr>
          <w:rFonts w:ascii="Calibri" w:hAnsi="Calibri" w:eastAsia="Calibri" w:cs="Calibri"/>
          <w:color w:val="1F4D78"/>
          <w:lang w:val="en-GB"/>
        </w:rPr>
        <w:t>B1 checklist</w:t>
      </w:r>
      <w:bookmarkEnd w:id="211"/>
    </w:p>
    <w:p>
      <w:pPr>
        <w:widowControl/>
        <w:numPr>
          <w:ilvl w:val="0"/>
          <w:numId w:val="167"/>
        </w:numPr>
        <w:spacing w:before="0" w:after="80" w:lineRule="auto" w:line="300"/>
      </w:pPr>
      <w:r>
        <w:rPr>
          <w:rFonts w:ascii="Calibri" w:hAnsi="Calibri" w:eastAsia="Calibri" w:cs="Calibri"/>
          <w:color w:val="111111"/>
          <w:lang w:val="en-GB"/>
        </w:rPr>
        <w:t>aspect in narration, negation and interaction</w:t>
      </w:r>
    </w:p>
    <w:p>
      <w:pPr>
        <w:widowControl/>
        <w:numPr>
          <w:ilvl w:val="0"/>
          <w:numId w:val="167"/>
        </w:numPr>
        <w:spacing w:before="0" w:after="80" w:lineRule="auto" w:line="300"/>
      </w:pPr>
      <w:r>
        <w:rPr>
          <w:rFonts w:ascii="Calibri" w:hAnsi="Calibri" w:eastAsia="Calibri" w:cs="Calibri"/>
          <w:color w:val="111111"/>
          <w:lang w:val="en-GB"/>
        </w:rPr>
        <w:t>prefixed motion verbs and route government</w:t>
      </w:r>
    </w:p>
    <w:p>
      <w:pPr>
        <w:widowControl/>
        <w:numPr>
          <w:ilvl w:val="0"/>
          <w:numId w:val="167"/>
        </w:numPr>
        <w:spacing w:before="0" w:after="80" w:lineRule="auto" w:line="300"/>
      </w:pPr>
      <w:r>
        <w:rPr>
          <w:rFonts w:ascii="Calibri" w:hAnsi="Calibri" w:eastAsia="Calibri" w:cs="Calibri"/>
          <w:color w:val="111111"/>
          <w:lang w:val="en-GB"/>
        </w:rPr>
        <w:t xml:space="preserve">relative clauses with </w:t>
      </w:r>
      <w:r>
        <w:rPr>
          <w:rFonts w:ascii="Calibri" w:hAnsi="Calibri" w:eastAsia="Calibri" w:cs="Calibri"/>
          <w:b/>
          <w:color w:val="111111"/>
          <w:lang w:val="ru-RU"/>
        </w:rPr>
        <w:t>который</w:t>
      </w:r>
    </w:p>
    <w:p>
      <w:pPr>
        <w:widowControl/>
        <w:numPr>
          <w:ilvl w:val="0"/>
          <w:numId w:val="167"/>
        </w:numPr>
        <w:spacing w:before="0" w:after="80" w:lineRule="auto" w:line="300"/>
      </w:pPr>
      <w:r>
        <w:rPr>
          <w:rFonts w:ascii="Calibri" w:hAnsi="Calibri" w:eastAsia="Calibri" w:cs="Calibri"/>
          <w:color w:val="111111"/>
          <w:lang w:val="en-GB"/>
        </w:rPr>
        <w:t xml:space="preserve">conditionals and </w:t>
      </w:r>
      <w:r>
        <w:rPr>
          <w:rFonts w:ascii="Calibri" w:hAnsi="Calibri" w:eastAsia="Calibri" w:cs="Calibri"/>
          <w:b/>
          <w:color w:val="111111"/>
          <w:lang w:val="ru-RU"/>
        </w:rPr>
        <w:t>чтобы</w:t>
      </w:r>
      <w:r>
        <w:rPr>
          <w:rFonts w:ascii="Calibri" w:hAnsi="Calibri" w:eastAsia="Calibri" w:cs="Calibri"/>
          <w:color w:val="111111"/>
          <w:lang w:val="en-GB"/>
        </w:rPr>
        <w:t xml:space="preserve"> clauses</w:t>
      </w:r>
    </w:p>
    <w:p>
      <w:pPr>
        <w:widowControl/>
        <w:numPr>
          <w:ilvl w:val="0"/>
          <w:numId w:val="167"/>
        </w:numPr>
        <w:spacing w:before="0" w:after="80" w:lineRule="auto" w:line="300"/>
      </w:pPr>
      <w:r>
        <w:rPr>
          <w:rFonts w:ascii="Calibri" w:hAnsi="Calibri" w:eastAsia="Calibri" w:cs="Calibri"/>
          <w:color w:val="111111"/>
          <w:lang w:val="en-GB"/>
        </w:rPr>
        <w:t>oblique numerals, short adjectives and first passive patterns</w:t>
      </w:r>
    </w:p>
    <w:p>
      <w:pPr>
        <w:widowControl/>
        <w:numPr>
          <w:ilvl w:val="0"/>
          <w:numId w:val="167"/>
        </w:numPr>
        <w:spacing w:before="0" w:after="80" w:lineRule="auto" w:line="300"/>
      </w:pPr>
      <w:r>
        <w:rPr>
          <w:rFonts w:ascii="Calibri" w:hAnsi="Calibri" w:eastAsia="Calibri" w:cs="Calibri"/>
          <w:color w:val="111111"/>
          <w:lang w:val="en-GB"/>
        </w:rPr>
        <w:t>information-structure word order</w:t>
      </w:r>
    </w:p>
    <w:p>
      <w:bookmarkStart w:id="212" w:name="sec_202"/>
      <w:pPr>
        <w:pStyle w:val="Heading3"/>
      </w:pPr>
      <w:r>
        <w:rPr>
          <w:rFonts w:ascii="Calibri" w:hAnsi="Calibri" w:eastAsia="Calibri" w:cs="Calibri"/>
          <w:color w:val="1F4D78"/>
          <w:lang w:val="en-GB"/>
        </w:rPr>
        <w:t>B2 checklist</w:t>
      </w:r>
      <w:bookmarkEnd w:id="212"/>
    </w:p>
    <w:p>
      <w:pPr>
        <w:widowControl/>
        <w:numPr>
          <w:ilvl w:val="0"/>
          <w:numId w:val="168"/>
        </w:numPr>
        <w:spacing w:before="0" w:after="80" w:lineRule="auto" w:line="300"/>
      </w:pPr>
      <w:r>
        <w:rPr>
          <w:rFonts w:ascii="Calibri" w:hAnsi="Calibri" w:eastAsia="Calibri" w:cs="Calibri"/>
          <w:color w:val="111111"/>
          <w:lang w:val="en-GB"/>
        </w:rPr>
        <w:t>active/passive participles and short passive results</w:t>
      </w:r>
    </w:p>
    <w:p>
      <w:pPr>
        <w:widowControl/>
        <w:numPr>
          <w:ilvl w:val="0"/>
          <w:numId w:val="168"/>
        </w:numPr>
        <w:spacing w:before="0" w:after="80" w:lineRule="auto" w:line="300"/>
      </w:pPr>
      <w:r>
        <w:rPr>
          <w:rFonts w:ascii="Calibri" w:hAnsi="Calibri" w:eastAsia="Calibri" w:cs="Calibri"/>
          <w:color w:val="111111"/>
          <w:lang w:val="en-GB"/>
        </w:rPr>
        <w:t>imperfective/perfective gerunds with the same-subject rule</w:t>
      </w:r>
    </w:p>
    <w:p>
      <w:pPr>
        <w:widowControl/>
        <w:numPr>
          <w:ilvl w:val="0"/>
          <w:numId w:val="168"/>
        </w:numPr>
        <w:spacing w:before="0" w:after="80" w:lineRule="auto" w:line="300"/>
      </w:pPr>
      <w:r>
        <w:rPr>
          <w:rFonts w:ascii="Calibri" w:hAnsi="Calibri" w:eastAsia="Calibri" w:cs="Calibri"/>
          <w:color w:val="111111"/>
          <w:lang w:val="en-GB"/>
        </w:rPr>
        <w:t>advanced aspectual meaning and lexical modes of action</w:t>
      </w:r>
    </w:p>
    <w:p>
      <w:pPr>
        <w:widowControl/>
        <w:numPr>
          <w:ilvl w:val="0"/>
          <w:numId w:val="168"/>
        </w:numPr>
        <w:spacing w:before="0" w:after="80" w:lineRule="auto" w:line="300"/>
      </w:pPr>
      <w:r>
        <w:rPr>
          <w:rFonts w:ascii="Calibri" w:hAnsi="Calibri" w:eastAsia="Calibri" w:cs="Calibri"/>
          <w:color w:val="111111"/>
          <w:lang w:val="en-GB"/>
        </w:rPr>
        <w:t>verb/adjective government and nuanced prepositions</w:t>
      </w:r>
    </w:p>
    <w:p>
      <w:pPr>
        <w:widowControl/>
        <w:numPr>
          <w:ilvl w:val="0"/>
          <w:numId w:val="168"/>
        </w:numPr>
        <w:spacing w:before="0" w:after="80" w:lineRule="auto" w:line="300"/>
      </w:pPr>
      <w:r>
        <w:rPr>
          <w:rFonts w:ascii="Calibri" w:hAnsi="Calibri" w:eastAsia="Calibri" w:cs="Calibri"/>
          <w:color w:val="111111"/>
          <w:lang w:val="en-GB"/>
        </w:rPr>
        <w:t>collective/oblique numerals; particle focus</w:t>
      </w:r>
    </w:p>
    <w:p>
      <w:pPr>
        <w:widowControl/>
        <w:numPr>
          <w:ilvl w:val="0"/>
          <w:numId w:val="168"/>
        </w:numPr>
        <w:spacing w:before="0" w:after="80" w:lineRule="auto" w:line="300"/>
      </w:pPr>
      <w:r>
        <w:rPr>
          <w:rFonts w:ascii="Calibri" w:hAnsi="Calibri" w:eastAsia="Calibri" w:cs="Calibri"/>
          <w:color w:val="111111"/>
          <w:lang w:val="en-GB"/>
        </w:rPr>
        <w:t>impersonal, indefinite-personal and formal clause patterns</w:t>
      </w:r>
    </w:p>
    <w:p>
      <w:bookmarkStart w:id="213" w:name="sec_203"/>
      <w:pPr>
        <w:pStyle w:val="Heading3"/>
      </w:pPr>
      <w:r>
        <w:rPr>
          <w:rFonts w:ascii="Calibri" w:hAnsi="Calibri" w:eastAsia="Calibri" w:cs="Calibri"/>
          <w:color w:val="1F4D78"/>
          <w:lang w:val="en-GB"/>
        </w:rPr>
        <w:t>C1 checklist</w:t>
      </w:r>
      <w:bookmarkEnd w:id="213"/>
    </w:p>
    <w:p>
      <w:pPr>
        <w:widowControl/>
        <w:numPr>
          <w:ilvl w:val="0"/>
          <w:numId w:val="169"/>
        </w:numPr>
        <w:spacing w:before="0" w:after="80" w:lineRule="auto" w:line="300"/>
      </w:pPr>
      <w:r>
        <w:rPr>
          <w:rFonts w:ascii="Calibri" w:hAnsi="Calibri" w:eastAsia="Calibri" w:cs="Calibri"/>
          <w:color w:val="111111"/>
          <w:lang w:val="en-GB"/>
        </w:rPr>
        <w:t>aspect as discourse viewpoint</w:t>
      </w:r>
    </w:p>
    <w:p>
      <w:pPr>
        <w:widowControl/>
        <w:numPr>
          <w:ilvl w:val="0"/>
          <w:numId w:val="169"/>
        </w:numPr>
        <w:spacing w:before="0" w:after="80" w:lineRule="auto" w:line="300"/>
      </w:pPr>
      <w:r>
        <w:rPr>
          <w:rFonts w:ascii="Calibri" w:hAnsi="Calibri" w:eastAsia="Calibri" w:cs="Calibri"/>
          <w:color w:val="111111"/>
          <w:lang w:val="en-GB"/>
        </w:rPr>
        <w:t>prefix/suffix semantics and secondary imperfectivisation</w:t>
      </w:r>
    </w:p>
    <w:p>
      <w:pPr>
        <w:widowControl/>
        <w:numPr>
          <w:ilvl w:val="0"/>
          <w:numId w:val="169"/>
        </w:numPr>
        <w:spacing w:before="0" w:after="80" w:lineRule="auto" w:line="300"/>
      </w:pPr>
      <w:r>
        <w:rPr>
          <w:rFonts w:ascii="Calibri" w:hAnsi="Calibri" w:eastAsia="Calibri" w:cs="Calibri"/>
          <w:color w:val="111111"/>
          <w:lang w:val="en-GB"/>
        </w:rPr>
        <w:t>genitive under negation, partitive and locative variants</w:t>
      </w:r>
    </w:p>
    <w:p>
      <w:pPr>
        <w:widowControl/>
        <w:numPr>
          <w:ilvl w:val="0"/>
          <w:numId w:val="169"/>
        </w:numPr>
        <w:spacing w:before="0" w:after="80" w:lineRule="auto" w:line="300"/>
      </w:pPr>
      <w:r>
        <w:rPr>
          <w:rFonts w:ascii="Calibri" w:hAnsi="Calibri" w:eastAsia="Calibri" w:cs="Calibri"/>
          <w:color w:val="111111"/>
          <w:lang w:val="en-GB"/>
        </w:rPr>
        <w:t>long/short predicate nuances and formal comparison</w:t>
      </w:r>
    </w:p>
    <w:p>
      <w:pPr>
        <w:widowControl/>
        <w:numPr>
          <w:ilvl w:val="0"/>
          <w:numId w:val="169"/>
        </w:numPr>
        <w:spacing w:before="0" w:after="80" w:lineRule="auto" w:line="300"/>
      </w:pPr>
      <w:r>
        <w:rPr>
          <w:rFonts w:ascii="Calibri" w:hAnsi="Calibri" w:eastAsia="Calibri" w:cs="Calibri"/>
          <w:color w:val="111111"/>
          <w:lang w:val="en-GB"/>
        </w:rPr>
        <w:t>complex conjunctions, participial compression and nominalisation</w:t>
      </w:r>
    </w:p>
    <w:p>
      <w:pPr>
        <w:widowControl/>
        <w:numPr>
          <w:ilvl w:val="0"/>
          <w:numId w:val="169"/>
        </w:numPr>
        <w:spacing w:before="0" w:after="80" w:lineRule="auto" w:line="300"/>
      </w:pPr>
      <w:r>
        <w:rPr>
          <w:rFonts w:ascii="Calibri" w:hAnsi="Calibri" w:eastAsia="Calibri" w:cs="Calibri"/>
          <w:color w:val="111111"/>
          <w:lang w:val="en-GB"/>
        </w:rPr>
        <w:t>stance markers, asyndetic relations and semantic punctuation</w:t>
      </w:r>
    </w:p>
    <w:p>
      <w:bookmarkStart w:id="214" w:name="sec_204"/>
      <w:pPr>
        <w:pStyle w:val="Heading3"/>
      </w:pPr>
      <w:r>
        <w:rPr>
          <w:rFonts w:ascii="Calibri" w:hAnsi="Calibri" w:eastAsia="Calibri" w:cs="Calibri"/>
          <w:color w:val="1F4D78"/>
          <w:lang w:val="en-GB"/>
        </w:rPr>
        <w:t>C2 checklist</w:t>
      </w:r>
      <w:bookmarkEnd w:id="214"/>
    </w:p>
    <w:p>
      <w:pPr>
        <w:widowControl/>
        <w:numPr>
          <w:ilvl w:val="0"/>
          <w:numId w:val="170"/>
        </w:numPr>
        <w:spacing w:before="0" w:after="80" w:lineRule="auto" w:line="300"/>
      </w:pPr>
      <w:r>
        <w:rPr>
          <w:rFonts w:ascii="Calibri" w:hAnsi="Calibri" w:eastAsia="Calibri" w:cs="Calibri"/>
          <w:color w:val="111111"/>
          <w:lang w:val="en-GB"/>
        </w:rPr>
        <w:t>marked word order, ellipsis and parcellation</w:t>
      </w:r>
    </w:p>
    <w:p>
      <w:pPr>
        <w:widowControl/>
        <w:numPr>
          <w:ilvl w:val="0"/>
          <w:numId w:val="170"/>
        </w:numPr>
        <w:spacing w:before="0" w:after="80" w:lineRule="auto" w:line="300"/>
      </w:pPr>
      <w:r>
        <w:rPr>
          <w:rFonts w:ascii="Calibri" w:hAnsi="Calibri" w:eastAsia="Calibri" w:cs="Calibri"/>
          <w:color w:val="111111"/>
          <w:lang w:val="en-GB"/>
        </w:rPr>
        <w:t>colloquial, neutral, academic and official transformations</w:t>
      </w:r>
    </w:p>
    <w:p>
      <w:pPr>
        <w:widowControl/>
        <w:numPr>
          <w:ilvl w:val="0"/>
          <w:numId w:val="170"/>
        </w:numPr>
        <w:spacing w:before="0" w:after="80" w:lineRule="auto" w:line="300"/>
      </w:pPr>
      <w:r>
        <w:rPr>
          <w:rFonts w:ascii="Calibri" w:hAnsi="Calibri" w:eastAsia="Calibri" w:cs="Calibri"/>
          <w:color w:val="111111"/>
          <w:lang w:val="en-GB"/>
        </w:rPr>
        <w:t>clusters of particles and concessive systems</w:t>
      </w:r>
    </w:p>
    <w:p>
      <w:pPr>
        <w:widowControl/>
        <w:numPr>
          <w:ilvl w:val="0"/>
          <w:numId w:val="170"/>
        </w:numPr>
        <w:spacing w:before="0" w:after="80" w:lineRule="auto" w:line="300"/>
      </w:pPr>
      <w:r>
        <w:rPr>
          <w:rFonts w:ascii="Calibri" w:hAnsi="Calibri" w:eastAsia="Calibri" w:cs="Calibri"/>
          <w:color w:val="111111"/>
          <w:lang w:val="en-GB"/>
        </w:rPr>
        <w:t>idiomatic aspect and collocational government</w:t>
      </w:r>
    </w:p>
    <w:p>
      <w:pPr>
        <w:widowControl/>
        <w:numPr>
          <w:ilvl w:val="0"/>
          <w:numId w:val="170"/>
        </w:numPr>
        <w:spacing w:before="0" w:after="80" w:lineRule="auto" w:line="300"/>
      </w:pPr>
      <w:r>
        <w:rPr>
          <w:rFonts w:ascii="Calibri" w:hAnsi="Calibri" w:eastAsia="Calibri" w:cs="Calibri"/>
          <w:color w:val="111111"/>
          <w:lang w:val="en-GB"/>
        </w:rPr>
        <w:t>difficult gender, animacy, indeclinables and numerals</w:t>
      </w:r>
    </w:p>
    <w:p>
      <w:pPr>
        <w:widowControl/>
        <w:numPr>
          <w:ilvl w:val="0"/>
          <w:numId w:val="170"/>
        </w:numPr>
        <w:spacing w:before="0" w:after="80" w:lineRule="auto" w:line="300"/>
      </w:pPr>
      <w:r>
        <w:rPr>
          <w:rFonts w:ascii="Calibri" w:hAnsi="Calibri" w:eastAsia="Calibri" w:cs="Calibri"/>
          <w:color w:val="111111"/>
          <w:lang w:val="en-GB"/>
        </w:rPr>
        <w:t>variant norms, authorial punctuation and editorial verification</w:t>
      </w:r>
    </w:p>
    <w:p>
      <w:bookmarkStart w:id="215" w:name="sec_205"/>
      <w:pPr>
        <w:pStyle w:val="Heading2"/>
      </w:pPr>
      <w:r>
        <w:rPr>
          <w:rFonts w:ascii="Calibri" w:hAnsi="Calibri" w:eastAsia="Calibri" w:cs="Calibri"/>
          <w:color w:val="2E74B5"/>
          <w:lang w:val="en-GB"/>
        </w:rPr>
        <w:t>85. How to study a grammar point</w:t>
      </w:r>
      <w:bookmarkEnd w:id="215"/>
    </w:p>
    <w:p>
      <w:pPr>
        <w:widowControl/>
        <w:numPr>
          <w:ilvl w:val="0"/>
          <w:numId w:val="171"/>
        </w:numPr>
        <w:spacing w:before="0" w:after="80" w:lineRule="auto" w:line="300"/>
      </w:pPr>
      <w:r>
        <w:rPr>
          <w:rFonts w:ascii="Calibri" w:hAnsi="Calibri" w:eastAsia="Calibri" w:cs="Calibri"/>
          <w:b/>
          <w:color w:val="111111"/>
          <w:lang w:val="en-GB"/>
        </w:rPr>
        <w:t>Notice:</w:t>
      </w:r>
      <w:r>
        <w:rPr>
          <w:rFonts w:ascii="Calibri" w:hAnsi="Calibri" w:eastAsia="Calibri" w:cs="Calibri"/>
          <w:color w:val="111111"/>
          <w:lang w:val="en-GB"/>
        </w:rPr>
        <w:t xml:space="preserve"> underline the ending and identify the governing word.</w:t>
      </w:r>
    </w:p>
    <w:p>
      <w:pPr>
        <w:widowControl/>
        <w:numPr>
          <w:ilvl w:val="0"/>
          <w:numId w:val="171"/>
        </w:numPr>
        <w:spacing w:before="0" w:after="80" w:lineRule="auto" w:line="300"/>
      </w:pPr>
      <w:r>
        <w:rPr>
          <w:rFonts w:ascii="Calibri" w:hAnsi="Calibri" w:eastAsia="Calibri" w:cs="Calibri"/>
          <w:b/>
          <w:color w:val="111111"/>
          <w:lang w:val="en-GB"/>
        </w:rPr>
        <w:t>Contrast:</w:t>
      </w:r>
      <w:r>
        <w:rPr>
          <w:rFonts w:ascii="Calibri" w:hAnsi="Calibri" w:eastAsia="Calibri" w:cs="Calibri"/>
          <w:color w:val="111111"/>
          <w:lang w:val="en-GB"/>
        </w:rPr>
        <w:t xml:space="preserve"> build a minimal pair, such as </w:t>
      </w:r>
      <w:r>
        <w:rPr>
          <w:rFonts w:ascii="Calibri" w:hAnsi="Calibri" w:eastAsia="Calibri" w:cs="Calibri"/>
          <w:b/>
          <w:color w:val="111111"/>
          <w:lang w:val="ru-RU"/>
        </w:rPr>
        <w:t>читал / прочитал</w:t>
      </w:r>
      <w:r>
        <w:rPr>
          <w:rFonts w:ascii="Calibri" w:hAnsi="Calibri" w:eastAsia="Calibri" w:cs="Calibri"/>
          <w:color w:val="111111"/>
          <w:lang w:val="en-GB"/>
        </w:rPr>
        <w:t xml:space="preserve"> or </w:t>
      </w:r>
      <w:r>
        <w:rPr>
          <w:rFonts w:ascii="Calibri" w:hAnsi="Calibri" w:eastAsia="Calibri" w:cs="Calibri"/>
          <w:b/>
          <w:color w:val="111111"/>
          <w:lang w:val="ru-RU"/>
        </w:rPr>
        <w:t>в школу / в школе</w:t>
      </w:r>
      <w:r>
        <w:rPr>
          <w:rFonts w:ascii="Calibri" w:hAnsi="Calibri" w:eastAsia="Calibri" w:cs="Calibri"/>
          <w:color w:val="111111"/>
          <w:lang w:val="en-GB"/>
        </w:rPr>
        <w:t>.</w:t>
      </w:r>
    </w:p>
    <w:p>
      <w:pPr>
        <w:widowControl/>
        <w:numPr>
          <w:ilvl w:val="0"/>
          <w:numId w:val="171"/>
        </w:numPr>
        <w:spacing w:before="0" w:after="80" w:lineRule="auto" w:line="300"/>
      </w:pPr>
      <w:r>
        <w:rPr>
          <w:rFonts w:ascii="Calibri" w:hAnsi="Calibri" w:eastAsia="Calibri" w:cs="Calibri"/>
          <w:b/>
          <w:color w:val="111111"/>
          <w:lang w:val="en-GB"/>
        </w:rPr>
        <w:t>Substitute:</w:t>
      </w:r>
      <w:r>
        <w:rPr>
          <w:rFonts w:ascii="Calibri" w:hAnsi="Calibri" w:eastAsia="Calibri" w:cs="Calibri"/>
          <w:color w:val="111111"/>
          <w:lang w:val="en-GB"/>
        </w:rPr>
        <w:t xml:space="preserve"> replace one noun through all genders/numbers.</w:t>
      </w:r>
    </w:p>
    <w:p>
      <w:pPr>
        <w:widowControl/>
        <w:numPr>
          <w:ilvl w:val="0"/>
          <w:numId w:val="171"/>
        </w:numPr>
        <w:spacing w:before="0" w:after="80" w:lineRule="auto" w:line="300"/>
      </w:pPr>
      <w:r>
        <w:rPr>
          <w:rFonts w:ascii="Calibri" w:hAnsi="Calibri" w:eastAsia="Calibri" w:cs="Calibri"/>
          <w:b/>
          <w:color w:val="111111"/>
          <w:lang w:val="en-GB"/>
        </w:rPr>
        <w:t>Personalise:</w:t>
      </w:r>
      <w:r>
        <w:rPr>
          <w:rFonts w:ascii="Calibri" w:hAnsi="Calibri" w:eastAsia="Calibri" w:cs="Calibri"/>
          <w:color w:val="111111"/>
          <w:lang w:val="en-GB"/>
        </w:rPr>
        <w:t xml:space="preserve"> write three true sentences about your life.</w:t>
      </w:r>
    </w:p>
    <w:p>
      <w:pPr>
        <w:widowControl/>
        <w:numPr>
          <w:ilvl w:val="0"/>
          <w:numId w:val="171"/>
        </w:numPr>
        <w:spacing w:before="0" w:after="80" w:lineRule="auto" w:line="300"/>
      </w:pPr>
      <w:r>
        <w:rPr>
          <w:rFonts w:ascii="Calibri" w:hAnsi="Calibri" w:eastAsia="Calibri" w:cs="Calibri"/>
          <w:b/>
          <w:color w:val="111111"/>
          <w:lang w:val="en-GB"/>
        </w:rPr>
        <w:t>Transform:</w:t>
      </w:r>
      <w:r>
        <w:rPr>
          <w:rFonts w:ascii="Calibri" w:hAnsi="Calibri" w:eastAsia="Calibri" w:cs="Calibri"/>
          <w:color w:val="111111"/>
          <w:lang w:val="en-GB"/>
        </w:rPr>
        <w:t xml:space="preserve"> make the sentence negative, past, future, a question and a subordinate clause.</w:t>
      </w:r>
    </w:p>
    <w:p>
      <w:pPr>
        <w:widowControl/>
        <w:numPr>
          <w:ilvl w:val="0"/>
          <w:numId w:val="171"/>
        </w:numPr>
        <w:spacing w:before="0" w:after="80" w:lineRule="auto" w:line="300"/>
      </w:pPr>
      <w:r>
        <w:rPr>
          <w:rFonts w:ascii="Calibri" w:hAnsi="Calibri" w:eastAsia="Calibri" w:cs="Calibri"/>
          <w:b/>
          <w:color w:val="111111"/>
          <w:lang w:val="en-GB"/>
        </w:rPr>
        <w:t>Retrieve:</w:t>
      </w:r>
      <w:r>
        <w:rPr>
          <w:rFonts w:ascii="Calibri" w:hAnsi="Calibri" w:eastAsia="Calibri" w:cs="Calibri"/>
          <w:color w:val="111111"/>
          <w:lang w:val="en-GB"/>
        </w:rPr>
        <w:t xml:space="preserve"> reproduce it after one day, one week and one month.</w:t>
      </w:r>
    </w:p>
    <w:p>
      <w:pPr>
        <w:widowControl/>
        <w:numPr>
          <w:ilvl w:val="0"/>
          <w:numId w:val="171"/>
        </w:numPr>
        <w:spacing w:before="0" w:after="80" w:lineRule="auto" w:line="300"/>
      </w:pPr>
      <w:r>
        <w:rPr>
          <w:rFonts w:ascii="Calibri" w:hAnsi="Calibri" w:eastAsia="Calibri" w:cs="Calibri"/>
          <w:b/>
          <w:color w:val="111111"/>
          <w:lang w:val="en-GB"/>
        </w:rPr>
        <w:t>Verify:</w:t>
      </w:r>
      <w:r>
        <w:rPr>
          <w:rFonts w:ascii="Calibri" w:hAnsi="Calibri" w:eastAsia="Calibri" w:cs="Calibri"/>
          <w:color w:val="111111"/>
          <w:lang w:val="en-GB"/>
        </w:rPr>
        <w:t xml:space="preserve"> check stress, aspect and government in a reliable dictionary.</w:t>
      </w:r>
    </w:p>
    <w:p>
      <w:pPr>
        <w:widowControl/>
        <w:spacing w:before="0" w:after="120" w:lineRule="auto" w:line="300"/>
      </w:pPr>
      <w:r>
        <w:rPr>
          <w:rFonts w:ascii="Calibri" w:hAnsi="Calibri" w:eastAsia="Calibri" w:cs="Calibri"/>
          <w:color w:val="111111"/>
          <w:lang w:val="en-GB"/>
        </w:rPr>
        <w:t>Example transformation chain:</w:t>
      </w:r>
    </w:p>
    <w:p>
      <w:pPr>
        <w:widowControl/>
        <w:numPr>
          <w:ilvl w:val="0"/>
          <w:numId w:val="172"/>
        </w:numPr>
        <w:spacing w:before="0" w:after="80" w:lineRule="auto" w:line="300"/>
      </w:pPr>
      <w:r>
        <w:rPr>
          <w:rFonts w:ascii="Calibri" w:hAnsi="Calibri" w:eastAsia="Calibri" w:cs="Calibri"/>
          <w:b/>
          <w:color w:val="111111"/>
          <w:lang w:val="ru-RU"/>
        </w:rPr>
        <w:t>Я читаю статью.</w:t>
      </w:r>
      <w:r>
        <w:rPr>
          <w:rFonts w:ascii="Calibri" w:hAnsi="Calibri" w:eastAsia="Calibri" w:cs="Calibri"/>
          <w:color w:val="111111"/>
          <w:lang w:val="en-GB"/>
        </w:rPr>
        <w:t xml:space="preserve"> — I am reading an article.</w:t>
      </w:r>
    </w:p>
    <w:p>
      <w:pPr>
        <w:widowControl/>
        <w:numPr>
          <w:ilvl w:val="0"/>
          <w:numId w:val="172"/>
        </w:numPr>
        <w:spacing w:before="0" w:after="80" w:lineRule="auto" w:line="300"/>
      </w:pPr>
      <w:r>
        <w:rPr>
          <w:rFonts w:ascii="Calibri" w:hAnsi="Calibri" w:eastAsia="Calibri" w:cs="Calibri"/>
          <w:b/>
          <w:color w:val="111111"/>
          <w:lang w:val="ru-RU"/>
        </w:rPr>
        <w:t>Я не читаю статью.</w:t>
      </w:r>
      <w:r>
        <w:rPr>
          <w:rFonts w:ascii="Calibri" w:hAnsi="Calibri" w:eastAsia="Calibri" w:cs="Calibri"/>
          <w:color w:val="111111"/>
          <w:lang w:val="en-GB"/>
        </w:rPr>
        <w:t xml:space="preserve"> — I am not reading the article.</w:t>
      </w:r>
    </w:p>
    <w:p>
      <w:pPr>
        <w:widowControl/>
        <w:numPr>
          <w:ilvl w:val="0"/>
          <w:numId w:val="172"/>
        </w:numPr>
        <w:spacing w:before="0" w:after="80" w:lineRule="auto" w:line="300"/>
      </w:pPr>
      <w:r>
        <w:rPr>
          <w:rFonts w:ascii="Calibri" w:hAnsi="Calibri" w:eastAsia="Calibri" w:cs="Calibri"/>
          <w:b/>
          <w:color w:val="111111"/>
          <w:lang w:val="ru-RU"/>
        </w:rPr>
        <w:t>Вчера я читал статью.</w:t>
      </w:r>
      <w:r>
        <w:rPr>
          <w:rFonts w:ascii="Calibri" w:hAnsi="Calibri" w:eastAsia="Calibri" w:cs="Calibri"/>
          <w:color w:val="111111"/>
          <w:lang w:val="en-GB"/>
        </w:rPr>
        <w:t xml:space="preserve"> — Yesterday I was reading/read the article.</w:t>
      </w:r>
    </w:p>
    <w:p>
      <w:pPr>
        <w:widowControl/>
        <w:numPr>
          <w:ilvl w:val="0"/>
          <w:numId w:val="172"/>
        </w:numPr>
        <w:spacing w:before="0" w:after="80" w:lineRule="auto" w:line="300"/>
      </w:pPr>
      <w:r>
        <w:rPr>
          <w:rFonts w:ascii="Calibri" w:hAnsi="Calibri" w:eastAsia="Calibri" w:cs="Calibri"/>
          <w:b/>
          <w:color w:val="111111"/>
          <w:lang w:val="ru-RU"/>
        </w:rPr>
        <w:t>Я прочитал статью.</w:t>
      </w:r>
      <w:r>
        <w:rPr>
          <w:rFonts w:ascii="Calibri" w:hAnsi="Calibri" w:eastAsia="Calibri" w:cs="Calibri"/>
          <w:color w:val="111111"/>
          <w:lang w:val="en-GB"/>
        </w:rPr>
        <w:t xml:space="preserve"> — I finished the article.</w:t>
      </w:r>
    </w:p>
    <w:p>
      <w:pPr>
        <w:widowControl/>
        <w:numPr>
          <w:ilvl w:val="0"/>
          <w:numId w:val="172"/>
        </w:numPr>
        <w:spacing w:before="0" w:after="80" w:lineRule="auto" w:line="300"/>
      </w:pPr>
      <w:r>
        <w:rPr>
          <w:rFonts w:ascii="Calibri" w:hAnsi="Calibri" w:eastAsia="Calibri" w:cs="Calibri"/>
          <w:b/>
          <w:color w:val="111111"/>
          <w:lang w:val="ru-RU"/>
        </w:rPr>
        <w:t>Когда я прочитал статью, я написал заметку.</w:t>
      </w:r>
      <w:r>
        <w:rPr>
          <w:rFonts w:ascii="Calibri" w:hAnsi="Calibri" w:eastAsia="Calibri" w:cs="Calibri"/>
          <w:color w:val="111111"/>
          <w:lang w:val="en-GB"/>
        </w:rPr>
        <w:t xml:space="preserve"> — When I finished the article, I wrote a note.</w:t>
      </w:r>
    </w:p>
    <w:p>
      <w:pPr>
        <w:widowControl/>
        <w:numPr>
          <w:ilvl w:val="0"/>
          <w:numId w:val="172"/>
        </w:numPr>
        <w:spacing w:before="0" w:after="80" w:lineRule="auto" w:line="300"/>
      </w:pPr>
      <w:r>
        <w:rPr>
          <w:rFonts w:ascii="Calibri" w:hAnsi="Calibri" w:eastAsia="Calibri" w:cs="Calibri"/>
          <w:b/>
          <w:color w:val="111111"/>
          <w:lang w:val="ru-RU"/>
        </w:rPr>
        <w:t>Статья, которую я прочитал, была полезной.</w:t>
      </w:r>
      <w:r>
        <w:rPr>
          <w:rFonts w:ascii="Calibri" w:hAnsi="Calibri" w:eastAsia="Calibri" w:cs="Calibri"/>
          <w:color w:val="111111"/>
          <w:lang w:val="en-GB"/>
        </w:rPr>
        <w:t xml:space="preserve"> — The article I read was useful.</w:t>
      </w:r>
    </w:p>
    <w:p>
      <w:pPr>
        <w:widowControl/>
        <w:numPr>
          <w:ilvl w:val="0"/>
          <w:numId w:val="172"/>
        </w:numPr>
        <w:spacing w:before="0" w:after="80" w:lineRule="auto" w:line="300"/>
      </w:pPr>
      <w:r>
        <w:rPr>
          <w:rFonts w:ascii="Calibri" w:hAnsi="Calibri" w:eastAsia="Calibri" w:cs="Calibri"/>
          <w:b/>
          <w:color w:val="111111"/>
          <w:lang w:val="ru-RU"/>
        </w:rPr>
        <w:t>Прочитав статью, я написал заметку.</w:t>
      </w:r>
      <w:r>
        <w:rPr>
          <w:rFonts w:ascii="Calibri" w:hAnsi="Calibri" w:eastAsia="Calibri" w:cs="Calibri"/>
          <w:color w:val="111111"/>
          <w:lang w:val="en-GB"/>
        </w:rPr>
        <w:t xml:space="preserve"> — Having read the article, I wrote a note.</w:t>
      </w:r>
    </w:p>
    <w:p>
      <w:bookmarkStart w:id="216" w:name="sec_206"/>
      <w:pPr>
        <w:pStyle w:val="Heading2"/>
      </w:pPr>
      <w:r>
        <w:rPr>
          <w:rFonts w:ascii="Calibri" w:hAnsi="Calibri" w:eastAsia="Calibri" w:cs="Calibri"/>
          <w:color w:val="2E74B5"/>
          <w:lang w:val="en-GB"/>
        </w:rPr>
        <w:t>86. Recommended grammar notebook entry</w:t>
      </w:r>
      <w:bookmarkEnd w:id="216"/>
    </w:p>
    <w:p>
      <w:pPr>
        <w:widowControl/>
        <w:spacing w:before="0" w:after="120" w:lineRule="auto" w:line="300"/>
      </w:pPr>
      <w:r>
        <w:rPr>
          <w:rFonts w:ascii="Calibri" w:hAnsi="Calibri" w:eastAsia="Calibri" w:cs="Calibri"/>
          <w:color w:val="111111"/>
          <w:lang w:val="en-GB"/>
        </w:rPr>
        <w:t xml:space="preserve">For a noun, record: </w:t>
      </w:r>
      <w:r>
        <w:rPr>
          <w:rFonts w:ascii="Calibri" w:hAnsi="Calibri" w:eastAsia="Calibri" w:cs="Calibri"/>
          <w:b/>
          <w:color w:val="111111"/>
          <w:lang w:val="ru-RU"/>
        </w:rPr>
        <w:t>сло́варь (M, animate? no) — G слова́ря — PL словари́, G.PL словаре́й</w:t>
      </w:r>
      <w:r>
        <w:rPr>
          <w:rFonts w:ascii="Calibri" w:hAnsi="Calibri" w:eastAsia="Calibri" w:cs="Calibri"/>
          <w:color w:val="111111"/>
          <w:lang w:val="en-GB"/>
        </w:rPr>
        <w:t xml:space="preserve">, plus one governed phrase: </w:t>
      </w:r>
      <w:r>
        <w:rPr>
          <w:rFonts w:ascii="Calibri" w:hAnsi="Calibri" w:eastAsia="Calibri" w:cs="Calibri"/>
          <w:b/>
          <w:color w:val="111111"/>
          <w:lang w:val="ru-RU"/>
        </w:rPr>
        <w:t>пользоваться словарём</w:t>
      </w:r>
      <w:r>
        <w:rPr>
          <w:rFonts w:ascii="Calibri" w:hAnsi="Calibri" w:eastAsia="Calibri" w:cs="Calibri"/>
          <w:color w:val="111111"/>
          <w:lang w:val="en-GB"/>
        </w:rPr>
        <w:t>.</w:t>
      </w:r>
    </w:p>
    <w:p>
      <w:pPr>
        <w:widowControl/>
        <w:spacing w:before="0" w:after="120" w:lineRule="auto" w:line="300"/>
      </w:pPr>
      <w:r>
        <w:rPr>
          <w:rFonts w:ascii="Calibri" w:hAnsi="Calibri" w:eastAsia="Calibri" w:cs="Calibri"/>
          <w:color w:val="111111"/>
          <w:lang w:val="en-GB"/>
        </w:rPr>
        <w:t xml:space="preserve">For a verb, record: </w:t>
      </w:r>
      <w:r>
        <w:rPr>
          <w:rFonts w:ascii="Calibri" w:hAnsi="Calibri" w:eastAsia="Calibri" w:cs="Calibri"/>
          <w:b/>
          <w:color w:val="111111"/>
          <w:lang w:val="ru-RU"/>
        </w:rPr>
        <w:t>реша́ть (IPFV) / реши́ть (PFV); реша́ю, реши́шь; решать/решить что (A)</w:t>
      </w:r>
      <w:r>
        <w:rPr>
          <w:rFonts w:ascii="Calibri" w:hAnsi="Calibri" w:eastAsia="Calibri" w:cs="Calibri"/>
          <w:color w:val="111111"/>
          <w:lang w:val="en-GB"/>
        </w:rPr>
        <w:t xml:space="preserve">, then one contrast: </w:t>
      </w:r>
      <w:r>
        <w:rPr>
          <w:rFonts w:ascii="Calibri" w:hAnsi="Calibri" w:eastAsia="Calibri" w:cs="Calibri"/>
          <w:b/>
          <w:color w:val="111111"/>
          <w:lang w:val="ru-RU"/>
        </w:rPr>
        <w:t>Я решал задачу, но не решил её.</w:t>
      </w:r>
    </w:p>
    <w:p>
      <w:pPr>
        <w:widowControl/>
        <w:spacing w:before="0" w:after="120" w:lineRule="auto" w:line="300"/>
      </w:pPr>
      <w:r>
        <w:rPr>
          <w:rFonts w:ascii="Calibri" w:hAnsi="Calibri" w:eastAsia="Calibri" w:cs="Calibri"/>
          <w:color w:val="111111"/>
          <w:lang w:val="en-GB"/>
        </w:rPr>
        <w:t xml:space="preserve">For a preposition or predicate, record the question and case: </w:t>
      </w:r>
      <w:r>
        <w:rPr>
          <w:rFonts w:ascii="Calibri" w:hAnsi="Calibri" w:eastAsia="Calibri" w:cs="Calibri"/>
          <w:b/>
          <w:color w:val="111111"/>
          <w:lang w:val="ru-RU"/>
        </w:rPr>
        <w:t>благодаря чему? + D: благодаря помощи</w:t>
      </w:r>
      <w:r>
        <w:rPr>
          <w:rFonts w:ascii="Calibri" w:hAnsi="Calibri" w:eastAsia="Calibri" w:cs="Calibri"/>
          <w:color w:val="111111"/>
          <w:lang w:val="en-GB"/>
        </w:rPr>
        <w:t>.</w:t>
      </w:r>
    </w:p>
    <w:p>
      <w:bookmarkStart w:id="217" w:name="sec_207"/>
      <w:pPr>
        <w:pStyle w:val="Heading2"/>
      </w:pPr>
      <w:r>
        <w:rPr>
          <w:rFonts w:ascii="Calibri" w:hAnsi="Calibri" w:eastAsia="Calibri" w:cs="Calibri"/>
          <w:color w:val="2E74B5"/>
          <w:lang w:val="en-GB"/>
        </w:rPr>
        <w:t>87. Final perspective</w:t>
      </w:r>
      <w:bookmarkEnd w:id="217"/>
    </w:p>
    <w:p>
      <w:pPr>
        <w:widowControl/>
        <w:spacing w:before="0" w:after="120" w:lineRule="auto" w:line="300"/>
      </w:pPr>
      <w:r>
        <w:rPr>
          <w:rFonts w:ascii="Calibri" w:hAnsi="Calibri" w:eastAsia="Calibri" w:cs="Calibri"/>
          <w:color w:val="111111"/>
          <w:lang w:val="en-GB"/>
        </w:rPr>
        <w:t>Russian grammar is not a ladder of exceptions. Its central systems reinforce one another:</w:t>
      </w:r>
    </w:p>
    <w:p>
      <w:pPr>
        <w:widowControl/>
        <w:numPr>
          <w:ilvl w:val="0"/>
          <w:numId w:val="173"/>
        </w:numPr>
        <w:spacing w:before="0" w:after="80" w:lineRule="auto" w:line="300"/>
      </w:pPr>
      <w:r>
        <w:rPr>
          <w:rFonts w:ascii="Calibri" w:hAnsi="Calibri" w:eastAsia="Calibri" w:cs="Calibri"/>
          <w:b/>
          <w:color w:val="111111"/>
          <w:lang w:val="en-GB"/>
        </w:rPr>
        <w:t>case</w:t>
      </w:r>
      <w:r>
        <w:rPr>
          <w:rFonts w:ascii="Calibri" w:hAnsi="Calibri" w:eastAsia="Calibri" w:cs="Calibri"/>
          <w:color w:val="111111"/>
          <w:lang w:val="en-GB"/>
        </w:rPr>
        <w:t xml:space="preserve"> assigns relationships;</w:t>
      </w:r>
    </w:p>
    <w:p>
      <w:pPr>
        <w:widowControl/>
        <w:numPr>
          <w:ilvl w:val="0"/>
          <w:numId w:val="173"/>
        </w:numPr>
        <w:spacing w:before="0" w:after="80" w:lineRule="auto" w:line="300"/>
      </w:pPr>
      <w:r>
        <w:rPr>
          <w:rFonts w:ascii="Calibri" w:hAnsi="Calibri" w:eastAsia="Calibri" w:cs="Calibri"/>
          <w:b/>
          <w:color w:val="111111"/>
          <w:lang w:val="en-GB"/>
        </w:rPr>
        <w:t>agreement</w:t>
      </w:r>
      <w:r>
        <w:rPr>
          <w:rFonts w:ascii="Calibri" w:hAnsi="Calibri" w:eastAsia="Calibri" w:cs="Calibri"/>
          <w:color w:val="111111"/>
          <w:lang w:val="en-GB"/>
        </w:rPr>
        <w:t xml:space="preserve"> makes those relationships visible;</w:t>
      </w:r>
    </w:p>
    <w:p>
      <w:pPr>
        <w:widowControl/>
        <w:numPr>
          <w:ilvl w:val="0"/>
          <w:numId w:val="173"/>
        </w:numPr>
        <w:spacing w:before="0" w:after="80" w:lineRule="auto" w:line="300"/>
      </w:pPr>
      <w:r>
        <w:rPr>
          <w:rFonts w:ascii="Calibri" w:hAnsi="Calibri" w:eastAsia="Calibri" w:cs="Calibri"/>
          <w:b/>
          <w:color w:val="111111"/>
          <w:lang w:val="en-GB"/>
        </w:rPr>
        <w:t>aspect</w:t>
      </w:r>
      <w:r>
        <w:rPr>
          <w:rFonts w:ascii="Calibri" w:hAnsi="Calibri" w:eastAsia="Calibri" w:cs="Calibri"/>
          <w:color w:val="111111"/>
          <w:lang w:val="en-GB"/>
        </w:rPr>
        <w:t xml:space="preserve"> frames events;</w:t>
      </w:r>
    </w:p>
    <w:p>
      <w:pPr>
        <w:widowControl/>
        <w:numPr>
          <w:ilvl w:val="0"/>
          <w:numId w:val="173"/>
        </w:numPr>
        <w:spacing w:before="0" w:after="80" w:lineRule="auto" w:line="300"/>
      </w:pPr>
      <w:r>
        <w:rPr>
          <w:rFonts w:ascii="Calibri" w:hAnsi="Calibri" w:eastAsia="Calibri" w:cs="Calibri"/>
          <w:b/>
          <w:color w:val="111111"/>
          <w:lang w:val="en-GB"/>
        </w:rPr>
        <w:t>word order and particles</w:t>
      </w:r>
      <w:r>
        <w:rPr>
          <w:rFonts w:ascii="Calibri" w:hAnsi="Calibri" w:eastAsia="Calibri" w:cs="Calibri"/>
          <w:color w:val="111111"/>
          <w:lang w:val="en-GB"/>
        </w:rPr>
        <w:t xml:space="preserve"> organise attention;</w:t>
      </w:r>
    </w:p>
    <w:p>
      <w:pPr>
        <w:widowControl/>
        <w:numPr>
          <w:ilvl w:val="0"/>
          <w:numId w:val="173"/>
        </w:numPr>
        <w:spacing w:before="0" w:after="80" w:lineRule="auto" w:line="300"/>
      </w:pPr>
      <w:r>
        <w:rPr>
          <w:rFonts w:ascii="Calibri" w:hAnsi="Calibri" w:eastAsia="Calibri" w:cs="Calibri"/>
          <w:b/>
          <w:color w:val="111111"/>
          <w:lang w:val="en-GB"/>
        </w:rPr>
        <w:t>clause structure</w:t>
      </w:r>
      <w:r>
        <w:rPr>
          <w:rFonts w:ascii="Calibri" w:hAnsi="Calibri" w:eastAsia="Calibri" w:cs="Calibri"/>
          <w:color w:val="111111"/>
          <w:lang w:val="en-GB"/>
        </w:rPr>
        <w:t xml:space="preserve"> packages reasoning;</w:t>
      </w:r>
    </w:p>
    <w:p>
      <w:pPr>
        <w:widowControl/>
        <w:numPr>
          <w:ilvl w:val="0"/>
          <w:numId w:val="173"/>
        </w:numPr>
        <w:spacing w:before="0" w:after="80" w:lineRule="auto" w:line="300"/>
      </w:pPr>
      <w:r>
        <w:rPr>
          <w:rFonts w:ascii="Calibri" w:hAnsi="Calibri" w:eastAsia="Calibri" w:cs="Calibri"/>
          <w:b/>
          <w:color w:val="111111"/>
          <w:lang w:val="en-GB"/>
        </w:rPr>
        <w:t>register</w:t>
      </w:r>
      <w:r>
        <w:rPr>
          <w:rFonts w:ascii="Calibri" w:hAnsi="Calibri" w:eastAsia="Calibri" w:cs="Calibri"/>
          <w:color w:val="111111"/>
          <w:lang w:val="en-GB"/>
        </w:rPr>
        <w:t xml:space="preserve"> determines which correct option is appropriate.</w:t>
      </w:r>
    </w:p>
    <w:p>
      <w:pPr>
        <w:widowControl/>
        <w:spacing w:before="0" w:after="120" w:lineRule="auto" w:line="300"/>
      </w:pPr>
      <w:r>
        <w:rPr>
          <w:rFonts w:ascii="Calibri" w:hAnsi="Calibri" w:eastAsia="Calibri" w:cs="Calibri"/>
          <w:color w:val="111111"/>
          <w:lang w:val="en-GB"/>
        </w:rPr>
        <w:t>At A1, accuracy means choosing a recognisable ending. At B1, it means building a coherent event. At C1, it means choosing among alternatives. At C2, it means controlling what the grammar implies—not only what the words literally state.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B6573"/>
        <w:sz w:val="18"/>
        <w:lang w:val="en-GB"/>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cs="Calibri"/>
        <w:b/>
        <w:color w:val="5B6573"/>
        <w:sz w:val="17"/>
        <w:lang w:val="en-GB"/>
      </w:rPr>
      <w:t>RUSSIAN GRAMMAR</w:t>
    </w:r>
    <w:r>
      <w:rPr>
        <w:rFonts w:ascii="Calibri" w:hAnsi="Calibri" w:eastAsia="Calibri" w:cs="Calibri"/>
        <w:color w:val="5B6573"/>
        <w:sz w:val="17"/>
        <w:lang w:val="en-GB"/>
      </w:rPr>
      <w:tab/>
      <w:t>A1–C2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
    <w:abstractNumId w:val="11"/>
  </w:num>
  <w:abstractNum w:abstractNumId="1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4">
    <w:abstractNumId w:val="13"/>
  </w:num>
  <w:abstractNum w:abstractNumId="1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
    <w:abstractNumId w:val="14"/>
  </w:num>
  <w:abstractNum w:abstractNumId="1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
    <w:abstractNumId w:val="15"/>
  </w:num>
  <w:abstractNum w:abstractNumId="1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7">
    <w:abstractNumId w:val="16"/>
  </w:num>
  <w:abstractNum w:abstractNumId="1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8">
    <w:abstractNumId w:val="17"/>
  </w:num>
  <w:abstractNum w:abstractNumId="1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9">
    <w:abstractNumId w:val="18"/>
  </w:num>
  <w:abstractNum w:abstractNumId="1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0">
    <w:abstractNumId w:val="19"/>
  </w:num>
  <w:abstractNum w:abstractNumId="2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1">
    <w:abstractNumId w:val="20"/>
  </w:num>
  <w:abstractNum w:abstractNumId="2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2">
    <w:abstractNumId w:val="21"/>
  </w:num>
  <w:abstractNum w:abstractNumId="2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3">
    <w:abstractNumId w:val="22"/>
  </w:num>
  <w:abstractNum w:abstractNumId="2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4">
    <w:abstractNumId w:val="23"/>
  </w:num>
  <w:abstractNum w:abstractNumId="2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5">
    <w:abstractNumId w:val="24"/>
  </w:num>
  <w:abstractNum w:abstractNumId="2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6">
    <w:abstractNumId w:val="25"/>
  </w:num>
  <w:abstractNum w:abstractNumId="2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7">
    <w:abstractNumId w:val="26"/>
  </w:num>
  <w:abstractNum w:abstractNumId="2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8">
    <w:abstractNumId w:val="27"/>
  </w:num>
  <w:abstractNum w:abstractNumId="2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29">
    <w:abstractNumId w:val="28"/>
  </w:num>
  <w:abstractNum w:abstractNumId="2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0">
    <w:abstractNumId w:val="29"/>
  </w:num>
  <w:abstractNum w:abstractNumId="3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1">
    <w:abstractNumId w:val="30"/>
  </w:num>
  <w:abstractNum w:abstractNumId="3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2">
    <w:abstractNumId w:val="31"/>
  </w:num>
  <w:abstractNum w:abstractNumId="3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3">
    <w:abstractNumId w:val="32"/>
  </w:num>
  <w:abstractNum w:abstractNumId="3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4">
    <w:abstractNumId w:val="33"/>
  </w:num>
  <w:abstractNum w:abstractNumId="3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5">
    <w:abstractNumId w:val="34"/>
  </w:num>
  <w:abstractNum w:abstractNumId="3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6">
    <w:abstractNumId w:val="35"/>
  </w:num>
  <w:abstractNum w:abstractNumId="3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7">
    <w:abstractNumId w:val="36"/>
  </w:num>
  <w:abstractNum w:abstractNumId="3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8">
    <w:abstractNumId w:val="37"/>
  </w:num>
  <w:abstractNum w:abstractNumId="3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39">
    <w:abstractNumId w:val="38"/>
  </w:num>
  <w:abstractNum w:abstractNumId="3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0">
    <w:abstractNumId w:val="39"/>
  </w:num>
  <w:abstractNum w:abstractNumId="4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1">
    <w:abstractNumId w:val="40"/>
  </w:num>
  <w:abstractNum w:abstractNumId="4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2">
    <w:abstractNumId w:val="41"/>
  </w:num>
  <w:abstractNum w:abstractNumId="4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3">
    <w:abstractNumId w:val="42"/>
  </w:num>
  <w:abstractNum w:abstractNumId="43">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44">
    <w:abstractNumId w:val="43"/>
  </w:num>
  <w:abstractNum w:abstractNumId="4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5">
    <w:abstractNumId w:val="44"/>
  </w:num>
  <w:abstractNum w:abstractNumId="4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6">
    <w:abstractNumId w:val="45"/>
  </w:num>
  <w:abstractNum w:abstractNumId="4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7">
    <w:abstractNumId w:val="46"/>
  </w:num>
  <w:abstractNum w:abstractNumId="4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8">
    <w:abstractNumId w:val="47"/>
  </w:num>
  <w:abstractNum w:abstractNumId="4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49">
    <w:abstractNumId w:val="48"/>
  </w:num>
  <w:abstractNum w:abstractNumId="4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0">
    <w:abstractNumId w:val="49"/>
  </w:num>
  <w:abstractNum w:abstractNumId="5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1">
    <w:abstractNumId w:val="50"/>
  </w:num>
  <w:abstractNum w:abstractNumId="5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2">
    <w:abstractNumId w:val="51"/>
  </w:num>
  <w:abstractNum w:abstractNumId="5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3">
    <w:abstractNumId w:val="52"/>
  </w:num>
  <w:abstractNum w:abstractNumId="5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4">
    <w:abstractNumId w:val="53"/>
  </w:num>
  <w:abstractNum w:abstractNumId="5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5">
    <w:abstractNumId w:val="54"/>
  </w:num>
  <w:abstractNum w:abstractNumId="5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6">
    <w:abstractNumId w:val="55"/>
  </w:num>
  <w:abstractNum w:abstractNumId="5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7">
    <w:abstractNumId w:val="56"/>
  </w:num>
  <w:abstractNum w:abstractNumId="5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8">
    <w:abstractNumId w:val="57"/>
  </w:num>
  <w:abstractNum w:abstractNumId="5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59">
    <w:abstractNumId w:val="58"/>
  </w:num>
  <w:abstractNum w:abstractNumId="5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0">
    <w:abstractNumId w:val="59"/>
  </w:num>
  <w:abstractNum w:abstractNumId="6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1">
    <w:abstractNumId w:val="60"/>
  </w:num>
  <w:abstractNum w:abstractNumId="6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2">
    <w:abstractNumId w:val="61"/>
  </w:num>
  <w:abstractNum w:abstractNumId="6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3">
    <w:abstractNumId w:val="62"/>
  </w:num>
  <w:abstractNum w:abstractNumId="6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4">
    <w:abstractNumId w:val="63"/>
  </w:num>
  <w:abstractNum w:abstractNumId="6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5">
    <w:abstractNumId w:val="64"/>
  </w:num>
  <w:abstractNum w:abstractNumId="6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6">
    <w:abstractNumId w:val="65"/>
  </w:num>
  <w:abstractNum w:abstractNumId="6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7">
    <w:abstractNumId w:val="66"/>
  </w:num>
  <w:abstractNum w:abstractNumId="67">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68">
    <w:abstractNumId w:val="67"/>
  </w:num>
  <w:abstractNum w:abstractNumId="6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69">
    <w:abstractNumId w:val="68"/>
  </w:num>
  <w:abstractNum w:abstractNumId="6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0">
    <w:abstractNumId w:val="69"/>
  </w:num>
  <w:abstractNum w:abstractNumId="7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1">
    <w:abstractNumId w:val="70"/>
  </w:num>
  <w:abstractNum w:abstractNumId="7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2">
    <w:abstractNumId w:val="71"/>
  </w:num>
  <w:abstractNum w:abstractNumId="7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3">
    <w:abstractNumId w:val="72"/>
  </w:num>
  <w:abstractNum w:abstractNumId="7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4">
    <w:abstractNumId w:val="73"/>
  </w:num>
  <w:abstractNum w:abstractNumId="7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5">
    <w:abstractNumId w:val="74"/>
  </w:num>
  <w:abstractNum w:abstractNumId="7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6">
    <w:abstractNumId w:val="75"/>
  </w:num>
  <w:abstractNum w:abstractNumId="7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7">
    <w:abstractNumId w:val="76"/>
  </w:num>
  <w:abstractNum w:abstractNumId="7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8">
    <w:abstractNumId w:val="77"/>
  </w:num>
  <w:abstractNum w:abstractNumId="7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79">
    <w:abstractNumId w:val="78"/>
  </w:num>
  <w:abstractNum w:abstractNumId="7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0">
    <w:abstractNumId w:val="79"/>
  </w:num>
  <w:abstractNum w:abstractNumId="8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1">
    <w:abstractNumId w:val="80"/>
  </w:num>
  <w:abstractNum w:abstractNumId="8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2">
    <w:abstractNumId w:val="81"/>
  </w:num>
  <w:abstractNum w:abstractNumId="8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3">
    <w:abstractNumId w:val="82"/>
  </w:num>
  <w:abstractNum w:abstractNumId="8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4">
    <w:abstractNumId w:val="83"/>
  </w:num>
  <w:abstractNum w:abstractNumId="8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5">
    <w:abstractNumId w:val="84"/>
  </w:num>
  <w:abstractNum w:abstractNumId="8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6">
    <w:abstractNumId w:val="85"/>
  </w:num>
  <w:abstractNum w:abstractNumId="8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7">
    <w:abstractNumId w:val="86"/>
  </w:num>
  <w:abstractNum w:abstractNumId="87">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88">
    <w:abstractNumId w:val="87"/>
  </w:num>
  <w:abstractNum w:abstractNumId="8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89">
    <w:abstractNumId w:val="88"/>
  </w:num>
  <w:abstractNum w:abstractNumId="8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0">
    <w:abstractNumId w:val="89"/>
  </w:num>
  <w:abstractNum w:abstractNumId="9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1">
    <w:abstractNumId w:val="90"/>
  </w:num>
  <w:abstractNum w:abstractNumId="9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2">
    <w:abstractNumId w:val="91"/>
  </w:num>
  <w:abstractNum w:abstractNumId="9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3">
    <w:abstractNumId w:val="92"/>
  </w:num>
  <w:abstractNum w:abstractNumId="9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4">
    <w:abstractNumId w:val="93"/>
  </w:num>
  <w:abstractNum w:abstractNumId="9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5">
    <w:abstractNumId w:val="94"/>
  </w:num>
  <w:abstractNum w:abstractNumId="9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6">
    <w:abstractNumId w:val="95"/>
  </w:num>
  <w:abstractNum w:abstractNumId="9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7">
    <w:abstractNumId w:val="96"/>
  </w:num>
  <w:abstractNum w:abstractNumId="9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8">
    <w:abstractNumId w:val="97"/>
  </w:num>
  <w:abstractNum w:abstractNumId="9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99">
    <w:abstractNumId w:val="98"/>
  </w:num>
  <w:abstractNum w:abstractNumId="9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0">
    <w:abstractNumId w:val="99"/>
  </w:num>
  <w:abstractNum w:abstractNumId="10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1">
    <w:abstractNumId w:val="100"/>
  </w:num>
  <w:abstractNum w:abstractNumId="10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2">
    <w:abstractNumId w:val="101"/>
  </w:num>
  <w:abstractNum w:abstractNumId="10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3">
    <w:abstractNumId w:val="102"/>
  </w:num>
  <w:abstractNum w:abstractNumId="10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4">
    <w:abstractNumId w:val="103"/>
  </w:num>
  <w:abstractNum w:abstractNumId="10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5">
    <w:abstractNumId w:val="104"/>
  </w:num>
  <w:abstractNum w:abstractNumId="10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6">
    <w:abstractNumId w:val="105"/>
  </w:num>
  <w:abstractNum w:abstractNumId="10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7">
    <w:abstractNumId w:val="106"/>
  </w:num>
  <w:abstractNum w:abstractNumId="10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8">
    <w:abstractNumId w:val="107"/>
  </w:num>
  <w:abstractNum w:abstractNumId="10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9">
    <w:abstractNumId w:val="108"/>
  </w:num>
  <w:abstractNum w:abstractNumId="10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0">
    <w:abstractNumId w:val="109"/>
  </w:num>
  <w:abstractNum w:abstractNumId="11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1">
    <w:abstractNumId w:val="110"/>
  </w:num>
  <w:abstractNum w:abstractNumId="1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12">
    <w:abstractNumId w:val="111"/>
  </w:num>
  <w:abstractNum w:abstractNumId="11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3">
    <w:abstractNumId w:val="112"/>
  </w:num>
  <w:abstractNum w:abstractNumId="11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4">
    <w:abstractNumId w:val="113"/>
  </w:num>
  <w:abstractNum w:abstractNumId="11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5">
    <w:abstractNumId w:val="114"/>
  </w:num>
  <w:abstractNum w:abstractNumId="11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6">
    <w:abstractNumId w:val="115"/>
  </w:num>
  <w:abstractNum w:abstractNumId="11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7">
    <w:abstractNumId w:val="116"/>
  </w:num>
  <w:abstractNum w:abstractNumId="11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8">
    <w:abstractNumId w:val="117"/>
  </w:num>
  <w:abstractNum w:abstractNumId="11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19">
    <w:abstractNumId w:val="118"/>
  </w:num>
  <w:abstractNum w:abstractNumId="11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0">
    <w:abstractNumId w:val="119"/>
  </w:num>
  <w:abstractNum w:abstractNumId="12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1">
    <w:abstractNumId w:val="120"/>
  </w:num>
  <w:abstractNum w:abstractNumId="12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2">
    <w:abstractNumId w:val="121"/>
  </w:num>
  <w:abstractNum w:abstractNumId="12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3">
    <w:abstractNumId w:val="122"/>
  </w:num>
  <w:abstractNum w:abstractNumId="12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4">
    <w:abstractNumId w:val="123"/>
  </w:num>
  <w:abstractNum w:abstractNumId="12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5">
    <w:abstractNumId w:val="124"/>
  </w:num>
  <w:abstractNum w:abstractNumId="12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6">
    <w:abstractNumId w:val="125"/>
  </w:num>
  <w:abstractNum w:abstractNumId="12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7">
    <w:abstractNumId w:val="126"/>
  </w:num>
  <w:abstractNum w:abstractNumId="12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8">
    <w:abstractNumId w:val="127"/>
  </w:num>
  <w:abstractNum w:abstractNumId="12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29">
    <w:abstractNumId w:val="128"/>
  </w:num>
  <w:abstractNum w:abstractNumId="12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0">
    <w:abstractNumId w:val="129"/>
  </w:num>
  <w:abstractNum w:abstractNumId="13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1">
    <w:abstractNumId w:val="130"/>
  </w:num>
  <w:abstractNum w:abstractNumId="13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2">
    <w:abstractNumId w:val="131"/>
  </w:num>
  <w:abstractNum w:abstractNumId="13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3">
    <w:abstractNumId w:val="132"/>
  </w:num>
  <w:abstractNum w:abstractNumId="13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4">
    <w:abstractNumId w:val="133"/>
  </w:num>
  <w:abstractNum w:abstractNumId="134">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35">
    <w:abstractNumId w:val="134"/>
  </w:num>
  <w:abstractNum w:abstractNumId="13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6">
    <w:abstractNumId w:val="135"/>
  </w:num>
  <w:abstractNum w:abstractNumId="13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7">
    <w:abstractNumId w:val="136"/>
  </w:num>
  <w:abstractNum w:abstractNumId="13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8">
    <w:abstractNumId w:val="137"/>
  </w:num>
  <w:abstractNum w:abstractNumId="13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39">
    <w:abstractNumId w:val="138"/>
  </w:num>
  <w:abstractNum w:abstractNumId="13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0">
    <w:abstractNumId w:val="139"/>
  </w:num>
  <w:abstractNum w:abstractNumId="14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1">
    <w:abstractNumId w:val="140"/>
  </w:num>
  <w:abstractNum w:abstractNumId="14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2">
    <w:abstractNumId w:val="141"/>
  </w:num>
  <w:abstractNum w:abstractNumId="14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3">
    <w:abstractNumId w:val="142"/>
  </w:num>
  <w:abstractNum w:abstractNumId="14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4">
    <w:abstractNumId w:val="143"/>
  </w:num>
  <w:abstractNum w:abstractNumId="14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5">
    <w:abstractNumId w:val="144"/>
  </w:num>
  <w:abstractNum w:abstractNumId="14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6">
    <w:abstractNumId w:val="145"/>
  </w:num>
  <w:abstractNum w:abstractNumId="14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7">
    <w:abstractNumId w:val="146"/>
  </w:num>
  <w:abstractNum w:abstractNumId="14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8">
    <w:abstractNumId w:val="147"/>
  </w:num>
  <w:abstractNum w:abstractNumId="14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49">
    <w:abstractNumId w:val="148"/>
  </w:num>
  <w:abstractNum w:abstractNumId="14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0">
    <w:abstractNumId w:val="149"/>
  </w:num>
  <w:abstractNum w:abstractNumId="150">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1">
    <w:abstractNumId w:val="150"/>
  </w:num>
  <w:abstractNum w:abstractNumId="15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2">
    <w:abstractNumId w:val="151"/>
  </w:num>
  <w:abstractNum w:abstractNumId="15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3">
    <w:abstractNumId w:val="152"/>
  </w:num>
  <w:abstractNum w:abstractNumId="15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4">
    <w:abstractNumId w:val="153"/>
  </w:num>
  <w:abstractNum w:abstractNumId="15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5">
    <w:abstractNumId w:val="154"/>
  </w:num>
  <w:abstractNum w:abstractNumId="15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6">
    <w:abstractNumId w:val="155"/>
  </w:num>
  <w:abstractNum w:abstractNumId="15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7">
    <w:abstractNumId w:val="156"/>
  </w:num>
  <w:abstractNum w:abstractNumId="15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8">
    <w:abstractNumId w:val="157"/>
  </w:num>
  <w:abstractNum w:abstractNumId="15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59">
    <w:abstractNumId w:val="158"/>
  </w:num>
  <w:abstractNum w:abstractNumId="159">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60">
    <w:abstractNumId w:val="159"/>
  </w:num>
  <w:abstractNum w:abstractNumId="160">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61">
    <w:abstractNumId w:val="160"/>
  </w:num>
  <w:abstractNum w:abstractNumId="16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2">
    <w:abstractNumId w:val="161"/>
  </w:num>
  <w:abstractNum w:abstractNumId="16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3">
    <w:abstractNumId w:val="162"/>
  </w:num>
  <w:abstractNum w:abstractNumId="163">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4">
    <w:abstractNumId w:val="163"/>
  </w:num>
  <w:abstractNum w:abstractNumId="164">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5">
    <w:abstractNumId w:val="164"/>
  </w:num>
  <w:abstractNum w:abstractNumId="165">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6">
    <w:abstractNumId w:val="165"/>
  </w:num>
  <w:abstractNum w:abstractNumId="166">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7">
    <w:abstractNumId w:val="166"/>
  </w:num>
  <w:abstractNum w:abstractNumId="167">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8">
    <w:abstractNumId w:val="167"/>
  </w:num>
  <w:abstractNum w:abstractNumId="168">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69">
    <w:abstractNumId w:val="168"/>
  </w:num>
  <w:abstractNum w:abstractNumId="16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70">
    <w:abstractNumId w:val="169"/>
  </w:num>
  <w:abstractNum w:abstractNumId="170">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71">
    <w:abstractNumId w:val="170"/>
  </w:num>
  <w:abstractNum w:abstractNumId="171">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72">
    <w:abstractNumId w:val="171"/>
  </w:num>
  <w:abstractNum w:abstractNumId="172">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73">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Part">
    <w:name w:val="TOC Part"/>
    <w:pPr>
      <w:keepNext/>
      <w:spacing w:before="140" w:after="40"/>
    </w:pPr>
    <w:rPr>
      <w:rFonts w:ascii="Calibri" w:hAnsi="Calibri"/>
      <w:b/>
      <w:color w:val="203748"/>
      <w:sz w:val="21"/>
    </w:rPr>
  </w:style>
  <w:style w:type="paragraph" w:customStyle="1" w:styleId="TOCEntry">
    <w:name w:val="TOC Entry"/>
    <w:pPr>
      <w:spacing w:after="30"/>
      <w:ind w:left="317"/>
    </w:pPr>
    <w:rPr>
      <w:rFonts w:ascii="Calibri" w:hAnsi="Calibri"/>
      <w:color w:val="111111"/>
      <w:sz w:val="19"/>
    </w:rPr>
  </w:style>
  <w:style w:type="paragraph" w:customStyle="1" w:styleId="GuideNote">
    <w:name w:val="Guide Note"/>
    <w:pPr>
      <w:spacing w:before="80" w:after="160" w:line="288" w:lineRule="auto"/>
      <w:ind w:left="259" w:right="259"/>
    </w:pPr>
    <w:rPr>
      <w:rFonts w:ascii="Calibri" w:hAnsi="Calibri"/>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Russian Grammar from A1 to C2</dc:title>
  <dc:subject>A CEFR-aligned guide to modern standard Russian grammar</dc:subject>
  <dc:creator>OpenAI</dc:creator>
  <cp:keywords>Russian, grammar, CEFR, A1, A2, B1, B2, C1, C2</cp:keywords>
  <dc:description>generated by python-docx</dc:description>
  <cp:lastModifiedBy/>
  <cp:revision>1</cp:revision>
  <dcterms:created xsi:type="dcterms:W3CDTF">2013-12-23T23:15:00Z</dcterms:created>
  <dcterms:modified xsi:type="dcterms:W3CDTF">2013-12-23T23:15:00Z</dcterms:modified>
  <cp:category/>
</cp:coreProperties>
</file>