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6E01" w14:textId="6878E91A" w:rsidR="00754BAE" w:rsidRDefault="00E403A1">
      <w:pPr>
        <w:rPr>
          <w:b/>
          <w:bCs/>
          <w:sz w:val="32"/>
          <w:szCs w:val="32"/>
        </w:rPr>
      </w:pPr>
      <w:r>
        <w:rPr>
          <w:b/>
          <w:bCs/>
          <w:sz w:val="32"/>
          <w:szCs w:val="32"/>
        </w:rPr>
        <w:t>FILE SYSTEM:</w:t>
      </w:r>
    </w:p>
    <w:p w14:paraId="01937ED0" w14:textId="592C0324" w:rsidR="00E403A1" w:rsidRDefault="00CF33DC">
      <w:pPr>
        <w:rPr>
          <w:rFonts w:ascii="Lato" w:hAnsi="Lato"/>
          <w:color w:val="0A0A23"/>
          <w:sz w:val="33"/>
          <w:szCs w:val="33"/>
          <w:shd w:val="clear" w:color="auto" w:fill="FFFFFF"/>
        </w:rPr>
      </w:pPr>
      <w:r>
        <w:rPr>
          <w:rFonts w:ascii="Lato" w:hAnsi="Lato"/>
          <w:color w:val="0A0A23"/>
          <w:sz w:val="33"/>
          <w:szCs w:val="33"/>
          <w:shd w:val="clear" w:color="auto" w:fill="FFFFFF"/>
        </w:rPr>
        <w:t xml:space="preserve">A </w:t>
      </w:r>
      <w:r>
        <w:rPr>
          <w:rStyle w:val="Strong"/>
          <w:rFonts w:ascii="Lato" w:hAnsi="Lato"/>
          <w:sz w:val="33"/>
          <w:szCs w:val="33"/>
          <w:bdr w:val="none" w:sz="0" w:space="0" w:color="auto" w:frame="1"/>
          <w:shd w:val="clear" w:color="auto" w:fill="FFFFFF"/>
        </w:rPr>
        <w:t>file system</w:t>
      </w:r>
      <w:r>
        <w:rPr>
          <w:rFonts w:ascii="Lato" w:hAnsi="Lato"/>
          <w:color w:val="0A0A23"/>
          <w:sz w:val="33"/>
          <w:szCs w:val="33"/>
          <w:shd w:val="clear" w:color="auto" w:fill="FFFFFF"/>
        </w:rPr>
        <w:t xml:space="preserve"> defines how files are </w:t>
      </w:r>
      <w:r>
        <w:rPr>
          <w:rStyle w:val="Strong"/>
          <w:rFonts w:ascii="Lato" w:hAnsi="Lato"/>
          <w:sz w:val="33"/>
          <w:szCs w:val="33"/>
          <w:bdr w:val="none" w:sz="0" w:space="0" w:color="auto" w:frame="1"/>
          <w:shd w:val="clear" w:color="auto" w:fill="FFFFFF"/>
        </w:rPr>
        <w:t>named</w:t>
      </w:r>
      <w:r>
        <w:rPr>
          <w:rFonts w:ascii="Lato" w:hAnsi="Lato"/>
          <w:color w:val="0A0A23"/>
          <w:sz w:val="33"/>
          <w:szCs w:val="33"/>
          <w:shd w:val="clear" w:color="auto" w:fill="FFFFFF"/>
        </w:rPr>
        <w:t xml:space="preserve">, </w:t>
      </w:r>
      <w:r>
        <w:rPr>
          <w:rStyle w:val="Strong"/>
          <w:rFonts w:ascii="Lato" w:hAnsi="Lato"/>
          <w:sz w:val="33"/>
          <w:szCs w:val="33"/>
          <w:bdr w:val="none" w:sz="0" w:space="0" w:color="auto" w:frame="1"/>
          <w:shd w:val="clear" w:color="auto" w:fill="FFFFFF"/>
        </w:rPr>
        <w:t>stored</w:t>
      </w:r>
      <w:r>
        <w:rPr>
          <w:rFonts w:ascii="Lato" w:hAnsi="Lato"/>
          <w:color w:val="0A0A23"/>
          <w:sz w:val="33"/>
          <w:szCs w:val="33"/>
          <w:shd w:val="clear" w:color="auto" w:fill="FFFFFF"/>
        </w:rPr>
        <w:t xml:space="preserve">, and </w:t>
      </w:r>
      <w:r>
        <w:rPr>
          <w:rStyle w:val="Strong"/>
          <w:rFonts w:ascii="Lato" w:hAnsi="Lato"/>
          <w:sz w:val="33"/>
          <w:szCs w:val="33"/>
          <w:bdr w:val="none" w:sz="0" w:space="0" w:color="auto" w:frame="1"/>
          <w:shd w:val="clear" w:color="auto" w:fill="FFFFFF"/>
        </w:rPr>
        <w:t>retrieved</w:t>
      </w:r>
      <w:r>
        <w:rPr>
          <w:rFonts w:ascii="Lato" w:hAnsi="Lato"/>
          <w:color w:val="0A0A23"/>
          <w:sz w:val="33"/>
          <w:szCs w:val="33"/>
          <w:shd w:val="clear" w:color="auto" w:fill="FFFFFF"/>
        </w:rPr>
        <w:t> from a storage device.</w:t>
      </w:r>
    </w:p>
    <w:p w14:paraId="16FC72A4" w14:textId="55F0379A" w:rsidR="007D5A4D" w:rsidRDefault="00AC5287">
      <w:pPr>
        <w:rPr>
          <w:b/>
          <w:bCs/>
          <w:sz w:val="32"/>
          <w:szCs w:val="32"/>
        </w:rPr>
      </w:pPr>
      <w:r>
        <w:rPr>
          <w:b/>
          <w:bCs/>
          <w:sz w:val="32"/>
          <w:szCs w:val="32"/>
        </w:rPr>
        <w:t>Distributed Filesystem:</w:t>
      </w:r>
    </w:p>
    <w:p w14:paraId="7E3DCDC4" w14:textId="653DD83E" w:rsidR="00D83F45" w:rsidRDefault="00D83F45">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A </w:t>
      </w:r>
      <w:r>
        <w:rPr>
          <w:rStyle w:val="Strong"/>
          <w:rFonts w:ascii="Arial" w:hAnsi="Arial" w:cs="Arial"/>
          <w:color w:val="FFFFFF"/>
          <w:spacing w:val="2"/>
          <w:sz w:val="26"/>
          <w:szCs w:val="26"/>
          <w:bdr w:val="none" w:sz="0" w:space="0" w:color="auto" w:frame="1"/>
          <w:shd w:val="clear" w:color="auto" w:fill="131417"/>
        </w:rPr>
        <w:t>Distributed File System (DFS) </w:t>
      </w:r>
      <w:r>
        <w:rPr>
          <w:rFonts w:ascii="Arial" w:hAnsi="Arial" w:cs="Arial"/>
          <w:color w:val="FFFFFF"/>
          <w:spacing w:val="2"/>
          <w:sz w:val="26"/>
          <w:szCs w:val="26"/>
          <w:shd w:val="clear" w:color="auto" w:fill="131417"/>
        </w:rPr>
        <w:t>as the name suggests, is a file system that is distributed on multiple file servers or multiple locations. It allows programs to access or store isolated files as they do with the local ones, allowing programmers to access files from any network or computer. </w:t>
      </w:r>
    </w:p>
    <w:p w14:paraId="109DA4C2" w14:textId="0AC65EFA" w:rsidR="009F253E" w:rsidRDefault="009F253E">
      <w:pPr>
        <w:rPr>
          <w:rFonts w:ascii="Arial" w:hAnsi="Arial" w:cs="Arial"/>
          <w:color w:val="FFFFFF"/>
          <w:spacing w:val="2"/>
          <w:sz w:val="26"/>
          <w:szCs w:val="26"/>
          <w:shd w:val="clear" w:color="auto" w:fill="131417"/>
        </w:rPr>
      </w:pPr>
    </w:p>
    <w:p w14:paraId="77364EA5" w14:textId="106ABEF3" w:rsidR="009F253E" w:rsidRDefault="009F253E">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The main purpose of the Distributed File System (DFS) is to allows users of physically distributed systems to share their data and resources by using a Common File System. A collection of workstations and mainframes connected by a Local Area Network (LAN) is a configuration on Distributed File System. A DFS is executed as a part of the operating system.</w:t>
      </w:r>
    </w:p>
    <w:p w14:paraId="6A2C1A63" w14:textId="77777777" w:rsidR="009F253E" w:rsidRDefault="009F253E">
      <w:pPr>
        <w:rPr>
          <w:rFonts w:ascii="Arial" w:hAnsi="Arial" w:cs="Arial"/>
          <w:color w:val="FFFFFF"/>
          <w:spacing w:val="2"/>
          <w:sz w:val="26"/>
          <w:szCs w:val="26"/>
          <w:shd w:val="clear" w:color="auto" w:fill="131417"/>
        </w:rPr>
      </w:pPr>
    </w:p>
    <w:p w14:paraId="09A03A21" w14:textId="38FD24F4" w:rsidR="00AC5287" w:rsidRDefault="00D83F45">
      <w:pPr>
        <w:rPr>
          <w:b/>
          <w:bCs/>
          <w:sz w:val="32"/>
          <w:szCs w:val="32"/>
        </w:rPr>
      </w:pPr>
      <w:hyperlink r:id="rId4" w:history="1">
        <w:r w:rsidRPr="009B5383">
          <w:rPr>
            <w:rStyle w:val="Hyperlink"/>
            <w:b/>
            <w:bCs/>
            <w:sz w:val="32"/>
            <w:szCs w:val="32"/>
          </w:rPr>
          <w:t>https://www.geeksforgeeks.org/what-is-dfsdistributed-file-system/</w:t>
        </w:r>
      </w:hyperlink>
    </w:p>
    <w:p w14:paraId="627F6813" w14:textId="4CC88D06" w:rsidR="009F253E" w:rsidRDefault="009F253E">
      <w:pPr>
        <w:rPr>
          <w:b/>
          <w:bCs/>
          <w:sz w:val="32"/>
          <w:szCs w:val="32"/>
        </w:rPr>
      </w:pPr>
    </w:p>
    <w:p w14:paraId="44D6FD24" w14:textId="040E2A7D" w:rsidR="009F253E" w:rsidRDefault="006F59B4">
      <w:pPr>
        <w:rPr>
          <w:b/>
          <w:bCs/>
          <w:sz w:val="32"/>
          <w:szCs w:val="32"/>
        </w:rPr>
      </w:pPr>
      <w:r>
        <w:rPr>
          <w:b/>
          <w:bCs/>
          <w:sz w:val="32"/>
          <w:szCs w:val="32"/>
        </w:rPr>
        <w:t>Workstation:</w:t>
      </w:r>
    </w:p>
    <w:p w14:paraId="2E80B276" w14:textId="3DC364F1" w:rsidR="006F59B4" w:rsidRDefault="006F59B4">
      <w:pPr>
        <w:rPr>
          <w:rFonts w:ascii="Arial" w:hAnsi="Arial" w:cs="Arial"/>
          <w:color w:val="202124"/>
          <w:shd w:val="clear" w:color="auto" w:fill="FFFFFF"/>
        </w:rPr>
      </w:pPr>
      <w:r>
        <w:rPr>
          <w:rFonts w:ascii="Arial" w:hAnsi="Arial" w:cs="Arial"/>
          <w:color w:val="202124"/>
          <w:shd w:val="clear" w:color="auto" w:fill="FFFFFF"/>
        </w:rPr>
        <w:t>workstation, </w:t>
      </w:r>
      <w:r>
        <w:rPr>
          <w:rFonts w:ascii="Arial" w:hAnsi="Arial" w:cs="Arial"/>
          <w:b/>
          <w:bCs/>
          <w:color w:val="202124"/>
          <w:shd w:val="clear" w:color="auto" w:fill="FFFFFF"/>
        </w:rPr>
        <w:t>a high-performance computer system that is basically designed for a single user and has advanced graphics capabilities, large storage capacity, and a powerful central processing unit</w:t>
      </w:r>
      <w:r>
        <w:rPr>
          <w:rFonts w:ascii="Arial" w:hAnsi="Arial" w:cs="Arial"/>
          <w:color w:val="202124"/>
          <w:shd w:val="clear" w:color="auto" w:fill="FFFFFF"/>
        </w:rPr>
        <w:t>.</w:t>
      </w:r>
    </w:p>
    <w:p w14:paraId="0C044181" w14:textId="0D3B79CB" w:rsidR="006F59B4" w:rsidRDefault="006F59B4">
      <w:pPr>
        <w:rPr>
          <w:rFonts w:ascii="Arial" w:hAnsi="Arial" w:cs="Arial"/>
          <w:color w:val="202124"/>
          <w:shd w:val="clear" w:color="auto" w:fill="FFFFFF"/>
        </w:rPr>
      </w:pPr>
    </w:p>
    <w:p w14:paraId="3DBC0AA2" w14:textId="0F1F87A7" w:rsidR="006F59B4" w:rsidRDefault="006F59B4">
      <w:pPr>
        <w:rPr>
          <w:rFonts w:ascii="Arial" w:hAnsi="Arial" w:cs="Arial"/>
          <w:color w:val="202124"/>
          <w:sz w:val="32"/>
          <w:szCs w:val="32"/>
          <w:shd w:val="clear" w:color="auto" w:fill="FFFFFF"/>
        </w:rPr>
      </w:pPr>
      <w:r>
        <w:rPr>
          <w:rFonts w:ascii="Arial" w:hAnsi="Arial" w:cs="Arial"/>
          <w:color w:val="202124"/>
          <w:sz w:val="32"/>
          <w:szCs w:val="32"/>
          <w:shd w:val="clear" w:color="auto" w:fill="FFFFFF"/>
        </w:rPr>
        <w:t>Mainframe:</w:t>
      </w:r>
    </w:p>
    <w:p w14:paraId="47A3B81B" w14:textId="643C206D" w:rsidR="006F59B4" w:rsidRDefault="002D4858">
      <w:pPr>
        <w:rPr>
          <w:rFonts w:ascii="IBM Plex Sans" w:hAnsi="IBM Plex Sans"/>
          <w:color w:val="161616"/>
          <w:shd w:val="clear" w:color="auto" w:fill="FFFFFF"/>
        </w:rPr>
      </w:pPr>
      <w:r>
        <w:rPr>
          <w:rFonts w:ascii="IBM Plex Sans" w:hAnsi="IBM Plex Sans"/>
          <w:color w:val="161616"/>
          <w:shd w:val="clear" w:color="auto" w:fill="FFFFFF"/>
        </w:rPr>
        <w:t>At their core, </w:t>
      </w:r>
      <w:hyperlink r:id="rId5" w:tooltip="mainframes" w:history="1">
        <w:r>
          <w:rPr>
            <w:rStyle w:val="Hyperlink"/>
            <w:rFonts w:ascii="IBM Plex Sans" w:hAnsi="IBM Plex Sans"/>
            <w:color w:val="0062FE"/>
            <w:u w:val="none"/>
            <w:bdr w:val="none" w:sz="0" w:space="0" w:color="auto" w:frame="1"/>
            <w:shd w:val="clear" w:color="auto" w:fill="FFFFFF"/>
          </w:rPr>
          <w:t>mainframes</w:t>
        </w:r>
      </w:hyperlink>
      <w:r>
        <w:rPr>
          <w:rFonts w:ascii="IBM Plex Sans" w:hAnsi="IBM Plex Sans"/>
          <w:color w:val="161616"/>
          <w:shd w:val="clear" w:color="auto" w:fill="FFFFFF"/>
        </w:rPr>
        <w:t> are high-performance computers with large amounts of memory and processors that process billions of simple calculations and transactions in real time. The mainframe is critical to commercial databases, transaction servers, and applications that require high </w:t>
      </w:r>
      <w:hyperlink r:id="rId6" w:tooltip="it-infrastructure_z_capabilities_resiliency" w:history="1">
        <w:r>
          <w:rPr>
            <w:rStyle w:val="Hyperlink"/>
            <w:rFonts w:ascii="IBM Plex Sans" w:hAnsi="IBM Plex Sans"/>
            <w:color w:val="0062FE"/>
            <w:u w:val="none"/>
            <w:bdr w:val="none" w:sz="0" w:space="0" w:color="auto" w:frame="1"/>
            <w:shd w:val="clear" w:color="auto" w:fill="FFFFFF"/>
          </w:rPr>
          <w:t>resiliency</w:t>
        </w:r>
      </w:hyperlink>
      <w:r>
        <w:rPr>
          <w:rFonts w:ascii="IBM Plex Sans" w:hAnsi="IBM Plex Sans"/>
          <w:color w:val="161616"/>
          <w:shd w:val="clear" w:color="auto" w:fill="FFFFFF"/>
        </w:rPr>
        <w:t>, </w:t>
      </w:r>
      <w:hyperlink r:id="rId7" w:tooltip="enterprise-security" w:history="1">
        <w:r>
          <w:rPr>
            <w:rStyle w:val="Hyperlink"/>
            <w:rFonts w:ascii="IBM Plex Sans" w:hAnsi="IBM Plex Sans"/>
            <w:color w:val="0062FE"/>
            <w:u w:val="none"/>
            <w:bdr w:val="none" w:sz="0" w:space="0" w:color="auto" w:frame="1"/>
            <w:shd w:val="clear" w:color="auto" w:fill="FFFFFF"/>
          </w:rPr>
          <w:t>security</w:t>
        </w:r>
      </w:hyperlink>
      <w:r>
        <w:rPr>
          <w:rFonts w:ascii="IBM Plex Sans" w:hAnsi="IBM Plex Sans"/>
          <w:color w:val="161616"/>
          <w:shd w:val="clear" w:color="auto" w:fill="FFFFFF"/>
        </w:rPr>
        <w:t> and agility.</w:t>
      </w:r>
    </w:p>
    <w:p w14:paraId="71B4E5EA" w14:textId="43E52690" w:rsidR="00FA3FE1" w:rsidRDefault="00FA3FE1">
      <w:pPr>
        <w:rPr>
          <w:rFonts w:ascii="IBM Plex Sans" w:hAnsi="IBM Plex Sans"/>
          <w:color w:val="161616"/>
          <w:shd w:val="clear" w:color="auto" w:fill="FFFFFF"/>
        </w:rPr>
      </w:pPr>
    </w:p>
    <w:p w14:paraId="6788855B" w14:textId="77777777" w:rsidR="00FA3FE1" w:rsidRDefault="00FA3FE1" w:rsidP="00FA3FE1">
      <w:pPr>
        <w:rPr>
          <w:rFonts w:ascii="IBM Plex Sans" w:hAnsi="IBM Plex Sans"/>
          <w:color w:val="F4F4F4"/>
          <w:sz w:val="31"/>
          <w:szCs w:val="31"/>
          <w:shd w:val="clear" w:color="auto" w:fill="161616"/>
        </w:rPr>
      </w:pPr>
      <w:r>
        <w:rPr>
          <w:rFonts w:ascii="IBM Plex Sans" w:hAnsi="IBM Plex Sans"/>
          <w:color w:val="F4F4F4"/>
          <w:sz w:val="31"/>
          <w:szCs w:val="31"/>
          <w:shd w:val="clear" w:color="auto" w:fill="161616"/>
        </w:rPr>
        <w:lastRenderedPageBreak/>
        <w:t>Mainframes are data servers designed to process up to 1 trillion web transactions daily with the highest levels of security and reliability.</w:t>
      </w:r>
    </w:p>
    <w:p w14:paraId="7B70EF9D" w14:textId="77777777" w:rsidR="00FA3FE1" w:rsidRDefault="00FA3FE1" w:rsidP="00FA3FE1">
      <w:pPr>
        <w:rPr>
          <w:rFonts w:ascii="IBM Plex Sans" w:hAnsi="IBM Plex Sans"/>
          <w:color w:val="F4F4F4"/>
          <w:sz w:val="31"/>
          <w:szCs w:val="31"/>
          <w:shd w:val="clear" w:color="auto" w:fill="161616"/>
        </w:rPr>
      </w:pPr>
    </w:p>
    <w:p w14:paraId="36A54808" w14:textId="77777777" w:rsidR="00FA3FE1" w:rsidRDefault="00FA3FE1" w:rsidP="00FA3FE1">
      <w:pPr>
        <w:rPr>
          <w:rFonts w:ascii="IBM Plex Sans" w:hAnsi="IBM Plex Sans"/>
          <w:color w:val="FFFFFF" w:themeColor="background1"/>
          <w:sz w:val="31"/>
          <w:szCs w:val="31"/>
          <w:shd w:val="clear" w:color="auto" w:fill="161616"/>
        </w:rPr>
      </w:pPr>
      <w:r>
        <w:rPr>
          <w:rFonts w:ascii="IBM Plex Sans" w:hAnsi="IBM Plex Sans"/>
          <w:color w:val="FFFFFF" w:themeColor="background1"/>
          <w:sz w:val="31"/>
          <w:szCs w:val="31"/>
          <w:shd w:val="clear" w:color="auto" w:fill="161616"/>
        </w:rPr>
        <w:t>Resilience -&gt; the capacity to recover quickly from difficulties</w:t>
      </w:r>
    </w:p>
    <w:p w14:paraId="7DC92741" w14:textId="77777777" w:rsidR="00FA3FE1" w:rsidRPr="00FA2F9F" w:rsidRDefault="00FA3FE1" w:rsidP="00FA3FE1">
      <w:pPr>
        <w:rPr>
          <w:b/>
          <w:bCs/>
          <w:color w:val="FFFFFF" w:themeColor="background1"/>
          <w:sz w:val="32"/>
          <w:szCs w:val="32"/>
        </w:rPr>
      </w:pPr>
      <w:r>
        <w:rPr>
          <w:rFonts w:ascii="IBM Plex Sans" w:hAnsi="IBM Plex Sans"/>
          <w:color w:val="FFFFFF" w:themeColor="background1"/>
          <w:sz w:val="31"/>
          <w:szCs w:val="31"/>
          <w:shd w:val="clear" w:color="auto" w:fill="161616"/>
        </w:rPr>
        <w:t>Agility -&gt; ability to move quickly and easily</w:t>
      </w:r>
    </w:p>
    <w:p w14:paraId="49053329" w14:textId="77777777" w:rsidR="00FA3FE1" w:rsidRDefault="00FA3FE1">
      <w:pPr>
        <w:rPr>
          <w:rFonts w:ascii="IBM Plex Sans" w:hAnsi="IBM Plex Sans"/>
          <w:color w:val="161616"/>
          <w:shd w:val="clear" w:color="auto" w:fill="FFFFFF"/>
        </w:rPr>
      </w:pPr>
    </w:p>
    <w:p w14:paraId="11FB256E" w14:textId="6E239622" w:rsidR="00A316CE" w:rsidRDefault="00A316CE">
      <w:pPr>
        <w:rPr>
          <w:rFonts w:ascii="IBM Plex Sans" w:hAnsi="IBM Plex Sans"/>
          <w:color w:val="161616"/>
          <w:shd w:val="clear" w:color="auto" w:fill="FFFFFF"/>
        </w:rPr>
      </w:pPr>
    </w:p>
    <w:p w14:paraId="66437E46" w14:textId="130038AE" w:rsidR="00FA3FE1" w:rsidRDefault="00FA3FE1">
      <w:pPr>
        <w:rPr>
          <w:rFonts w:ascii="IBM Plex Sans" w:hAnsi="IBM Plex Sans"/>
          <w:b/>
          <w:bCs/>
          <w:color w:val="161616"/>
          <w:shd w:val="clear" w:color="auto" w:fill="FFFFFF"/>
        </w:rPr>
      </w:pPr>
      <w:r>
        <w:rPr>
          <w:rFonts w:ascii="IBM Plex Sans" w:hAnsi="IBM Plex Sans"/>
          <w:b/>
          <w:bCs/>
          <w:color w:val="161616"/>
          <w:shd w:val="clear" w:color="auto" w:fill="FFFFFF"/>
        </w:rPr>
        <w:t>Difference between Workstation and Mainframe:</w:t>
      </w:r>
    </w:p>
    <w:p w14:paraId="0A8B3206" w14:textId="539E4801" w:rsidR="00FA3FE1" w:rsidRPr="00FA3FE1" w:rsidRDefault="00FA3FE1">
      <w:pPr>
        <w:rPr>
          <w:rFonts w:ascii="IBM Plex Sans" w:hAnsi="IBM Plex Sans"/>
          <w:b/>
          <w:bCs/>
          <w:color w:val="161616"/>
          <w:shd w:val="clear" w:color="auto" w:fill="FFFFFF"/>
        </w:rPr>
      </w:pPr>
      <w:r>
        <w:rPr>
          <w:rFonts w:ascii="Arial" w:hAnsi="Arial" w:cs="Arial"/>
          <w:color w:val="2E3C57"/>
          <w:shd w:val="clear" w:color="auto" w:fill="FFFFFF"/>
        </w:rPr>
        <w:t>A workstation is a high-end personal computer. They are used primarily by a single person for computationally difficult work, such as engineering or video editing. A mainframe is a large server that multiple users log into to work on data and run programs. It is more useful in large corporate environments like in accounting or banking.</w:t>
      </w:r>
    </w:p>
    <w:p w14:paraId="6769B6F2" w14:textId="6AD21027" w:rsidR="00B653C8" w:rsidRDefault="00B653C8">
      <w:pPr>
        <w:rPr>
          <w:b/>
          <w:bCs/>
          <w:sz w:val="32"/>
          <w:szCs w:val="32"/>
        </w:rPr>
      </w:pPr>
    </w:p>
    <w:p w14:paraId="17C2A35A" w14:textId="77777777" w:rsidR="00B653C8" w:rsidRPr="00AC5287" w:rsidRDefault="00B653C8">
      <w:pPr>
        <w:rPr>
          <w:b/>
          <w:bCs/>
          <w:sz w:val="32"/>
          <w:szCs w:val="32"/>
        </w:rPr>
      </w:pPr>
    </w:p>
    <w:sectPr w:rsidR="00B653C8" w:rsidRPr="00AC5287" w:rsidSect="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37"/>
    <w:rsid w:val="000A6DE6"/>
    <w:rsid w:val="002D4858"/>
    <w:rsid w:val="004E5437"/>
    <w:rsid w:val="006478F7"/>
    <w:rsid w:val="006F59B4"/>
    <w:rsid w:val="00711209"/>
    <w:rsid w:val="00754BAE"/>
    <w:rsid w:val="007D5A4D"/>
    <w:rsid w:val="009F253E"/>
    <w:rsid w:val="00A316CE"/>
    <w:rsid w:val="00AC5287"/>
    <w:rsid w:val="00B653C8"/>
    <w:rsid w:val="00CF33DC"/>
    <w:rsid w:val="00D83F45"/>
    <w:rsid w:val="00E403A1"/>
    <w:rsid w:val="00FA2F9F"/>
    <w:rsid w:val="00FA3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35DF"/>
  <w15:chartTrackingRefBased/>
  <w15:docId w15:val="{3F23D398-3993-49FB-9C6A-2060E7E3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3DC"/>
    <w:rPr>
      <w:b/>
      <w:bCs/>
    </w:rPr>
  </w:style>
  <w:style w:type="character" w:styleId="Hyperlink">
    <w:name w:val="Hyperlink"/>
    <w:basedOn w:val="DefaultParagraphFont"/>
    <w:uiPriority w:val="99"/>
    <w:unhideWhenUsed/>
    <w:rsid w:val="00B653C8"/>
    <w:rPr>
      <w:color w:val="0563C1" w:themeColor="hyperlink"/>
      <w:u w:val="single"/>
    </w:rPr>
  </w:style>
  <w:style w:type="character" w:styleId="UnresolvedMention">
    <w:name w:val="Unresolved Mention"/>
    <w:basedOn w:val="DefaultParagraphFont"/>
    <w:uiPriority w:val="99"/>
    <w:semiHidden/>
    <w:unhideWhenUsed/>
    <w:rsid w:val="00B65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bm.com/it-infrastructure/z/capabilities/enterprise-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it-infrastructure/z/capabilities/resiliency" TargetMode="External"/><Relationship Id="rId5" Type="http://schemas.openxmlformats.org/officeDocument/2006/relationships/hyperlink" Target="https://www.ibm.com/it-infrastructure/mainframes" TargetMode="External"/><Relationship Id="rId4" Type="http://schemas.openxmlformats.org/officeDocument/2006/relationships/hyperlink" Target="https://www.geeksforgeeks.org/what-is-dfsdistributed-file-syste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14</cp:revision>
  <dcterms:created xsi:type="dcterms:W3CDTF">2022-05-20T18:26:00Z</dcterms:created>
  <dcterms:modified xsi:type="dcterms:W3CDTF">2022-05-20T19:15:00Z</dcterms:modified>
</cp:coreProperties>
</file>