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56B84" w14:textId="429CCEE6" w:rsidR="00204333" w:rsidRPr="00204333" w:rsidRDefault="00204333" w:rsidP="00204333">
      <w:pPr>
        <w:rPr>
          <w:rFonts w:ascii="Arial" w:hAnsi="Arial" w:cs="Arial"/>
          <w:b/>
          <w:bCs/>
          <w:sz w:val="28"/>
          <w:szCs w:val="28"/>
        </w:rPr>
      </w:pPr>
      <w:r w:rsidRPr="00204333">
        <w:rPr>
          <w:rFonts w:ascii="Arial" w:hAnsi="Arial" w:cs="Arial"/>
          <w:b/>
          <w:bCs/>
          <w:sz w:val="28"/>
          <w:szCs w:val="28"/>
        </w:rPr>
        <w:t xml:space="preserve">1. Executive Summary </w:t>
      </w:r>
    </w:p>
    <w:p w14:paraId="0383DEFC" w14:textId="77777777" w:rsidR="00204333" w:rsidRPr="00204333" w:rsidRDefault="00204333" w:rsidP="00204333">
      <w:pPr>
        <w:rPr>
          <w:rFonts w:ascii="Arial" w:hAnsi="Arial" w:cs="Arial"/>
        </w:rPr>
      </w:pPr>
      <w:r w:rsidRPr="00204333">
        <w:rPr>
          <w:rFonts w:ascii="Arial" w:hAnsi="Arial" w:cs="Arial"/>
        </w:rPr>
        <w:t>The web application was tested for security vulnerabilities based on industry standards. Critical issues such as SQL Injection and Cross-Site Scripting (XSS) were identified, which could allow attackers to access sensitive data or manipulate user sessions. Immediate remediation is recommended to ensure data protection and system integrity.</w:t>
      </w:r>
    </w:p>
    <w:p w14:paraId="557A99AB" w14:textId="68EA505C" w:rsidR="00204333" w:rsidRPr="00204333" w:rsidRDefault="003A27E5" w:rsidP="00204333">
      <w:pPr>
        <w:rPr>
          <w:rFonts w:ascii="Arial" w:hAnsi="Arial" w:cs="Arial"/>
        </w:rPr>
      </w:pPr>
      <w:r>
        <w:rPr>
          <w:rFonts w:ascii="Arial" w:hAnsi="Arial" w:cs="Arial"/>
        </w:rPr>
        <w:pict w14:anchorId="075F2A66">
          <v:rect id="_x0000_i1025" style="width:0;height:1.5pt" o:hralign="center" o:hrstd="t" o:hr="t" fillcolor="#a0a0a0" stroked="f"/>
        </w:pict>
      </w:r>
    </w:p>
    <w:p w14:paraId="23AD45F9" w14:textId="4E9085A3" w:rsidR="00204333" w:rsidRPr="00204333" w:rsidRDefault="00204333" w:rsidP="00204333">
      <w:pPr>
        <w:rPr>
          <w:rFonts w:ascii="Arial" w:hAnsi="Arial" w:cs="Arial"/>
          <w:b/>
          <w:bCs/>
          <w:sz w:val="28"/>
          <w:szCs w:val="28"/>
        </w:rPr>
      </w:pPr>
      <w:r w:rsidRPr="00204333">
        <w:rPr>
          <w:rFonts w:ascii="Arial" w:hAnsi="Arial" w:cs="Arial"/>
          <w:b/>
          <w:bCs/>
          <w:sz w:val="28"/>
          <w:szCs w:val="28"/>
        </w:rPr>
        <w:t>2. Technical Findings</w:t>
      </w:r>
    </w:p>
    <w:p w14:paraId="49621FB9" w14:textId="1FA4620A" w:rsidR="00204333" w:rsidRPr="00204333" w:rsidRDefault="00204333" w:rsidP="00204333">
      <w:pPr>
        <w:rPr>
          <w:rFonts w:ascii="Arial" w:hAnsi="Arial" w:cs="Arial"/>
          <w:b/>
          <w:bCs/>
        </w:rPr>
      </w:pPr>
      <w:r w:rsidRPr="00204333">
        <w:rPr>
          <w:rFonts w:ascii="Arial" w:hAnsi="Arial" w:cs="Arial"/>
          <w:b/>
          <w:bCs/>
        </w:rPr>
        <w:t>Finding 1: SQL Injection</w:t>
      </w:r>
    </w:p>
    <w:p w14:paraId="5467D3DF" w14:textId="77777777" w:rsidR="00204333" w:rsidRPr="00204333" w:rsidRDefault="00204333" w:rsidP="00204333">
      <w:pPr>
        <w:numPr>
          <w:ilvl w:val="0"/>
          <w:numId w:val="1"/>
        </w:numPr>
        <w:rPr>
          <w:rFonts w:ascii="Arial" w:hAnsi="Arial" w:cs="Arial"/>
        </w:rPr>
      </w:pPr>
      <w:r w:rsidRPr="00204333">
        <w:rPr>
          <w:rFonts w:ascii="Arial" w:hAnsi="Arial" w:cs="Arial"/>
          <w:b/>
          <w:bCs/>
        </w:rPr>
        <w:t>Tool Used:</w:t>
      </w:r>
      <w:r w:rsidRPr="00204333">
        <w:rPr>
          <w:rFonts w:ascii="Arial" w:hAnsi="Arial" w:cs="Arial"/>
        </w:rPr>
        <w:t xml:space="preserve"> sqlmap </w:t>
      </w:r>
    </w:p>
    <w:p w14:paraId="2E37FFC8" w14:textId="77777777" w:rsidR="00204333" w:rsidRPr="00204333" w:rsidRDefault="00204333" w:rsidP="00204333">
      <w:pPr>
        <w:numPr>
          <w:ilvl w:val="0"/>
          <w:numId w:val="1"/>
        </w:numPr>
        <w:rPr>
          <w:rFonts w:ascii="Arial" w:hAnsi="Arial" w:cs="Arial"/>
        </w:rPr>
      </w:pPr>
      <w:r w:rsidRPr="00204333">
        <w:rPr>
          <w:rFonts w:ascii="Arial" w:hAnsi="Arial" w:cs="Arial"/>
          <w:b/>
          <w:bCs/>
        </w:rPr>
        <w:t>Target:</w:t>
      </w:r>
      <w:r w:rsidRPr="00204333">
        <w:rPr>
          <w:rFonts w:ascii="Arial" w:hAnsi="Arial" w:cs="Arial"/>
        </w:rPr>
        <w:t xml:space="preserve"> /login </w:t>
      </w:r>
    </w:p>
    <w:p w14:paraId="355C7978" w14:textId="77777777" w:rsidR="00204333" w:rsidRPr="00204333" w:rsidRDefault="00204333" w:rsidP="00204333">
      <w:pPr>
        <w:numPr>
          <w:ilvl w:val="0"/>
          <w:numId w:val="1"/>
        </w:numPr>
        <w:rPr>
          <w:rFonts w:ascii="Arial" w:hAnsi="Arial" w:cs="Arial"/>
        </w:rPr>
      </w:pPr>
      <w:r w:rsidRPr="00204333">
        <w:rPr>
          <w:rFonts w:ascii="Arial" w:hAnsi="Arial" w:cs="Arial"/>
          <w:b/>
          <w:bCs/>
        </w:rPr>
        <w:t>Description:</w:t>
      </w:r>
      <w:r w:rsidRPr="00204333">
        <w:rPr>
          <w:rFonts w:ascii="Arial" w:hAnsi="Arial" w:cs="Arial"/>
        </w:rPr>
        <w:t xml:space="preserve"> The login form is vulnerable to SQL Injection, allowing attackers to manipulate database queries. </w:t>
      </w:r>
    </w:p>
    <w:p w14:paraId="37ACB3F5" w14:textId="77777777" w:rsidR="00204333" w:rsidRPr="00204333" w:rsidRDefault="00204333" w:rsidP="00204333">
      <w:pPr>
        <w:numPr>
          <w:ilvl w:val="0"/>
          <w:numId w:val="1"/>
        </w:numPr>
        <w:rPr>
          <w:rFonts w:ascii="Arial" w:hAnsi="Arial" w:cs="Arial"/>
        </w:rPr>
      </w:pPr>
      <w:r w:rsidRPr="00204333">
        <w:rPr>
          <w:rFonts w:ascii="Arial" w:hAnsi="Arial" w:cs="Arial"/>
          <w:b/>
          <w:bCs/>
        </w:rPr>
        <w:t>Impact:</w:t>
      </w:r>
      <w:r w:rsidRPr="00204333">
        <w:rPr>
          <w:rFonts w:ascii="Arial" w:hAnsi="Arial" w:cs="Arial"/>
        </w:rPr>
        <w:t xml:space="preserve"> Unauthorized database access, data leakage </w:t>
      </w:r>
    </w:p>
    <w:p w14:paraId="77807CCA" w14:textId="77777777" w:rsidR="00204333" w:rsidRPr="00204333" w:rsidRDefault="003A27E5" w:rsidP="00204333">
      <w:pPr>
        <w:rPr>
          <w:rFonts w:ascii="Arial" w:hAnsi="Arial" w:cs="Arial"/>
        </w:rPr>
      </w:pPr>
      <w:r>
        <w:rPr>
          <w:rFonts w:ascii="Arial" w:hAnsi="Arial" w:cs="Arial"/>
        </w:rPr>
        <w:pict w14:anchorId="5FBCBA09">
          <v:rect id="_x0000_i1026" style="width:0;height:1.5pt" o:hralign="center" o:hrstd="t" o:hr="t" fillcolor="#a0a0a0" stroked="f"/>
        </w:pict>
      </w:r>
    </w:p>
    <w:p w14:paraId="174059D4" w14:textId="61DF672C" w:rsidR="00204333" w:rsidRPr="00204333" w:rsidRDefault="00204333" w:rsidP="00204333">
      <w:pPr>
        <w:rPr>
          <w:rFonts w:ascii="Arial" w:hAnsi="Arial" w:cs="Arial"/>
          <w:b/>
          <w:bCs/>
        </w:rPr>
      </w:pPr>
      <w:r w:rsidRPr="00204333">
        <w:rPr>
          <w:rFonts w:ascii="Arial" w:hAnsi="Arial" w:cs="Arial"/>
          <w:b/>
          <w:bCs/>
        </w:rPr>
        <w:t>Finding 2: Reflected XSS</w:t>
      </w:r>
    </w:p>
    <w:p w14:paraId="1AC2EB04" w14:textId="77777777" w:rsidR="00204333" w:rsidRPr="00204333" w:rsidRDefault="00204333" w:rsidP="00204333">
      <w:pPr>
        <w:numPr>
          <w:ilvl w:val="0"/>
          <w:numId w:val="2"/>
        </w:numPr>
        <w:rPr>
          <w:rFonts w:ascii="Arial" w:hAnsi="Arial" w:cs="Arial"/>
        </w:rPr>
      </w:pPr>
      <w:r w:rsidRPr="00204333">
        <w:rPr>
          <w:rFonts w:ascii="Arial" w:hAnsi="Arial" w:cs="Arial"/>
          <w:b/>
          <w:bCs/>
        </w:rPr>
        <w:t>Tool Used:</w:t>
      </w:r>
      <w:r w:rsidRPr="00204333">
        <w:rPr>
          <w:rFonts w:ascii="Arial" w:hAnsi="Arial" w:cs="Arial"/>
        </w:rPr>
        <w:t xml:space="preserve"> Burp Suite </w:t>
      </w:r>
    </w:p>
    <w:p w14:paraId="42BEB97E" w14:textId="77777777" w:rsidR="00204333" w:rsidRPr="00204333" w:rsidRDefault="00204333" w:rsidP="00204333">
      <w:pPr>
        <w:numPr>
          <w:ilvl w:val="0"/>
          <w:numId w:val="2"/>
        </w:numPr>
        <w:rPr>
          <w:rFonts w:ascii="Arial" w:hAnsi="Arial" w:cs="Arial"/>
        </w:rPr>
      </w:pPr>
      <w:r w:rsidRPr="00204333">
        <w:rPr>
          <w:rFonts w:ascii="Arial" w:hAnsi="Arial" w:cs="Arial"/>
          <w:b/>
          <w:bCs/>
        </w:rPr>
        <w:t>Target:</w:t>
      </w:r>
      <w:r w:rsidRPr="00204333">
        <w:rPr>
          <w:rFonts w:ascii="Arial" w:hAnsi="Arial" w:cs="Arial"/>
        </w:rPr>
        <w:t xml:space="preserve"> /form </w:t>
      </w:r>
    </w:p>
    <w:p w14:paraId="29DEE3BA" w14:textId="77777777" w:rsidR="00204333" w:rsidRPr="00204333" w:rsidRDefault="00204333" w:rsidP="00204333">
      <w:pPr>
        <w:numPr>
          <w:ilvl w:val="0"/>
          <w:numId w:val="2"/>
        </w:numPr>
        <w:rPr>
          <w:rFonts w:ascii="Arial" w:hAnsi="Arial" w:cs="Arial"/>
        </w:rPr>
      </w:pPr>
      <w:r w:rsidRPr="00204333">
        <w:rPr>
          <w:rFonts w:ascii="Arial" w:hAnsi="Arial" w:cs="Arial"/>
          <w:b/>
          <w:bCs/>
        </w:rPr>
        <w:t>Payload:</w:t>
      </w:r>
      <w:r w:rsidRPr="00204333">
        <w:rPr>
          <w:rFonts w:ascii="Arial" w:hAnsi="Arial" w:cs="Arial"/>
        </w:rPr>
        <w:t xml:space="preserve"> &lt;script&gt;alert(1)&lt;/script&gt; </w:t>
      </w:r>
    </w:p>
    <w:p w14:paraId="66D31EF3" w14:textId="77777777" w:rsidR="00204333" w:rsidRPr="00204333" w:rsidRDefault="00204333" w:rsidP="00204333">
      <w:pPr>
        <w:numPr>
          <w:ilvl w:val="0"/>
          <w:numId w:val="2"/>
        </w:numPr>
        <w:rPr>
          <w:rFonts w:ascii="Arial" w:hAnsi="Arial" w:cs="Arial"/>
        </w:rPr>
      </w:pPr>
      <w:r w:rsidRPr="00204333">
        <w:rPr>
          <w:rFonts w:ascii="Arial" w:hAnsi="Arial" w:cs="Arial"/>
          <w:b/>
          <w:bCs/>
        </w:rPr>
        <w:t>Description:</w:t>
      </w:r>
      <w:r w:rsidRPr="00204333">
        <w:rPr>
          <w:rFonts w:ascii="Arial" w:hAnsi="Arial" w:cs="Arial"/>
        </w:rPr>
        <w:t xml:space="preserve"> Input fields are not sanitized, allowing script injection. </w:t>
      </w:r>
    </w:p>
    <w:p w14:paraId="4C573BF3" w14:textId="77777777" w:rsidR="00204333" w:rsidRPr="00204333" w:rsidRDefault="00204333" w:rsidP="00204333">
      <w:pPr>
        <w:numPr>
          <w:ilvl w:val="0"/>
          <w:numId w:val="2"/>
        </w:numPr>
        <w:rPr>
          <w:rFonts w:ascii="Arial" w:hAnsi="Arial" w:cs="Arial"/>
        </w:rPr>
      </w:pPr>
      <w:r w:rsidRPr="00204333">
        <w:rPr>
          <w:rFonts w:ascii="Arial" w:hAnsi="Arial" w:cs="Arial"/>
          <w:b/>
          <w:bCs/>
        </w:rPr>
        <w:t>Impact:</w:t>
      </w:r>
      <w:r w:rsidRPr="00204333">
        <w:rPr>
          <w:rFonts w:ascii="Arial" w:hAnsi="Arial" w:cs="Arial"/>
        </w:rPr>
        <w:t xml:space="preserve"> Session hijacking, phishing attacks </w:t>
      </w:r>
    </w:p>
    <w:p w14:paraId="49A3B3CA" w14:textId="77777777" w:rsidR="00204333" w:rsidRPr="00204333" w:rsidRDefault="003A27E5" w:rsidP="00204333">
      <w:pPr>
        <w:rPr>
          <w:rFonts w:ascii="Arial" w:hAnsi="Arial" w:cs="Arial"/>
        </w:rPr>
      </w:pPr>
      <w:r>
        <w:rPr>
          <w:rFonts w:ascii="Arial" w:hAnsi="Arial" w:cs="Arial"/>
        </w:rPr>
        <w:pict w14:anchorId="6639CAE0">
          <v:rect id="_x0000_i1027" style="width:0;height:1.5pt" o:hralign="center" o:hrstd="t" o:hr="t" fillcolor="#a0a0a0" stroked="f"/>
        </w:pict>
      </w:r>
    </w:p>
    <w:p w14:paraId="28353668" w14:textId="76CE2FAE" w:rsidR="00204333" w:rsidRPr="00204333" w:rsidRDefault="00204333" w:rsidP="00204333">
      <w:pPr>
        <w:rPr>
          <w:rFonts w:ascii="Arial" w:hAnsi="Arial" w:cs="Arial"/>
          <w:b/>
          <w:bCs/>
        </w:rPr>
      </w:pPr>
      <w:r w:rsidRPr="00204333">
        <w:rPr>
          <w:rFonts w:ascii="Arial" w:hAnsi="Arial" w:cs="Arial"/>
          <w:b/>
          <w:bCs/>
        </w:rPr>
        <w:t>Finding 3: Weak Authentication (Optional but good for marks)</w:t>
      </w:r>
    </w:p>
    <w:p w14:paraId="1C750E72" w14:textId="77777777" w:rsidR="00204333" w:rsidRPr="00204333" w:rsidRDefault="00204333" w:rsidP="00204333">
      <w:pPr>
        <w:numPr>
          <w:ilvl w:val="0"/>
          <w:numId w:val="3"/>
        </w:numPr>
        <w:rPr>
          <w:rFonts w:ascii="Arial" w:hAnsi="Arial" w:cs="Arial"/>
        </w:rPr>
      </w:pPr>
      <w:r w:rsidRPr="00204333">
        <w:rPr>
          <w:rFonts w:ascii="Arial" w:hAnsi="Arial" w:cs="Arial"/>
          <w:b/>
          <w:bCs/>
        </w:rPr>
        <w:t>Description:</w:t>
      </w:r>
      <w:r w:rsidRPr="00204333">
        <w:rPr>
          <w:rFonts w:ascii="Arial" w:hAnsi="Arial" w:cs="Arial"/>
        </w:rPr>
        <w:t xml:space="preserve"> Weak passwords allowed easy login access </w:t>
      </w:r>
    </w:p>
    <w:p w14:paraId="51B7FD03" w14:textId="77777777" w:rsidR="00204333" w:rsidRPr="00204333" w:rsidRDefault="00204333" w:rsidP="00204333">
      <w:pPr>
        <w:numPr>
          <w:ilvl w:val="0"/>
          <w:numId w:val="3"/>
        </w:numPr>
        <w:rPr>
          <w:rFonts w:ascii="Arial" w:hAnsi="Arial" w:cs="Arial"/>
        </w:rPr>
      </w:pPr>
      <w:r w:rsidRPr="00204333">
        <w:rPr>
          <w:rFonts w:ascii="Arial" w:hAnsi="Arial" w:cs="Arial"/>
          <w:b/>
          <w:bCs/>
        </w:rPr>
        <w:t>Impact:</w:t>
      </w:r>
      <w:r w:rsidRPr="00204333">
        <w:rPr>
          <w:rFonts w:ascii="Arial" w:hAnsi="Arial" w:cs="Arial"/>
        </w:rPr>
        <w:t xml:space="preserve"> Unauthorized account access </w:t>
      </w:r>
    </w:p>
    <w:p w14:paraId="1A722E83" w14:textId="77777777" w:rsidR="00204333" w:rsidRPr="00204333" w:rsidRDefault="003A27E5" w:rsidP="00204333">
      <w:pPr>
        <w:rPr>
          <w:rFonts w:ascii="Arial" w:hAnsi="Arial" w:cs="Arial"/>
        </w:rPr>
      </w:pPr>
      <w:r>
        <w:rPr>
          <w:rFonts w:ascii="Arial" w:hAnsi="Arial" w:cs="Arial"/>
        </w:rPr>
        <w:pict w14:anchorId="5228EAE3">
          <v:rect id="_x0000_i1028" style="width:0;height:1.5pt" o:hralign="center" o:hrstd="t" o:hr="t" fillcolor="#a0a0a0" stroked="f"/>
        </w:pict>
      </w:r>
    </w:p>
    <w:p w14:paraId="28A8A791" w14:textId="45E65CC2" w:rsidR="00204333" w:rsidRPr="00204333" w:rsidRDefault="00204333" w:rsidP="00204333">
      <w:pPr>
        <w:rPr>
          <w:rFonts w:ascii="Arial" w:hAnsi="Arial" w:cs="Arial"/>
          <w:b/>
          <w:bCs/>
          <w:sz w:val="28"/>
          <w:szCs w:val="28"/>
        </w:rPr>
      </w:pPr>
      <w:r w:rsidRPr="00204333">
        <w:rPr>
          <w:rFonts w:ascii="Arial" w:hAnsi="Arial" w:cs="Arial"/>
          <w:b/>
          <w:bCs/>
          <w:sz w:val="28"/>
          <w:szCs w:val="28"/>
        </w:rPr>
        <w:t xml:space="preserve">3. Findings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782"/>
        <w:gridCol w:w="1428"/>
        <w:gridCol w:w="4576"/>
      </w:tblGrid>
      <w:tr w:rsidR="00204333" w:rsidRPr="00204333" w14:paraId="51E32C8B" w14:textId="77777777">
        <w:trPr>
          <w:tblHeader/>
          <w:tblCellSpacing w:w="15" w:type="dxa"/>
        </w:trPr>
        <w:tc>
          <w:tcPr>
            <w:tcW w:w="0" w:type="auto"/>
            <w:vAlign w:val="center"/>
            <w:hideMark/>
          </w:tcPr>
          <w:p w14:paraId="6931352C" w14:textId="77777777" w:rsidR="00204333" w:rsidRPr="00204333" w:rsidRDefault="00204333" w:rsidP="00204333">
            <w:pPr>
              <w:rPr>
                <w:rFonts w:ascii="Arial" w:hAnsi="Arial" w:cs="Arial"/>
                <w:b/>
                <w:bCs/>
              </w:rPr>
            </w:pPr>
            <w:r w:rsidRPr="00204333">
              <w:rPr>
                <w:rFonts w:ascii="Arial" w:hAnsi="Arial" w:cs="Arial"/>
                <w:b/>
                <w:bCs/>
              </w:rPr>
              <w:lastRenderedPageBreak/>
              <w:t>Finding ID</w:t>
            </w:r>
          </w:p>
        </w:tc>
        <w:tc>
          <w:tcPr>
            <w:tcW w:w="0" w:type="auto"/>
            <w:vAlign w:val="center"/>
            <w:hideMark/>
          </w:tcPr>
          <w:p w14:paraId="1FD1CE79" w14:textId="77777777" w:rsidR="00204333" w:rsidRPr="00204333" w:rsidRDefault="00204333" w:rsidP="00204333">
            <w:pPr>
              <w:rPr>
                <w:rFonts w:ascii="Arial" w:hAnsi="Arial" w:cs="Arial"/>
                <w:b/>
                <w:bCs/>
              </w:rPr>
            </w:pPr>
            <w:r w:rsidRPr="00204333">
              <w:rPr>
                <w:rFonts w:ascii="Arial" w:hAnsi="Arial" w:cs="Arial"/>
                <w:b/>
                <w:bCs/>
              </w:rPr>
              <w:t>Vulnerability</w:t>
            </w:r>
          </w:p>
        </w:tc>
        <w:tc>
          <w:tcPr>
            <w:tcW w:w="0" w:type="auto"/>
            <w:vAlign w:val="center"/>
            <w:hideMark/>
          </w:tcPr>
          <w:p w14:paraId="4EEACA9A" w14:textId="77777777" w:rsidR="00204333" w:rsidRPr="00204333" w:rsidRDefault="00204333" w:rsidP="00204333">
            <w:pPr>
              <w:rPr>
                <w:rFonts w:ascii="Arial" w:hAnsi="Arial" w:cs="Arial"/>
                <w:b/>
                <w:bCs/>
              </w:rPr>
            </w:pPr>
            <w:r w:rsidRPr="00204333">
              <w:rPr>
                <w:rFonts w:ascii="Arial" w:hAnsi="Arial" w:cs="Arial"/>
                <w:b/>
                <w:bCs/>
              </w:rPr>
              <w:t>CVSS Score</w:t>
            </w:r>
          </w:p>
        </w:tc>
        <w:tc>
          <w:tcPr>
            <w:tcW w:w="0" w:type="auto"/>
            <w:vAlign w:val="center"/>
            <w:hideMark/>
          </w:tcPr>
          <w:p w14:paraId="206B5D33" w14:textId="77777777" w:rsidR="00204333" w:rsidRPr="00204333" w:rsidRDefault="00204333" w:rsidP="00204333">
            <w:pPr>
              <w:rPr>
                <w:rFonts w:ascii="Arial" w:hAnsi="Arial" w:cs="Arial"/>
                <w:b/>
                <w:bCs/>
              </w:rPr>
            </w:pPr>
            <w:r w:rsidRPr="00204333">
              <w:rPr>
                <w:rFonts w:ascii="Arial" w:hAnsi="Arial" w:cs="Arial"/>
                <w:b/>
                <w:bCs/>
              </w:rPr>
              <w:t>Remediation</w:t>
            </w:r>
          </w:p>
        </w:tc>
      </w:tr>
      <w:tr w:rsidR="00204333" w:rsidRPr="00204333" w14:paraId="36107E86" w14:textId="77777777">
        <w:trPr>
          <w:tblCellSpacing w:w="15" w:type="dxa"/>
        </w:trPr>
        <w:tc>
          <w:tcPr>
            <w:tcW w:w="0" w:type="auto"/>
            <w:vAlign w:val="center"/>
            <w:hideMark/>
          </w:tcPr>
          <w:p w14:paraId="1330A11F" w14:textId="77777777" w:rsidR="00204333" w:rsidRPr="00204333" w:rsidRDefault="00204333" w:rsidP="00204333">
            <w:pPr>
              <w:rPr>
                <w:rFonts w:ascii="Arial" w:hAnsi="Arial" w:cs="Arial"/>
              </w:rPr>
            </w:pPr>
            <w:r w:rsidRPr="00204333">
              <w:rPr>
                <w:rFonts w:ascii="Arial" w:hAnsi="Arial" w:cs="Arial"/>
              </w:rPr>
              <w:t>F001</w:t>
            </w:r>
          </w:p>
        </w:tc>
        <w:tc>
          <w:tcPr>
            <w:tcW w:w="0" w:type="auto"/>
            <w:vAlign w:val="center"/>
            <w:hideMark/>
          </w:tcPr>
          <w:p w14:paraId="4BA1E6D2" w14:textId="77777777" w:rsidR="00204333" w:rsidRPr="00204333" w:rsidRDefault="00204333" w:rsidP="00204333">
            <w:pPr>
              <w:rPr>
                <w:rFonts w:ascii="Arial" w:hAnsi="Arial" w:cs="Arial"/>
              </w:rPr>
            </w:pPr>
            <w:r w:rsidRPr="00204333">
              <w:rPr>
                <w:rFonts w:ascii="Arial" w:hAnsi="Arial" w:cs="Arial"/>
              </w:rPr>
              <w:t>SQL Injection</w:t>
            </w:r>
          </w:p>
        </w:tc>
        <w:tc>
          <w:tcPr>
            <w:tcW w:w="0" w:type="auto"/>
            <w:vAlign w:val="center"/>
            <w:hideMark/>
          </w:tcPr>
          <w:p w14:paraId="1D20E7D9" w14:textId="77777777" w:rsidR="00204333" w:rsidRPr="00204333" w:rsidRDefault="00204333" w:rsidP="00204333">
            <w:pPr>
              <w:rPr>
                <w:rFonts w:ascii="Arial" w:hAnsi="Arial" w:cs="Arial"/>
              </w:rPr>
            </w:pPr>
            <w:r w:rsidRPr="00204333">
              <w:rPr>
                <w:rFonts w:ascii="Arial" w:hAnsi="Arial" w:cs="Arial"/>
              </w:rPr>
              <w:t>9.1</w:t>
            </w:r>
          </w:p>
        </w:tc>
        <w:tc>
          <w:tcPr>
            <w:tcW w:w="0" w:type="auto"/>
            <w:vAlign w:val="center"/>
            <w:hideMark/>
          </w:tcPr>
          <w:p w14:paraId="126B3658" w14:textId="77777777" w:rsidR="00204333" w:rsidRPr="00204333" w:rsidRDefault="00204333" w:rsidP="00204333">
            <w:pPr>
              <w:rPr>
                <w:rFonts w:ascii="Arial" w:hAnsi="Arial" w:cs="Arial"/>
              </w:rPr>
            </w:pPr>
            <w:r w:rsidRPr="00204333">
              <w:rPr>
                <w:rFonts w:ascii="Arial" w:hAnsi="Arial" w:cs="Arial"/>
              </w:rPr>
              <w:t>Use prepared statements &amp; input validation</w:t>
            </w:r>
          </w:p>
        </w:tc>
      </w:tr>
      <w:tr w:rsidR="00204333" w:rsidRPr="00204333" w14:paraId="6F9E3210" w14:textId="77777777">
        <w:trPr>
          <w:tblCellSpacing w:w="15" w:type="dxa"/>
        </w:trPr>
        <w:tc>
          <w:tcPr>
            <w:tcW w:w="0" w:type="auto"/>
            <w:vAlign w:val="center"/>
            <w:hideMark/>
          </w:tcPr>
          <w:p w14:paraId="31D2A921" w14:textId="77777777" w:rsidR="00204333" w:rsidRPr="00204333" w:rsidRDefault="00204333" w:rsidP="00204333">
            <w:pPr>
              <w:rPr>
                <w:rFonts w:ascii="Arial" w:hAnsi="Arial" w:cs="Arial"/>
              </w:rPr>
            </w:pPr>
            <w:r w:rsidRPr="00204333">
              <w:rPr>
                <w:rFonts w:ascii="Arial" w:hAnsi="Arial" w:cs="Arial"/>
              </w:rPr>
              <w:t>F002</w:t>
            </w:r>
          </w:p>
        </w:tc>
        <w:tc>
          <w:tcPr>
            <w:tcW w:w="0" w:type="auto"/>
            <w:vAlign w:val="center"/>
            <w:hideMark/>
          </w:tcPr>
          <w:p w14:paraId="79AF37A5" w14:textId="77777777" w:rsidR="00204333" w:rsidRPr="00204333" w:rsidRDefault="00204333" w:rsidP="00204333">
            <w:pPr>
              <w:rPr>
                <w:rFonts w:ascii="Arial" w:hAnsi="Arial" w:cs="Arial"/>
              </w:rPr>
            </w:pPr>
            <w:r w:rsidRPr="00204333">
              <w:rPr>
                <w:rFonts w:ascii="Arial" w:hAnsi="Arial" w:cs="Arial"/>
              </w:rPr>
              <w:t>Reflected XSS</w:t>
            </w:r>
          </w:p>
        </w:tc>
        <w:tc>
          <w:tcPr>
            <w:tcW w:w="0" w:type="auto"/>
            <w:vAlign w:val="center"/>
            <w:hideMark/>
          </w:tcPr>
          <w:p w14:paraId="51F69AEB" w14:textId="77777777" w:rsidR="00204333" w:rsidRPr="00204333" w:rsidRDefault="00204333" w:rsidP="00204333">
            <w:pPr>
              <w:rPr>
                <w:rFonts w:ascii="Arial" w:hAnsi="Arial" w:cs="Arial"/>
              </w:rPr>
            </w:pPr>
            <w:r w:rsidRPr="00204333">
              <w:rPr>
                <w:rFonts w:ascii="Arial" w:hAnsi="Arial" w:cs="Arial"/>
              </w:rPr>
              <w:t>6.5</w:t>
            </w:r>
          </w:p>
        </w:tc>
        <w:tc>
          <w:tcPr>
            <w:tcW w:w="0" w:type="auto"/>
            <w:vAlign w:val="center"/>
            <w:hideMark/>
          </w:tcPr>
          <w:p w14:paraId="7CA20B73" w14:textId="77777777" w:rsidR="00204333" w:rsidRPr="00204333" w:rsidRDefault="00204333" w:rsidP="00204333">
            <w:pPr>
              <w:rPr>
                <w:rFonts w:ascii="Arial" w:hAnsi="Arial" w:cs="Arial"/>
              </w:rPr>
            </w:pPr>
            <w:r w:rsidRPr="00204333">
              <w:rPr>
                <w:rFonts w:ascii="Arial" w:hAnsi="Arial" w:cs="Arial"/>
              </w:rPr>
              <w:t>Implement output encoding</w:t>
            </w:r>
          </w:p>
        </w:tc>
      </w:tr>
      <w:tr w:rsidR="00204333" w:rsidRPr="00204333" w14:paraId="138BD988" w14:textId="77777777">
        <w:trPr>
          <w:tblCellSpacing w:w="15" w:type="dxa"/>
        </w:trPr>
        <w:tc>
          <w:tcPr>
            <w:tcW w:w="0" w:type="auto"/>
            <w:vAlign w:val="center"/>
            <w:hideMark/>
          </w:tcPr>
          <w:p w14:paraId="22F3703F" w14:textId="77777777" w:rsidR="00204333" w:rsidRPr="00204333" w:rsidRDefault="00204333" w:rsidP="00204333">
            <w:pPr>
              <w:rPr>
                <w:rFonts w:ascii="Arial" w:hAnsi="Arial" w:cs="Arial"/>
              </w:rPr>
            </w:pPr>
            <w:r w:rsidRPr="00204333">
              <w:rPr>
                <w:rFonts w:ascii="Arial" w:hAnsi="Arial" w:cs="Arial"/>
              </w:rPr>
              <w:t>F003</w:t>
            </w:r>
          </w:p>
        </w:tc>
        <w:tc>
          <w:tcPr>
            <w:tcW w:w="0" w:type="auto"/>
            <w:vAlign w:val="center"/>
            <w:hideMark/>
          </w:tcPr>
          <w:p w14:paraId="7025F208" w14:textId="77777777" w:rsidR="00204333" w:rsidRPr="00204333" w:rsidRDefault="00204333" w:rsidP="00204333">
            <w:pPr>
              <w:rPr>
                <w:rFonts w:ascii="Arial" w:hAnsi="Arial" w:cs="Arial"/>
              </w:rPr>
            </w:pPr>
            <w:r w:rsidRPr="00204333">
              <w:rPr>
                <w:rFonts w:ascii="Arial" w:hAnsi="Arial" w:cs="Arial"/>
              </w:rPr>
              <w:t>Weak Password</w:t>
            </w:r>
          </w:p>
        </w:tc>
        <w:tc>
          <w:tcPr>
            <w:tcW w:w="0" w:type="auto"/>
            <w:vAlign w:val="center"/>
            <w:hideMark/>
          </w:tcPr>
          <w:p w14:paraId="7AC3123E" w14:textId="77777777" w:rsidR="00204333" w:rsidRPr="00204333" w:rsidRDefault="00204333" w:rsidP="00204333">
            <w:pPr>
              <w:rPr>
                <w:rFonts w:ascii="Arial" w:hAnsi="Arial" w:cs="Arial"/>
              </w:rPr>
            </w:pPr>
            <w:r w:rsidRPr="00204333">
              <w:rPr>
                <w:rFonts w:ascii="Arial" w:hAnsi="Arial" w:cs="Arial"/>
              </w:rPr>
              <w:t>7.5</w:t>
            </w:r>
          </w:p>
        </w:tc>
        <w:tc>
          <w:tcPr>
            <w:tcW w:w="0" w:type="auto"/>
            <w:vAlign w:val="center"/>
            <w:hideMark/>
          </w:tcPr>
          <w:p w14:paraId="289FBFBF" w14:textId="77777777" w:rsidR="00204333" w:rsidRPr="00204333" w:rsidRDefault="00204333" w:rsidP="00204333">
            <w:pPr>
              <w:rPr>
                <w:rFonts w:ascii="Arial" w:hAnsi="Arial" w:cs="Arial"/>
              </w:rPr>
            </w:pPr>
            <w:r w:rsidRPr="00204333">
              <w:rPr>
                <w:rFonts w:ascii="Arial" w:hAnsi="Arial" w:cs="Arial"/>
              </w:rPr>
              <w:t>Enforce strong password policies</w:t>
            </w:r>
          </w:p>
        </w:tc>
      </w:tr>
    </w:tbl>
    <w:p w14:paraId="7724F365" w14:textId="5D7BED74" w:rsidR="00204333" w:rsidRPr="00204333" w:rsidRDefault="003A27E5" w:rsidP="00204333">
      <w:pPr>
        <w:rPr>
          <w:rFonts w:ascii="Arial" w:hAnsi="Arial" w:cs="Arial"/>
        </w:rPr>
      </w:pPr>
      <w:r>
        <w:rPr>
          <w:rFonts w:ascii="Arial" w:hAnsi="Arial" w:cs="Arial"/>
        </w:rPr>
        <w:pict w14:anchorId="06C7D571">
          <v:rect id="_x0000_i1029" style="width:0;height:1.5pt" o:hralign="center" o:hrstd="t" o:hr="t" fillcolor="#a0a0a0" stroked="f"/>
        </w:pict>
      </w:r>
    </w:p>
    <w:p w14:paraId="41089182" w14:textId="5AA3E601" w:rsidR="00204333" w:rsidRPr="00204333" w:rsidRDefault="00204333" w:rsidP="00204333">
      <w:pPr>
        <w:rPr>
          <w:rFonts w:ascii="Arial" w:hAnsi="Arial" w:cs="Arial"/>
          <w:b/>
          <w:bCs/>
          <w:sz w:val="28"/>
          <w:szCs w:val="28"/>
        </w:rPr>
      </w:pPr>
      <w:r w:rsidRPr="00204333">
        <w:rPr>
          <w:rFonts w:ascii="Arial" w:hAnsi="Arial" w:cs="Arial"/>
          <w:b/>
          <w:bCs/>
          <w:sz w:val="28"/>
          <w:szCs w:val="28"/>
        </w:rPr>
        <w:t>4. Remediation Plan</w:t>
      </w:r>
    </w:p>
    <w:p w14:paraId="00C306A4" w14:textId="77777777" w:rsidR="00204333" w:rsidRPr="00204333" w:rsidRDefault="00204333" w:rsidP="00204333">
      <w:pPr>
        <w:numPr>
          <w:ilvl w:val="0"/>
          <w:numId w:val="4"/>
        </w:numPr>
        <w:rPr>
          <w:rFonts w:ascii="Arial" w:hAnsi="Arial" w:cs="Arial"/>
        </w:rPr>
      </w:pPr>
      <w:r w:rsidRPr="00204333">
        <w:rPr>
          <w:rFonts w:ascii="Arial" w:hAnsi="Arial" w:cs="Arial"/>
          <w:b/>
          <w:bCs/>
        </w:rPr>
        <w:t>SQL Injection:</w:t>
      </w:r>
      <w:r w:rsidRPr="00204333">
        <w:rPr>
          <w:rFonts w:ascii="Arial" w:hAnsi="Arial" w:cs="Arial"/>
        </w:rPr>
        <w:br/>
        <w:t xml:space="preserve">Use parameterized queries and sanitize user inputs </w:t>
      </w:r>
    </w:p>
    <w:p w14:paraId="54E26FF5" w14:textId="77777777" w:rsidR="00204333" w:rsidRPr="00204333" w:rsidRDefault="00204333" w:rsidP="00204333">
      <w:pPr>
        <w:numPr>
          <w:ilvl w:val="0"/>
          <w:numId w:val="4"/>
        </w:numPr>
        <w:rPr>
          <w:rFonts w:ascii="Arial" w:hAnsi="Arial" w:cs="Arial"/>
        </w:rPr>
      </w:pPr>
      <w:r w:rsidRPr="00204333">
        <w:rPr>
          <w:rFonts w:ascii="Arial" w:hAnsi="Arial" w:cs="Arial"/>
          <w:b/>
          <w:bCs/>
        </w:rPr>
        <w:t>XSS:</w:t>
      </w:r>
      <w:r w:rsidRPr="00204333">
        <w:rPr>
          <w:rFonts w:ascii="Arial" w:hAnsi="Arial" w:cs="Arial"/>
        </w:rPr>
        <w:br/>
        <w:t xml:space="preserve">Apply input validation and output encoding </w:t>
      </w:r>
    </w:p>
    <w:p w14:paraId="0DEDF48E" w14:textId="77777777" w:rsidR="00204333" w:rsidRPr="00204333" w:rsidRDefault="00204333" w:rsidP="00204333">
      <w:pPr>
        <w:numPr>
          <w:ilvl w:val="0"/>
          <w:numId w:val="4"/>
        </w:numPr>
        <w:rPr>
          <w:rFonts w:ascii="Arial" w:hAnsi="Arial" w:cs="Arial"/>
        </w:rPr>
      </w:pPr>
      <w:r w:rsidRPr="00204333">
        <w:rPr>
          <w:rFonts w:ascii="Arial" w:hAnsi="Arial" w:cs="Arial"/>
          <w:b/>
          <w:bCs/>
        </w:rPr>
        <w:t>Authentication Issues:</w:t>
      </w:r>
      <w:r w:rsidRPr="00204333">
        <w:rPr>
          <w:rFonts w:ascii="Arial" w:hAnsi="Arial" w:cs="Arial"/>
        </w:rPr>
        <w:br/>
        <w:t xml:space="preserve">Enforce strong passwords and multi-factor authentication </w:t>
      </w:r>
    </w:p>
    <w:p w14:paraId="7EC9D785" w14:textId="3EAACD1B" w:rsidR="00204333" w:rsidRDefault="003A27E5">
      <w:pPr>
        <w:rPr>
          <w:rFonts w:ascii="Arial" w:hAnsi="Arial" w:cs="Arial"/>
        </w:rPr>
      </w:pPr>
      <w:r>
        <w:rPr>
          <w:rFonts w:ascii="Arial" w:hAnsi="Arial" w:cs="Arial"/>
        </w:rPr>
        <w:pict w14:anchorId="1EA51888">
          <v:rect id="_x0000_i1030" style="width:0;height:1.5pt" o:hralign="center" o:hrstd="t" o:hr="t" fillcolor="#a0a0a0" stroked="f"/>
        </w:pict>
      </w:r>
    </w:p>
    <w:p w14:paraId="055D13A4" w14:textId="0F17A6D1" w:rsidR="001D50EA" w:rsidRDefault="00AE4FB2" w:rsidP="00FE2E25">
      <w:pPr>
        <w:rPr>
          <w:rFonts w:ascii="Arial" w:hAnsi="Arial" w:cs="Arial"/>
          <w:b/>
          <w:bCs/>
          <w:sz w:val="28"/>
          <w:szCs w:val="28"/>
        </w:rPr>
      </w:pPr>
      <w:r>
        <w:rPr>
          <w:rFonts w:ascii="Arial" w:hAnsi="Arial" w:cs="Arial"/>
          <w:b/>
          <w:bCs/>
          <w:sz w:val="28"/>
          <w:szCs w:val="28"/>
        </w:rPr>
        <w:t>5</w:t>
      </w:r>
      <w:r w:rsidR="00FE2E25" w:rsidRPr="00FE2E25">
        <w:rPr>
          <w:rFonts w:ascii="Arial" w:hAnsi="Arial" w:cs="Arial"/>
          <w:b/>
          <w:bCs/>
          <w:sz w:val="28"/>
          <w:szCs w:val="28"/>
        </w:rPr>
        <w:t>. Visualization</w:t>
      </w:r>
    </w:p>
    <w:p w14:paraId="1AFCD6B2" w14:textId="77777777" w:rsidR="001D50EA" w:rsidRDefault="001D50EA" w:rsidP="00FE2E25">
      <w:pPr>
        <w:rPr>
          <w:rFonts w:ascii="Arial" w:hAnsi="Arial" w:cs="Arial"/>
          <w:b/>
          <w:bCs/>
          <w:sz w:val="28"/>
          <w:szCs w:val="28"/>
        </w:rPr>
      </w:pPr>
    </w:p>
    <w:p w14:paraId="590D1219" w14:textId="2082D383" w:rsidR="00FE2E25" w:rsidRDefault="00AE4FB2" w:rsidP="00FE2E25">
      <w:pPr>
        <w:rPr>
          <w:rFonts w:ascii="Arial" w:hAnsi="Arial" w:cs="Arial"/>
          <w:b/>
          <w:bCs/>
          <w:sz w:val="28"/>
          <w:szCs w:val="28"/>
        </w:rPr>
      </w:pPr>
      <w:r>
        <w:rPr>
          <w:rFonts w:ascii="Arial" w:hAnsi="Arial" w:cs="Arial"/>
          <w:b/>
          <w:bCs/>
          <w:noProof/>
          <w:sz w:val="28"/>
          <w:szCs w:val="28"/>
        </w:rPr>
        <w:drawing>
          <wp:inline distT="0" distB="0" distL="0" distR="0" wp14:anchorId="55F91E9B" wp14:editId="1048C4B0">
            <wp:extent cx="5731510" cy="1237615"/>
            <wp:effectExtent l="0" t="0" r="2540" b="635"/>
            <wp:docPr id="311314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14302" name="Picture 311314302"/>
                    <pic:cNvPicPr/>
                  </pic:nvPicPr>
                  <pic:blipFill>
                    <a:blip r:embed="rId6">
                      <a:extLst>
                        <a:ext uri="{28A0092B-C50C-407E-A947-70E740481C1C}">
                          <a14:useLocalDpi xmlns:a14="http://schemas.microsoft.com/office/drawing/2010/main" val="0"/>
                        </a:ext>
                      </a:extLst>
                    </a:blip>
                    <a:stretch>
                      <a:fillRect/>
                    </a:stretch>
                  </pic:blipFill>
                  <pic:spPr>
                    <a:xfrm>
                      <a:off x="0" y="0"/>
                      <a:ext cx="5731510" cy="1237615"/>
                    </a:xfrm>
                    <a:prstGeom prst="rect">
                      <a:avLst/>
                    </a:prstGeom>
                  </pic:spPr>
                </pic:pic>
              </a:graphicData>
            </a:graphic>
          </wp:inline>
        </w:drawing>
      </w:r>
    </w:p>
    <w:p w14:paraId="152AFD38" w14:textId="77777777" w:rsidR="00AE4FB2" w:rsidRPr="00AE4FB2" w:rsidRDefault="00AE4FB2" w:rsidP="00AE4FB2">
      <w:pPr>
        <w:rPr>
          <w:rFonts w:ascii="Arial" w:hAnsi="Arial" w:cs="Arial"/>
          <w:sz w:val="28"/>
          <w:szCs w:val="28"/>
        </w:rPr>
      </w:pPr>
    </w:p>
    <w:p w14:paraId="1F71D64D" w14:textId="77777777" w:rsidR="00AE4FB2" w:rsidRDefault="00AE4FB2" w:rsidP="00AE4FB2">
      <w:pPr>
        <w:rPr>
          <w:rFonts w:ascii="Arial" w:hAnsi="Arial" w:cs="Arial"/>
          <w:b/>
          <w:bCs/>
          <w:sz w:val="28"/>
          <w:szCs w:val="28"/>
        </w:rPr>
      </w:pPr>
    </w:p>
    <w:p w14:paraId="48D3B019" w14:textId="5902108C" w:rsidR="00AE4FB2" w:rsidRPr="00AE4FB2" w:rsidRDefault="00AE4FB2" w:rsidP="00AE4FB2">
      <w:pPr>
        <w:rPr>
          <w:rFonts w:ascii="Arial" w:hAnsi="Arial" w:cs="Arial"/>
          <w:b/>
          <w:bCs/>
          <w:sz w:val="28"/>
          <w:szCs w:val="28"/>
        </w:rPr>
      </w:pPr>
      <w:r>
        <w:rPr>
          <w:rFonts w:ascii="Arial" w:hAnsi="Arial" w:cs="Arial"/>
          <w:b/>
          <w:bCs/>
          <w:sz w:val="28"/>
          <w:szCs w:val="28"/>
        </w:rPr>
        <w:t>6</w:t>
      </w:r>
      <w:r w:rsidRPr="00AE4FB2">
        <w:rPr>
          <w:rFonts w:ascii="Arial" w:hAnsi="Arial" w:cs="Arial"/>
          <w:b/>
          <w:bCs/>
          <w:sz w:val="28"/>
          <w:szCs w:val="28"/>
        </w:rPr>
        <w:t>.</w:t>
      </w:r>
      <w:r>
        <w:rPr>
          <w:rFonts w:ascii="Arial" w:hAnsi="Arial" w:cs="Arial"/>
          <w:b/>
          <w:bCs/>
          <w:sz w:val="28"/>
          <w:szCs w:val="28"/>
        </w:rPr>
        <w:t xml:space="preserve"> </w:t>
      </w:r>
      <w:r w:rsidRPr="00AE4FB2">
        <w:rPr>
          <w:rFonts w:ascii="Arial" w:hAnsi="Arial" w:cs="Arial"/>
          <w:b/>
          <w:bCs/>
          <w:sz w:val="28"/>
          <w:szCs w:val="28"/>
        </w:rPr>
        <w:t>Non-Technical</w:t>
      </w:r>
      <w:r>
        <w:rPr>
          <w:rFonts w:ascii="Arial" w:hAnsi="Arial" w:cs="Arial"/>
          <w:b/>
          <w:bCs/>
          <w:sz w:val="28"/>
          <w:szCs w:val="28"/>
        </w:rPr>
        <w:t xml:space="preserve"> Summary</w:t>
      </w:r>
    </w:p>
    <w:p w14:paraId="7C177D3B" w14:textId="77777777" w:rsidR="00AE4FB2" w:rsidRPr="00AE4FB2" w:rsidRDefault="00AE4FB2" w:rsidP="00AE4FB2">
      <w:pPr>
        <w:rPr>
          <w:rFonts w:ascii="Arial" w:hAnsi="Arial" w:cs="Arial"/>
        </w:rPr>
      </w:pPr>
      <w:r w:rsidRPr="00AE4FB2">
        <w:rPr>
          <w:rFonts w:ascii="Arial" w:hAnsi="Arial" w:cs="Arial"/>
        </w:rPr>
        <w:t xml:space="preserve">The security assessment of the web application revealed several vulnerabilities that could pose serious risks to the organization. Critical issues such as SQL Injection may allow attackers to access sensitive database information, while Cross-Site Scripting (XSS) can enable session hijacking and unauthorized user actions. Weak authentication mechanisms further increase the risk of account compromise. These vulnerabilities could lead to data breaches, reputational damage, and financial loss. </w:t>
      </w:r>
      <w:r w:rsidRPr="00AE4FB2">
        <w:rPr>
          <w:rFonts w:ascii="Arial" w:hAnsi="Arial" w:cs="Arial"/>
        </w:rPr>
        <w:lastRenderedPageBreak/>
        <w:t>Immediate remediation actions, including secure coding practices and stronger authentication controls, are recommended to enhance the overall security posture of the application and protect user data effectively.</w:t>
      </w:r>
    </w:p>
    <w:p w14:paraId="716D5B8B" w14:textId="77777777" w:rsidR="00AE4FB2" w:rsidRPr="00AE4FB2" w:rsidRDefault="00AE4FB2" w:rsidP="00AE4FB2">
      <w:pPr>
        <w:rPr>
          <w:rFonts w:ascii="Arial" w:hAnsi="Arial" w:cs="Arial"/>
          <w:sz w:val="28"/>
          <w:szCs w:val="28"/>
        </w:rPr>
      </w:pPr>
    </w:p>
    <w:sectPr w:rsidR="00AE4FB2" w:rsidRPr="00AE4FB2" w:rsidSect="002043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3161F"/>
    <w:multiLevelType w:val="multilevel"/>
    <w:tmpl w:val="B28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564B0"/>
    <w:multiLevelType w:val="multilevel"/>
    <w:tmpl w:val="107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B649E6"/>
    <w:multiLevelType w:val="multilevel"/>
    <w:tmpl w:val="A7B6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6696B"/>
    <w:multiLevelType w:val="multilevel"/>
    <w:tmpl w:val="DDD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349666">
    <w:abstractNumId w:val="3"/>
  </w:num>
  <w:num w:numId="2" w16cid:durableId="333845443">
    <w:abstractNumId w:val="0"/>
  </w:num>
  <w:num w:numId="3" w16cid:durableId="378745272">
    <w:abstractNumId w:val="1"/>
  </w:num>
  <w:num w:numId="4" w16cid:durableId="1402830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333"/>
    <w:rsid w:val="00100BD8"/>
    <w:rsid w:val="001D50EA"/>
    <w:rsid w:val="00204333"/>
    <w:rsid w:val="00226323"/>
    <w:rsid w:val="00401430"/>
    <w:rsid w:val="006B5288"/>
    <w:rsid w:val="00756BD8"/>
    <w:rsid w:val="00AE4FB2"/>
    <w:rsid w:val="00FE2E2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D4BF5"/>
  <w15:chartTrackingRefBased/>
  <w15:docId w15:val="{22CE69F2-D8DB-4563-A42A-2E993A71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3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3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3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3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3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3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333"/>
    <w:rPr>
      <w:rFonts w:eastAsiaTheme="majorEastAsia" w:cstheme="majorBidi"/>
      <w:color w:val="272727" w:themeColor="text1" w:themeTint="D8"/>
    </w:rPr>
  </w:style>
  <w:style w:type="paragraph" w:styleId="Title">
    <w:name w:val="Title"/>
    <w:basedOn w:val="Normal"/>
    <w:next w:val="Normal"/>
    <w:link w:val="TitleChar"/>
    <w:uiPriority w:val="10"/>
    <w:qFormat/>
    <w:rsid w:val="00204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333"/>
    <w:pPr>
      <w:spacing w:before="160"/>
      <w:jc w:val="center"/>
    </w:pPr>
    <w:rPr>
      <w:i/>
      <w:iCs/>
      <w:color w:val="404040" w:themeColor="text1" w:themeTint="BF"/>
    </w:rPr>
  </w:style>
  <w:style w:type="character" w:customStyle="1" w:styleId="QuoteChar">
    <w:name w:val="Quote Char"/>
    <w:basedOn w:val="DefaultParagraphFont"/>
    <w:link w:val="Quote"/>
    <w:uiPriority w:val="29"/>
    <w:rsid w:val="00204333"/>
    <w:rPr>
      <w:i/>
      <w:iCs/>
      <w:color w:val="404040" w:themeColor="text1" w:themeTint="BF"/>
    </w:rPr>
  </w:style>
  <w:style w:type="paragraph" w:styleId="ListParagraph">
    <w:name w:val="List Paragraph"/>
    <w:basedOn w:val="Normal"/>
    <w:uiPriority w:val="34"/>
    <w:qFormat/>
    <w:rsid w:val="00204333"/>
    <w:pPr>
      <w:ind w:left="720"/>
      <w:contextualSpacing/>
    </w:pPr>
  </w:style>
  <w:style w:type="character" w:styleId="IntenseEmphasis">
    <w:name w:val="Intense Emphasis"/>
    <w:basedOn w:val="DefaultParagraphFont"/>
    <w:uiPriority w:val="21"/>
    <w:qFormat/>
    <w:rsid w:val="00204333"/>
    <w:rPr>
      <w:i/>
      <w:iCs/>
      <w:color w:val="2F5496" w:themeColor="accent1" w:themeShade="BF"/>
    </w:rPr>
  </w:style>
  <w:style w:type="paragraph" w:styleId="IntenseQuote">
    <w:name w:val="Intense Quote"/>
    <w:basedOn w:val="Normal"/>
    <w:next w:val="Normal"/>
    <w:link w:val="IntenseQuoteChar"/>
    <w:uiPriority w:val="30"/>
    <w:qFormat/>
    <w:rsid w:val="00204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333"/>
    <w:rPr>
      <w:i/>
      <w:iCs/>
      <w:color w:val="2F5496" w:themeColor="accent1" w:themeShade="BF"/>
    </w:rPr>
  </w:style>
  <w:style w:type="character" w:styleId="IntenseReference">
    <w:name w:val="Intense Reference"/>
    <w:basedOn w:val="DefaultParagraphFont"/>
    <w:uiPriority w:val="32"/>
    <w:qFormat/>
    <w:rsid w:val="002043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CC5F2-B70C-45D8-AE28-8B5E045CB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2026-03-30T20:34:00Z</dcterms:created>
  <dcterms:modified xsi:type="dcterms:W3CDTF">2026-03-30T20:34:00Z</dcterms:modified>
</cp:coreProperties>
</file>