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Capital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Faculty of Computing &amp; Artificial Intelligence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CS251 — Software Engineering 1  |  Spring Semester 2 — 2025/2026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1B3A6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Group Project Report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D8F0"/>
                <w:sz w:val="38"/>
                <w:szCs w:val="38"/>
              </w:rPr>
              <w:t xml:space="preserve">Software Requirements Specification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0B8D8"/>
                <w:sz w:val="28"/>
                <w:szCs w:val="28"/>
              </w:rPr>
              <w:t xml:space="preserve">P2P Specialized Tool Library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Semester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SRS — Parts 1–4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CS251 SE-1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 Rental Platform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Spring 2025/2026</w:t>
            </w:r>
          </w:p>
        </w:tc>
      </w:tr>
    </w:tbl>
    <w:p>
      <w:r>
        <w:br w:type="page"/>
      </w:r>
    </w:p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Table of Contents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P2P Specialized Tool Library — Complete SRS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40"/>
                <w:szCs w:val="40"/>
              </w:rPr>
              <w:t xml:space="preserve">PART 1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Overview &amp; Software Requirements Specification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1. Introduction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2. Functional Requirements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3. Non-Functional Requirements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4. Design &amp; Implementation Constraints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5. System Evolution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6. Requirements Discovery Approaches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7. Requirements Validation Techniques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1: Overview &amp; Software Requirements Specification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Introduction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a) Purpose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SRS document provides a thorough explanation of the Tool Rental and Maintenance Management System — a Peer-to-Peer (P2P) platform. It outlines the system's general behaviour, user interactions, and functional and non-functional requirements.</w:t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Intended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Developers — to implement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Designers — to design interfaces and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Stakeholders — to understand system capabilities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b) Project Scope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supports three actor types: Users (Customers), Administrators, and Technicians.</w:t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The System WILL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 users to browse, reserve, and rent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 tool availability and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 deposits, payments, and penalties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 maintenance, repairs, and tool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admin operations: reports, disputes, and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notifications and alerts to all user types</w:t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The System Will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 physical delivery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external payment gateways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c) Glossary and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Software Requirements Specification — describes functional and non-functional requirements.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Requirement — what the user expects the system to 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System Requirement — what the system shall do to satisfy a 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Admin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Administrator — responsible for managing and controlling the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User/Customer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person who browses, reserves, and rents tools via the platform.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Technician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person responsible for maintaining and repairing tools.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Booking a tool for a specific period of 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Rental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Using a tool for a defined duration in exchange for payment.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Deposit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 refundable amount paid as a guarantee during tool rental.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QR Code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Quick Response code used for secure tool handover verification.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RBAC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Role-Based Access Control — restricts system access by user role.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MoSCoW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Prioritisation scheme: Must Have / Should Have / Could Have / Won't Have.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P2P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Peer-to-Peer — direct exchange between users without a central intermediary.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d) System Stakeholders</w:t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Primary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Customers (Users) — Rent tools and request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Administrators — Manage system operations and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Technicians — Handle maintenance and repairs</w:t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Secondary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Developers — Build and maintain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Manager — Oversees development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External Services — Payment gateways, notification providers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e)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Course materials and software engineering guidelines — CS251, Capital University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UML modeling standards (Use Case, Class, Sequence, Activity, Object, Package Diagrams)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IEEE SRS documentation standards (IEEE 830 / ISO/IEC/IEEE 29148)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assignment specification — CS251 SE-1 Group Project Template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Functional Requirements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a) User Requirements Specification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Written in Natural Language. Each UR is traceable to at least one SR below.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to upload and manage detailed tool specifications, including manuals and safety documentation.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the system to calculate rental pricing dynamically based on duration and pricing tiers.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the system to handle reservation requests and prevent scheduling conflicts.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secure handling of deposits during the rental period.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UR5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to verify tool compatibility with their specific needs before requesting it.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UR6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to report tool damage through a structured and guided process.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tools to be periodically verified to ensure their availability and authenticity.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UR8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a secure and verifiable tool handover process using QR codes.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UR9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disputes to be resolved fairly based on evidence and system records.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UR10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protection through insurance claim handling in case of tool loss or damage.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to receive notifications and penalties for late returns.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the system to prevent misuse by suspending or blacklisting harmful users.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tools and users to be organized into geographic zones for better management.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transparent financial reports related to rentals and platform fees.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UR15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access to promotional campaigns and discount offers.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UR16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tools to be categorized using a structured classification system.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the system to prioritize maintenance tasks based on urgency, demand, and usage frequency.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UR18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the system to automatically trigger maintenance after a certain level of usage.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UR19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tools to have valid and trackable safety certifications.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UR20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an estimation of repair costs before approving maintenance actions.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tracking of consumables associated with tools.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unsafe tools to be automatically blocked from future use.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the system to manage tools sent to external repair services.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alerts when tool warranties are about to expire.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UR25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access to a complete maintenance history of each tool.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UR26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access to a shared knowledge base for diagnosing tool issues.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monitoring of battery health for cordless tools.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UR28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proper handling and tracking of tool disposal or recycling.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UR29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tracking of spare parts required for repairs.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F41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UR30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user wants evaluation of technician performance based on repair outcomes.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F42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b) System Requirements Specification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Structured Natural Language — each SR maps one-to-one to a UR above.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allow uploading, storing, and managing tool specifications including manuals and safety documents.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calculate rental prices dynamically based on duration, pricing tiers, and tool category.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manage reservation scheduling and prevent overlapping bookings for the same tool.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process and securely store deposit transactions associated with tool rentals.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SR5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validate tool compatibility based on user requirements and tool specifications.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SR6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provide a structured interface for reporting tool damage including description and evidence upload.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perform periodic verification of tools to ensure availability and authenticity.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SR8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generate and validate QR codes for secure tool handover and return processes.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SR9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support dispute management by storing and retrieving transaction records and evidence.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SR10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process insurance claims related to tool loss or damage.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detect late returns and automatically apply penalties and notifications.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F19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suspend or blacklist users based on violation rules and misuse detection.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organize users and tools into geographic zones for management purposes.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generate financial reports including revenues, deposits, and fees.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SR15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manage promotional campaigns and apply discounts to eligible rentals.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SR16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classify tools into categories and subcategories.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prioritize maintenance tasks based on urgency, usage frequency, and tool demand.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SR18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automatically trigger maintenance requests based on predefined usage thresholds.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F29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SR19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store and validate tool safety certifications with expiration tracking.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SR20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estimate repair costs before maintenance approval.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track consumables usage associated with each tool.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block unsafe tools from being reserved or used.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manage external repair processes including sending and receiving tools.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notify users and administrators before warranty expiration dates.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SR25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maintain a complete maintenance history log for each tool.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SR26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provide access to a shared knowledge base for troubleshooting tool issues.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monitor and record battery health metrics for applicable tools.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SR28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manage tool disposal and recycling processes.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F39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SR29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track spare parts inventory used in maintenance operations.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F41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SR30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The system shall evaluate technician performance based on repair efficiency and outcomes.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F42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c) Requirements Priorities — MoSCoW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 Have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F2 (Tool specs), F5 (Dynamic pricing), F7 (Reservation conflict prevention), F8 (Deposits), F15 (Tool verification), F16 (QR handover), F17 (Dispute management), F29 (Auto maintenance trigger), F33 (Block unsafe tools)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F11 (Compatibility check), F12 (Damage reporting), F18 (Insurance claims), F19 (Late return penalties), F20 (User blacklisting), F24 (Warranty alerts), F28 (Maintenance prioritization), F30 (Safety certifications), F31 (Cost estimation)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F21 (Geographic zones), F22 (Financial reports), F23 (Promotions &amp; discounts), F32 (Consumables tracking), F34 (External repairs), F35 (Warranty tracking), F36 (Maintenance history), F37 (Knowledge base)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Won't Have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F38 (Battery health monitoring), F39 (Tool disposal tracking), F41 (Spare parts inventory), F42 (Technician performance evaluation) — deferred to version 2.0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Non-Functional Requirements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a) Selected NFR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Reliability &amp;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Maintainability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b &amp; c) NFR Specification with Fit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Fit Criteria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Search results returned within 2 s. Reservation requests processed within 3 s.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95% of requests ≤ 2 s under 1,000 concurrent users. Reservation processing ≤ 3 s in 95% of cases.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Security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Sensitive data encrypted with AES-256 over HTTPS. RBAC enforced for all protected features.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AES-256 verified by security scanning tools. RBAC confirmed through penetration testing.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Usability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Users complete a tool booking in no more than 3 steps.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90% of users complete a booking without assistance during usability testing.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Reliability / Avail.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System maintains 99% uptime (excl. maintenance). Recovery from failure within 5 min without data loss.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Downtime does not exceed 7 hours/month, measured by monitoring tools.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System supports ≥ 10,000 concurrent users without performance degradation.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System passes stress test with 10,000 concurrent users and no degradation.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Modular design; new features implemented within 2 developer-days. ≥ 80% codebase documented.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New feature delivered in ≤ 2 days. Documentation coverage ≥ 80% verified automatically.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d) Architectural Impact of NFRs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Caching layer (Redis), optimised DB queries, CDN for static assets.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Security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Encryption middleware, OAuth2/JWT authentication, secure API gateway.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Modular services, horizontal auto-scaling on cloud infrastructure.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Health monitoring, structured logging, circuit breakers, DB replication.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Separation of concerns (MVC/layered), dependency injection, auto-docs.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Mathematical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C45C1A" w:sz="18"/>
              <w:bottom w:val="single" w:color="2E5FA3" w:sz="1"/>
              <w:right w:val="single" w:color="2E5FA3" w:sz="1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2"/>
                <w:szCs w:val="22"/>
              </w:rPr>
              <w:t xml:space="preserve">Reservation Price:  </w:t>
            </w:r>
            <w:r>
              <w:rPr>
                <w:rFonts w:ascii="Courier New" w:cs="Courier New" w:eastAsia="Courier New" w:hAnsi="Courier New"/>
                <w:color w:val="1A1A2E"/>
                <w:sz w:val="22"/>
                <w:szCs w:val="22"/>
              </w:rPr>
              <w:t xml:space="preserve">Price = rate × duration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C45C1A" w:sz="18"/>
              <w:bottom w:val="single" w:color="2E5FA3" w:sz="1"/>
              <w:right w:val="single" w:color="2E5FA3" w:sz="1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2"/>
                <w:szCs w:val="22"/>
              </w:rPr>
              <w:t xml:space="preserve">Penalty:  </w:t>
            </w:r>
            <w:r>
              <w:rPr>
                <w:rFonts w:ascii="Courier New" w:cs="Courier New" w:eastAsia="Courier New" w:hAnsi="Courier New"/>
                <w:color w:val="1A1A2E"/>
                <w:sz w:val="22"/>
                <w:szCs w:val="22"/>
              </w:rPr>
              <w:t xml:space="preserve">Penalty = late_days × penalty_rate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C45C1A" w:sz="18"/>
              <w:bottom w:val="single" w:color="2E5FA3" w:sz="1"/>
              <w:right w:val="single" w:color="2E5FA3" w:sz="1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2"/>
                <w:szCs w:val="22"/>
              </w:rPr>
              <w:t xml:space="preserve">Trust Score:  </w:t>
            </w:r>
            <w:r>
              <w:rPr>
                <w:rFonts w:ascii="Courier New" w:cs="Courier New" w:eastAsia="Courier New" w:hAnsi="Courier New"/>
                <w:color w:val="1A1A2E"/>
                <w:sz w:val="22"/>
                <w:szCs w:val="22"/>
              </w:rPr>
              <w:t xml:space="preserve">trustScore(u) = (onTimeReturns(u) / totalRentals(u)) × 100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C45C1A" w:sz="18"/>
              <w:bottom w:val="single" w:color="2E5FA3" w:sz="1"/>
              <w:right w:val="single" w:color="2E5FA3" w:sz="1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2"/>
                <w:szCs w:val="22"/>
              </w:rPr>
              <w:t xml:space="preserve">No-Conflict Rule:  </w:t>
            </w:r>
            <w:r>
              <w:rPr>
                <w:rFonts w:ascii="Courier New" w:cs="Courier New" w:eastAsia="Courier New" w:hAnsi="Courier New"/>
                <w:color w:val="1A1A2E"/>
                <w:sz w:val="22"/>
                <w:szCs w:val="22"/>
              </w:rPr>
              <w:t xml:space="preserve">∀ r₁, r₂ ∈ R : r₁ ≠ r₂ → (r₁.tool ≠ r₂.tool) ∨ (r₁.end ≤ r₂.start) ∨ (r₂.end ≤ r₁.start)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Design &amp;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must be web-based and accessible via standard browsers without client-side installation.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financial transactions must comply with PCI-DSS security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QR code generation must use a widely supported library (e.g., ZXing / qrcode.js).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must use a relational database for structured data storage (e.g., PostgreSQL / MySQL).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External payment gateways are integrated via standardised APIs; direct processing is out of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must be deployable on cloud infrastructure supporting horizontal scaling (AWS / GCP / Azure).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dates and times are stored in UTC; displayed in the user's local timezone.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must comply with applicable data-protection regulations (e.g., GDPR equivalents).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System Evolution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a) Anticipated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IoT-based tool condition monitoring sensors.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application development (iOS / Android) for on-the-go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AI-based demand forecasting for tool availability optimisation.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Expansion to new geographic zones and international markets.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Enhanced analytics dashboards and custom reporting for administrators.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b) Impact on System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Modular architecture — new components (e.g., IoT connectors) added without disrupting core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API-first design — RESTful APIs enable easy mobile and third-party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Configurable zone management — geographic expansion requires only DB and configuration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Cloud-native deployment — auto-scaling policies handle user-base growth automatically.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Requirements Discovery Approaches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Interviews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Structured interviews with tool renters, admins, and technicians captured their expectations and workflows.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Example: Interviews with technicians revealed the need for F28 (maintenance prioritisation) and F36 (maintenance history tracking).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Questionnaires &amp; Surveys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Online surveys gauged feature preferences and usability expectations across potential users.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Example: 78% of surveyed users preferred completing a booking in ≤ 3 clicks — directly informing the Usability NFR.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Use Case Analysis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Actors and their goals were modelled as Use Cases. Each scenario (reserve tool, report damage) was translated into functional requirements traceable to SRs.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Document Analysis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Review of similar P2P rental platforms and IEEE SRS standards (IEEE 830 / ISO/IEC/IEEE 29148) to identify gaps and best practices.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Prototyping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Low-fidelity wireframes were shared with stakeholders to validate UI flows and refine requirements before formal specification.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Requirements Validation Techniques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Requirements Reviews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Formal walkthroughs with the team and instructor checked completeness, consistency, and feasibility.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Example: Cross-checking UR3 against SR3 confirmed that conflict-prevention logic was fully specified.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Prototyping Validation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Interactive mockups verified that requirements matched user mental models.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Example: The 3-step booking flow (Usability NFR) was validated with 5 test users on a prototype.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Test Case Generation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Test cases were derived directly from requirements to confirm testability.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Example — Authentication Login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enters email and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validates input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checks email in database.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compares hashed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 created on success; user redirected by role.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Consistency Checking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Requirements were checked for conflicts or contradictions.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Example: Confirmed that suspended users cannot access reservation features (consistent with SR12).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Traceability Matrix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UR is mapped to ≥ 1 SR ensuring no requirement is orphaned. Example: UR8 (QR handover) → SR8.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Mathematical Specification Review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Formulas reviewed against edge cases (zero duration, division-by-zero, negative values).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C45C1A" w:sz="18"/>
              <w:bottom w:val="single" w:color="2E5FA3" w:sz="1"/>
              <w:right w:val="single" w:color="2E5FA3" w:sz="1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2"/>
                <w:szCs w:val="22"/>
              </w:rPr>
              <w:t xml:space="preserve">Reservation Price:  </w:t>
            </w:r>
            <w:r>
              <w:rPr>
                <w:rFonts w:ascii="Courier New" w:cs="Courier New" w:eastAsia="Courier New" w:hAnsi="Courier New"/>
                <w:color w:val="1A1A2E"/>
                <w:sz w:val="22"/>
                <w:szCs w:val="22"/>
              </w:rPr>
              <w:t xml:space="preserve">Price = rate × duration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C45C1A" w:sz="18"/>
              <w:bottom w:val="single" w:color="2E5FA3" w:sz="1"/>
              <w:right w:val="single" w:color="2E5FA3" w:sz="1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2"/>
                <w:szCs w:val="22"/>
              </w:rPr>
              <w:t xml:space="preserve">Penalty:  </w:t>
            </w:r>
            <w:r>
              <w:rPr>
                <w:rFonts w:ascii="Courier New" w:cs="Courier New" w:eastAsia="Courier New" w:hAnsi="Courier New"/>
                <w:color w:val="1A1A2E"/>
                <w:sz w:val="22"/>
                <w:szCs w:val="22"/>
              </w:rPr>
              <w:t xml:space="preserve">Penalty = late_days × penalty_rate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6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40"/>
                <w:szCs w:val="40"/>
              </w:rPr>
              <w:t xml:space="preserve">PART 2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System Design &amp; Models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8. Functional Diagrams (Use-Case Diagram v1 &amp; v2, Package Diagram)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9a. System Architecture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9b. Activity Diagrams (×7)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9c. UI List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9d. Class Diagram v1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9e. Sequence Diagrams (×30)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9f. SSDs (×7)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9g. Collaboration Diagrams (×5)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9h. Strategy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9i. Class Diagram v2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9j. Design Patterns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9k. Class Diagram v3 (Final)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9l. Design Smells [+Bonus]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9m. Class Structuring [+Bonus]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9n. Forks vs Cascades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9o. Package Diagram — Classes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9p. Object Diagrams (×7)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9q. Database (ERD)</w:t>
            </w:r>
          </w:p>
        </w:tc>
      </w:tr>
    </w:tbl>
    <w:p>
      <w:r>
        <w:br w:type="page"/>
      </w:r>
    </w:p>
    <w:p>
      <w:pPr>
        <w:pStyle w:val="Heading1"/>
        <w:shd w:fill="2E5FA3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2: System Design &amp; Models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Functional Diagrams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a) Use-Case Diagram — Version 1 (Initial)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Version 1: derived directly from requirements. Includes actors, basic use cases, and key relationships.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700"/>
              <w:left w:type="dxa" w:w="300"/>
              <w:bottom w:type="dxa" w:w="17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Use-Case Diagram — Version 1 (UC Diagram v1)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a) Use-Case Diagram — Version 2 (Extended)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Version 2: refined with inclusions, extensions, and actor generalisations after interaction-diagram analysis.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700"/>
              <w:left w:type="dxa" w:w="300"/>
              <w:bottom w:type="dxa" w:w="17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Use-Case Diagram — Version 2 (UC Diagram v2)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b) Detailed Use-Case Descriptions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One full description table for each of the 7 Use Cases.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UC-01 — Register /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 any actor to create an account or log into the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Initiator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 / Admin / Technician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is not logged 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Post-condition(s)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session created; user redirected to their role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 User provides credentials. 2. System validates. 3. JWT issued. 4. Dashboard displayed.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Alternative / Unsuccessful Scenarios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Alt-1: Invalid credentials → error shown, max 5 attempts then lock. Alt-2: Suspended account → suspension notice shown.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UC-02 — Browse &amp; Search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 a customer to search for tools by category, zone, or keyword.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Initiator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 is logged 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Post-condition(s)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Filtered list of matching tools displayed within 2 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 Customer enters search criteria. 2. System queries DB with filters. 3. Results returned. 4. Customer views listings.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Alternative / Unsuccessful Scenarios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Alt-1: No results → suggest broader search. Alt-2: System timeout → error with retry option.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UC-03 — Reserve a 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 a customer to book a tool for a specified period.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Initiator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 logged in; tool available for the requested dates.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Post-condition(s)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 confirmed; deposit charged; tool marked unavailable.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 Customer selects tool and dates. 2. System checks availability (SR3). 3. Price calculated (rate × duration). 4. Deposit charged. 5. Confirmation issued.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Alternative / Unsuccessful Scenarios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Alt-1: Conflict → alternative dates suggested. Alt-2: Payment fails → reservation cancelled.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UC-04 — Tool Handover via QR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Securely transfer a tool between owner and renter using QR code.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Initiator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 / Tool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 is confirmed and active.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Post-condition(s)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Handover logged; rental period officially starts.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 Owner generates QR code. 2. Renter scans code. 3. System validates token &amp; reservation match. 4. Handover recorded.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Alternative / Unsuccessful Scenarios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Alt-1: Invalid QR → handover rejected, admin notified. Alt-2: Outside time window → HANDOVER_EXPIRED error.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UC-05 — Report Tool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 a customer or admin to file a structured damage report.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Initiator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 /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Active rental exists for the reported tool.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Post-condition(s)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Damage report created; dispute optionally triggered; owner notified.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 User selects rental. 2. Fills damage description. 3. Uploads photo evidence. 4. System stores report. 5. Notifications 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Alternative / Unsuccessful Scenarios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Alt-1: No evidence uploaded → report flagged as unverified. Alt-2: Dispute raised → dispute workflow initiated.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UC-06 — Manage Maintenance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 technicians and admins to schedule and track tool maintenance tasks.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Initiator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Technician /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 exists in the system.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Post-condition(s)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Maintenance record created; tool status updated; cost logged.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 System triggers or admin creates task. 2. Technician assigned. 3. Cost estimated (SR20). 4. Maintenance performed. 5. Outcome recorded; tool status updated.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Alternative / Unsuccessful Scenarios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Alt-1: Cost estimate rejected → task deferred. Alt-2: Tool sent to external repair (SR23) → external tracking initiated.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UC-07 — Generate Financial Report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Allow an admin to generate and export revenue and fee reports.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Initiator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 logged in with report privileges.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Post-condition(s)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Report generated and available for PDF download.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 Admin selects date range and filters. 2. System aggregates data (SR14). 3. Report displayed. 4. Admin exports PDF.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Alternative / Unsuccessful Scenarios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Alt-1: No data in range → empty report with notice. Alt-2: Invalid date range → validation error.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c) Package Diagram — Use Cases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Packages: Authentication, Rental Management, Maintenance Management, Reporting, Administration.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Package Diagram — Use Cases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Structural &amp; Behavioural Diagrams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a) System Architecture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Pattern Applied: Layered Architecture (Presentation → Business Logic → Data Access) + Service-Oriented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Presentation Layer — Web UI (HTML/Bootstrap 5), REST API controllers.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Logic Layer — Services: RentalService, MaintenanceService, UserService, ReportService, NotificationService.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Access Layer — Repository pattern (ToolRepository, UserRepository, ReservationRepository) over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Cross-cutting Concerns — JWT/OAuth2 authentication, Redis caching, structured logging, email/SMS gateway.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Rationale: The layered pattern enforces SoC, improves testability, and allows independent scaling. New services (IoT, AI) can be added as new modules.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600"/>
              <w:left w:type="dxa" w:w="300"/>
              <w:bottom w:type="dxa" w:w="16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Architecture Diagram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b) Activity Diagrams (7 Diagrams — ≥ 1 per team member)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AD-01 — Tool Reservation Process — end-to-end booking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Activity Diagram: AD-01 — Tool Reservation Process — end-to-end booking flow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AD-02 — Tool Handover via QR Code — generation, scan, and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Activity Diagram: AD-02 — Tool Handover via QR Code — generation, scan, and validation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AD-03 — Damage Reporting &amp; Dispute Resolution — evidence upload, review, resolution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Activity Diagram: AD-03 — Damage Reporting &amp; Dispute Resolution — evidence upload, review, resolution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AD-04 — Maintenance Scheduling &amp; Execution — trigger, assign, perform,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Activity Diagram: AD-04 — Maintenance Scheduling &amp; Execution — trigger, assign, perform, record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AD-05 — User Registration &amp; Authentication — sign-up, verification,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Activity Diagram: AD-05 — User Registration &amp; Authentication — sign-up, verification, login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AD-06 — Financial Report Generation — filter, aggregate,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Activity Diagram: AD-06 — Financial Report Generation — filter, aggregate, export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AD-07 — Late Return Detection &amp; Penalty Application — detection, grace period, penalty charge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Activity Diagram: AD-07 — Late Return Detection &amp; Penalty Application — detection, grace period, penalty charge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c) List of User Interfaces Required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Based on Activity Diagrams above. Each UI is mapped to the users who interact with it.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Login / Register Page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Customer, Admin, Technician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 Dashboard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 Search &amp; Browse Page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 Detail &amp; Booking Page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 Management Page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Customer,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QR Code Handover Screen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Customer, Tool 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Damage Report Form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Customer,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User Management Panel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 Management Panel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Dispute Management Panel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Financial Reports Page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Promotions &amp; Campaigns Manager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Technician Dashboard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Technician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Maintenance Task List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Technician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Maintenance Entry Form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Technician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Technician,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Notification Centre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Users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d) Class Diagram v1 — Initial Version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Based on requirements and Use-Case analysis. Includes classes, initial attributes, and basic operations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2000"/>
              <w:left w:type="dxa" w:w="300"/>
              <w:bottom w:type="dxa" w:w="20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Class Diagram v1 — Initial (classes, attributes, basic operations)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e) Sequence Diagrams — 30 Diagrams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One Sequence Diagram per Use Case scenario / sub-scenario. Insert each diagram in its labelled placeholder.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SD-01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SD-01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SD-02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SD-02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SD-03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SD-03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SD-04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SD-04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SD-05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SD-05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SD-06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SD-06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SD-07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SD-07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SD-08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SD-08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SD-09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SD-09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SD-10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SD-10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SD-11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SD-11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SD-12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SD-12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SD-13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SD-13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SD-14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SD-14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SD-15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SD-15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SD-16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SD-16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SD-17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SD-17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SD-18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SD-18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SD-19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SD-19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SD-20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SD-20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SD-21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SD-21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SD-22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SD-22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SD-23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SD-23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SD-24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SD-24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SD-25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SD-25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SD-26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SD-26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SD-27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SD-27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SD-28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SD-28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SD-29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SD-29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SD-30 — [Scenario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Sequence Diagram SD-30 — [Describe scenario]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f) System Sequence Diagrams — 7 SSDs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One SSD per significant business process (corresponding to the 7 Activity Diagrams).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SSD-01 — Tool Reservation Process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Sequence Diagram: SSD-01 — Tool Reservation Process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SSD-02 — Tool Handover via QR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Sequence Diagram: SSD-02 — Tool Handover via QR Code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SSD-03 — Damage Reporting &amp; Dispute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Sequence Diagram: SSD-03 — Damage Reporting &amp; Dispute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SSD-04 — Maintenance Scheduling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Sequence Diagram: SSD-04 — Maintenance Scheduling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SSD-05 — User Registration &amp;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Sequence Diagram: SSD-05 — User Registration &amp; Login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SSD-06 — Financial Report Generation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Sequence Diagram: SSD-06 — Financial Report Generation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SSD-07 — Late Return &amp; Penalty 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Sequence Diagram: SSD-07 — Late Return &amp; Penalty Application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g) Collaboration / Communication Diagrams — 5 Diagrams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Must include all messages from the Sequence Diagrams above grouped by subsystem.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CD-01 — Rental Subsystem — Reservation &amp; Deposit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Collaboration Diagram: CD-01 — Rental Subsystem — Reservation &amp; Deposit Flow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CD-02 — Handover Subsystem — QR Code Verification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Collaboration Diagram: CD-02 — Handover Subsystem — QR Code Verification Flow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CD-03 — Maintenance Subsystem — Task Assignment &amp; Execution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Collaboration Diagram: CD-03 — Maintenance Subsystem — Task Assignment &amp; Execution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CD-04 — Notification Subsystem — Alerts &amp; Penalty Triggers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Collaboration Diagram: CD-04 — Notification Subsystem — Alerts &amp; Penalty Triggers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CD-05 — Admin Subsystem — Reporting &amp; Dispute Resolution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500"/>
              <w:left w:type="dxa" w:w="300"/>
              <w:bottom w:type="dxa" w:w="15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Collaboration Diagram: CD-05 — Admin Subsystem — Reporting &amp; Dispute Resolution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h) Use-Case Implementation Strategy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Strategy Selected: Use-Case Class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Use Case is implemented as a dedicated controller/service class (e.g., ReservationController, MaintenanceService).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Advantage: High cohesion — all logic for a use case is in one place; easy to locate, modify, and 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Advantage: Independently testable — each class can be unit-tested in isolation using mocks.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Disadvantage: Risk of anemic domain model if business logic migrates fully to controllers.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Disadvantage: Possible duplication of helper logic across use-case classes if not extracted to shared services.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i) Class Diagram v2 — Intermediate Version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Based on Sequence and Communication Diagrams. Must include all classes, attributes, and operations mentioned in interaction diagrams.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2100"/>
              <w:left w:type="dxa" w:w="300"/>
              <w:bottom w:type="dxa" w:w="21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Class Diagram v2 — Intermediate (all interaction-derived classes, attributes, operations)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j) Design Patterns — 3 Applied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Pattern 1 — Observer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Defines a one-to-many dependency so that when one object changes state, all dependants are notified automatically.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When a tool status changes (reserved / returned / damaged), multiple components (Notification, Penalty, Reports) must react. Direct coupling would make this brittle and hard to extend.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Applied 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ToolStatusSubject notifies NotificationObserver, PenaltyObserver, and ReportObserver when tool status changes.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Effect on Design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Decouples tool-status logic from all downstream reactions. New observers added without modifying existing code (Open/Closed Principle).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Pattern 2 — Strategy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Defines a family of algorithms, encapsulates each one, and makes them interchangeable at runtime.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Pricing rules differ by tool category, membership tier, and promotion type. Hard-coding all branches creates maintenance issues.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Applied 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PricingStrategy interface with implementations: StandardPricing, PremiumPricing, PromotionalPricing — selected at reservation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Effect on Design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New pricing rules added by implementing PricingStrategy without touching reservation logic (Open/Closed Principle).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Pattern 3 — Repository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Mediates between the domain and data-mapping layers using a collection-like interface for accessing domain objects.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Direct DB queries scattered throughout services create tight coupling to the database and duplicate query logic.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Applied 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ToolRepository, UserRepository, ReservationRepository abstract all DB access; services interact only with interfaces.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Effect on Design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DB engine can be swapped without changing service logic. Repositories are easily mocked in unit tests.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k) Class Diagram v3 — Final Version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After applying Design Patterns. Must include: Associations, Self-associations, Multiplicities, Roles, Inheritance, Polymorphism, Aggregation, Composition, Qualified Associations, Association Classes, Interface classes.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2200"/>
              <w:left w:type="dxa" w:w="300"/>
              <w:bottom w:type="dxa" w:w="2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Class Diagram v3 — Final (with all advanced relationships and patterns applied)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l) Design Smell — Bonus (+1 Mark)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5C1A" w:sz="6"/>
              <w:left w:val="single" w:color="C45C1A" w:sz="18"/>
              <w:bottom w:val="single" w:color="C45C1A" w:sz="6"/>
              <w:right w:val="single" w:color="C45C1A" w:sz="6"/>
            </w:tcBorders>
            <w:shd w:fill="FDEBD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45C1A"/>
                <w:sz w:val="22"/>
                <w:szCs w:val="22"/>
              </w:rPr>
              <w:t xml:space="preserve">Design Smell Identified: God Class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original "RentalManager" class accumulated responsibilities for reservations, deposits, penalties, notifications, and reports — violating the Single Responsibility Principle. It became difficult to test, modify, or extend any single concern without risking side-effects in others.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How to Avoid: Extract each responsibility into its own service class — ReservationService, DepositService, PenaltyService, NotificationService, ReportService — as implemented in Class Diagram v3 above.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m) Class Structuring Criteria — Bonus (+1 Mark)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Classes classified into: Entity, Boundary, Control, or Application Logic classes.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Entity Classes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Tool, User, Reservation, Deposit, MaintenanceRecord, Report, Zone, SafetyCertification, Promotion, DamageReport, Dispute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Boundary Classes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LoginUI, ToolSearchUI, BookingUI, QRHandoverUI, DamageReportUI, AdminDashboardUI, TechnicianDashboardUI, NotificationCentreUI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Control Classes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ReservationController, AuthController, MaintenanceController, DisputeController, ReportController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Application Logic Classes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PricingStrategy (+ implementations), NotificationService, PenaltyService, DepositService, QRCodeService, ZoneService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n) Forks vs Cascades in Interaction Diagrams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Strategy Used in this System: Fork (Centralised Control)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ReservationController acts as the central orchestrator — it calls AvailabilityService, PricingService, DepositService, and NotificationService sequentially. All outgoing messages originate from the controller object.</w:t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Advantages of Fork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flow visible in a single controller — easy to trace and debug.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Centralised error handling — if any step fails, the controller rolls back uniformly.</w:t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Disadvantages of Fork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ReservationController becomes a 'fat controller' if not carefully bounded.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Tight temporal coupling — all service calls happen synchronously by default.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o) Package Diagram — Classes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Groups all system classes into logical packages by layer/subsystem.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600"/>
              <w:left w:type="dxa" w:w="300"/>
              <w:bottom w:type="dxa" w:w="16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Package Diagram — Classes (grouped by layer: Presentation, Service, Repository, Domain)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p) Object Diagrams — 7 Diagrams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Pre-condition and post-condition object snapshots for every significant function.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OD-01 — Reserve Tool — Preconditions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Shows: tool.status=AVAILABLE, customer.status=ACTIVE, no conflicting reservations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300"/>
              <w:left w:type="dxa" w:w="300"/>
              <w:bottom w:type="dxa" w:w="1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Object Diagram: OD-01 — Reserve Tool — Preconditions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OD-02 — Reserve Tool — Postconditions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Shows: tool.status=RESERVED, reservation.status=CONFIRMED, deposit.status=CHARGED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300"/>
              <w:left w:type="dxa" w:w="300"/>
              <w:bottom w:type="dxa" w:w="1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Object Diagram: OD-02 — Reserve Tool — Postconditions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OD-03 — Tool Handover (QR) — Preconditions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Shows: reservation.status=CONFIRMED, qrToken.valid=true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300"/>
              <w:left w:type="dxa" w:w="300"/>
              <w:bottom w:type="dxa" w:w="1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Object Diagram: OD-03 — Tool Handover (QR) — Preconditions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OD-04 — Tool Handover (QR) — Postconditions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Shows: handover.logged=true, rental.startDate=now, tool.status=ON_RENT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300"/>
              <w:left w:type="dxa" w:w="300"/>
              <w:bottom w:type="dxa" w:w="1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Object Diagram: OD-04 — Tool Handover (QR) — Postconditions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OD-05 — Damage Report — Preconditions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Shows: rental.status=ACTIVE, damageReport=null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300"/>
              <w:left w:type="dxa" w:w="300"/>
              <w:bottom w:type="dxa" w:w="1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Object Diagram: OD-05 — Damage Report — Preconditions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OD-06 — Damage Report — Postconditions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Shows: damageReport.created=true, dispute.raised=optional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300"/>
              <w:left w:type="dxa" w:w="300"/>
              <w:bottom w:type="dxa" w:w="1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Object Diagram: OD-06 — Damage Report — Postconditions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OD-07 — Generate Report — Postconditions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Shows: report.generated=true, report.format=PDF, report.downloadURL!=null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300"/>
              <w:left w:type="dxa" w:w="300"/>
              <w:bottom w:type="dxa" w:w="1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Object Diagram: OD-07 — Generate Report — Postconditions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q) Database Specification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Entity-Relationship Diagram (ERD) followed by core table definitions.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2000"/>
              <w:left w:type="dxa" w:w="300"/>
              <w:bottom w:type="dxa" w:w="20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Entity-Relationship Diagram (ERD) — Full Database Schema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Core Table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users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name, email, password_hash, role, zone_id, trust_score,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tools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owner_id, category_id, name, description, rate, deposit_amount, status, zone_id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tool_id, renter_id, start_date, end_date, total_price, deposit_paid,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reservation_id, type, amount,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tool_id, technician_id, type, priority, cost_estimate, status, completed_at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damage_reports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reservation_id, description, evidence_url,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disputes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reservation_id, reporter_id, evidence_url, resolution,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zones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name, country,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name, parent_id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user_id, type, message, is_read,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promotions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code, discount_pct, valid_from, valid_to,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safety_certs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id, tool_id, cert_number, issued_by, valid_until, status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6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40"/>
                <w:szCs w:val="40"/>
              </w:rPr>
              <w:t xml:space="preserve">PART 3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Development Phase — Implementation Details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10. Front-End Design (HTML / Bootstrap 5)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11a. User Role Management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11b. User Manipulation Module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11c. Controlling Resources Module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11d. Reservation &amp; Rescheduling Module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11e. Generating Reports Module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11f. Email / Notifications Module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11g. File Uploaders Module</w:t>
            </w:r>
          </w:p>
        </w:tc>
      </w:tr>
    </w:tbl>
    <w:p>
      <w:r>
        <w:br w:type="page"/>
      </w:r>
    </w:p>
    <w:p>
      <w:pPr>
        <w:pStyle w:val="Heading1"/>
        <w:shd w:fill="1A7A6E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3: Development Phase (Implementation Details)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 Front-End Design — All Functions (HTML / Bootstrap 5)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front end is built with HTML5, Bootstrap 5, and vanilla JavaScript. Each UI listed in Section 9c has a corresponding Bootstrap-based responsive template.</w:t>
      </w:r>
    </w:p>
    <w:p>
      <w:pPr>
        <w:spacing w:after="80" w:before="0"/>
      </w:pPr>
      <w:r>
        <w:t xml:space="preserve"/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Insert screenshots or wireframes for all 18 UI screens. Use the placeholders below.</w:t>
      </w:r>
    </w:p>
    <w:p>
      <w:pPr>
        <w:spacing w:after="6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UI-01 — Login / Register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UI-01 — Login / Register Page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UI-02 — Customer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UI-02 — Customer Dashboard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UI-03 — Tool Search &amp; Browse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UI-03 — Tool Search &amp; Browse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UI-04 — Tool Detail &amp;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UI-04 — Tool Detail &amp; Booking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UI-05 — Reservation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UI-05 — Reservation Management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UI-06 — QR Code Handover 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UI-06 — QR Code Handover Screen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UI-07 — Damage Report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UI-07 — Damage Report Form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UI-08 — Admin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UI-08 — Admin Dashboard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UI-09 — User Management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UI-09 — User Management Panel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UI-10 — Tool Management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UI-10 — Tool Management Panel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UI-11 — Dispute Management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UI-11 — Dispute Management Panel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UI-12 — Financial Reports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UI-12 — Financial Reports Page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UI-13 — Promotions &amp; Campaigns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UI-13 — Promotions &amp; Campaigns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UI-14 — Technician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UI-14 — Technician Dashboard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UI-15 — Maintenance Task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UI-15 — Maintenance Task List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UI-16 — Maintenance Entry 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UI-16 — Maintenance Entry Form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UI-17 — Knowledge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UI-17 — Knowledge Base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UI-18 — Notification Centre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Screenshot — UI-18 — Notification Centre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 Implementation Documentation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11a — User Role Management Module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Manages the three user roles: Customer, Technician, and Admin. RBAC middleware checks role on every protected route. Admins can change roles and suspend/blacklist users (SR12).</w:t>
      </w:r>
    </w:p>
    <w:p>
      <w:pPr>
        <w:spacing w:after="60" w:before="0"/>
      </w:pPr>
      <w:r>
        <w:t xml:space="preserve"/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Insert front-end screenshot or wireframe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Design: User Role Management Module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Key Endpoints /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 /api/roles — list all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/api/users/{id}/role — assign role to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Middleware: RoleGuard(role) applied per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PUT  /api/users/{id}/suspend — suspend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PUT  /api/users/{id}/blacklist — blacklist user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11b — User Manipulation Module (Login / Add / Delete / Update / Search / List)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Handles all CRUD operations on user accounts plus authentication via JWT tokens.</w:t>
      </w:r>
    </w:p>
    <w:p>
      <w:pPr>
        <w:spacing w:after="60" w:before="0"/>
      </w:pPr>
      <w:r>
        <w:t xml:space="preserve"/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Insert front-end screenshot or wireframe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Design: User Manipulation Module (Login / Add / Delete / Update / Search / List)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Key Endpoints /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/api/auth/register — create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/api/auth/login — validate credentials, issue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 /api/users — list with pagination and keyword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 /api/users/{id} — get user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PUT  /api/users/{id} — update profile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/api/users/{id} — soft-delete (admin only)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11c — Controlling Resources Module (Tools / Categories / Zones)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Full CRUD for tool listings including category assignment, zone linking, compatibility validation, and availability management.</w:t>
      </w:r>
    </w:p>
    <w:p>
      <w:pPr>
        <w:spacing w:after="60" w:before="0"/>
      </w:pPr>
      <w:r>
        <w:t xml:space="preserve"/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Insert front-end screenshot or wireframe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Design: Controlling Resources Module (Tools / Categories / Zones)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Key Endpoints /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/api/tools — create listing (with spec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 /api/tools?category=&amp;zone=&amp;available= — filtered search (SR5)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 /api/tools/{id} — tool detail + compatibility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PUT  /api/tools/{id} — update tool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/api/tools/{id} — remove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PUT  /api/tools/{id}/status — block unsafe tool (SR22)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11d — Reservation &amp; Rescheduling Module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Manages the full reservation lifecycle: conflict prevention, deposit processing, QR handover, late-return detection, and penalty application.</w:t>
      </w:r>
    </w:p>
    <w:p>
      <w:pPr>
        <w:spacing w:after="60" w:before="0"/>
      </w:pPr>
      <w:r>
        <w:t xml:space="preserve"/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Insert front-end screenshot or wireframe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Design: Reservation &amp; Rescheduling Module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Key Endpoints /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/api/reservations — create (conflict check SR3, price calc SR2)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 /api/reservations/{id} — reservation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PUT  /api/reservations/{id}/reschedule — change dates (re-check availability)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PUT  /api/reservations/{id}/cancel — cancel with refund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/api/reservations/{id}/handover — QR scan &amp; validate (SR8)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/api/reservations/{id}/return — trigger late-return check (SR11)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11e — Generating Reports Module (PDFs)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Generates financial, maintenance, and activity reports downloadable as PDF files using pdfkit / wkhtmltopdf.</w:t>
      </w:r>
    </w:p>
    <w:p>
      <w:pPr>
        <w:spacing w:after="60" w:before="0"/>
      </w:pPr>
      <w:r>
        <w:t xml:space="preserve"/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Insert front-end screenshot or wireframe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Design: Generating Reports Module (PDFs)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Key Endpoints /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/api/reports/financial?from=&amp;to= — revenue and fee summary (SR14)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/api/reports/maintenance — tool maintenance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/api/reports/technician/{id} — technician performance (SR30)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/api/reports/export/pdf — generate PDF binary stream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11f — Sending Emails / Notifications Module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Sends transactional emails and in-app notifications for bookings, late returns, warranty alerts, and disputes.</w:t>
      </w:r>
    </w:p>
    <w:p>
      <w:pPr>
        <w:spacing w:after="60" w:before="0"/>
      </w:pPr>
      <w:r>
        <w:t xml:space="preserve"/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Insert front-end screenshot or wireframe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Design: Sending Emails / Notifications Module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Key Endpoints /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/api/notifications/send — trigger notification (email + in-app)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 /api/notifications — user notification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PUT  /api/notifications/{id}/read — mark as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triggers: reservation confirmed, late return detected, warranty expiry (SR24), dispute opened, maintenance assigned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11g — File Uploaders Module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Handles file uploads for tool manuals, safety certifications, and damage-report evidence photos.</w:t>
      </w:r>
    </w:p>
    <w:p>
      <w:pPr>
        <w:spacing w:after="60" w:before="0"/>
      </w:pPr>
      <w:r>
        <w:t xml:space="preserve"/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Insert front-end screenshot or wireframe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EEF4FB" w:val="clear"/>
            <w:tcMar>
              <w:top w:type="dxa" w:w="1400"/>
              <w:left w:type="dxa" w:w="300"/>
              <w:bottom w:type="dxa" w:w="14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BBBB"/>
                <w:sz w:val="28"/>
                <w:szCs w:val="28"/>
              </w:rPr>
              <w:t xml:space="preserve">[ INSERT IMAGE ]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Front-End Design: File Uploaders Module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CCCCCC" w:sz="2" w:space="3"/>
        </w:pBdr>
        <w:spacing w:after="60" w:before="1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Key Endpoints /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/api/upload/document — upload PDF/DOCX specs (SR1)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/api/upload/image — upload damage evidence photo (SR6)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/api/upload/certificate — upload safety certificate (SR19)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Storage: cloud object store (S3-compatible); virus scan on upload; file-size limit 10 MB; supported types: PDF, JPG, PNG</w:t>
      </w:r>
    </w:p>
    <w:p>
      <w:pPr>
        <w:spacing w:after="120" w:before="0"/>
      </w:pPr>
      <w:r>
        <w:t xml:space="preserve"/>
      </w:r>
    </w:p>
    <w:p>
      <w:pPr>
        <w:spacing w:after="300" w:before="0"/>
      </w:pPr>
      <w:r>
        <w:t xml:space="preserve"/>
      </w:r>
    </w:p>
    <w:p>
      <w:pPr>
        <w:spacing w:after="6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5C1A" w:sz="1"/>
              <w:left w:val="single" w:color="C45C1A" w:sz="1"/>
              <w:bottom w:val="single" w:color="C45C1A" w:sz="1"/>
              <w:right w:val="single" w:color="C45C1A" w:sz="1"/>
            </w:tcBorders>
            <w:shd w:fill="C45C1A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40"/>
                <w:szCs w:val="40"/>
              </w:rPr>
              <w:t xml:space="preserve">PART 4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Complexity &amp; Testing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12. Software Quality Factor Pairs (Non-Independent)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13. LOC and Cyclomatic Complexity Metric (CCM)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14. OO Complexity Metrics — WMC, DIT, NOC, CBO, RFC, LCOM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15. White-Box Unit Testing — Path Testing (6 functions)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0C8E8"/>
                <w:sz w:val="22"/>
                <w:szCs w:val="22"/>
              </w:rPr>
              <w:t xml:space="preserve">◆  16. Black-Box System Testing — Boundary Testing (6 functions)</w:t>
            </w:r>
          </w:p>
        </w:tc>
      </w:tr>
    </w:tbl>
    <w:p>
      <w:r>
        <w:br w:type="page"/>
      </w:r>
    </w:p>
    <w:p>
      <w:pPr>
        <w:pStyle w:val="Heading1"/>
        <w:shd w:fill="C45C1A" w:val="clear"/>
        <w:spacing w:after="160" w:before="400"/>
        <w:ind w:left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PART 4: Complexity &amp; Testing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 Software Quality Factor Pairs (Non-Independent)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quality factor pairs are not independent in this system — improving one directly affects the other.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Security vs Usability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Adding security measures (MFA, CAPTCHA, complex passwords) reduces usability by introducing friction. Mitigation: progressive security — MFA only on sensitive actions.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Performance vs Reliability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Aggressive caching improves response time but risks stale data, reducing reliability. Mitigation: write-through cache invalidation strategies.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Maintainability vs Performance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Abstraction layers (interfaces, repositories) improve maintainability but add call overhead. Mitigation: profiling identifies hot paths where direct calls replace abstractions.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Scalability vs Security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Horizontal scaling introduces distributed session/token-sharing challenges. Mitigation: stateless JWT tokens eliminate session-state distribution issues.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13. LOC and Cyclomatic Complexity Metric (CCM)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Replace placeholder values with actual counts after implementation. V(G) = E - N + 2P.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3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 / 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CCM V(G)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 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createReservation(toolId, renterId, start, end)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Availability check, conflict detection, payment success, deposit cap, suspended-user guard, date-range validation, promo-code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calculatePrice(rate, duration, tier, promo)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5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Tier multiplier, promo valid, promo expired, duration &gt; 0, rate &gt;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applyPenalty(reservationId, returnDate)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Late flag, grace period, penalty cap, reservation-not-found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validateQRHandover(qrToken, reservationId)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QR valid, reservation match, time-window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generateReport(type, fromDate, toDate, filters)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6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Date range valid, report type valid, data exists, filter applied, format=PDF, empty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9"/>
                <w:szCs w:val="19"/>
              </w:rPr>
              <w:t xml:space="preserve">blockUnsafeTool(toolId, reason)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Tool exists, already blocked, reason not empty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14. OO Complexity Metrics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Equations used: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WMC = Σ complexity(mᵢ) for all methods mᵢ in the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DIT = depth of the class in the inheritance hierarchy (root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NOC = number of immediate subclasses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CBO = number of distinct classes this class is coupled to (calls or is called by)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RFC = |M| + |R|  — M = own methods, R = methods called from this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LCOM = max(0, |P| - |Q|)  — P = method pairs sharing no attributes, Q = pairs sharing ≥ 1 attribute</w:t>
      </w:r>
    </w:p>
    <w:p>
      <w:pPr>
        <w:spacing w:after="80" w:before="0"/>
      </w:pPr>
      <w:r>
        <w:t xml:space="preserve"/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Replace with actual calculated values after implementation.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800"/>
        <w:gridCol w:w="800"/>
        <w:gridCol w:w="8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WMC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CBO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RFC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ReservationController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MaintenanceService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PricingStrategy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DamageReport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15. White-Box Testing — Unit Test Report (Path Testing)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6 functions. Test cases cover every independent path through each function (basis path testing).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1 — createReservation(toolId, renterId, startDate, endDate)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 available, valid dates, payment succeeds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 CONFIRMED, deposit charged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 unavailable for requested dates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TOOL_UNAVAILABLE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TC-WB-03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startDate &gt;= endDate (invalid range)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INVALID_DATE_RANGE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Payment fails (gateway timeout)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 cancelled, no deposit charged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TC-WB-05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renterId is suspended/blacklisted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USER_SUSPENDED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TC-WB-06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Dates conflict with existing booking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BOOKING_CONFLICT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TC-WB-07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 reservation with promotional discount applied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Price reduced by promo %; reservation CONFIRMED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2 — calculatePrice(rate, duration, tier, promoCode)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TC-WB-08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rate=10, duration=3, tier=standard, promo=null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30.00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TC-WB-09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rate=10, duration=3, tier=premium, promo=null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33.00 (10% premium surcharge)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rate=10, duration=0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INVALID_DURATION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 promo code applied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Price × (1 – discount_pct)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Expired promo code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price; promo ignored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3 — applyPenalty(reservationId, returnDate)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Returned on 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penalty applied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Returned within grace period (≤ 12 hrs late)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penalty (grace period)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Returned 2 days late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Penalty = 2 × penalty_rate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Penalty would exceed deposit cap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Penalty capped at deposit amount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reservationId does not exist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RESERVATION_NOT_FOUND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4 — validateQRHandover(qrToken, reservationId)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 QR, correct reservation, within time window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Handover CONFIRMED and logged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TC-WB-19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Invalid / malformed QR token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INVALID_QR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 QR but reservation mismatch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QR_MISMATCH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QR used outside allowed time window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HANDOVER_EXPIRED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5 — generateReport(type, fromDate, toDate, filters)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 range, financial type, no filters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Report object with revenue totals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fromDate &gt; toDate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INVALID_DATE_RANGE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Valid range but no data exists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Empty report with notice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Export format = PDF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PDF binary stream returned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Invalid report 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UNSUPPORTED_REPORT_TYPE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Maintenance report with technician filter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Filtered maintenance records only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6 — blockUnsafeTool(toolId, reason)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Unsafe tool, not yet blocked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status=BLOCKED; admin notified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 already has BLOCKED status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No-op; duplicate block ignored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toolId does not exist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TOOL_NOT_FOUND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TC-WB-31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reason is empty string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REASON_REQUIRED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E5FA3" w:sz="6" w:space="3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16. Black-Box Testing — Functionality System-Testing (Boundary Testing)</w:t>
      </w:r>
    </w:p>
    <w:p>
      <w:pPr>
        <w:shd w:fill="D6E4F7" w:val="clear"/>
        <w:spacing w:after="60" w:before="60"/>
        <w:ind w:left="12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  ★  6 functions. Boundary values and equivalence partitions used to derive test cases.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1 — createReservation — Boundary on Rental Duration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Boundary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TC-BB-01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 = 1 day (minimum allowed)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 accepted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 = 0 days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INVALID_DURATION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TC-BB-03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 = 90 days (maximum allowed)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 accepted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TC-BB-04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 = 91 days (exceeds maximum)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DURATION_EXCEEDED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TC-BB-05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startDate = today (same-day booking)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Reservation accepted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TC-BB-06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startDate = yesterday (past date)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PAST_DATE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2 — calculatePrice — Boundary on Rate &amp; Discount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Boundary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TC-BB-07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rate = 0.01 (min positive rate)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Price = 0.01 × duration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TC-BB-08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rate = 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INVALID_RATE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TC-BB-09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duration = 1 (minimum)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Price = rate × 1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discount = 100% (free promo)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Price = 0.00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discount = 101% (exceeds 100%)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INVALID_DISCOUNT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3 — applyPenalty — Boundary on Late Days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Boundary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lateDays = 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penalty applied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lateDays = 1 (boundary entry point)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Penalty = 1 × penalty_rate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penalty exactly equals deposit amount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Penalty capped at deposit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penalty = deposit + 1 (over cap)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Still capped at deposit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lateDays = –1 (invalid negative)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INVALID_LATE_DAYS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4 — File Upload — Boundary on File Size &amp; Type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Boundary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file size = 1 byte (minimum)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Upload accepted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file size = 10 MB (maximum allowed)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Upload accepted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TC-BB-19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file size = 10 MB + 1 byte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FILE_TOO_LARGE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file size = 0 bytes (empty file)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EMPTY_FILE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file type = .exe (unsupported)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UNSUPPORTED_FILE_TYPE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5 — User Registration — Boundary on Input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Boundary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 = valid format (a@b.com)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Registration accepted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 missing @ symbol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INVALID_EMAIL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password = 8 characters (minimum)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Registration accepted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password = 7 characters (below min)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PASSWORD_TOO_SHORT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email already registered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EMAIL_EXISTS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C45C1A"/>
          <w:sz w:val="24"/>
          <w:szCs w:val="24"/>
        </w:rPr>
        <w:t xml:space="preserve">Function 6 — generateReport — Boundary on Date Range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Boundary Condition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range = 1 day (minimum range)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Report generated for 1 day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range = 365 days (maximum allowed)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Report generated for full year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range = 366 days (exceeds maximum)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DATE_RANGE_TOO_LARGE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fromDate = toDate (same-day report)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Single-day report accepted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TC-BB-31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fromDate &gt; toDate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Error: INVALID_DATE_RANGE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30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Capital University — Faculty of Computing &amp; AI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b/>
        <w:bCs/>
        <w:color w:val="2E5F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b/>
        <w:bCs/>
        <w:color w:val="2E5FA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SRS — P2P Specialized Tool Library</w:t>
    </w:r>
    <w:r>
      <w:rPr>
        <w:rFonts w:ascii="Arial" w:cs="Arial" w:eastAsia="Arial" w:hAnsi="Arial"/>
        <w:color w:val="888888"/>
        <w:sz w:val="18"/>
        <w:szCs w:val="18"/>
      </w:rPr>
      <w:t xml:space="preserve">	CS251 Software Engineering 1 — Spring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C45C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2026-05-11T22:58:04.876Z</dcterms:created>
  <dcterms:modified xsi:type="dcterms:W3CDTF">2026-05-11T22:58:04.894Z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