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2134"/>
        <w:gridCol w:w="2196"/>
        <w:gridCol w:w="1398"/>
        <w:gridCol w:w="1436"/>
        <w:gridCol w:w="1466"/>
      </w:tblGrid>
      <w:tr w:rsidR="005E0810" w:rsidTr="0030170D">
        <w:tc>
          <w:tcPr>
            <w:tcW w:w="2134" w:type="dxa"/>
          </w:tcPr>
          <w:p w:rsidR="005E0810" w:rsidRPr="00F5678B" w:rsidRDefault="005E0810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6496" w:type="dxa"/>
            <w:gridSpan w:val="4"/>
          </w:tcPr>
          <w:p w:rsidR="005E0810" w:rsidRDefault="008650AB">
            <w:r>
              <w:t>#1</w:t>
            </w:r>
          </w:p>
        </w:tc>
      </w:tr>
      <w:tr w:rsidR="005E0810" w:rsidTr="0030170D">
        <w:tc>
          <w:tcPr>
            <w:tcW w:w="2134" w:type="dxa"/>
          </w:tcPr>
          <w:p w:rsidR="005E0810" w:rsidRPr="00DE004D" w:rsidRDefault="005E0810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</w:tcPr>
          <w:p w:rsidR="005E0810" w:rsidRDefault="008650AB">
            <w:r>
              <w:t>Test de lecture d’un fichier valide</w:t>
            </w:r>
          </w:p>
        </w:tc>
      </w:tr>
      <w:tr w:rsidR="005E0810" w:rsidTr="0030170D">
        <w:tc>
          <w:tcPr>
            <w:tcW w:w="2134" w:type="dxa"/>
          </w:tcPr>
          <w:p w:rsidR="005E0810" w:rsidRPr="00A77EF5" w:rsidRDefault="005E0810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</w:tcPr>
          <w:p w:rsidR="005E0810" w:rsidRDefault="008650AB">
            <w:r>
              <w:t>Frederik Sylvain</w:t>
            </w:r>
          </w:p>
        </w:tc>
      </w:tr>
      <w:tr w:rsidR="005E0810" w:rsidTr="0030170D">
        <w:tc>
          <w:tcPr>
            <w:tcW w:w="2134" w:type="dxa"/>
          </w:tcPr>
          <w:p w:rsidR="005E0810" w:rsidRPr="00A77EF5" w:rsidRDefault="005E0810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</w:tcPr>
          <w:p w:rsidR="005E0810" w:rsidRDefault="00DD4A27" w:rsidP="00DD4A27">
            <w:r>
              <w:t>TP3</w:t>
            </w:r>
            <w:r w:rsidR="008650AB">
              <w:t>-AQDL</w:t>
            </w:r>
          </w:p>
        </w:tc>
      </w:tr>
      <w:tr w:rsidR="005E0810" w:rsidTr="0030170D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</w:tcPr>
          <w:p w:rsidR="005E0810" w:rsidRDefault="008650AB">
            <w:r>
              <w:t xml:space="preserve">Tester le </w:t>
            </w:r>
            <w:r w:rsidR="0030170D">
              <w:t>bouton</w:t>
            </w:r>
            <w:r>
              <w:t xml:space="preserve"> « Lire fichier de commande » et s’assurer de la lecture correct</w:t>
            </w:r>
            <w:r w:rsidR="008C009B">
              <w:t>e</w:t>
            </w:r>
            <w:r>
              <w:t xml:space="preserve"> du fichier</w:t>
            </w:r>
          </w:p>
        </w:tc>
      </w:tr>
      <w:tr w:rsidR="00673D0F" w:rsidTr="0030170D">
        <w:tc>
          <w:tcPr>
            <w:tcW w:w="2134" w:type="dxa"/>
          </w:tcPr>
          <w:p w:rsidR="00673D0F" w:rsidRDefault="00673D0F" w:rsidP="0001151F">
            <w:pPr>
              <w:rPr>
                <w:b/>
              </w:rPr>
            </w:pPr>
            <w:r>
              <w:rPr>
                <w:b/>
              </w:rPr>
              <w:t>Jeu de données</w:t>
            </w:r>
          </w:p>
        </w:tc>
        <w:tc>
          <w:tcPr>
            <w:tcW w:w="6496" w:type="dxa"/>
            <w:gridSpan w:val="4"/>
          </w:tcPr>
          <w:p w:rsidR="00673D0F" w:rsidRDefault="00DD4A27" w:rsidP="0001151F">
            <w:r>
              <w:t>Un fichier de commande à la racine du programme en format .</w:t>
            </w:r>
            <w:proofErr w:type="spellStart"/>
            <w:r>
              <w:t>txt</w:t>
            </w:r>
            <w:proofErr w:type="spellEnd"/>
            <w:r>
              <w:t xml:space="preserve"> qui contient une commande, avec erreurs ou non.</w:t>
            </w:r>
          </w:p>
        </w:tc>
      </w:tr>
      <w:tr w:rsidR="005E0810" w:rsidTr="0030170D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</w:tcPr>
          <w:p w:rsidR="005E0810" w:rsidRDefault="00DD4A27">
            <w:r>
              <w:t>02/04/2018</w:t>
            </w:r>
          </w:p>
        </w:tc>
      </w:tr>
      <w:tr w:rsidR="005E0810" w:rsidTr="0030170D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</w:tcPr>
          <w:p w:rsidR="005E0810" w:rsidRDefault="00DD4A27">
            <w:r>
              <w:t>Rémy Brin-Fortier</w:t>
            </w:r>
          </w:p>
        </w:tc>
      </w:tr>
      <w:tr w:rsidR="005E0810" w:rsidTr="0030170D">
        <w:tc>
          <w:tcPr>
            <w:tcW w:w="2134" w:type="dxa"/>
          </w:tcPr>
          <w:p w:rsidR="005E0810" w:rsidRDefault="005E0810"/>
        </w:tc>
        <w:tc>
          <w:tcPr>
            <w:tcW w:w="6496" w:type="dxa"/>
            <w:gridSpan w:val="4"/>
          </w:tcPr>
          <w:p w:rsidR="005E0810" w:rsidRDefault="005E0810"/>
        </w:tc>
      </w:tr>
      <w:tr w:rsidR="001D7CA4" w:rsidTr="0030170D">
        <w:tc>
          <w:tcPr>
            <w:tcW w:w="8630" w:type="dxa"/>
            <w:gridSpan w:val="5"/>
          </w:tcPr>
          <w:p w:rsidR="001D7CA4" w:rsidRDefault="001D7CA4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1D7CA4" w:rsidRDefault="0030170D">
            <w:r>
              <w:t xml:space="preserve">SI </w:t>
            </w:r>
            <w:r w:rsidR="008650AB">
              <w:t xml:space="preserve"> l’</w:t>
            </w:r>
            <w:r>
              <w:t>application</w:t>
            </w:r>
            <w:r w:rsidR="008650AB">
              <w:t xml:space="preserve"> Java TP3-AQDL</w:t>
            </w:r>
            <w:r>
              <w:t xml:space="preserve"> est déjà exécutée</w:t>
            </w:r>
          </w:p>
          <w:p w:rsidR="001D7CA4" w:rsidRPr="004C3D97" w:rsidRDefault="0030170D">
            <w:r>
              <w:t>ET un fichier de commande valide se trouve à la racine du projet.</w:t>
            </w:r>
          </w:p>
          <w:p w:rsidR="001D7CA4" w:rsidRDefault="001D7CA4">
            <w:pPr>
              <w:rPr>
                <w:b/>
              </w:rPr>
            </w:pPr>
          </w:p>
        </w:tc>
      </w:tr>
      <w:tr w:rsidR="005E0810" w:rsidTr="0030170D">
        <w:tc>
          <w:tcPr>
            <w:tcW w:w="2134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9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1398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5E0810" w:rsidTr="0030170D">
        <w:trPr>
          <w:trHeight w:val="2413"/>
        </w:trPr>
        <w:tc>
          <w:tcPr>
            <w:tcW w:w="2134" w:type="dxa"/>
          </w:tcPr>
          <w:p w:rsidR="005E0810" w:rsidRDefault="005E0810" w:rsidP="0030170D">
            <w:pPr>
              <w:pStyle w:val="Paragraphedeliste"/>
              <w:numPr>
                <w:ilvl w:val="0"/>
                <w:numId w:val="4"/>
              </w:numPr>
            </w:pPr>
          </w:p>
        </w:tc>
        <w:tc>
          <w:tcPr>
            <w:tcW w:w="2196" w:type="dxa"/>
          </w:tcPr>
          <w:p w:rsidR="005E0810" w:rsidRDefault="0030170D">
            <w:r>
              <w:t>Écrire le nom du fichier a la racine dans le champ de texte</w:t>
            </w:r>
          </w:p>
        </w:tc>
        <w:tc>
          <w:tcPr>
            <w:tcW w:w="1398" w:type="dxa"/>
          </w:tcPr>
          <w:p w:rsidR="005E0810" w:rsidRDefault="0030170D">
            <w:r>
              <w:t>Le nom est écrit dans le champ de texte</w:t>
            </w:r>
          </w:p>
        </w:tc>
        <w:tc>
          <w:tcPr>
            <w:tcW w:w="1436" w:type="dxa"/>
          </w:tcPr>
          <w:p w:rsidR="005E0810" w:rsidRDefault="00DD4A27">
            <w:r>
              <w:t>Succès</w:t>
            </w:r>
          </w:p>
        </w:tc>
        <w:tc>
          <w:tcPr>
            <w:tcW w:w="1466" w:type="dxa"/>
          </w:tcPr>
          <w:p w:rsidR="0030170D" w:rsidRDefault="00DD4A27">
            <w:r>
              <w:t>Le fichier doit être à la racine.</w:t>
            </w:r>
          </w:p>
        </w:tc>
      </w:tr>
      <w:tr w:rsidR="0030170D" w:rsidTr="0030170D">
        <w:trPr>
          <w:trHeight w:val="2413"/>
        </w:trPr>
        <w:tc>
          <w:tcPr>
            <w:tcW w:w="2134" w:type="dxa"/>
          </w:tcPr>
          <w:p w:rsidR="0030170D" w:rsidRDefault="0030170D" w:rsidP="0030170D">
            <w:pPr>
              <w:pStyle w:val="Paragraphedeliste"/>
              <w:numPr>
                <w:ilvl w:val="0"/>
                <w:numId w:val="4"/>
              </w:numPr>
            </w:pPr>
          </w:p>
        </w:tc>
        <w:tc>
          <w:tcPr>
            <w:tcW w:w="2196" w:type="dxa"/>
          </w:tcPr>
          <w:p w:rsidR="0030170D" w:rsidRDefault="0030170D">
            <w:r>
              <w:t>Cliquer sur le bouton « Lire fichier de commande »</w:t>
            </w:r>
          </w:p>
        </w:tc>
        <w:tc>
          <w:tcPr>
            <w:tcW w:w="1398" w:type="dxa"/>
          </w:tcPr>
          <w:p w:rsidR="0030170D" w:rsidRDefault="0030170D">
            <w:r>
              <w:t>Les commandes devraient s’inscrire dans la boite de dialogue en dessous du bouton.</w:t>
            </w:r>
          </w:p>
        </w:tc>
        <w:tc>
          <w:tcPr>
            <w:tcW w:w="1436" w:type="dxa"/>
          </w:tcPr>
          <w:p w:rsidR="0030170D" w:rsidRDefault="00DD4A27">
            <w:r>
              <w:t>Succès</w:t>
            </w:r>
          </w:p>
        </w:tc>
        <w:tc>
          <w:tcPr>
            <w:tcW w:w="1466" w:type="dxa"/>
          </w:tcPr>
          <w:p w:rsidR="0030170D" w:rsidRDefault="00DD4A27">
            <w:r>
              <w:t>Aucun</w:t>
            </w:r>
          </w:p>
        </w:tc>
      </w:tr>
      <w:tr w:rsidR="00E26F9B" w:rsidTr="0030170D">
        <w:tc>
          <w:tcPr>
            <w:tcW w:w="8630" w:type="dxa"/>
            <w:gridSpan w:val="5"/>
          </w:tcPr>
          <w:p w:rsidR="00E26F9B" w:rsidRDefault="00E26F9B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883E73" w:rsidRPr="00E26F9B" w:rsidRDefault="00DD4A27">
            <w:r>
              <w:t>Le logiciel affiche bien la facture dans le champ texte.</w:t>
            </w:r>
          </w:p>
        </w:tc>
      </w:tr>
    </w:tbl>
    <w:p w:rsidR="00500F1A" w:rsidRDefault="00500F1A"/>
    <w:sectPr w:rsidR="00500F1A" w:rsidSect="001637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C192E"/>
    <w:multiLevelType w:val="multilevel"/>
    <w:tmpl w:val="999EC898"/>
    <w:styleLink w:val="ListeSylvain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22EE8"/>
    <w:multiLevelType w:val="multilevel"/>
    <w:tmpl w:val="5E148A4E"/>
    <w:styleLink w:val="ListeNonStupid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7F842E87"/>
    <w:multiLevelType w:val="hybridMultilevel"/>
    <w:tmpl w:val="EBA6F5A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0429"/>
    <w:rsid w:val="00094FE0"/>
    <w:rsid w:val="001637C1"/>
    <w:rsid w:val="00167619"/>
    <w:rsid w:val="001D7CA4"/>
    <w:rsid w:val="001F3E45"/>
    <w:rsid w:val="0030170D"/>
    <w:rsid w:val="00481E46"/>
    <w:rsid w:val="004C3D97"/>
    <w:rsid w:val="00500F1A"/>
    <w:rsid w:val="005E0810"/>
    <w:rsid w:val="00635965"/>
    <w:rsid w:val="006618E5"/>
    <w:rsid w:val="00673D0F"/>
    <w:rsid w:val="00837701"/>
    <w:rsid w:val="008650AB"/>
    <w:rsid w:val="00883E73"/>
    <w:rsid w:val="008C009B"/>
    <w:rsid w:val="008F4C36"/>
    <w:rsid w:val="00906B87"/>
    <w:rsid w:val="00A70429"/>
    <w:rsid w:val="00A77EF5"/>
    <w:rsid w:val="00CD7166"/>
    <w:rsid w:val="00DD4A27"/>
    <w:rsid w:val="00DE004D"/>
    <w:rsid w:val="00E26F9B"/>
    <w:rsid w:val="00F5678B"/>
    <w:rsid w:val="00F65DC9"/>
    <w:rsid w:val="00FE1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ListeSylvain">
    <w:name w:val="ListeSylvain"/>
    <w:basedOn w:val="Aucuneliste"/>
    <w:uiPriority w:val="99"/>
    <w:rsid w:val="00635965"/>
    <w:pPr>
      <w:numPr>
        <w:numId w:val="1"/>
      </w:numPr>
    </w:pPr>
  </w:style>
  <w:style w:type="numbering" w:customStyle="1" w:styleId="ListeNonStupide">
    <w:name w:val="ListeNonStupide"/>
    <w:basedOn w:val="Aucuneliste"/>
    <w:uiPriority w:val="99"/>
    <w:rsid w:val="00481E46"/>
    <w:pPr>
      <w:numPr>
        <w:numId w:val="3"/>
      </w:numPr>
    </w:pPr>
  </w:style>
  <w:style w:type="table" w:styleId="Grilledutableau">
    <w:name w:val="Table Grid"/>
    <w:basedOn w:val="TableauNormal"/>
    <w:uiPriority w:val="39"/>
    <w:rsid w:val="00F56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01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Collège Montmorency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 Labranche</dc:creator>
  <cp:lastModifiedBy>Admin</cp:lastModifiedBy>
  <cp:revision>2</cp:revision>
  <dcterms:created xsi:type="dcterms:W3CDTF">2018-04-02T23:36:00Z</dcterms:created>
  <dcterms:modified xsi:type="dcterms:W3CDTF">2018-04-02T23:36:00Z</dcterms:modified>
</cp:coreProperties>
</file>