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中宋" w:hAnsi="华文中宋" w:eastAsia="华文中宋"/>
          <w:sz w:val="28"/>
          <w:szCs w:val="28"/>
          <w:lang w:eastAsia="zh-CN"/>
        </w:rPr>
      </w:pPr>
      <w:r>
        <w:rPr>
          <w:rFonts w:hint="eastAsia" w:ascii="华文中宋" w:hAnsi="华文中宋" w:eastAsia="华文中宋"/>
          <w:sz w:val="28"/>
          <w:szCs w:val="28"/>
        </w:rPr>
        <w:t>人工智能及python应用</w:t>
      </w:r>
      <w:r>
        <w:rPr>
          <w:rFonts w:hint="eastAsia" w:ascii="华文中宋" w:hAnsi="华文中宋" w:eastAsia="华文中宋"/>
          <w:sz w:val="28"/>
          <w:szCs w:val="28"/>
          <w:lang w:eastAsia="zh-CN"/>
        </w:rPr>
        <w:t>：</w:t>
      </w:r>
    </w:p>
    <w:p>
      <w:pPr>
        <w:rPr>
          <w:rFonts w:hint="eastAsia" w:ascii="华文中宋" w:hAnsi="华文中宋" w:eastAsia="华文中宋"/>
          <w:sz w:val="24"/>
        </w:rPr>
      </w:pPr>
      <w:r>
        <w:rPr>
          <w:rFonts w:hint="eastAsia" w:ascii="华文中宋" w:hAnsi="华文中宋" w:eastAsia="华文中宋"/>
          <w:sz w:val="28"/>
          <w:szCs w:val="28"/>
        </w:rPr>
        <w:t>课程简介：</w:t>
      </w:r>
      <w:r>
        <w:rPr>
          <w:rFonts w:hint="eastAsia" w:ascii="华文中宋" w:hAnsi="华文中宋" w:eastAsia="华文中宋"/>
          <w:sz w:val="24"/>
        </w:rPr>
        <w:t>结合当今科技发展趋势，介绍人工智能的发展过程、基本思想和基本方法。如人工神经网络、深度学习等。介绍python语言的基本规则和用法，初步学习用python语言解决人工智能问题的思路，并将其与物理学和农业相结合，开阔学生视野，使学习者通过课程学习，形成自己的想法，并愿意结合自己所学的专业去实践自己的想法。</w:t>
      </w:r>
    </w:p>
    <w:p>
      <w:pPr>
        <w:rPr>
          <w:rFonts w:hint="eastAsia" w:ascii="华文中宋" w:hAnsi="华文中宋" w:eastAsia="华文中宋"/>
          <w:sz w:val="24"/>
        </w:rPr>
      </w:pPr>
    </w:p>
    <w:p>
      <w:pPr>
        <w:rPr>
          <w:rFonts w:hint="eastAsia" w:ascii="华文中宋" w:hAnsi="华文中宋" w:eastAsia="华文中宋"/>
          <w:sz w:val="28"/>
          <w:szCs w:val="28"/>
          <w:lang w:eastAsia="zh-CN"/>
        </w:rPr>
      </w:pPr>
      <w:r>
        <w:rPr>
          <w:rFonts w:hint="eastAsia" w:ascii="华文中宋" w:hAnsi="华文中宋" w:eastAsia="华文中宋"/>
          <w:sz w:val="28"/>
          <w:szCs w:val="28"/>
        </w:rPr>
        <w:t>课</w:t>
      </w:r>
      <w:bookmarkStart w:id="0" w:name="_Hlk20082082"/>
      <w:r>
        <w:rPr>
          <w:rFonts w:hint="eastAsia" w:ascii="华文中宋" w:hAnsi="华文中宋" w:eastAsia="华文中宋"/>
          <w:sz w:val="28"/>
          <w:szCs w:val="28"/>
        </w:rPr>
        <w:t>流体合成化学的前沿研究</w:t>
      </w:r>
      <w:bookmarkEnd w:id="0"/>
      <w:r>
        <w:rPr>
          <w:rFonts w:hint="eastAsia" w:ascii="华文中宋" w:hAnsi="华文中宋" w:eastAsia="华文中宋"/>
          <w:sz w:val="28"/>
          <w:szCs w:val="28"/>
          <w:lang w:eastAsia="zh-CN"/>
        </w:rPr>
        <w:t>：</w:t>
      </w:r>
    </w:p>
    <w:p>
      <w:pPr>
        <w:rPr>
          <w:rFonts w:hint="eastAsia" w:ascii="华文中宋" w:hAnsi="华文中宋" w:eastAsia="华文中宋"/>
          <w:sz w:val="28"/>
          <w:szCs w:val="28"/>
        </w:rPr>
      </w:pPr>
      <w:r>
        <w:rPr>
          <w:rFonts w:hint="eastAsia" w:ascii="华文中宋" w:hAnsi="华文中宋" w:eastAsia="华文中宋"/>
          <w:sz w:val="28"/>
          <w:szCs w:val="28"/>
          <w:lang w:val="en-US" w:eastAsia="zh-CN"/>
        </w:rPr>
        <w:t>课</w:t>
      </w:r>
      <w:r>
        <w:rPr>
          <w:rFonts w:hint="eastAsia" w:ascii="华文中宋" w:hAnsi="华文中宋" w:eastAsia="华文中宋"/>
          <w:sz w:val="28"/>
          <w:szCs w:val="28"/>
        </w:rPr>
        <w:t>程简介：本课程先介绍流体合成化学的基本知识，然后具体逐一介绍流体合成化学的前沿研究领域：闪速化学反应、光化学反应、气液反应、多步流体合成及流体合成化学在工业界的应用。</w:t>
      </w:r>
    </w:p>
    <w:p>
      <w:pPr>
        <w:rPr>
          <w:rFonts w:hint="eastAsia" w:ascii="华文中宋" w:hAnsi="华文中宋" w:eastAsia="华文中宋"/>
          <w:sz w:val="28"/>
          <w:szCs w:val="28"/>
        </w:rPr>
      </w:pPr>
    </w:p>
    <w:p>
      <w:pPr>
        <w:rPr>
          <w:rFonts w:hint="eastAsia" w:ascii="华文中宋" w:hAnsi="华文中宋" w:eastAsia="华文中宋"/>
          <w:sz w:val="28"/>
          <w:szCs w:val="28"/>
          <w:lang w:eastAsia="zh-CN"/>
        </w:rPr>
      </w:pPr>
      <w:r>
        <w:rPr>
          <w:rFonts w:hint="eastAsia" w:ascii="华文中宋" w:hAnsi="华文中宋" w:eastAsia="华文中宋"/>
          <w:sz w:val="28"/>
          <w:szCs w:val="28"/>
        </w:rPr>
        <w:t>蛋白质结构与功能的前沿研究</w:t>
      </w:r>
      <w:r>
        <w:rPr>
          <w:rFonts w:hint="eastAsia" w:ascii="华文中宋" w:hAnsi="华文中宋" w:eastAsia="华文中宋"/>
          <w:sz w:val="28"/>
          <w:szCs w:val="28"/>
          <w:lang w:eastAsia="zh-CN"/>
        </w:rPr>
        <w:t>：</w:t>
      </w:r>
      <w:bookmarkStart w:id="1" w:name="_GoBack"/>
      <w:bookmarkEnd w:id="1"/>
    </w:p>
    <w:p>
      <w:pPr>
        <w:rPr>
          <w:rFonts w:hint="eastAsia" w:ascii="华文中宋" w:hAnsi="华文中宋" w:eastAsia="华文中宋"/>
          <w:sz w:val="28"/>
          <w:szCs w:val="28"/>
          <w:lang w:eastAsia="zh-CN"/>
        </w:rPr>
      </w:pPr>
      <w:r>
        <w:rPr>
          <w:rFonts w:hint="eastAsia" w:ascii="华文中宋" w:hAnsi="华文中宋" w:eastAsia="华文中宋"/>
          <w:sz w:val="28"/>
          <w:szCs w:val="28"/>
        </w:rPr>
        <w:t>课程简介：蛋白质是生命功能的体现者。蛋白质结构与功能的研究是从分子水平了解生命现象的基础，使人类能更深入、更准确的阐明和发现许多重要的生命现象的作用机制，并为设计新的蛋白质或改造已有蛋白质提供可靠的依据，同时为新的药物分子设计提供合理的靶标结构。本课程将介绍结构生物学的研究前沿，尤其是同生物物理、生物信息、生物化学等学科的交叉、渗透，对于开拓本科生的科研视野和学科前沿动态的掌握都有着重要的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800AA"/>
    <w:rsid w:val="064A01E1"/>
    <w:rsid w:val="0D1800AA"/>
    <w:rsid w:val="1A13083A"/>
    <w:rsid w:val="2DED4839"/>
    <w:rsid w:val="42D06130"/>
    <w:rsid w:val="5BC36F4B"/>
    <w:rsid w:val="754416B8"/>
    <w:rsid w:val="7B612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2020-09-18T02:05:00Z</dcterms:created>
  <dc:creator>lenovo</dc:creator>
  <cp:lastModifiedBy>lenovo</cp:lastModifiedBy>
  <dcterms:modified xsi:type="dcterms:W3CDTF">2020-09-18T02:12:10Z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