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01A9C">
      <w:pPr>
        <w:jc w:val="center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Week - 8</w:t>
      </w:r>
    </w:p>
    <w:p w14:paraId="53F66D21">
      <w:pPr>
        <w:jc w:val="center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Git</w:t>
      </w:r>
    </w:p>
    <w:p w14:paraId="01C27716">
      <w:pPr>
        <w:rPr>
          <w:rFonts w:hint="default"/>
          <w:lang w:val="en-IN"/>
        </w:rPr>
      </w:pPr>
      <w:r>
        <w:rPr>
          <w:rFonts w:hint="default"/>
          <w:lang w:val="en-IN"/>
        </w:rPr>
        <w:t>Handson - 1:</w:t>
      </w:r>
    </w:p>
    <w:p w14:paraId="6DA6EC22">
      <w:pPr>
        <w:rPr>
          <w:rFonts w:hint="default"/>
          <w:lang w:val="en-IN"/>
        </w:rPr>
      </w:pPr>
      <w:bookmarkStart w:id="0" w:name="_GoBack"/>
      <w:bookmarkEnd w:id="0"/>
    </w:p>
    <w:p w14:paraId="05E2852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3810" b="8890"/>
            <wp:docPr id="4" name="Picture 4" descr="Screenshot 2025-08-10 221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10 2218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3810" b="8890"/>
            <wp:docPr id="5" name="Picture 5" descr="Screenshot 2025-08-10 221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8-10 2218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040" cy="3634740"/>
            <wp:effectExtent l="0" t="0" r="10160" b="10160"/>
            <wp:docPr id="1" name="Picture 1" descr="Screenshot 2025-08-10 220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10 2202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0500" cy="3615690"/>
            <wp:effectExtent l="0" t="0" r="0" b="3810"/>
            <wp:docPr id="2" name="Picture 2" descr="Screenshot 2025-08-10 221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10 2217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6044">
      <w:pPr>
        <w:rPr>
          <w:rFonts w:hint="default"/>
          <w:lang w:val="en-IN"/>
        </w:rPr>
      </w:pPr>
    </w:p>
    <w:p w14:paraId="719DB298">
      <w:pPr>
        <w:rPr>
          <w:rFonts w:hint="default"/>
          <w:lang w:val="en-IN"/>
        </w:rPr>
      </w:pPr>
    </w:p>
    <w:p w14:paraId="46ED3BCE">
      <w:pPr>
        <w:rPr>
          <w:rFonts w:hint="default"/>
          <w:lang w:val="en-IN"/>
        </w:rPr>
      </w:pPr>
    </w:p>
    <w:p w14:paraId="0A523E46">
      <w:pPr>
        <w:rPr>
          <w:rFonts w:hint="default"/>
          <w:lang w:val="en-IN"/>
        </w:rPr>
      </w:pPr>
    </w:p>
    <w:p w14:paraId="3B8F1914">
      <w:pPr>
        <w:rPr>
          <w:rFonts w:hint="default"/>
          <w:lang w:val="en-IN"/>
        </w:rPr>
      </w:pPr>
    </w:p>
    <w:p w14:paraId="6948BD4E">
      <w:pPr>
        <w:rPr>
          <w:rFonts w:hint="default"/>
          <w:lang w:val="en-IN"/>
        </w:rPr>
      </w:pPr>
    </w:p>
    <w:p w14:paraId="7BD8B6A9">
      <w:pPr>
        <w:rPr>
          <w:rFonts w:hint="default"/>
          <w:lang w:val="en-IN"/>
        </w:rPr>
      </w:pPr>
    </w:p>
    <w:p w14:paraId="55BE8FDE">
      <w:pPr>
        <w:rPr>
          <w:rFonts w:hint="default"/>
          <w:lang w:val="en-IN"/>
        </w:rPr>
      </w:pPr>
    </w:p>
    <w:p w14:paraId="1A1272BC">
      <w:pPr>
        <w:rPr>
          <w:rFonts w:hint="default"/>
          <w:lang w:val="en-IN"/>
        </w:rPr>
      </w:pPr>
    </w:p>
    <w:p w14:paraId="0880B683">
      <w:pPr>
        <w:rPr>
          <w:rFonts w:hint="default"/>
          <w:lang w:val="en-IN"/>
        </w:rPr>
      </w:pPr>
    </w:p>
    <w:p w14:paraId="1B239D5C">
      <w:pPr>
        <w:rPr>
          <w:rFonts w:hint="default"/>
          <w:lang w:val="en-IN"/>
        </w:rPr>
      </w:pPr>
    </w:p>
    <w:p w14:paraId="0B4A572F">
      <w:pPr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 xml:space="preserve">Handson - 2: </w:t>
      </w:r>
    </w:p>
    <w:p w14:paraId="585F763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Create a </w:t>
      </w:r>
      <w:r>
        <w:rPr>
          <w:rFonts w:ascii="Arial" w:hAnsi="Arial" w:cs="Arial"/>
          <w:b/>
          <w:bCs/>
        </w:rPr>
        <w:t>“.log”</w:t>
      </w:r>
      <w:r>
        <w:rPr>
          <w:rFonts w:ascii="Arial" w:hAnsi="Arial" w:cs="Arial"/>
        </w:rPr>
        <w:t xml:space="preserve"> file and a </w:t>
      </w:r>
      <w:r>
        <w:rPr>
          <w:rFonts w:ascii="Arial" w:hAnsi="Arial" w:cs="Arial"/>
          <w:b/>
          <w:bCs/>
        </w:rPr>
        <w:t>log folder</w:t>
      </w:r>
      <w:r>
        <w:rPr>
          <w:rFonts w:ascii="Arial" w:hAnsi="Arial" w:cs="Arial"/>
        </w:rPr>
        <w:t xml:space="preserve"> in the working directory of Git. Update the </w:t>
      </w:r>
      <w:r>
        <w:rPr>
          <w:rFonts w:ascii="Arial" w:hAnsi="Arial" w:cs="Arial"/>
          <w:b/>
          <w:bCs/>
        </w:rPr>
        <w:t>.gitignore</w:t>
      </w:r>
      <w:r>
        <w:rPr>
          <w:rFonts w:ascii="Arial" w:hAnsi="Arial" w:cs="Arial"/>
        </w:rPr>
        <w:t xml:space="preserve"> file in such a way that on committing, these files (.log extensions and log folders) are ignored.</w:t>
      </w:r>
    </w:p>
    <w:p w14:paraId="37C7E8E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Verify if the git status reflects the same about working directory, local repository and git repository. </w:t>
      </w:r>
    </w:p>
    <w:p w14:paraId="7490ADAB">
      <w:pPr>
        <w:rPr>
          <w:rFonts w:hint="default"/>
          <w:lang w:val="en-IN"/>
        </w:rPr>
      </w:pPr>
    </w:p>
    <w:p w14:paraId="6F119F0C">
      <w:r>
        <w:drawing>
          <wp:inline distT="0" distB="0" distL="114300" distR="114300">
            <wp:extent cx="5271770" cy="2767965"/>
            <wp:effectExtent l="0" t="0" r="11430" b="63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4E439">
      <w:r>
        <w:drawing>
          <wp:inline distT="0" distB="0" distL="114300" distR="114300">
            <wp:extent cx="5265420" cy="4090035"/>
            <wp:effectExtent l="0" t="0" r="5080" b="1206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FE142"/>
    <w:p w14:paraId="488811C9"/>
    <w:p w14:paraId="00057A07"/>
    <w:p w14:paraId="1D2DAE7B"/>
    <w:p w14:paraId="424DBBF0"/>
    <w:p w14:paraId="265932FA"/>
    <w:p w14:paraId="583CAB15"/>
    <w:p w14:paraId="605CF2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Handson - 3: </w:t>
      </w:r>
    </w:p>
    <w:p w14:paraId="39B43E9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Branching: </w:t>
      </w:r>
    </w:p>
    <w:p w14:paraId="4D6646F0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 a new branch </w:t>
      </w:r>
      <w:r>
        <w:rPr>
          <w:rFonts w:ascii="Arial" w:hAnsi="Arial" w:cs="Arial"/>
          <w:b/>
        </w:rPr>
        <w:t xml:space="preserve">“GitNewBranch”. </w:t>
      </w:r>
    </w:p>
    <w:p w14:paraId="111A6261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 all the local and remote branches available in the current trunk. Observe the “*” mark which denote the current pointing branch. </w:t>
      </w:r>
    </w:p>
    <w:p w14:paraId="08293A9D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Switch to the newly created branch. Add some files to it with some contents.</w:t>
      </w:r>
    </w:p>
    <w:p w14:paraId="38FB45B3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Commit the changes to the branch.</w:t>
      </w:r>
    </w:p>
    <w:p w14:paraId="2B4AF1B0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status with </w:t>
      </w:r>
      <w:r>
        <w:rPr>
          <w:rFonts w:ascii="Arial" w:hAnsi="Arial" w:cs="Arial"/>
          <w:b/>
        </w:rPr>
        <w:t>“git status”</w:t>
      </w:r>
      <w:r>
        <w:rPr>
          <w:rFonts w:ascii="Arial" w:hAnsi="Arial" w:cs="Arial"/>
        </w:rPr>
        <w:t xml:space="preserve"> command.</w:t>
      </w:r>
    </w:p>
    <w:p w14:paraId="72A3D3EC">
      <w:pPr>
        <w:rPr>
          <w:rFonts w:ascii="Arial" w:hAnsi="Arial" w:cs="Arial"/>
        </w:rPr>
      </w:pPr>
    </w:p>
    <w:p w14:paraId="4A07112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Merging: </w:t>
      </w:r>
    </w:p>
    <w:p w14:paraId="36CB5A9F">
      <w:pPr>
        <w:pStyle w:val="4"/>
        <w:numPr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>Switch to the master</w:t>
      </w:r>
    </w:p>
    <w:p w14:paraId="0740F19A">
      <w:pPr>
        <w:pStyle w:val="4"/>
        <w:numPr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>List out all the differences between trunk and branch. These provide the differences in command line interface.</w:t>
      </w:r>
    </w:p>
    <w:p w14:paraId="5C710F6B">
      <w:pPr>
        <w:pStyle w:val="4"/>
        <w:numPr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 xml:space="preserve">List out all the visual differences between master and branch using </w:t>
      </w:r>
      <w:r>
        <w:rPr>
          <w:rFonts w:ascii="Arial" w:hAnsi="Arial" w:cs="Arial"/>
          <w:b/>
        </w:rPr>
        <w:t>P4Merge tool</w:t>
      </w:r>
      <w:r>
        <w:rPr>
          <w:rFonts w:ascii="Arial" w:hAnsi="Arial" w:cs="Arial"/>
        </w:rPr>
        <w:t>.</w:t>
      </w:r>
    </w:p>
    <w:p w14:paraId="6CC254D7">
      <w:pPr>
        <w:pStyle w:val="4"/>
        <w:numPr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>Merge the source branch to the trunk.</w:t>
      </w:r>
    </w:p>
    <w:p w14:paraId="69118604">
      <w:pPr>
        <w:pStyle w:val="4"/>
        <w:numPr>
          <w:numId w:val="0"/>
        </w:numPr>
        <w:ind w:left="360" w:leftChars="0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Observe the logging after merging using </w:t>
      </w:r>
      <w:r>
        <w:rPr>
          <w:rFonts w:ascii="Arial" w:hAnsi="Arial" w:cs="Arial"/>
          <w:b/>
        </w:rPr>
        <w:t>“git log –oneline –graph –decorate”</w:t>
      </w:r>
    </w:p>
    <w:p w14:paraId="78ED4F43">
      <w:pPr>
        <w:pStyle w:val="4"/>
        <w:numPr>
          <w:numId w:val="0"/>
        </w:numPr>
        <w:ind w:left="360" w:leftChars="0"/>
        <w:rPr>
          <w:rFonts w:ascii="Arial" w:hAnsi="Arial" w:cs="Arial"/>
          <w:b/>
        </w:rPr>
      </w:pPr>
      <w:r>
        <w:rPr>
          <w:rFonts w:ascii="Arial" w:hAnsi="Arial" w:cs="Arial"/>
        </w:rPr>
        <w:t>Delete the branch after merging with the trunk and observe the git status.</w:t>
      </w:r>
    </w:p>
    <w:p w14:paraId="6E2DB63C">
      <w:pPr>
        <w:rPr>
          <w:rFonts w:hint="default"/>
          <w:b/>
          <w:bCs/>
          <w:lang w:val="en-IN"/>
        </w:rPr>
      </w:pPr>
    </w:p>
    <w:p w14:paraId="23D6FFBE">
      <w:pPr>
        <w:rPr>
          <w:rFonts w:hint="default"/>
          <w:lang w:val="en-IN"/>
        </w:rPr>
      </w:pPr>
    </w:p>
    <w:p w14:paraId="7A9A861D">
      <w:pPr>
        <w:rPr>
          <w:rFonts w:hint="default"/>
          <w:lang w:val="en-IN"/>
        </w:rPr>
      </w:pPr>
    </w:p>
    <w:p w14:paraId="60F7DE34">
      <w:pPr>
        <w:rPr>
          <w:rFonts w:hint="default"/>
          <w:lang w:val="en-IN"/>
        </w:rPr>
      </w:pPr>
    </w:p>
    <w:p w14:paraId="201AB6C1">
      <w:r>
        <w:drawing>
          <wp:inline distT="0" distB="0" distL="114300" distR="114300">
            <wp:extent cx="5263515" cy="2466340"/>
            <wp:effectExtent l="0" t="0" r="6985" b="1016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566E"/>
    <w:p w14:paraId="0D042FF2"/>
    <w:p w14:paraId="09F1ADB5"/>
    <w:p w14:paraId="3326443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Handson - 4: </w:t>
      </w:r>
    </w:p>
    <w:p w14:paraId="25CB6CFE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Verify if master is in clean state.</w:t>
      </w:r>
    </w:p>
    <w:p w14:paraId="32658C23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 a branch </w:t>
      </w:r>
      <w:r>
        <w:rPr>
          <w:rFonts w:ascii="Arial" w:hAnsi="Arial" w:cs="Arial"/>
          <w:b/>
          <w:bCs/>
        </w:rPr>
        <w:t xml:space="preserve">“GitWork”. </w:t>
      </w:r>
      <w:r>
        <w:rPr>
          <w:rFonts w:ascii="Arial" w:hAnsi="Arial" w:cs="Arial"/>
        </w:rPr>
        <w:t>Add a file “hello.xml”.</w:t>
      </w:r>
    </w:p>
    <w:p w14:paraId="308101AF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Update the content of “hello.xml” and observe the status</w:t>
      </w:r>
    </w:p>
    <w:p w14:paraId="15A2A17E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Commit the changes to reflect in the branch</w:t>
      </w:r>
    </w:p>
    <w:p w14:paraId="353BCCD7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Switch to master.</w:t>
      </w:r>
    </w:p>
    <w:p w14:paraId="3B3D208F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 a file </w:t>
      </w:r>
      <w:r>
        <w:rPr>
          <w:rFonts w:ascii="Arial" w:hAnsi="Arial" w:cs="Arial"/>
          <w:b/>
        </w:rPr>
        <w:t>“hello.xml”</w:t>
      </w:r>
      <w:r>
        <w:rPr>
          <w:rFonts w:ascii="Arial" w:hAnsi="Arial" w:cs="Arial"/>
        </w:rPr>
        <w:t xml:space="preserve"> to the master and add some different content than previous.</w:t>
      </w:r>
    </w:p>
    <w:p w14:paraId="4C6C6714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Commit the changes to the master</w:t>
      </w:r>
    </w:p>
    <w:p w14:paraId="15838729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Observe the log by executing </w:t>
      </w:r>
      <w:r>
        <w:rPr>
          <w:rFonts w:ascii="Arial" w:hAnsi="Arial" w:cs="Arial"/>
          <w:b/>
        </w:rPr>
        <w:t>“git log –oneline –graph –decorate –all”</w:t>
      </w:r>
    </w:p>
    <w:p w14:paraId="51451EE5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Check the differences with Git diff tool</w:t>
      </w:r>
    </w:p>
    <w:p w14:paraId="1661ABC8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For better visualization, use P4Merge tool to list out all the differences between master and branch</w:t>
      </w:r>
    </w:p>
    <w:p w14:paraId="107658BB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Merge the bran to the master</w:t>
      </w:r>
    </w:p>
    <w:p w14:paraId="1C6B7C39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Observe the git mark up.</w:t>
      </w:r>
    </w:p>
    <w:p w14:paraId="3E567C74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Use 3-way merge tool to resolve the conflict</w:t>
      </w:r>
    </w:p>
    <w:p w14:paraId="3EFD451D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Commit the changes to the master, once done with conflict </w:t>
      </w:r>
    </w:p>
    <w:p w14:paraId="7A918CE3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Observe the git status and add backup file to the .gitignore file.</w:t>
      </w:r>
    </w:p>
    <w:p w14:paraId="024CE357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Commit the changes to the .gitignore</w:t>
      </w:r>
    </w:p>
    <w:p w14:paraId="156D3AD9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List out all the available branches</w:t>
      </w:r>
    </w:p>
    <w:p w14:paraId="2846ECE2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Delete the branch, which merge to master.</w:t>
      </w:r>
    </w:p>
    <w:p w14:paraId="3344A1E6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 w:val="0"/>
          <w:bCs w:val="0"/>
        </w:rPr>
        <w:t xml:space="preserve">Observe </w:t>
      </w:r>
      <w:r>
        <w:rPr>
          <w:rFonts w:ascii="Arial" w:hAnsi="Arial" w:cs="Arial"/>
        </w:rPr>
        <w:t xml:space="preserve">the log by executing </w:t>
      </w:r>
      <w:r>
        <w:rPr>
          <w:rFonts w:ascii="Arial" w:hAnsi="Arial" w:cs="Arial"/>
          <w:b/>
          <w:bCs/>
        </w:rPr>
        <w:t>“git log –oneline –graph –decorate”</w:t>
      </w:r>
    </w:p>
    <w:p w14:paraId="29D6B0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A05A809">
      <w:pPr>
        <w:rPr>
          <w:rFonts w:ascii="Arial" w:hAnsi="Arial" w:cs="Arial"/>
        </w:rPr>
      </w:pPr>
    </w:p>
    <w:p w14:paraId="329907AF">
      <w:r>
        <w:drawing>
          <wp:inline distT="0" distB="0" distL="114300" distR="114300">
            <wp:extent cx="5273040" cy="2664460"/>
            <wp:effectExtent l="0" t="0" r="10160" b="254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18232">
      <w:r>
        <w:drawing>
          <wp:inline distT="0" distB="0" distL="114300" distR="114300">
            <wp:extent cx="5264150" cy="2660650"/>
            <wp:effectExtent l="0" t="0" r="6350" b="635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0C05F">
      <w:r>
        <w:drawing>
          <wp:inline distT="0" distB="0" distL="114300" distR="114300">
            <wp:extent cx="5267325" cy="1688465"/>
            <wp:effectExtent l="0" t="0" r="3175" b="63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8C4BB"/>
    <w:p w14:paraId="2E21DA2B"/>
    <w:p w14:paraId="3B707B78"/>
    <w:p w14:paraId="38ADA581"/>
    <w:p w14:paraId="6C5C6570"/>
    <w:p w14:paraId="00B04665"/>
    <w:p w14:paraId="2312CE25"/>
    <w:p w14:paraId="508E05D7"/>
    <w:p w14:paraId="1AB43ABC"/>
    <w:p w14:paraId="614FCF69">
      <w:pPr>
        <w:rPr>
          <w:rFonts w:hint="default"/>
          <w:lang w:val="en-IN"/>
        </w:rPr>
      </w:pPr>
      <w:r>
        <w:rPr>
          <w:rFonts w:hint="default"/>
          <w:lang w:val="en-IN"/>
        </w:rPr>
        <w:t>Handson - 5 :</w:t>
      </w:r>
    </w:p>
    <w:p w14:paraId="61F33FC5">
      <w:pPr>
        <w:pStyle w:val="4"/>
        <w:numPr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>Verify if master is in clean state.</w:t>
      </w:r>
    </w:p>
    <w:p w14:paraId="396F54CB">
      <w:pPr>
        <w:pStyle w:val="4"/>
        <w:numPr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1DE646E4">
      <w:pPr>
        <w:pStyle w:val="4"/>
        <w:numPr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712ADA4A">
      <w:pPr>
        <w:pStyle w:val="4"/>
        <w:numPr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 xml:space="preserve">Push the changes, which are pending from </w:t>
      </w:r>
      <w:r>
        <w:rPr>
          <w:rFonts w:ascii="Arial" w:hAnsi="Arial" w:cs="Arial"/>
          <w:b/>
          <w:bCs/>
        </w:rPr>
        <w:t>“Git-T03-HOL_002”</w:t>
      </w:r>
      <w:r>
        <w:rPr>
          <w:rFonts w:ascii="Arial" w:hAnsi="Arial" w:cs="Arial"/>
        </w:rPr>
        <w:t xml:space="preserve"> to the remote repository. </w:t>
      </w:r>
    </w:p>
    <w:p w14:paraId="4807478A">
      <w:pPr>
        <w:pStyle w:val="4"/>
        <w:numPr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>Observe if the changes are reflected in the remote repository.</w:t>
      </w:r>
    </w:p>
    <w:p w14:paraId="11E173B7">
      <w:pPr>
        <w:rPr>
          <w:rFonts w:hint="default"/>
          <w:lang w:val="en-IN"/>
        </w:rPr>
      </w:pPr>
    </w:p>
    <w:p w14:paraId="766E93F0">
      <w:r>
        <w:drawing>
          <wp:inline distT="0" distB="0" distL="114300" distR="114300">
            <wp:extent cx="5267960" cy="2901315"/>
            <wp:effectExtent l="0" t="0" r="2540" b="6985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3B62A"/>
    <w:p w14:paraId="6D3514C1">
      <w:pPr>
        <w:rPr>
          <w:rFonts w:hint="default"/>
          <w:lang w:val="en-IN"/>
        </w:rPr>
      </w:pPr>
      <w:r>
        <w:drawing>
          <wp:inline distT="0" distB="0" distL="114300" distR="114300">
            <wp:extent cx="5261610" cy="1837690"/>
            <wp:effectExtent l="0" t="0" r="8890" b="381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0F0A00"/>
    <w:multiLevelType w:val="multilevel"/>
    <w:tmpl w:val="2F0F0A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702BF7"/>
    <w:multiLevelType w:val="multilevel"/>
    <w:tmpl w:val="39702BF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060E3"/>
    <w:rsid w:val="0990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2025-08-12T04:13:00Z</dcterms:created>
  <dc:creator>ABHINAYASHREE M</dc:creator>
  <cp:lastModifiedBy>ABHINAYASHREE M</cp:lastModifiedBy>
  <dcterms:modified xsi:type="dcterms:W3CDTF">2025-08-12T05:02:19Z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4D2FFFBBB45947A394C391C4245FD114_11</vt:lpwstr>
  </property>
</Properties>
</file>