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6C" w:rsidRDefault="009025C2" w:rsidP="0049706C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49706C">
        <w:rPr>
          <w:rStyle w:val="PageNumber"/>
        </w:rPr>
        <w:t>4th edition</w:t>
      </w:r>
    </w:p>
    <w:p w:rsidR="0002539B" w:rsidRDefault="0049706C" w:rsidP="0049706C">
      <w:pPr>
        <w:pStyle w:val="EOCNL"/>
        <w:framePr w:wrap="around"/>
        <w:jc w:val="center"/>
        <w:rPr>
          <w:rStyle w:val="PageNumber"/>
        </w:rPr>
      </w:pPr>
      <w:r>
        <w:rPr>
          <w:rStyle w:val="PageNumber"/>
        </w:rPr>
        <w:t xml:space="preserve">ISBN </w:t>
      </w:r>
      <w:r w:rsidRPr="003A6F5A">
        <w:rPr>
          <w:rStyle w:val="PageNumber"/>
        </w:rPr>
        <w:t>978-1-285-09626-1</w:t>
      </w:r>
    </w:p>
    <w:p w:rsidR="00047E5B" w:rsidRDefault="009025C2">
      <w:pPr>
        <w:pStyle w:val="EOCNL"/>
        <w:framePr w:wrap="around"/>
        <w:jc w:val="center"/>
      </w:pPr>
      <w:r>
        <w:t xml:space="preserve">Chapter </w:t>
      </w:r>
      <w:r w:rsidR="00F95FF2">
        <w:t>2</w:t>
      </w:r>
      <w:r w:rsidR="005252FE">
        <w:t xml:space="preserve"> </w:t>
      </w:r>
    </w:p>
    <w:p w:rsidR="00047E5B" w:rsidRDefault="009025C2">
      <w:pPr>
        <w:pStyle w:val="BT"/>
      </w:pPr>
      <w:r>
        <w:t>1.</w:t>
      </w:r>
      <w:r>
        <w:tab/>
        <w:t>c.</w:t>
      </w:r>
      <w:r>
        <w:tab/>
      </w:r>
      <w:proofErr w:type="spellStart"/>
      <w:r>
        <w:t>exampleOfAValue</w:t>
      </w:r>
      <w:proofErr w:type="spellEnd"/>
    </w:p>
    <w:p w:rsidR="00047E5B" w:rsidRDefault="009025C2">
      <w:pPr>
        <w:pStyle w:val="BT"/>
      </w:pPr>
      <w:r>
        <w:t>2.</w:t>
      </w:r>
      <w:r>
        <w:tab/>
        <w:t>b.</w:t>
      </w:r>
      <w:r>
        <w:tab/>
        <w:t>integral</w:t>
      </w:r>
    </w:p>
    <w:p w:rsidR="00047E5B" w:rsidRDefault="009025C2">
      <w:pPr>
        <w:pStyle w:val="BT"/>
      </w:pPr>
      <w:r>
        <w:t>3.</w:t>
      </w:r>
      <w:r>
        <w:tab/>
        <w:t>c.</w:t>
      </w:r>
      <w:r>
        <w:tab/>
        <w:t>string</w:t>
      </w:r>
    </w:p>
    <w:p w:rsidR="00047E5B" w:rsidRDefault="009025C2">
      <w:pPr>
        <w:pStyle w:val="BT"/>
      </w:pPr>
      <w:r>
        <w:t>4.</w:t>
      </w:r>
      <w:r>
        <w:tab/>
        <w:t>e.</w:t>
      </w:r>
      <w:r>
        <w:tab/>
        <w:t xml:space="preserve">all of the above </w:t>
      </w:r>
    </w:p>
    <w:p w:rsidR="00047E5B" w:rsidRDefault="009025C2">
      <w:pPr>
        <w:pStyle w:val="BT"/>
      </w:pPr>
      <w:r>
        <w:t>5.</w:t>
      </w:r>
      <w:r>
        <w:tab/>
        <w:t>c.</w:t>
      </w:r>
      <w:r>
        <w:tab/>
      </w:r>
      <w:proofErr w:type="spellStart"/>
      <w:r>
        <w:t>int</w:t>
      </w:r>
      <w:proofErr w:type="spellEnd"/>
    </w:p>
    <w:p w:rsidR="00047E5B" w:rsidRDefault="009025C2">
      <w:pPr>
        <w:pStyle w:val="BT"/>
      </w:pPr>
      <w:r>
        <w:t>6.</w:t>
      </w:r>
      <w:r>
        <w:tab/>
        <w:t>d.</w:t>
      </w:r>
      <w:r>
        <w:tab/>
        <w:t xml:space="preserve">double does not require suffixing a numeric literal with a value </w:t>
      </w:r>
      <w:r>
        <w:tab/>
      </w:r>
      <w:r>
        <w:tab/>
      </w:r>
      <w:r>
        <w:tab/>
      </w:r>
      <w:r>
        <w:tab/>
        <w:t>such as ‘m’ or ‘f’.</w:t>
      </w:r>
    </w:p>
    <w:p w:rsidR="00047E5B" w:rsidRDefault="009025C2">
      <w:pPr>
        <w:pStyle w:val="BT"/>
      </w:pPr>
      <w:r>
        <w:t>7.</w:t>
      </w:r>
      <w:r>
        <w:tab/>
        <w:t>d.</w:t>
      </w:r>
      <w:r>
        <w:tab/>
        <w:t xml:space="preserve">string </w:t>
      </w:r>
      <w:proofErr w:type="spellStart"/>
      <w:r>
        <w:t>bookName</w:t>
      </w:r>
      <w:proofErr w:type="spellEnd"/>
      <w:r>
        <w:t>;</w:t>
      </w:r>
    </w:p>
    <w:p w:rsidR="00047E5B" w:rsidRDefault="009025C2">
      <w:pPr>
        <w:pStyle w:val="BT"/>
      </w:pPr>
      <w:r>
        <w:t>8.</w:t>
      </w:r>
      <w:r>
        <w:tab/>
        <w:t>a.</w:t>
      </w:r>
      <w:r>
        <w:tab/>
        <w:t>classes</w:t>
      </w:r>
    </w:p>
    <w:p w:rsidR="00047E5B" w:rsidRDefault="009025C2">
      <w:pPr>
        <w:pStyle w:val="BT"/>
      </w:pPr>
      <w:r>
        <w:t>9.</w:t>
      </w:r>
      <w:r>
        <w:tab/>
        <w:t>b.</w:t>
      </w:r>
      <w:r>
        <w:tab/>
        <w:t>47</w:t>
      </w:r>
    </w:p>
    <w:p w:rsidR="00047E5B" w:rsidRDefault="009025C2">
      <w:pPr>
        <w:pStyle w:val="BT"/>
      </w:pPr>
      <w:r>
        <w:t>10.</w:t>
      </w:r>
      <w:r>
        <w:tab/>
        <w:t>c.</w:t>
      </w:r>
      <w:r>
        <w:tab/>
      </w:r>
      <w:proofErr w:type="spellStart"/>
      <w:r w:rsidRPr="00E23A6B">
        <w:t>bool</w:t>
      </w:r>
      <w:proofErr w:type="spellEnd"/>
      <w:r w:rsidRPr="00E23A6B">
        <w:t xml:space="preserve"> </w:t>
      </w:r>
      <w:proofErr w:type="spellStart"/>
      <w:r w:rsidRPr="00E23A6B">
        <w:t>up</w:t>
      </w:r>
      <w:r>
        <w:t>perLimit</w:t>
      </w:r>
      <w:proofErr w:type="spellEnd"/>
      <w:r>
        <w:t>;</w:t>
      </w:r>
    </w:p>
    <w:p w:rsidR="00047E5B" w:rsidRDefault="009025C2">
      <w:pPr>
        <w:pStyle w:val="BT"/>
      </w:pPr>
      <w:r>
        <w:t>11.</w:t>
      </w:r>
      <w:r>
        <w:tab/>
        <w:t>a.</w:t>
      </w:r>
      <w:r>
        <w:tab/>
        <w:t>places a value in memory that cannot be changed</w:t>
      </w:r>
    </w:p>
    <w:p w:rsidR="00047E5B" w:rsidRDefault="009025C2">
      <w:pPr>
        <w:pStyle w:val="BT"/>
      </w:pPr>
      <w:r>
        <w:t>12.</w:t>
      </w:r>
      <w:r>
        <w:tab/>
        <w:t>d.</w:t>
      </w:r>
      <w:r>
        <w:tab/>
        <w:t>result += 15;</w:t>
      </w:r>
    </w:p>
    <w:p w:rsidR="00047E5B" w:rsidRDefault="009025C2">
      <w:pPr>
        <w:pStyle w:val="BT"/>
      </w:pPr>
      <w:r>
        <w:t>13.</w:t>
      </w:r>
      <w:r>
        <w:tab/>
        <w:t>c.</w:t>
      </w:r>
      <w:r>
        <w:tab/>
        <w:t>8</w:t>
      </w:r>
    </w:p>
    <w:p w:rsidR="00047E5B" w:rsidRDefault="009025C2">
      <w:pPr>
        <w:pStyle w:val="BT"/>
      </w:pPr>
      <w:r>
        <w:t>14.</w:t>
      </w:r>
      <w:r>
        <w:tab/>
        <w:t>c.</w:t>
      </w:r>
      <w:r>
        <w:tab/>
        <w:t>2</w:t>
      </w:r>
      <w:r w:rsidR="00E372DC">
        <w:t>7</w:t>
      </w:r>
    </w:p>
    <w:p w:rsidR="00047E5B" w:rsidRDefault="009025C2">
      <w:pPr>
        <w:pStyle w:val="BT"/>
      </w:pPr>
      <w:r>
        <w:lastRenderedPageBreak/>
        <w:t xml:space="preserve"> 15.</w:t>
      </w:r>
      <w:r>
        <w:tab/>
        <w:t xml:space="preserve"> d.</w:t>
      </w:r>
      <w:r>
        <w:tab/>
        <w:t>all of the above</w:t>
      </w:r>
    </w:p>
    <w:p w:rsidR="00047E5B" w:rsidRDefault="009025C2">
      <w:pPr>
        <w:pStyle w:val="BT"/>
      </w:pPr>
      <w:r>
        <w:t>16.</w:t>
      </w:r>
      <w:r>
        <w:tab/>
        <w:t>a.</w:t>
      </w:r>
      <w:r>
        <w:tab/>
      </w:r>
      <w:proofErr w:type="spellStart"/>
      <w:r>
        <w:t>ans</w:t>
      </w:r>
      <w:proofErr w:type="spellEnd"/>
      <w:r>
        <w:t xml:space="preserve"> = value1 + value2 * value3 – (value4 + 20 / 5 % 2) * 7;</w:t>
      </w:r>
    </w:p>
    <w:p w:rsidR="00047E5B" w:rsidRDefault="009025C2">
      <w:pPr>
        <w:pStyle w:val="BT"/>
      </w:pPr>
      <w:r>
        <w:t xml:space="preserve">              </w:t>
      </w:r>
      <w:r>
        <w:tab/>
        <w:t xml:space="preserve">      8            6             4          7   </w:t>
      </w:r>
      <w:r w:rsidR="00530373">
        <w:t xml:space="preserve">   </w:t>
      </w:r>
      <w:r>
        <w:t xml:space="preserve">       3     1    2       5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+= value1-- * 10;</w:t>
      </w:r>
    </w:p>
    <w:p w:rsidR="00047E5B" w:rsidRDefault="009025C2">
      <w:pPr>
        <w:pStyle w:val="BT"/>
      </w:pPr>
      <w:r>
        <w:t xml:space="preserve">              </w:t>
      </w:r>
      <w:r>
        <w:tab/>
      </w:r>
      <w:r w:rsidR="00530373">
        <w:t xml:space="preserve">     </w:t>
      </w:r>
      <w:r>
        <w:t xml:space="preserve">  3</w:t>
      </w:r>
      <w:r w:rsidR="00530373">
        <w:t xml:space="preserve">        </w:t>
      </w:r>
      <w:r>
        <w:t xml:space="preserve">   2   1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= (((value1 + 7) – 6 * value2) / 2)</w:t>
      </w:r>
      <w:r w:rsidR="00E372DC">
        <w:t>;</w:t>
      </w:r>
    </w:p>
    <w:p w:rsidR="00047E5B" w:rsidRDefault="009025C2">
      <w:pPr>
        <w:pStyle w:val="BT"/>
      </w:pPr>
      <w:r>
        <w:t xml:space="preserve">              </w:t>
      </w:r>
      <w:r>
        <w:tab/>
        <w:t xml:space="preserve">       5</w:t>
      </w:r>
      <w:r w:rsidR="00530373">
        <w:t xml:space="preserve">           </w:t>
      </w:r>
      <w:r>
        <w:t xml:space="preserve">   1      3    2</w:t>
      </w:r>
      <w:r w:rsidR="00530373">
        <w:t xml:space="preserve">       </w:t>
      </w:r>
      <w:r>
        <w:t xml:space="preserve">     4                        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ans</w:t>
      </w:r>
      <w:proofErr w:type="spellEnd"/>
      <w:r>
        <w:t xml:space="preserve"> = value1 + value2 / value3 * value4--;</w:t>
      </w:r>
    </w:p>
    <w:p w:rsidR="00047E5B" w:rsidRDefault="009025C2">
      <w:pPr>
        <w:pStyle w:val="BT"/>
      </w:pPr>
      <w:r>
        <w:t xml:space="preserve">              </w:t>
      </w:r>
      <w:r>
        <w:tab/>
        <w:t xml:space="preserve">      5    </w:t>
      </w:r>
      <w:r w:rsidR="00530373">
        <w:t xml:space="preserve"> </w:t>
      </w:r>
      <w:r>
        <w:t xml:space="preserve">       4           1           2           3    </w:t>
      </w:r>
    </w:p>
    <w:p w:rsidR="00047E5B" w:rsidRDefault="009025C2">
      <w:pPr>
        <w:pStyle w:val="BT"/>
      </w:pPr>
      <w:r>
        <w:tab/>
        <w:t>17.</w:t>
      </w:r>
      <w:r>
        <w:tab/>
        <w:t>a.</w:t>
      </w:r>
      <w:r>
        <w:tab/>
        <w:t>valid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>invalid; # is an invalid character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  <w:t>invalid; has embedded spaces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  <w:t>valid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  <w:t>valid</w:t>
      </w:r>
    </w:p>
    <w:p w:rsidR="00047E5B" w:rsidRDefault="009025C2">
      <w:pPr>
        <w:pStyle w:val="BT"/>
      </w:pPr>
      <w:r>
        <w:t>18.</w:t>
      </w:r>
      <w:r>
        <w:tab/>
        <w:t>a.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noOfCorrectResponses</w:t>
      </w:r>
      <w:proofErr w:type="spellEnd"/>
      <w:r>
        <w:t>;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decimal </w:t>
      </w:r>
      <w:proofErr w:type="spellStart"/>
      <w:r>
        <w:t>amountOwed</w:t>
      </w:r>
      <w:proofErr w:type="spellEnd"/>
      <w:r>
        <w:t xml:space="preserve">; </w:t>
      </w:r>
    </w:p>
    <w:p w:rsidR="00047E5B" w:rsidRDefault="009025C2">
      <w:pPr>
        <w:pStyle w:val="BT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double </w:t>
      </w:r>
      <w:proofErr w:type="spellStart"/>
      <w:r>
        <w:t>amountOwed</w:t>
      </w:r>
      <w:proofErr w:type="spellEnd"/>
      <w:r>
        <w:t>;</w:t>
      </w:r>
    </w:p>
    <w:p w:rsidR="00047E5B" w:rsidRDefault="009025C2">
      <w:pPr>
        <w:pStyle w:val="BT"/>
      </w:pPr>
      <w:r>
        <w:t xml:space="preserve"> </w:t>
      </w:r>
      <w:r>
        <w:tab/>
      </w:r>
      <w:proofErr w:type="gramStart"/>
      <w:r>
        <w:t>c</w:t>
      </w:r>
      <w:proofErr w:type="gramEnd"/>
      <w:r>
        <w:t>.</w:t>
      </w:r>
      <w:r>
        <w:tab/>
        <w:t xml:space="preserve">string </w:t>
      </w:r>
      <w:proofErr w:type="spellStart"/>
      <w:r>
        <w:t>homeTown</w:t>
      </w:r>
      <w:proofErr w:type="spellEnd"/>
      <w:r>
        <w:t>;</w:t>
      </w:r>
    </w:p>
    <w:p w:rsidR="00047E5B" w:rsidRDefault="009025C2">
      <w:pPr>
        <w:pStyle w:val="BT"/>
      </w:pPr>
      <w:r>
        <w:lastRenderedPageBreak/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examScore</w:t>
      </w:r>
      <w:proofErr w:type="spellEnd"/>
      <w:r>
        <w:t>;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  <w:t xml:space="preserve">char </w:t>
      </w:r>
      <w:proofErr w:type="spellStart"/>
      <w:r>
        <w:t>finalGrade</w:t>
      </w:r>
      <w:proofErr w:type="spellEnd"/>
      <w:r>
        <w:t>;</w:t>
      </w:r>
    </w:p>
    <w:p w:rsidR="00047E5B" w:rsidRDefault="009025C2">
      <w:pPr>
        <w:pStyle w:val="BT"/>
      </w:pPr>
      <w:r>
        <w:t>19.</w:t>
      </w:r>
      <w:r>
        <w:tab/>
        <w:t>a.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noOfCorrectResponses</w:t>
      </w:r>
      <w:proofErr w:type="spellEnd"/>
      <w:r>
        <w:t xml:space="preserve"> = 0;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decimal </w:t>
      </w:r>
      <w:proofErr w:type="spellStart"/>
      <w:r>
        <w:t>amountOwed</w:t>
      </w:r>
      <w:proofErr w:type="spellEnd"/>
      <w:r>
        <w:t xml:space="preserve"> = 0m; </w:t>
      </w:r>
    </w:p>
    <w:p w:rsidR="00047E5B" w:rsidRDefault="009025C2">
      <w:pPr>
        <w:pStyle w:val="BT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double </w:t>
      </w:r>
      <w:proofErr w:type="spellStart"/>
      <w:r>
        <w:t>amountOwed</w:t>
      </w:r>
      <w:proofErr w:type="spellEnd"/>
      <w:r>
        <w:t xml:space="preserve"> = 0;</w:t>
      </w:r>
    </w:p>
    <w:p w:rsidR="00047E5B" w:rsidRDefault="009025C2">
      <w:pPr>
        <w:pStyle w:val="BT"/>
      </w:pPr>
      <w:r>
        <w:t xml:space="preserve"> </w:t>
      </w:r>
      <w:r>
        <w:tab/>
      </w:r>
      <w:proofErr w:type="gramStart"/>
      <w:r>
        <w:t>c</w:t>
      </w:r>
      <w:proofErr w:type="gramEnd"/>
      <w:r>
        <w:t>.</w:t>
      </w:r>
      <w:r>
        <w:tab/>
        <w:t xml:space="preserve">string </w:t>
      </w:r>
      <w:proofErr w:type="spellStart"/>
      <w:r>
        <w:t>homeTown</w:t>
      </w:r>
      <w:proofErr w:type="spellEnd"/>
      <w:r>
        <w:t xml:space="preserve"> = “</w:t>
      </w:r>
      <w:smartTag w:uri="urn:schemas-microsoft-com:office:smarttags" w:element="place">
        <w:smartTag w:uri="urn:schemas-microsoft-com:office:smarttags" w:element="City">
          <w:r>
            <w:t>Jacksonville</w:t>
          </w:r>
        </w:smartTag>
      </w:smartTag>
      <w:r>
        <w:t>”;</w:t>
      </w:r>
    </w:p>
    <w:p w:rsidR="00047E5B" w:rsidRDefault="009025C2">
      <w:pPr>
        <w:pStyle w:val="BT"/>
      </w:pPr>
      <w:r>
        <w:tab/>
      </w:r>
      <w:r>
        <w:tab/>
        <w:t>d.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examScore</w:t>
      </w:r>
      <w:proofErr w:type="spellEnd"/>
      <w:r>
        <w:t xml:space="preserve"> = 100;</w:t>
      </w:r>
    </w:p>
    <w:p w:rsidR="00047E5B" w:rsidRDefault="009025C2">
      <w:pPr>
        <w:pStyle w:val="BT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  <w:t xml:space="preserve">char </w:t>
      </w:r>
      <w:proofErr w:type="spellStart"/>
      <w:r>
        <w:t>finalGrade</w:t>
      </w:r>
      <w:proofErr w:type="spellEnd"/>
      <w:r>
        <w:t xml:space="preserve"> = ‘A’;</w:t>
      </w:r>
    </w:p>
    <w:p w:rsidR="00047E5B" w:rsidRDefault="009025C2">
      <w:pPr>
        <w:pStyle w:val="BT"/>
      </w:pPr>
      <w:r>
        <w:t>20.</w:t>
      </w:r>
      <w:r>
        <w:tab/>
        <w:t>a.</w:t>
      </w:r>
      <w:r>
        <w:tab/>
        <w:t>x = 2; y = 7; z = 11</w:t>
      </w:r>
    </w:p>
    <w:p w:rsidR="00047E5B" w:rsidRDefault="009025C2">
      <w:pPr>
        <w:pStyle w:val="BT"/>
      </w:pPr>
      <w:r>
        <w:tab/>
      </w:r>
      <w:r>
        <w:tab/>
        <w:t>b.</w:t>
      </w:r>
      <w:r>
        <w:tab/>
        <w:t>x = 19; y = 6; z = 10</w:t>
      </w:r>
    </w:p>
    <w:p w:rsidR="00047E5B" w:rsidRDefault="009025C2">
      <w:pPr>
        <w:pStyle w:val="BT"/>
      </w:pPr>
      <w:r>
        <w:tab/>
      </w:r>
      <w:r>
        <w:tab/>
        <w:t>c.</w:t>
      </w:r>
      <w:r>
        <w:tab/>
        <w:t>x = 10; y = 6; z = 10</w:t>
      </w:r>
    </w:p>
    <w:p w:rsidR="00047E5B" w:rsidRDefault="009025C2">
      <w:pPr>
        <w:pStyle w:val="BT"/>
      </w:pPr>
      <w:r>
        <w:tab/>
      </w:r>
      <w:r>
        <w:tab/>
        <w:t>d.</w:t>
      </w:r>
      <w:r>
        <w:tab/>
        <w:t>x = 2; y = 6; z = 9</w:t>
      </w:r>
    </w:p>
    <w:p w:rsidR="00047E5B" w:rsidRDefault="009025C2">
      <w:pPr>
        <w:pStyle w:val="BT"/>
      </w:pPr>
      <w:r>
        <w:tab/>
      </w:r>
      <w:r>
        <w:tab/>
        <w:t>e.</w:t>
      </w:r>
      <w:r>
        <w:tab/>
        <w:t xml:space="preserve">x = 2; y = 13; z = 10 </w:t>
      </w:r>
    </w:p>
    <w:p w:rsidR="00047E5B" w:rsidRDefault="009025C2">
      <w:pPr>
        <w:pStyle w:val="BT"/>
      </w:pPr>
      <w:r>
        <w:t>21.</w:t>
      </w:r>
      <w:r>
        <w:tab/>
        <w:t>a.</w:t>
      </w:r>
      <w:r>
        <w:tab/>
        <w:t>x = 2.5; y = 7.9; z = 69</w:t>
      </w:r>
    </w:p>
    <w:p w:rsidR="00047E5B" w:rsidRDefault="009025C2">
      <w:pPr>
        <w:pStyle w:val="BT"/>
      </w:pPr>
      <w:r>
        <w:tab/>
      </w:r>
      <w:r>
        <w:tab/>
        <w:t>b.</w:t>
      </w:r>
      <w:r>
        <w:tab/>
        <w:t>x = 18.5714285714286; y = 6.9; z = 10</w:t>
      </w:r>
    </w:p>
    <w:p w:rsidR="00047E5B" w:rsidRDefault="009025C2">
      <w:pPr>
        <w:pStyle w:val="BT"/>
      </w:pPr>
      <w:r>
        <w:tab/>
      </w:r>
      <w:r>
        <w:tab/>
        <w:t>c.</w:t>
      </w:r>
      <w:r>
        <w:tab/>
        <w:t>x = 19.666666666667; y = 5.9; z = 10</w:t>
      </w:r>
    </w:p>
    <w:p w:rsidR="00047E5B" w:rsidRDefault="009025C2">
      <w:pPr>
        <w:pStyle w:val="BT"/>
      </w:pPr>
      <w:r>
        <w:tab/>
      </w:r>
      <w:r>
        <w:tab/>
        <w:t>d.</w:t>
      </w:r>
      <w:r>
        <w:tab/>
        <w:t>x = 2.5; y = 6.9; z = 4.16666666666667;</w:t>
      </w:r>
      <w:r>
        <w:tab/>
      </w:r>
      <w:r>
        <w:tab/>
      </w:r>
      <w:r>
        <w:tab/>
      </w:r>
      <w:r>
        <w:tab/>
      </w:r>
    </w:p>
    <w:p w:rsidR="00047E5B" w:rsidRDefault="009025C2">
      <w:pPr>
        <w:pStyle w:val="BT"/>
      </w:pPr>
      <w:r>
        <w:tab/>
      </w:r>
      <w:r>
        <w:tab/>
        <w:t>e.</w:t>
      </w:r>
      <w:r>
        <w:tab/>
        <w:t>x = 2.5; y = 6.9; z = 4.225;</w:t>
      </w:r>
      <w:r>
        <w:tab/>
      </w:r>
      <w:r>
        <w:tab/>
      </w:r>
    </w:p>
    <w:p w:rsidR="00047E5B" w:rsidRDefault="009025C2">
      <w:pPr>
        <w:pStyle w:val="BT"/>
      </w:pPr>
      <w:r>
        <w:lastRenderedPageBreak/>
        <w:t>22.</w:t>
      </w:r>
      <w:r>
        <w:tab/>
      </w:r>
      <w:proofErr w:type="gramStart"/>
      <w:r>
        <w:t>a</w:t>
      </w:r>
      <w:proofErr w:type="gramEnd"/>
      <w:r>
        <w:t xml:space="preserve">. </w:t>
      </w:r>
      <w:r>
        <w:tab/>
        <w:t>Result is $67.00</w:t>
      </w:r>
    </w:p>
    <w:p w:rsidR="00047E5B" w:rsidRDefault="009025C2">
      <w:pPr>
        <w:pStyle w:val="BT"/>
      </w:pPr>
      <w:r>
        <w:tab/>
      </w:r>
      <w:r>
        <w:tab/>
        <w:t>b.</w:t>
      </w:r>
      <w:r>
        <w:tab/>
        <w:t>Number 1 is $3.00</w:t>
      </w:r>
    </w:p>
    <w:p w:rsidR="00047E5B" w:rsidRDefault="009025C2">
      <w:pPr>
        <w:pStyle w:val="BT"/>
      </w:pPr>
      <w:r>
        <w:tab/>
      </w:r>
      <w:r>
        <w:tab/>
        <w:t>c.</w:t>
      </w:r>
      <w:r>
        <w:tab/>
        <w:t>1 - $6.00</w:t>
      </w:r>
    </w:p>
    <w:p w:rsidR="00047E5B" w:rsidRDefault="009025C2">
      <w:pPr>
        <w:pStyle w:val="BT"/>
      </w:pPr>
      <w:r>
        <w:tab/>
      </w:r>
      <w:r>
        <w:tab/>
        <w:t>d.</w:t>
      </w:r>
      <w:r>
        <w:tab/>
        <w:t>1 result xyz 25.00</w:t>
      </w:r>
    </w:p>
    <w:p w:rsidR="00047E5B" w:rsidRDefault="009025C2">
      <w:pPr>
        <w:pStyle w:val="BT"/>
      </w:pPr>
      <w:r>
        <w:tab/>
      </w:r>
      <w:r>
        <w:tab/>
        <w:t>e.</w:t>
      </w:r>
      <w:r>
        <w:tab/>
        <w:t>This is the 1st example:  3.00</w:t>
      </w:r>
    </w:p>
    <w:p w:rsidR="00047E5B" w:rsidRDefault="009025C2">
      <w:pPr>
        <w:pStyle w:val="BT"/>
      </w:pPr>
      <w:r>
        <w:t>23.</w:t>
      </w:r>
      <w:r>
        <w:tab/>
        <w:t xml:space="preserve">Variables and constants represent areas in memory where values of a </w:t>
      </w:r>
      <w:r>
        <w:tab/>
      </w:r>
      <w:r>
        <w:tab/>
      </w:r>
      <w:r>
        <w:tab/>
        <w:t>particular data type can be stored</w:t>
      </w:r>
      <w:r w:rsidRPr="00261735">
        <w:t>. When you declare a variable or constant</w:t>
      </w:r>
      <w:r>
        <w:rPr>
          <w:szCs w:val="22"/>
        </w:rPr>
        <w:t xml:space="preserve">, </w:t>
      </w:r>
      <w:r>
        <w:rPr>
          <w:szCs w:val="22"/>
        </w:rPr>
        <w:tab/>
      </w:r>
      <w:r>
        <w:rPr>
          <w:szCs w:val="22"/>
        </w:rPr>
        <w:tab/>
        <w:t xml:space="preserve">you allocate memory for that data item in your program. Declaration of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constants requires that you use the </w:t>
      </w:r>
      <w:proofErr w:type="spellStart"/>
      <w:r w:rsidRPr="00530373">
        <w:rPr>
          <w:szCs w:val="22"/>
        </w:rPr>
        <w:t>const</w:t>
      </w:r>
      <w:proofErr w:type="spellEnd"/>
      <w:r>
        <w:t xml:space="preserve"> keyword as part of the </w:t>
      </w:r>
      <w:r>
        <w:tab/>
      </w:r>
      <w:r>
        <w:tab/>
      </w:r>
      <w:r>
        <w:tab/>
      </w:r>
      <w:r>
        <w:tab/>
        <w:t xml:space="preserve">declaration. This forces the functionality of not allowing the value to be </w:t>
      </w:r>
      <w:r>
        <w:tab/>
      </w:r>
      <w:r>
        <w:tab/>
      </w:r>
      <w:r>
        <w:tab/>
        <w:t>changed. Thus, variables can change; constants cannot.</w:t>
      </w:r>
    </w:p>
    <w:p w:rsidR="00047E5B" w:rsidRDefault="009025C2">
      <w:pPr>
        <w:pStyle w:val="BT"/>
      </w:pPr>
      <w:r>
        <w:t xml:space="preserve">24. </w:t>
      </w:r>
      <w:r>
        <w:tab/>
        <w:t xml:space="preserve">String is a data type used to hold one or more Unicode characters. In C# </w:t>
      </w:r>
      <w:r>
        <w:tab/>
      </w:r>
      <w:r>
        <w:tab/>
      </w:r>
      <w:r>
        <w:tab/>
        <w:t xml:space="preserve">data types are implemented as classes. When you instantiate or associate a </w:t>
      </w:r>
      <w:r>
        <w:tab/>
      </w:r>
      <w:r>
        <w:tab/>
        <w:t xml:space="preserve">value with this class, you create an object. In the following example, string </w:t>
      </w:r>
      <w:r>
        <w:tab/>
      </w:r>
      <w:r>
        <w:tab/>
        <w:t xml:space="preserve">is the type and class name; </w:t>
      </w:r>
      <w:proofErr w:type="spellStart"/>
      <w:r>
        <w:t>fname</w:t>
      </w:r>
      <w:proofErr w:type="spellEnd"/>
      <w:r>
        <w:t xml:space="preserve"> is an object of that class referencing the </w:t>
      </w:r>
      <w:r>
        <w:tab/>
      </w:r>
      <w:r>
        <w:tab/>
        <w:t xml:space="preserve">characters “Jeffrey”.  string </w:t>
      </w:r>
      <w:proofErr w:type="spellStart"/>
      <w:r>
        <w:t>fname</w:t>
      </w:r>
      <w:proofErr w:type="spellEnd"/>
      <w:r>
        <w:t xml:space="preserve"> = “Jeffrey”;</w:t>
      </w:r>
    </w:p>
    <w:p w:rsidR="009B7318" w:rsidRDefault="009025C2" w:rsidP="009B7318">
      <w:pPr>
        <w:pStyle w:val="BT"/>
      </w:pPr>
      <w:r>
        <w:t>25.</w:t>
      </w:r>
      <w:bookmarkStart w:id="0" w:name="_GoBack"/>
      <w:bookmarkEnd w:id="0"/>
      <w:r>
        <w:tab/>
      </w:r>
      <w:r w:rsidRPr="00067EE0">
        <w:t>a.</w:t>
      </w:r>
      <w:r w:rsidRPr="00067EE0">
        <w:tab/>
      </w:r>
      <w:r w:rsidR="009B7318">
        <w:t>using system; missing.</w:t>
      </w:r>
    </w:p>
    <w:p w:rsidR="00047E5B" w:rsidRDefault="009B7318" w:rsidP="009B7318">
      <w:pPr>
        <w:pStyle w:val="BT"/>
        <w:ind w:left="2837" w:firstLine="43"/>
      </w:pPr>
      <w:proofErr w:type="gramStart"/>
      <w:r>
        <w:t>b</w:t>
      </w:r>
      <w:proofErr w:type="gramEnd"/>
      <w:r>
        <w:t>.</w:t>
      </w:r>
      <w:r>
        <w:tab/>
      </w:r>
      <w:r w:rsidR="009025C2">
        <w:t>needs a closing parenthesis for the Main method argument list</w:t>
      </w:r>
    </w:p>
    <w:p w:rsidR="00047E5B" w:rsidRDefault="009025C2">
      <w:pPr>
        <w:pStyle w:val="BT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gramStart"/>
      <w:r w:rsidR="009B7318">
        <w:rPr>
          <w:szCs w:val="18"/>
        </w:rPr>
        <w:t>c</w:t>
      </w:r>
      <w:proofErr w:type="gramEnd"/>
      <w:r w:rsidRPr="00067EE0">
        <w:rPr>
          <w:szCs w:val="18"/>
        </w:rPr>
        <w:t>.</w:t>
      </w:r>
      <w:r w:rsidRPr="00067EE0">
        <w:rPr>
          <w:szCs w:val="18"/>
        </w:rPr>
        <w:tab/>
      </w:r>
      <w:r>
        <w:rPr>
          <w:szCs w:val="18"/>
        </w:rPr>
        <w:t>main should begin with an upper case character (</w:t>
      </w:r>
      <w:smartTag w:uri="urn:schemas-microsoft-com:office:smarttags" w:element="place">
        <w:r>
          <w:rPr>
            <w:szCs w:val="18"/>
          </w:rPr>
          <w:t>Main</w:t>
        </w:r>
      </w:smartTag>
      <w:r>
        <w:rPr>
          <w:szCs w:val="18"/>
        </w:rPr>
        <w:t>)</w:t>
      </w:r>
    </w:p>
    <w:p w:rsidR="00047E5B" w:rsidRDefault="009025C2">
      <w:pPr>
        <w:pStyle w:val="BT"/>
      </w:pPr>
      <w:r>
        <w:rPr>
          <w:szCs w:val="18"/>
        </w:rPr>
        <w:lastRenderedPageBreak/>
        <w:tab/>
      </w:r>
      <w:r>
        <w:rPr>
          <w:szCs w:val="18"/>
        </w:rPr>
        <w:tab/>
      </w:r>
      <w:proofErr w:type="gramStart"/>
      <w:r w:rsidR="009B7318">
        <w:rPr>
          <w:szCs w:val="18"/>
        </w:rPr>
        <w:t>d</w:t>
      </w:r>
      <w:proofErr w:type="gramEnd"/>
      <w:r w:rsidRPr="00067EE0">
        <w:rPr>
          <w:szCs w:val="18"/>
        </w:rPr>
        <w:t>.</w:t>
      </w:r>
      <w:r w:rsidRPr="00067EE0">
        <w:rPr>
          <w:szCs w:val="18"/>
        </w:rPr>
        <w:tab/>
      </w:r>
      <w:proofErr w:type="spellStart"/>
      <w:r>
        <w:t>const</w:t>
      </w:r>
      <w:proofErr w:type="spellEnd"/>
      <w:r>
        <w:t xml:space="preserve"> should be lowercase</w:t>
      </w:r>
    </w:p>
    <w:p w:rsidR="00047E5B" w:rsidRPr="00067EE0" w:rsidRDefault="009025C2">
      <w:pPr>
        <w:pStyle w:val="BT"/>
      </w:pPr>
      <w:r w:rsidRPr="00067EE0">
        <w:tab/>
      </w:r>
      <w:r w:rsidRPr="00067EE0">
        <w:tab/>
      </w:r>
      <w:proofErr w:type="gramStart"/>
      <w:r w:rsidR="009B7318">
        <w:t>e</w:t>
      </w:r>
      <w:proofErr w:type="gramEnd"/>
      <w:r w:rsidRPr="00067EE0">
        <w:t>.</w:t>
      </w:r>
      <w:r w:rsidRPr="00067EE0">
        <w:tab/>
        <w:t xml:space="preserve">declaration for y needs a type or replace the semicolon in the </w:t>
      </w:r>
      <w:r w:rsidRPr="00067EE0">
        <w:tab/>
      </w:r>
      <w:r w:rsidRPr="00067EE0">
        <w:tab/>
      </w:r>
      <w:r w:rsidRPr="00067EE0">
        <w:tab/>
      </w:r>
      <w:r w:rsidRPr="00067EE0">
        <w:tab/>
        <w:t>declaration for x with a comma.</w:t>
      </w:r>
    </w:p>
    <w:p w:rsidR="00047E5B" w:rsidRDefault="009025C2">
      <w:pPr>
        <w:pStyle w:val="BT"/>
      </w:pPr>
      <w:r>
        <w:tab/>
      </w:r>
      <w:r>
        <w:tab/>
      </w:r>
      <w:r w:rsidR="009B7318">
        <w:t>f</w:t>
      </w:r>
      <w:r>
        <w:t>.</w:t>
      </w:r>
      <w:r>
        <w:tab/>
        <w:t xml:space="preserve">The </w:t>
      </w:r>
      <w:proofErr w:type="spellStart"/>
      <w:r>
        <w:t>ans</w:t>
      </w:r>
      <w:proofErr w:type="spellEnd"/>
      <w:r>
        <w:t xml:space="preserve"> argument to the </w:t>
      </w:r>
      <w:proofErr w:type="gramStart"/>
      <w:r>
        <w:t>Write(</w:t>
      </w:r>
      <w:proofErr w:type="gramEnd"/>
      <w:r>
        <w:t xml:space="preserve"> ) should not be enclosed in double </w:t>
      </w:r>
      <w:r>
        <w:tab/>
      </w:r>
      <w:r>
        <w:tab/>
      </w:r>
      <w:r>
        <w:tab/>
        <w:t>quotes.</w:t>
      </w:r>
    </w:p>
    <w:p w:rsidR="00047E5B" w:rsidRDefault="009025C2">
      <w:pPr>
        <w:pStyle w:val="BT"/>
      </w:pPr>
      <w:r>
        <w:tab/>
      </w:r>
      <w:r>
        <w:tab/>
      </w:r>
      <w:r w:rsidR="009B7318">
        <w:t>g</w:t>
      </w:r>
      <w:r>
        <w:t>.</w:t>
      </w:r>
      <w:r>
        <w:tab/>
      </w:r>
      <w:proofErr w:type="spellStart"/>
      <w:r w:rsidR="00C550A2">
        <w:t>System.</w:t>
      </w:r>
      <w:r w:rsidRPr="00772807">
        <w:t>write</w:t>
      </w:r>
      <w:proofErr w:type="spellEnd"/>
      <w:r w:rsidRPr="00772807">
        <w:t xml:space="preserve"> should read </w:t>
      </w:r>
      <w:proofErr w:type="spellStart"/>
      <w:r w:rsidRPr="00772807">
        <w:t>System.Console.Write</w:t>
      </w:r>
      <w:proofErr w:type="spellEnd"/>
    </w:p>
    <w:p w:rsidR="00047E5B" w:rsidRDefault="009025C2">
      <w:pPr>
        <w:pStyle w:val="BT"/>
      </w:pPr>
      <w:r>
        <w:tab/>
      </w:r>
      <w:r>
        <w:tab/>
      </w:r>
      <w:proofErr w:type="gramStart"/>
      <w:r w:rsidR="009B7318">
        <w:t>h</w:t>
      </w:r>
      <w:proofErr w:type="gramEnd"/>
      <w:r>
        <w:t>.</w:t>
      </w:r>
      <w:r>
        <w:tab/>
        <w:t xml:space="preserve">change the declaration of z to a double or suffix the value with an </w:t>
      </w:r>
      <w:r>
        <w:tab/>
      </w:r>
      <w:r>
        <w:tab/>
      </w:r>
      <w:r>
        <w:tab/>
        <w:t>F or f.</w:t>
      </w:r>
    </w:p>
    <w:p w:rsidR="00047E5B" w:rsidRDefault="009025C2">
      <w:pPr>
        <w:pStyle w:val="BT"/>
      </w:pPr>
      <w:r>
        <w:tab/>
      </w:r>
      <w:r>
        <w:tab/>
      </w:r>
      <w:proofErr w:type="spellStart"/>
      <w:proofErr w:type="gramStart"/>
      <w:r w:rsidR="009B7318">
        <w:t>i</w:t>
      </w:r>
      <w:proofErr w:type="spellEnd"/>
      <w:proofErr w:type="gramEnd"/>
      <w:r>
        <w:t>.</w:t>
      </w:r>
      <w:r>
        <w:tab/>
        <w:t>the format string is reversed. It should be {0:f2}</w:t>
      </w:r>
    </w:p>
    <w:p w:rsidR="00047E5B" w:rsidRDefault="009025C2">
      <w:pPr>
        <w:pStyle w:val="BT"/>
      </w:pPr>
      <w:r>
        <w:tab/>
      </w:r>
      <w:r>
        <w:tab/>
      </w:r>
      <w:proofErr w:type="gramStart"/>
      <w:r w:rsidR="009B7318">
        <w:t>j</w:t>
      </w:r>
      <w:proofErr w:type="gramEnd"/>
      <w:r>
        <w:t>.</w:t>
      </w:r>
      <w:r>
        <w:tab/>
        <w:t xml:space="preserve">instead of using the plus to concatenate the string with the result, </w:t>
      </w:r>
      <w:r>
        <w:tab/>
      </w:r>
      <w:r>
        <w:tab/>
      </w:r>
      <w:r>
        <w:tab/>
        <w:t xml:space="preserve">use a comma to separate the arguments – because the format string </w:t>
      </w:r>
      <w:r>
        <w:tab/>
      </w:r>
      <w:r>
        <w:tab/>
      </w:r>
      <w:r>
        <w:tab/>
        <w:t>is included inside the string argument.</w:t>
      </w:r>
    </w:p>
    <w:p w:rsidR="00047E5B" w:rsidRPr="00772807" w:rsidRDefault="009025C2">
      <w:pPr>
        <w:pStyle w:val="BT"/>
      </w:pPr>
      <w:r>
        <w:tab/>
      </w:r>
      <w:r>
        <w:tab/>
      </w:r>
      <w:proofErr w:type="gramStart"/>
      <w:r w:rsidR="009B7318">
        <w:t>k</w:t>
      </w:r>
      <w:proofErr w:type="gramEnd"/>
      <w:r>
        <w:t>.</w:t>
      </w:r>
      <w:r>
        <w:tab/>
        <w:t>need an extra closing brace</w:t>
      </w:r>
    </w:p>
    <w:p w:rsidR="00047E5B" w:rsidRDefault="009025C2">
      <w:pPr>
        <w:pStyle w:val="BT"/>
      </w:pPr>
      <w:r>
        <w:t>Style issues include</w:t>
      </w:r>
    </w:p>
    <w:p w:rsidR="00047E5B" w:rsidRDefault="009025C2">
      <w:pPr>
        <w:pStyle w:val="BT"/>
      </w:pPr>
      <w:r>
        <w:tab/>
      </w:r>
      <w:r>
        <w:tab/>
        <w:t>a.</w:t>
      </w:r>
      <w:r>
        <w:tab/>
        <w:t>identifier for inches should be in uppercase, since it is a constant</w:t>
      </w:r>
    </w:p>
    <w:p w:rsidR="00047E5B" w:rsidRDefault="009025C2">
      <w:pPr>
        <w:pStyle w:val="BT"/>
      </w:pPr>
      <w:r>
        <w:tab/>
      </w:r>
      <w:r>
        <w:tab/>
        <w:t>b.</w:t>
      </w:r>
      <w:r>
        <w:tab/>
        <w:t>start the name of the class identifier with an uppercase character</w:t>
      </w:r>
    </w:p>
    <w:p w:rsidR="00047E5B" w:rsidRDefault="009025C2">
      <w:pPr>
        <w:pStyle w:val="BT"/>
      </w:pPr>
      <w:r>
        <w:tab/>
      </w:r>
      <w:r>
        <w:tab/>
        <w:t>c.</w:t>
      </w:r>
      <w:r>
        <w:tab/>
        <w:t xml:space="preserve">second and subsequent declarations should be on separate lines </w:t>
      </w:r>
      <w:r>
        <w:tab/>
      </w:r>
      <w:r>
        <w:tab/>
      </w:r>
      <w:r>
        <w:tab/>
      </w:r>
      <w:r>
        <w:tab/>
        <w:t>and indented under the previous declaration.</w:t>
      </w:r>
    </w:p>
    <w:p w:rsidR="00047E5B" w:rsidRDefault="009025C2">
      <w:pPr>
        <w:pStyle w:val="BT"/>
      </w:pPr>
      <w:r>
        <w:lastRenderedPageBreak/>
        <w:tab/>
      </w:r>
      <w:r>
        <w:tab/>
        <w:t>d.</w:t>
      </w:r>
      <w:r>
        <w:tab/>
        <w:t xml:space="preserve">place a space before and a space after each of the arithmetic </w:t>
      </w:r>
      <w:r>
        <w:tab/>
      </w:r>
      <w:r>
        <w:tab/>
      </w:r>
      <w:r>
        <w:tab/>
      </w:r>
      <w:r>
        <w:tab/>
        <w:t>operators for readability</w:t>
      </w:r>
    </w:p>
    <w:p w:rsidR="00047E5B" w:rsidRDefault="009025C2">
      <w:pPr>
        <w:pStyle w:val="BT"/>
      </w:pPr>
      <w:r>
        <w:tab/>
        <w:t xml:space="preserve">   </w:t>
      </w:r>
      <w:r>
        <w:tab/>
        <w:t>e.</w:t>
      </w:r>
      <w:r>
        <w:tab/>
        <w:t xml:space="preserve">add internal documentation explaining the purpose of the </w:t>
      </w:r>
      <w:r>
        <w:tab/>
      </w:r>
      <w:r>
        <w:tab/>
      </w:r>
      <w:r>
        <w:tab/>
      </w:r>
      <w:r>
        <w:tab/>
        <w:t>application.</w:t>
      </w:r>
    </w:p>
    <w:p w:rsidR="00047E5B" w:rsidRDefault="009025C2">
      <w:pPr>
        <w:pStyle w:val="BT"/>
      </w:pPr>
      <w:r>
        <w:tab/>
      </w:r>
      <w:r>
        <w:tab/>
        <w:t>f.</w:t>
      </w:r>
      <w:r>
        <w:tab/>
        <w:t>match beginning and ending curly braces</w:t>
      </w:r>
    </w:p>
    <w:p w:rsidR="00047E5B" w:rsidRDefault="009025C2">
      <w:pPr>
        <w:pStyle w:val="BT"/>
      </w:pPr>
      <w:r>
        <w:tab/>
      </w:r>
      <w:r>
        <w:tab/>
        <w:t>g.</w:t>
      </w:r>
      <w:r>
        <w:tab/>
        <w:t>if a line spans to the next line, indent second and subsequent lines</w:t>
      </w:r>
    </w:p>
    <w:p w:rsidR="00047E5B" w:rsidRDefault="009025C2">
      <w:pPr>
        <w:pStyle w:val="BT"/>
      </w:pPr>
      <w:r>
        <w:t>Below is the working solution with the above modifications.</w:t>
      </w:r>
    </w:p>
    <w:p w:rsidR="00047E5B" w:rsidRPr="00067EE0" w:rsidRDefault="009025C2">
      <w:pPr>
        <w:pStyle w:val="Code"/>
        <w:rPr>
          <w:rStyle w:val="CodeGreen"/>
        </w:rPr>
      </w:pPr>
      <w:r w:rsidRPr="00067EE0">
        <w:rPr>
          <w:rStyle w:val="CodeGreen"/>
        </w:rPr>
        <w:t xml:space="preserve">/************************************************ </w:t>
      </w:r>
    </w:p>
    <w:p w:rsidR="00047E5B" w:rsidRPr="00067EE0" w:rsidRDefault="009025C2">
      <w:pPr>
        <w:pStyle w:val="Code"/>
        <w:rPr>
          <w:rStyle w:val="CodeGreen"/>
        </w:rPr>
      </w:pPr>
      <w:r w:rsidRPr="00067EE0">
        <w:rPr>
          <w:rStyle w:val="CodeGreen"/>
        </w:rPr>
        <w:t xml:space="preserve"> * This program demonstrates use of arithmetic operators.</w:t>
      </w:r>
    </w:p>
    <w:p w:rsidR="00047E5B" w:rsidRPr="00067EE0" w:rsidRDefault="009025C2">
      <w:pPr>
        <w:pStyle w:val="Code"/>
        <w:rPr>
          <w:rStyle w:val="CodeGreen"/>
        </w:rPr>
      </w:pPr>
      <w:r w:rsidRPr="00067EE0">
        <w:rPr>
          <w:rStyle w:val="CodeGreen"/>
        </w:rPr>
        <w:t xml:space="preserve"> ********************************************** */ </w:t>
      </w:r>
    </w:p>
    <w:p w:rsidR="00047E5B" w:rsidRDefault="009025C2">
      <w:pPr>
        <w:pStyle w:val="Code"/>
      </w:pPr>
      <w:r>
        <w:rPr>
          <w:color w:val="0000FF"/>
        </w:rPr>
        <w:t>using</w:t>
      </w:r>
      <w:r>
        <w:t xml:space="preserve"> System;</w:t>
      </w:r>
    </w:p>
    <w:p w:rsidR="00047E5B" w:rsidRDefault="009025C2">
      <w:pPr>
        <w:pStyle w:val="Code"/>
      </w:pPr>
      <w:proofErr w:type="gramStart"/>
      <w:r>
        <w:rPr>
          <w:color w:val="0000FF"/>
        </w:rPr>
        <w:t>namespace</w:t>
      </w:r>
      <w:r>
        <w:t xml:space="preserve">  Chapter</w:t>
      </w:r>
      <w:r w:rsidR="009B7318">
        <w:t>2</w:t>
      </w:r>
      <w:proofErr w:type="gramEnd"/>
    </w:p>
    <w:p w:rsidR="00047E5B" w:rsidRDefault="009025C2">
      <w:pPr>
        <w:pStyle w:val="Code"/>
      </w:pPr>
      <w:r>
        <w:t>{</w:t>
      </w:r>
    </w:p>
    <w:p w:rsidR="00047E5B" w:rsidRDefault="009025C2">
      <w:pPr>
        <w:pStyle w:val="Code"/>
      </w:pPr>
      <w:r>
        <w:t xml:space="preserve">        </w:t>
      </w:r>
      <w:proofErr w:type="gramStart"/>
      <w:r>
        <w:rPr>
          <w:color w:val="0000FF"/>
        </w:rPr>
        <w:t>class</w:t>
      </w:r>
      <w:proofErr w:type="gramEnd"/>
      <w:r>
        <w:t xml:space="preserve"> Converter</w:t>
      </w:r>
    </w:p>
    <w:p w:rsidR="00047E5B" w:rsidRDefault="009025C2">
      <w:pPr>
        <w:pStyle w:val="Code"/>
      </w:pPr>
      <w:r>
        <w:t xml:space="preserve">        {</w:t>
      </w:r>
    </w:p>
    <w:p w:rsidR="00047E5B" w:rsidRDefault="009025C2">
      <w:pPr>
        <w:pStyle w:val="Code"/>
      </w:pPr>
      <w:r>
        <w:t xml:space="preserve">    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smartTag w:uri="urn:schemas-microsoft-com:office:smarttags" w:element="place">
        <w:r>
          <w:t>Main</w:t>
        </w:r>
      </w:smartTag>
      <w:r>
        <w:t>(   )</w:t>
      </w:r>
      <w:r>
        <w:tab/>
      </w:r>
    </w:p>
    <w:p w:rsidR="00047E5B" w:rsidRDefault="009025C2">
      <w:pPr>
        <w:pStyle w:val="Code"/>
      </w:pPr>
      <w:r>
        <w:t xml:space="preserve">            {</w:t>
      </w:r>
    </w:p>
    <w:p w:rsidR="00047E5B" w:rsidRDefault="009025C2">
      <w:pPr>
        <w:pStyle w:val="Code"/>
      </w:pPr>
      <w:r>
        <w:t xml:space="preserve">                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 INCHES = 12;</w:t>
      </w:r>
    </w:p>
    <w:p w:rsidR="00047E5B" w:rsidRDefault="009025C2">
      <w:pPr>
        <w:pStyle w:val="Code"/>
      </w:pPr>
      <w:r>
        <w:t xml:space="preserve">                 </w:t>
      </w:r>
      <w:proofErr w:type="spellStart"/>
      <w:r>
        <w:rPr>
          <w:color w:val="0000FF"/>
        </w:rPr>
        <w:t>int</w:t>
      </w:r>
      <w:proofErr w:type="spellEnd"/>
      <w:r>
        <w:t xml:space="preserve"> x = 100,</w:t>
      </w:r>
    </w:p>
    <w:p w:rsidR="00047E5B" w:rsidRDefault="009025C2">
      <w:pPr>
        <w:pStyle w:val="Code"/>
      </w:pPr>
      <w:r>
        <w:t xml:space="preserve">                      y = 10;</w:t>
      </w:r>
    </w:p>
    <w:p w:rsidR="00047E5B" w:rsidRDefault="009025C2">
      <w:pPr>
        <w:pStyle w:val="Code"/>
      </w:pPr>
      <w:r>
        <w:t xml:space="preserve">                 </w:t>
      </w:r>
      <w:r>
        <w:rPr>
          <w:color w:val="0000FF"/>
        </w:rPr>
        <w:t>float</w:t>
      </w:r>
      <w:r>
        <w:t xml:space="preserve"> z = 22.45f;</w:t>
      </w:r>
    </w:p>
    <w:p w:rsidR="00047E5B" w:rsidRDefault="009025C2">
      <w:pPr>
        <w:pStyle w:val="Code"/>
      </w:pPr>
      <w:r>
        <w:t xml:space="preserve"> 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ans</w:t>
      </w:r>
      <w:proofErr w:type="spellEnd"/>
      <w:r>
        <w:t>;</w:t>
      </w:r>
    </w:p>
    <w:p w:rsidR="00047E5B" w:rsidRDefault="009025C2">
      <w:pPr>
        <w:pStyle w:val="Code"/>
      </w:pPr>
      <w:r>
        <w:t xml:space="preserve">              </w:t>
      </w:r>
    </w:p>
    <w:p w:rsidR="00047E5B" w:rsidRDefault="009025C2">
      <w:pPr>
        <w:pStyle w:val="Code"/>
      </w:pPr>
      <w:r>
        <w:t xml:space="preserve">                 </w:t>
      </w:r>
      <w:proofErr w:type="spellStart"/>
      <w:r>
        <w:t>ans</w:t>
      </w:r>
      <w:proofErr w:type="spellEnd"/>
      <w:r>
        <w:t xml:space="preserve"> = INCHES + z * x % y;</w:t>
      </w:r>
    </w:p>
    <w:p w:rsidR="00047E5B" w:rsidRDefault="009025C2" w:rsidP="00530373">
      <w:pPr>
        <w:pStyle w:val="Code"/>
      </w:pPr>
      <w:r>
        <w:t xml:space="preserve">                 </w:t>
      </w:r>
      <w:proofErr w:type="spellStart"/>
      <w:proofErr w:type="gramStart"/>
      <w:r>
        <w:t>System.Console</w:t>
      </w:r>
      <w:r w:rsidR="00530373">
        <w:t>.Write</w:t>
      </w:r>
      <w:proofErr w:type="spellEnd"/>
      <w:r w:rsidR="00530373">
        <w:t>(</w:t>
      </w:r>
      <w:proofErr w:type="gramEnd"/>
      <w:r w:rsidR="00530373">
        <w:t xml:space="preserve">"The result is {0:f2} ", </w:t>
      </w:r>
      <w:proofErr w:type="spellStart"/>
      <w:r>
        <w:t>ans</w:t>
      </w:r>
      <w:proofErr w:type="spellEnd"/>
      <w:r>
        <w:t>);</w:t>
      </w:r>
    </w:p>
    <w:p w:rsidR="00047E5B" w:rsidRDefault="009025C2">
      <w:pPr>
        <w:pStyle w:val="Code"/>
      </w:pPr>
      <w:r>
        <w:lastRenderedPageBreak/>
        <w:t xml:space="preserve">            }</w:t>
      </w:r>
    </w:p>
    <w:p w:rsidR="00047E5B" w:rsidRDefault="009025C2">
      <w:pPr>
        <w:pStyle w:val="Code"/>
      </w:pPr>
      <w:r>
        <w:t xml:space="preserve">        } </w:t>
      </w:r>
    </w:p>
    <w:p w:rsidR="009025C2" w:rsidRDefault="009025C2">
      <w:pPr>
        <w:pStyle w:val="Code"/>
      </w:pPr>
      <w:r>
        <w:tab/>
        <w:t>}</w:t>
      </w:r>
    </w:p>
    <w:sectPr w:rsidR="009025C2" w:rsidSect="00047E5B">
      <w:footerReference w:type="even" r:id="rId8"/>
      <w:footerReference w:type="default" r:id="rId9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5D2" w:rsidRDefault="004725D2">
      <w:r>
        <w:separator/>
      </w:r>
    </w:p>
  </w:endnote>
  <w:endnote w:type="continuationSeparator" w:id="0">
    <w:p w:rsidR="004725D2" w:rsidRDefault="0047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5B" w:rsidRDefault="00EA16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9025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7E5B" w:rsidRDefault="00047E5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5B" w:rsidRDefault="009025C2">
    <w:pPr>
      <w:pStyle w:val="EOCNL"/>
      <w:framePr w:wrap="around"/>
    </w:pPr>
    <w:r>
      <w:rPr>
        <w:rStyle w:val="PageNumber"/>
      </w:rPr>
      <w:t xml:space="preserve">Doyle: C#, </w:t>
    </w:r>
    <w:r w:rsidR="0049706C">
      <w:rPr>
        <w:rStyle w:val="PageNumber"/>
      </w:rPr>
      <w:t>4</w:t>
    </w:r>
    <w:r w:rsidR="0049706C" w:rsidRPr="00745BC5">
      <w:rPr>
        <w:rStyle w:val="PageNumber"/>
        <w:vertAlign w:val="superscript"/>
      </w:rPr>
      <w:t>th</w:t>
    </w:r>
    <w:r w:rsidR="0049706C">
      <w:rPr>
        <w:rStyle w:val="PageNumber"/>
      </w:rPr>
      <w:t xml:space="preserve"> edition ISBN </w:t>
    </w:r>
    <w:r w:rsidR="0049706C" w:rsidRPr="003A6F5A">
      <w:rPr>
        <w:rStyle w:val="PageNumber"/>
      </w:rPr>
      <w:t>978-1-285-09626-1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  <w:t>Page 1-</w:t>
    </w:r>
    <w:r w:rsidR="00EA16B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A16BE">
      <w:rPr>
        <w:rStyle w:val="PageNumber"/>
      </w:rPr>
      <w:fldChar w:fldCharType="separate"/>
    </w:r>
    <w:r w:rsidR="009B7318">
      <w:rPr>
        <w:rStyle w:val="PageNumber"/>
        <w:noProof/>
      </w:rPr>
      <w:t>1</w:t>
    </w:r>
    <w:r w:rsidR="00EA16BE">
      <w:rPr>
        <w:rStyle w:val="PageNumber"/>
      </w:rPr>
      <w:fldChar w:fldCharType="end"/>
    </w:r>
  </w:p>
  <w:p w:rsidR="00047E5B" w:rsidRDefault="00047E5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5D2" w:rsidRDefault="004725D2">
      <w:r>
        <w:separator/>
      </w:r>
    </w:p>
  </w:footnote>
  <w:footnote w:type="continuationSeparator" w:id="0">
    <w:p w:rsidR="004725D2" w:rsidRDefault="00472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1CF"/>
    <w:multiLevelType w:val="hybridMultilevel"/>
    <w:tmpl w:val="2D8EFDB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F2"/>
    <w:rsid w:val="0002539B"/>
    <w:rsid w:val="00047E5B"/>
    <w:rsid w:val="00213C95"/>
    <w:rsid w:val="002A0020"/>
    <w:rsid w:val="00333AB3"/>
    <w:rsid w:val="00377DFE"/>
    <w:rsid w:val="003E19C6"/>
    <w:rsid w:val="00404393"/>
    <w:rsid w:val="004725D2"/>
    <w:rsid w:val="0049706C"/>
    <w:rsid w:val="005252FE"/>
    <w:rsid w:val="00530373"/>
    <w:rsid w:val="00611B72"/>
    <w:rsid w:val="00642240"/>
    <w:rsid w:val="007D492A"/>
    <w:rsid w:val="008D19EE"/>
    <w:rsid w:val="009025C2"/>
    <w:rsid w:val="00943E2F"/>
    <w:rsid w:val="009B7318"/>
    <w:rsid w:val="00A35294"/>
    <w:rsid w:val="00B71C1D"/>
    <w:rsid w:val="00C550A2"/>
    <w:rsid w:val="00E372DC"/>
    <w:rsid w:val="00EA16BE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E5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047E5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047E5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047E5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047E5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047E5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047E5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047E5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047E5B"/>
    <w:pPr>
      <w:keepLines/>
      <w:framePr w:wrap="around" w:vAnchor="text" w:hAnchor="margin" w:y="1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047E5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047E5B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047E5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047E5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047E5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047E5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047E5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047E5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047E5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047E5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047E5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047E5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047E5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047E5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047E5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047E5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047E5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047E5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047E5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047E5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047E5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047E5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047E5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047E5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047E5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047E5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047E5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047E5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047E5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047E5B"/>
    <w:rPr>
      <w:color w:val="0000FF"/>
    </w:rPr>
  </w:style>
  <w:style w:type="character" w:customStyle="1" w:styleId="CodeGreen">
    <w:name w:val="Code Green"/>
    <w:basedOn w:val="CodeBlue"/>
    <w:rsid w:val="00047E5B"/>
    <w:rPr>
      <w:color w:val="339966"/>
    </w:rPr>
  </w:style>
  <w:style w:type="character" w:styleId="PageNumber">
    <w:name w:val="page number"/>
    <w:basedOn w:val="DefaultParagraphFont"/>
    <w:rsid w:val="00047E5B"/>
  </w:style>
  <w:style w:type="character" w:styleId="CommentReference">
    <w:name w:val="annotation reference"/>
    <w:basedOn w:val="DefaultParagraphFont"/>
    <w:semiHidden/>
    <w:rsid w:val="00047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47E5B"/>
    <w:rPr>
      <w:sz w:val="20"/>
    </w:rPr>
  </w:style>
  <w:style w:type="paragraph" w:styleId="BalloonText">
    <w:name w:val="Balloon Text"/>
    <w:basedOn w:val="Normal"/>
    <w:semiHidden/>
    <w:rsid w:val="00047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47E5B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047E5B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047E5B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047E5B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047E5B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333AB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33AB3"/>
  </w:style>
  <w:style w:type="character" w:customStyle="1" w:styleId="CommentSubjectChar">
    <w:name w:val="Comment Subject Char"/>
    <w:basedOn w:val="CommentTextChar"/>
    <w:link w:val="CommentSubject"/>
    <w:rsid w:val="00333A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E5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047E5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047E5B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047E5B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047E5B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047E5B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047E5B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047E5B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047E5B"/>
    <w:pPr>
      <w:keepLines/>
      <w:framePr w:wrap="around" w:vAnchor="text" w:hAnchor="margin" w:y="1"/>
      <w:tabs>
        <w:tab w:val="right" w:pos="3634"/>
        <w:tab w:val="left" w:pos="3874"/>
      </w:tabs>
      <w:spacing w:before="80" w:line="480" w:lineRule="auto"/>
      <w:ind w:left="274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047E5B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047E5B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047E5B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047E5B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047E5B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047E5B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047E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047E5B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047E5B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047E5B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047E5B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047E5B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047E5B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047E5B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047E5B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047E5B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047E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047E5B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047E5B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047E5B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047E5B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047E5B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047E5B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047E5B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047E5B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047E5B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047E5B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047E5B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047E5B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047E5B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047E5B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047E5B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047E5B"/>
    <w:rPr>
      <w:color w:val="0000FF"/>
    </w:rPr>
  </w:style>
  <w:style w:type="character" w:customStyle="1" w:styleId="CodeGreen">
    <w:name w:val="Code Green"/>
    <w:basedOn w:val="CodeBlue"/>
    <w:rsid w:val="00047E5B"/>
    <w:rPr>
      <w:color w:val="339966"/>
    </w:rPr>
  </w:style>
  <w:style w:type="character" w:styleId="PageNumber">
    <w:name w:val="page number"/>
    <w:basedOn w:val="DefaultParagraphFont"/>
    <w:rsid w:val="00047E5B"/>
  </w:style>
  <w:style w:type="character" w:styleId="CommentReference">
    <w:name w:val="annotation reference"/>
    <w:basedOn w:val="DefaultParagraphFont"/>
    <w:semiHidden/>
    <w:rsid w:val="00047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47E5B"/>
    <w:rPr>
      <w:sz w:val="20"/>
    </w:rPr>
  </w:style>
  <w:style w:type="paragraph" w:styleId="BalloonText">
    <w:name w:val="Balloon Text"/>
    <w:basedOn w:val="Normal"/>
    <w:semiHidden/>
    <w:rsid w:val="00047E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47E5B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047E5B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047E5B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047E5B"/>
    <w:rPr>
      <w:rFonts w:ascii="Arial" w:hAnsi="Arial"/>
      <w:sz w:val="22"/>
      <w:lang w:val="en-US" w:eastAsia="en-US" w:bidi="ar-SA"/>
    </w:rPr>
  </w:style>
  <w:style w:type="paragraph" w:styleId="Header">
    <w:name w:val="header"/>
    <w:basedOn w:val="Normal"/>
    <w:rsid w:val="00047E5B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333AB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33AB3"/>
  </w:style>
  <w:style w:type="character" w:customStyle="1" w:styleId="CommentSubjectChar">
    <w:name w:val="Comment Subject Char"/>
    <w:basedOn w:val="CommentTextChar"/>
    <w:link w:val="CommentSubject"/>
    <w:rsid w:val="00333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2002-12-05T18:38:00Z</cp:lastPrinted>
  <dcterms:created xsi:type="dcterms:W3CDTF">2012-11-08T13:09:00Z</dcterms:created>
  <dcterms:modified xsi:type="dcterms:W3CDTF">2012-11-08T13:09:00Z</dcterms:modified>
</cp:coreProperties>
</file>