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7EAE96" w14:textId="362D661B" w:rsidR="00DA77FF" w:rsidRDefault="00E55FB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[Student Name]</w:t>
      </w:r>
      <w:r w:rsidR="00CD1E72">
        <w:rPr>
          <w:rFonts w:ascii="Helvetica Neue" w:eastAsia="Helvetica Neue" w:hAnsi="Helvetica Neue" w:cs="Helvetica Neue"/>
          <w:b/>
        </w:rPr>
        <w:t>’s</w:t>
      </w:r>
      <w:r w:rsidR="00CD1E72">
        <w:rPr>
          <w:rFonts w:ascii="Helvetica Neue" w:eastAsia="Helvetica Neue" w:hAnsi="Helvetica Neue" w:cs="Helvetica Neue"/>
          <w:b/>
          <w:color w:val="000000"/>
        </w:rPr>
        <w:t xml:space="preserve"> </w:t>
      </w:r>
      <w:r w:rsidR="00CD1E72">
        <w:rPr>
          <w:rFonts w:ascii="Helvetica Neue" w:eastAsia="Helvetica Neue" w:hAnsi="Helvetica Neue" w:cs="Helvetica Neue"/>
          <w:b/>
        </w:rPr>
        <w:t>A</w:t>
      </w:r>
      <w:r w:rsidR="00CD1E72">
        <w:rPr>
          <w:rFonts w:ascii="Helvetica Neue" w:eastAsia="Helvetica Neue" w:hAnsi="Helvetica Neue" w:cs="Helvetica Neue"/>
          <w:b/>
          <w:color w:val="000000"/>
        </w:rPr>
        <w:t>nalysis</w:t>
      </w:r>
    </w:p>
    <w:tbl>
      <w:tblPr>
        <w:tblStyle w:val="a0"/>
        <w:tblW w:w="13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2550"/>
        <w:gridCol w:w="3120"/>
        <w:gridCol w:w="3045"/>
        <w:gridCol w:w="2340"/>
      </w:tblGrid>
      <w:tr w:rsidR="00DA77FF" w14:paraId="1FC94382" w14:textId="77777777">
        <w:trPr>
          <w:trHeight w:val="281"/>
          <w:tblHeader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F9C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Data point</w:t>
            </w:r>
          </w:p>
        </w:tc>
        <w:tc>
          <w:tcPr>
            <w:tcW w:w="11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0BE5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</w:rPr>
              <w:t>Gender</w:t>
            </w:r>
          </w:p>
        </w:tc>
      </w:tr>
      <w:tr w:rsidR="00DA77FF" w14:paraId="722A3C96" w14:textId="77777777">
        <w:trPr>
          <w:trHeight w:val="4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AB0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Data to be entered</w:t>
            </w:r>
          </w:p>
        </w:tc>
        <w:tc>
          <w:tcPr>
            <w:tcW w:w="11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F7DA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</w:rPr>
              <w:t>Female</w:t>
            </w:r>
          </w:p>
        </w:tc>
      </w:tr>
      <w:tr w:rsidR="00DA77FF" w14:paraId="78ED1204" w14:textId="77777777">
        <w:trPr>
          <w:trHeight w:val="50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0E4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0"/>
                <w:szCs w:val="20"/>
              </w:rPr>
              <w:t>Input method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1F8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0"/>
                <w:szCs w:val="20"/>
              </w:rPr>
              <w:t>How many clicks/gestures?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1A73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0"/>
                <w:szCs w:val="20"/>
              </w:rPr>
              <w:t>How well does it help prevent errors?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8213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0"/>
                <w:szCs w:val="20"/>
              </w:rPr>
              <w:t>How much guidance does it offer users?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D3A3" w14:textId="77777777" w:rsidR="00DA77FF" w:rsidRDefault="00CD1E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0"/>
                <w:szCs w:val="20"/>
              </w:rPr>
              <w:t>Other comments?</w:t>
            </w:r>
          </w:p>
        </w:tc>
      </w:tr>
      <w:tr w:rsidR="00DA77FF" w14:paraId="60F549B3" w14:textId="77777777">
        <w:trPr>
          <w:trHeight w:val="2449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2E25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Text box, with virtual keyboard.</w:t>
            </w:r>
          </w:p>
          <w:p w14:paraId="5BCC23AC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768620D7" wp14:editId="12A6C248">
                  <wp:extent cx="1054101" cy="1208547"/>
                  <wp:effectExtent l="0" t="0" r="0" b="0"/>
                  <wp:docPr id="10737418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1" cy="12085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5C58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1 (tap in field)</w:t>
            </w:r>
          </w:p>
          <w:p w14:paraId="1AC07429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6 (character strokes)</w:t>
            </w:r>
          </w:p>
          <w:p w14:paraId="64351AB7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Total 7 gestures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C5CE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It doesn't - users can type anything in the field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5C2F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doesn't, unless</w:t>
            </w:r>
            <w:proofErr w:type="gramEnd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 you add support text.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4393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Supports any input, this including non-binary gender inputs.</w:t>
            </w:r>
          </w:p>
        </w:tc>
      </w:tr>
      <w:tr w:rsidR="00DA77FF" w14:paraId="2CC305ED" w14:textId="77777777">
        <w:trPr>
          <w:trHeight w:val="2229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3610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Dropdown box, with spinner</w:t>
            </w:r>
          </w:p>
          <w:p w14:paraId="0B3BDC15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780678" wp14:editId="719CF9EA">
                  <wp:extent cx="1092201" cy="1068457"/>
                  <wp:effectExtent l="0" t="0" r="0" b="0"/>
                  <wp:docPr id="1073741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1" cy="10684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40F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1 (tap in field)</w:t>
            </w:r>
          </w:p>
          <w:p w14:paraId="714C304A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1 (tap to select female)</w:t>
            </w:r>
          </w:p>
          <w:p w14:paraId="12E5739B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Total 2 gestures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CA5E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You can only pick one of the approved options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2F72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The text in the field before something is selected can offer guidance.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433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You must ensure all options are included in the list, or at least provide </w:t>
            </w:r>
            <w:proofErr w:type="gramStart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an 'other'</w:t>
            </w:r>
            <w:proofErr w:type="gramEnd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 option.</w:t>
            </w:r>
          </w:p>
        </w:tc>
      </w:tr>
      <w:tr w:rsidR="00DA77FF" w14:paraId="1329A226" w14:textId="77777777">
        <w:trPr>
          <w:trHeight w:val="15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1011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Radio buttons</w:t>
            </w:r>
          </w:p>
          <w:p w14:paraId="7FC03423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2C7B6C" wp14:editId="7B87A9FC">
                  <wp:extent cx="1471415" cy="635384"/>
                  <wp:effectExtent l="0" t="0" r="0" b="0"/>
                  <wp:docPr id="10737418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415" cy="6353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2C5D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1 (tap on option)</w:t>
            </w: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br/>
              <w:t>Total 1 gesture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92D3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You can only pick one of the approved options.</w:t>
            </w:r>
          </w:p>
          <w:p w14:paraId="61FC747A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BUT,</w:t>
            </w:r>
            <w:proofErr w:type="gramEnd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 you must have one selected by default, so users may accidentally skip the question and leave the wrong item selected.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65A1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All options are exposed, so users know what their choices are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AE3F" w14:textId="77777777" w:rsidR="00DA77FF" w:rsidRDefault="00CD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You must ensure all options are included in the list, or at least provide </w:t>
            </w:r>
            <w:proofErr w:type="gramStart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an 'other'</w:t>
            </w:r>
            <w:proofErr w:type="gramEnd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 option.</w:t>
            </w:r>
          </w:p>
        </w:tc>
      </w:tr>
      <w:tr w:rsidR="00DA77FF" w14:paraId="2116338F" w14:textId="77777777">
        <w:trPr>
          <w:trHeight w:val="28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37A3" w14:textId="77777777" w:rsidR="00DA77FF" w:rsidRDefault="00CD1E72" w:rsidP="00047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Recommendation</w:t>
            </w:r>
          </w:p>
        </w:tc>
        <w:tc>
          <w:tcPr>
            <w:tcW w:w="11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4C05" w14:textId="77777777" w:rsidR="00DA77FF" w:rsidRDefault="00CD1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D3B45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Dropdown box</w:t>
            </w:r>
          </w:p>
        </w:tc>
      </w:tr>
    </w:tbl>
    <w:p w14:paraId="6BC4C352" w14:textId="77777777" w:rsidR="00DA77FF" w:rsidRDefault="00DA77FF">
      <w:pPr>
        <w:pBdr>
          <w:top w:val="nil"/>
          <w:left w:val="nil"/>
          <w:bottom w:val="nil"/>
          <w:right w:val="nil"/>
          <w:between w:val="nil"/>
        </w:pBdr>
        <w:tabs>
          <w:tab w:val="left" w:pos="734"/>
        </w:tabs>
        <w:rPr>
          <w:rFonts w:ascii="Helvetica Neue" w:eastAsia="Helvetica Neue" w:hAnsi="Helvetica Neue" w:cs="Helvetica Neue"/>
          <w:color w:val="000000"/>
        </w:rPr>
      </w:pPr>
    </w:p>
    <w:sectPr w:rsidR="00DA77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1440" w:bottom="72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3A41" w14:textId="77777777" w:rsidR="004F5021" w:rsidRDefault="004F5021">
      <w:r>
        <w:separator/>
      </w:r>
    </w:p>
  </w:endnote>
  <w:endnote w:type="continuationSeparator" w:id="0">
    <w:p w14:paraId="666D1A4E" w14:textId="77777777" w:rsidR="004F5021" w:rsidRDefault="004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FC38" w14:textId="77777777" w:rsidR="00DA77FF" w:rsidRDefault="00CD1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5021">
      <w:rPr>
        <w:color w:val="000000"/>
      </w:rPr>
      <w:fldChar w:fldCharType="separate"/>
    </w:r>
    <w:r>
      <w:rPr>
        <w:color w:val="000000"/>
      </w:rPr>
      <w:fldChar w:fldCharType="end"/>
    </w:r>
  </w:p>
  <w:p w14:paraId="5CF2D3EC" w14:textId="77777777" w:rsidR="00DA77FF" w:rsidRDefault="00DA77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C490" w14:textId="77777777" w:rsidR="00DA77FF" w:rsidRDefault="00CD1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Helvetica Neue" w:eastAsia="Helvetica Neue" w:hAnsi="Helvetica Neue" w:cs="Helvetica Neue"/>
        <w:color w:val="A6A6A6"/>
        <w:sz w:val="20"/>
        <w:szCs w:val="20"/>
      </w:rPr>
    </w:pPr>
    <w:r>
      <w:rPr>
        <w:rFonts w:ascii="Helvetica Neue" w:eastAsia="Helvetica Neue" w:hAnsi="Helvetica Neue" w:cs="Helvetica Neue"/>
        <w:color w:val="A6A6A6"/>
        <w:sz w:val="20"/>
        <w:szCs w:val="20"/>
      </w:rPr>
      <w:t>MAD9020 Compare Input Methods</w:t>
    </w:r>
    <w:r>
      <w:rPr>
        <w:rFonts w:ascii="Helvetica Neue" w:eastAsia="Helvetica Neue" w:hAnsi="Helvetica Neue" w:cs="Helvetica Neue"/>
        <w:color w:val="A6A6A6"/>
        <w:sz w:val="20"/>
        <w:szCs w:val="20"/>
      </w:rPr>
      <w:tab/>
    </w:r>
    <w:r>
      <w:rPr>
        <w:rFonts w:ascii="Helvetica Neue" w:eastAsia="Helvetica Neue" w:hAnsi="Helvetica Neue" w:cs="Helvetica Neue"/>
        <w:color w:val="A6A6A6"/>
        <w:sz w:val="20"/>
        <w:szCs w:val="20"/>
      </w:rPr>
      <w:tab/>
    </w:r>
    <w:r>
      <w:rPr>
        <w:rFonts w:ascii="Helvetica Neue" w:eastAsia="Helvetica Neue" w:hAnsi="Helvetica Neue" w:cs="Helvetica Neue"/>
        <w:color w:val="A6A6A6"/>
        <w:sz w:val="20"/>
        <w:szCs w:val="20"/>
      </w:rPr>
      <w:tab/>
    </w:r>
    <w:r>
      <w:rPr>
        <w:rFonts w:ascii="Helvetica Neue" w:eastAsia="Helvetica Neue" w:hAnsi="Helvetica Neue" w:cs="Helvetica Neue"/>
        <w:color w:val="A6A6A6"/>
        <w:sz w:val="20"/>
        <w:szCs w:val="20"/>
      </w:rPr>
      <w:tab/>
    </w:r>
    <w:r>
      <w:rPr>
        <w:rFonts w:ascii="Helvetica Neue" w:eastAsia="Helvetica Neue" w:hAnsi="Helvetica Neue" w:cs="Helvetica Neue"/>
        <w:color w:val="A6A6A6"/>
        <w:sz w:val="20"/>
        <w:szCs w:val="20"/>
      </w:rPr>
      <w:tab/>
    </w:r>
    <w:r>
      <w:rPr>
        <w:rFonts w:ascii="Helvetica Neue" w:eastAsia="Helvetica Neue" w:hAnsi="Helvetica Neue" w:cs="Helvetica Neue"/>
        <w:color w:val="A6A6A6"/>
        <w:sz w:val="20"/>
        <w:szCs w:val="20"/>
      </w:rPr>
      <w:tab/>
      <w:t xml:space="preserve">Page </w:t>
    </w:r>
    <w:r>
      <w:rPr>
        <w:color w:val="A6A6A6"/>
        <w:sz w:val="20"/>
        <w:szCs w:val="20"/>
      </w:rPr>
      <w:fldChar w:fldCharType="begin"/>
    </w:r>
    <w:r>
      <w:rPr>
        <w:color w:val="A6A6A6"/>
        <w:sz w:val="20"/>
        <w:szCs w:val="20"/>
      </w:rPr>
      <w:instrText>PAGE</w:instrText>
    </w:r>
    <w:r>
      <w:rPr>
        <w:color w:val="A6A6A6"/>
        <w:sz w:val="20"/>
        <w:szCs w:val="20"/>
      </w:rPr>
      <w:fldChar w:fldCharType="separate"/>
    </w:r>
    <w:r w:rsidR="00047D94">
      <w:rPr>
        <w:noProof/>
        <w:color w:val="A6A6A6"/>
        <w:sz w:val="20"/>
        <w:szCs w:val="20"/>
      </w:rPr>
      <w:t>1</w:t>
    </w:r>
    <w:r>
      <w:rPr>
        <w:color w:val="A6A6A6"/>
        <w:sz w:val="20"/>
        <w:szCs w:val="20"/>
      </w:rPr>
      <w:fldChar w:fldCharType="end"/>
    </w:r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8AEB" w14:textId="77777777" w:rsidR="00DA77FF" w:rsidRDefault="00DA77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8972" w14:textId="77777777" w:rsidR="004F5021" w:rsidRDefault="004F5021">
      <w:r>
        <w:separator/>
      </w:r>
    </w:p>
  </w:footnote>
  <w:footnote w:type="continuationSeparator" w:id="0">
    <w:p w14:paraId="0E2BE6D1" w14:textId="77777777" w:rsidR="004F5021" w:rsidRDefault="004F5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5AA" w14:textId="77777777" w:rsidR="00DA77FF" w:rsidRDefault="00DA77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AFC4" w14:textId="77777777" w:rsidR="00DA77FF" w:rsidRDefault="00DA77FF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Helvetica Neue" w:eastAsia="Helvetica Neue" w:hAnsi="Helvetica Neue" w:cs="Helvetica Neue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A60A" w14:textId="77777777" w:rsidR="00DA77FF" w:rsidRDefault="00DA77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FF"/>
    <w:rsid w:val="00047D94"/>
    <w:rsid w:val="002C6B5C"/>
    <w:rsid w:val="004F5021"/>
    <w:rsid w:val="00B954B7"/>
    <w:rsid w:val="00CD1E72"/>
    <w:rsid w:val="00DA77FF"/>
    <w:rsid w:val="00E5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6638A"/>
  <w15:docId w15:val="{811CC058-66CF-2041-BF22-D9002397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FreeForm">
    <w:name w:val="Free Form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F6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DB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6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DB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24E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/ykRtiDDEZEYiwJ6WxS1ePBFw==">AMUW2mX+GIC2Yl5OTC3D/EkLn4mpzDl001KV8X/CTcpAa4pG3VYj1P3anNlGLvE0b0xkW2XfEBo4y2X7mRyPDJp2dyBTY0FDmAAt7xdOtSgHyoGvocaV1XY=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 Cheng Lee</cp:lastModifiedBy>
  <cp:revision>4</cp:revision>
  <dcterms:created xsi:type="dcterms:W3CDTF">2021-12-14T16:15:00Z</dcterms:created>
  <dcterms:modified xsi:type="dcterms:W3CDTF">2022-03-14T14:18:00Z</dcterms:modified>
</cp:coreProperties>
</file>