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741F" w14:textId="1E40D1DF" w:rsidR="00B1488B" w:rsidRDefault="00C475F6">
      <w:pPr>
        <w:rPr>
          <w:rFonts w:ascii="Lato" w:hAnsi="Lato"/>
          <w:color w:val="444444"/>
          <w:sz w:val="26"/>
          <w:szCs w:val="26"/>
          <w:shd w:val="clear" w:color="auto" w:fill="FFFFFF"/>
        </w:rPr>
      </w:pPr>
      <w:r>
        <w:rPr>
          <w:rFonts w:ascii="Lato" w:hAnsi="Lato"/>
          <w:color w:val="444444"/>
          <w:sz w:val="26"/>
          <w:szCs w:val="26"/>
          <w:shd w:val="clear" w:color="auto" w:fill="FFFFFF"/>
        </w:rPr>
        <w:t>Универсальность — ключевое слово для Harley-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Davidson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Dyna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Switchback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>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>Это туристический мотоцикл с жесткими кофрами и большим ветровым стеклом, но за считанные секунды багажник и стекло можно снять, и перед вами предстанет красивый бульварный круизер.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Таким образом, вы можете переключаться между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турером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и круизером, отсюда и название.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>При цене в 25 995 долларов (плюс эксплуатационные расходы) это привлекательное предложение — два мотоцикла по цене одного.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>Его основные конкуренты, </w:t>
      </w:r>
      <w:proofErr w:type="spellStart"/>
      <w:r>
        <w:fldChar w:fldCharType="begin"/>
      </w:r>
      <w:r>
        <w:instrText xml:space="preserve"> HYPERLINK "http://www.victorymotorcycles.com/en-au/bagger/cross-roads/motorcycle" \o "Нажмите, чтобы просмотреть Victory Cross Road Classic" \t "_blank" </w:instrText>
      </w:r>
      <w:r>
        <w:fldChar w:fldCharType="separate"/>
      </w:r>
      <w:r>
        <w:rPr>
          <w:rStyle w:val="a3"/>
          <w:rFonts w:ascii="Lato" w:hAnsi="Lato"/>
          <w:color w:val="283556"/>
          <w:sz w:val="26"/>
          <w:szCs w:val="26"/>
          <w:shd w:val="clear" w:color="auto" w:fill="FFFFFF"/>
        </w:rPr>
        <w:t>Victory</w:t>
      </w:r>
      <w:proofErr w:type="spellEnd"/>
      <w:r>
        <w:rPr>
          <w:rStyle w:val="a3"/>
          <w:rFonts w:ascii="Lato" w:hAnsi="Lato"/>
          <w:color w:val="283556"/>
          <w:sz w:val="26"/>
          <w:szCs w:val="26"/>
          <w:shd w:val="clear" w:color="auto" w:fill="FFFFFF"/>
        </w:rPr>
        <w:t xml:space="preserve"> Cross </w:t>
      </w:r>
      <w:proofErr w:type="spellStart"/>
      <w:r>
        <w:rPr>
          <w:rStyle w:val="a3"/>
          <w:rFonts w:ascii="Lato" w:hAnsi="Lato"/>
          <w:color w:val="283556"/>
          <w:sz w:val="26"/>
          <w:szCs w:val="26"/>
          <w:shd w:val="clear" w:color="auto" w:fill="FFFFFF"/>
        </w:rPr>
        <w:t>Roads</w:t>
      </w:r>
      <w:proofErr w:type="spellEnd"/>
      <w:r>
        <w:rPr>
          <w:rStyle w:val="a3"/>
          <w:rFonts w:ascii="Lato" w:hAnsi="Lato"/>
          <w:color w:val="283556"/>
          <w:sz w:val="26"/>
          <w:szCs w:val="26"/>
          <w:shd w:val="clear" w:color="auto" w:fill="FFFFFF"/>
        </w:rPr>
        <w:t xml:space="preserve"> Classic</w:t>
      </w:r>
      <w:r>
        <w:fldChar w:fldCharType="end"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 (25 495 долларов) и Triumph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Rocket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III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Touring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(25 990 долларов плюс эксплуатационные расходы), также оснащены быстросъемными ветровыми стеклами и жесткими кофрами.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Компоновка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Switchback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похожа на Road King с его упрощенными туристическими возможностями.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Но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Switchback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создан для невысоких людей. Длинноногие водители и пассажиры могут чувствовать себя немного тесновато и получать небольшую ударную нагрузку от ветрового стекла.</w:t>
      </w:r>
    </w:p>
    <w:p w14:paraId="37C01501" w14:textId="45ACD682" w:rsidR="00C475F6" w:rsidRDefault="00C475F6">
      <w:pPr>
        <w:rPr>
          <w:rFonts w:ascii="Lato" w:hAnsi="Lato"/>
          <w:color w:val="444444"/>
          <w:sz w:val="26"/>
          <w:szCs w:val="26"/>
          <w:shd w:val="clear" w:color="auto" w:fill="FFFFFF"/>
        </w:rPr>
      </w:pPr>
      <w:r>
        <w:rPr>
          <w:rFonts w:ascii="Lato" w:hAnsi="Lato"/>
          <w:color w:val="444444"/>
          <w:sz w:val="26"/>
          <w:szCs w:val="26"/>
          <w:shd w:val="clear" w:color="auto" w:fill="FFFFFF"/>
        </w:rPr>
        <w:t>Его низкое седло 663 мм и относительно небольшой вес 316 кг (сухой) должны привлечь невысоких гонщиков и женщин, которые раньше не могли найти подходящий туристический мотоцикл.</w:t>
      </w:r>
      <w:r>
        <w:rPr>
          <w:rFonts w:ascii="Lato" w:hAnsi="Lato"/>
          <w:color w:val="444444"/>
          <w:sz w:val="26"/>
          <w:szCs w:val="26"/>
        </w:rPr>
        <w:br/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Switchback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питается от утомительного импульса 1690-кубового двигателя Harley Twin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Cam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103 V-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twin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>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Он уступает по мощности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Victory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(1731 куб. см) и колоссальному 2,3-литровому Triumph, но он на 67 кг легче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Victory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и на 46 кг легче Triumph. Он также на 42 кг легче Road King.</w:t>
      </w:r>
      <w:r>
        <w:rPr>
          <w:rFonts w:ascii="Lato" w:hAnsi="Lato"/>
          <w:color w:val="444444"/>
          <w:sz w:val="26"/>
          <w:szCs w:val="26"/>
        </w:rPr>
        <w:br/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Switchback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имеет запас крутящего момента для быстрого ускорения и порадует своим крейсерским импульсом.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>Есть немного солидного неуклюжего зажигания, но это то, что Harley сглаживает.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Хотя Harley также уменьшил тягу сцепления, шесть передач все еще немного неуклюжи, и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нейтралку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 трудно найти.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>Шестая передача также является повышающей и нужна только на скорости 120 км/ч, поэтому в Австралии она практически неактуальна.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Выхлопная система «два в одном» обходится без дроссельной заслонки и работает очень тихо — всего 91,5 дБ. Также доступны легальные варианты замены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Screamin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>' Eagle.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Расход топлива составляет около 5,6 л/100 км, что обеспечивает умеренный запас хода благодаря 17,9-литровому баку от Street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Bob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>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 xml:space="preserve">Стиль Harley не вызывает сомнений. Он возвращает нас в 70-е, когда Вилли Джи впервые взялся за перо и создал династию </w:t>
      </w:r>
      <w:proofErr w:type="spellStart"/>
      <w:r>
        <w:rPr>
          <w:rFonts w:ascii="Lato" w:hAnsi="Lato"/>
          <w:color w:val="444444"/>
          <w:sz w:val="26"/>
          <w:szCs w:val="26"/>
          <w:shd w:val="clear" w:color="auto" w:fill="FFFFFF"/>
        </w:rPr>
        <w:t>Dyna</w:t>
      </w:r>
      <w:proofErr w:type="spellEnd"/>
      <w:r>
        <w:rPr>
          <w:rFonts w:ascii="Lato" w:hAnsi="Lato"/>
          <w:color w:val="444444"/>
          <w:sz w:val="26"/>
          <w:szCs w:val="26"/>
          <w:shd w:val="clear" w:color="auto" w:fill="FFFFFF"/>
        </w:rPr>
        <w:t>.</w:t>
      </w:r>
      <w:r>
        <w:rPr>
          <w:rFonts w:ascii="Lato" w:hAnsi="Lato"/>
          <w:color w:val="444444"/>
          <w:sz w:val="26"/>
          <w:szCs w:val="26"/>
        </w:rPr>
        <w:br/>
      </w:r>
      <w:r>
        <w:rPr>
          <w:rFonts w:ascii="Lato" w:hAnsi="Lato"/>
          <w:color w:val="444444"/>
          <w:sz w:val="26"/>
          <w:szCs w:val="26"/>
          <w:shd w:val="clear" w:color="auto" w:fill="FFFFFF"/>
        </w:rPr>
        <w:t>Это старая школа, но с достаточной долей современной угрозы, чтобы быть актуальным.</w:t>
      </w:r>
    </w:p>
    <w:p w14:paraId="4894FE09" w14:textId="77777777" w:rsidR="00C475F6" w:rsidRDefault="00C475F6" w:rsidP="00C475F6">
      <w:pPr>
        <w:pStyle w:val="a4"/>
        <w:shd w:val="clear" w:color="auto" w:fill="FFFFFF"/>
        <w:spacing w:before="0" w:beforeAutospacing="0" w:after="240" w:afterAutospacing="0"/>
        <w:rPr>
          <w:rFonts w:ascii="Lato" w:hAnsi="Lato"/>
          <w:color w:val="444444"/>
          <w:sz w:val="26"/>
          <w:szCs w:val="26"/>
        </w:rPr>
      </w:pPr>
      <w:r>
        <w:rPr>
          <w:rFonts w:ascii="Lato" w:hAnsi="Lato"/>
          <w:color w:val="444444"/>
          <w:sz w:val="26"/>
          <w:szCs w:val="26"/>
        </w:rPr>
        <w:lastRenderedPageBreak/>
        <w:t xml:space="preserve">Он оснащен сигарообразными закрытыми двойными пружинами/амортизаторами, которые соответствуют вилкам </w:t>
      </w:r>
      <w:proofErr w:type="spellStart"/>
      <w:r>
        <w:rPr>
          <w:rFonts w:ascii="Lato" w:hAnsi="Lato"/>
          <w:color w:val="444444"/>
          <w:sz w:val="26"/>
          <w:szCs w:val="26"/>
        </w:rPr>
        <w:t>картриджного</w:t>
      </w:r>
      <w:proofErr w:type="spellEnd"/>
      <w:r>
        <w:rPr>
          <w:rFonts w:ascii="Lato" w:hAnsi="Lato"/>
          <w:color w:val="444444"/>
          <w:sz w:val="26"/>
          <w:szCs w:val="26"/>
        </w:rPr>
        <w:t xml:space="preserve"> типа. Крылья старой школы полые, а регулируемый руль </w:t>
      </w:r>
      <w:proofErr w:type="spellStart"/>
      <w:r>
        <w:rPr>
          <w:rFonts w:ascii="Lato" w:hAnsi="Lato"/>
          <w:color w:val="444444"/>
          <w:sz w:val="26"/>
          <w:szCs w:val="26"/>
        </w:rPr>
        <w:t>mini-ape</w:t>
      </w:r>
      <w:proofErr w:type="spellEnd"/>
      <w:r>
        <w:rPr>
          <w:rFonts w:ascii="Lato" w:hAnsi="Lato"/>
          <w:color w:val="444444"/>
          <w:sz w:val="26"/>
          <w:szCs w:val="26"/>
        </w:rPr>
        <w:t xml:space="preserve"> удобен. Полые черные литые спицы колес снижают вес.</w:t>
      </w:r>
      <w:r>
        <w:rPr>
          <w:rFonts w:ascii="Lato" w:hAnsi="Lato"/>
          <w:color w:val="444444"/>
          <w:sz w:val="26"/>
          <w:szCs w:val="26"/>
        </w:rPr>
        <w:br/>
        <w:t>Приборы минималистичны, но оснащены удобным ЖК-дисплеем, который предоставляет больше информации, чем раньше, включая тахометр и индикатор передачи. Багажники небольшие и узкие, но вместят достаточно для поездки на выходные.</w:t>
      </w:r>
      <w:r>
        <w:rPr>
          <w:rFonts w:ascii="Lato" w:hAnsi="Lato"/>
          <w:color w:val="444444"/>
          <w:sz w:val="26"/>
          <w:szCs w:val="26"/>
        </w:rPr>
        <w:br/>
      </w:r>
      <w:proofErr w:type="spellStart"/>
      <w:r>
        <w:rPr>
          <w:rFonts w:ascii="Lato" w:hAnsi="Lato"/>
          <w:color w:val="444444"/>
          <w:sz w:val="26"/>
          <w:szCs w:val="26"/>
        </w:rPr>
        <w:t>Switchback</w:t>
      </w:r>
      <w:proofErr w:type="spellEnd"/>
      <w:r>
        <w:rPr>
          <w:rFonts w:ascii="Lato" w:hAnsi="Lato"/>
          <w:color w:val="444444"/>
          <w:sz w:val="26"/>
          <w:szCs w:val="26"/>
        </w:rPr>
        <w:t xml:space="preserve"> довольно проворно направляется и выстреливает благодаря геометрии передней части, задним амортизаторам с регулировкой </w:t>
      </w:r>
      <w:proofErr w:type="spellStart"/>
      <w:r>
        <w:rPr>
          <w:rFonts w:ascii="Lato" w:hAnsi="Lato"/>
          <w:color w:val="444444"/>
          <w:sz w:val="26"/>
          <w:szCs w:val="26"/>
        </w:rPr>
        <w:t>преднатяга</w:t>
      </w:r>
      <w:proofErr w:type="spellEnd"/>
      <w:r>
        <w:rPr>
          <w:rFonts w:ascii="Lato" w:hAnsi="Lato"/>
          <w:color w:val="444444"/>
          <w:sz w:val="26"/>
          <w:szCs w:val="26"/>
        </w:rPr>
        <w:t xml:space="preserve"> с двухскоростными пружинами и разумным шинам.</w:t>
      </w:r>
      <w:r>
        <w:rPr>
          <w:rFonts w:ascii="Lato" w:hAnsi="Lato"/>
          <w:color w:val="444444"/>
          <w:sz w:val="26"/>
          <w:szCs w:val="26"/>
        </w:rPr>
        <w:br/>
        <w:t xml:space="preserve">Единственными недостатками являются клиренс в поворотах и </w:t>
      </w:r>
      <w:r>
        <w:rPr>
          <w:rFonts w:ascii="Arial" w:hAnsi="Arial" w:cs="Arial"/>
          <w:color w:val="444444"/>
          <w:sz w:val="26"/>
          <w:szCs w:val="26"/>
        </w:rPr>
        <w:t>​​</w:t>
      </w:r>
      <w:r>
        <w:rPr>
          <w:rFonts w:ascii="Lato" w:hAnsi="Lato" w:cs="Lato"/>
          <w:color w:val="444444"/>
          <w:sz w:val="26"/>
          <w:szCs w:val="26"/>
        </w:rPr>
        <w:t>короткий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ход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задней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подвески</w:t>
      </w:r>
      <w:r>
        <w:rPr>
          <w:rFonts w:ascii="Lato" w:hAnsi="Lato"/>
          <w:color w:val="444444"/>
          <w:sz w:val="26"/>
          <w:szCs w:val="26"/>
        </w:rPr>
        <w:t xml:space="preserve">, </w:t>
      </w:r>
      <w:r>
        <w:rPr>
          <w:rFonts w:ascii="Lato" w:hAnsi="Lato" w:cs="Lato"/>
          <w:color w:val="444444"/>
          <w:sz w:val="26"/>
          <w:szCs w:val="26"/>
        </w:rPr>
        <w:t>которая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слишком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часто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задевает</w:t>
      </w:r>
      <w:r>
        <w:rPr>
          <w:rFonts w:ascii="Lato" w:hAnsi="Lato"/>
          <w:color w:val="444444"/>
          <w:sz w:val="26"/>
          <w:szCs w:val="26"/>
        </w:rPr>
        <w:t xml:space="preserve"> </w:t>
      </w:r>
      <w:r>
        <w:rPr>
          <w:rFonts w:ascii="Lato" w:hAnsi="Lato" w:cs="Lato"/>
          <w:color w:val="444444"/>
          <w:sz w:val="26"/>
          <w:szCs w:val="26"/>
        </w:rPr>
        <w:t>отбойники</w:t>
      </w:r>
      <w:r>
        <w:rPr>
          <w:rFonts w:ascii="Lato" w:hAnsi="Lato"/>
          <w:color w:val="444444"/>
          <w:sz w:val="26"/>
          <w:szCs w:val="26"/>
        </w:rPr>
        <w:t>.</w:t>
      </w:r>
      <w:r>
        <w:rPr>
          <w:rFonts w:ascii="Lato" w:hAnsi="Lato"/>
          <w:color w:val="444444"/>
          <w:sz w:val="26"/>
          <w:szCs w:val="26"/>
        </w:rPr>
        <w:br/>
        <w:t xml:space="preserve">ABS работает хорошо, хотя и немного дергается, и вилка ограниченно </w:t>
      </w:r>
      <w:proofErr w:type="spellStart"/>
      <w:r>
        <w:rPr>
          <w:rFonts w:ascii="Lato" w:hAnsi="Lato"/>
          <w:color w:val="444444"/>
          <w:sz w:val="26"/>
          <w:szCs w:val="26"/>
        </w:rPr>
        <w:t>клевкает</w:t>
      </w:r>
      <w:proofErr w:type="spellEnd"/>
      <w:r>
        <w:rPr>
          <w:rFonts w:ascii="Lato" w:hAnsi="Lato"/>
          <w:color w:val="444444"/>
          <w:sz w:val="26"/>
          <w:szCs w:val="26"/>
        </w:rPr>
        <w:t xml:space="preserve"> при резком торможении.</w:t>
      </w:r>
      <w:r>
        <w:rPr>
          <w:rFonts w:ascii="Lato" w:hAnsi="Lato"/>
          <w:color w:val="444444"/>
          <w:sz w:val="26"/>
          <w:szCs w:val="26"/>
        </w:rPr>
        <w:br/>
        <w:t>Гонщики оценят удобное контурное сиденье и полноразмерные подножки, в то время как пассажиры будут в восторге от толстой подушки сиденья и большого расстояния до подножек.</w:t>
      </w:r>
      <w:r>
        <w:rPr>
          <w:rFonts w:ascii="Lato" w:hAnsi="Lato"/>
          <w:color w:val="444444"/>
          <w:sz w:val="26"/>
          <w:szCs w:val="26"/>
        </w:rPr>
        <w:br/>
        <w:t>Хотя это, возможно, и два велосипеда в одном, это не компромисс. На нём легко путешествовать и путешествовать, и путешествовать, а цена вполне приемлемая.</w:t>
      </w:r>
    </w:p>
    <w:p w14:paraId="12AE1B9C" w14:textId="77777777" w:rsidR="00C475F6" w:rsidRDefault="00C475F6"/>
    <w:sectPr w:rsidR="00C4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B9"/>
    <w:rsid w:val="007179B9"/>
    <w:rsid w:val="00B1488B"/>
    <w:rsid w:val="00C4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8603"/>
  <w15:chartTrackingRefBased/>
  <w15:docId w15:val="{6D0C0EB4-D0E2-41FA-842B-4A72676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75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Чернышев Е.Н.</cp:lastModifiedBy>
  <cp:revision>2</cp:revision>
  <dcterms:created xsi:type="dcterms:W3CDTF">2025-10-13T07:41:00Z</dcterms:created>
  <dcterms:modified xsi:type="dcterms:W3CDTF">2025-10-13T07:43:00Z</dcterms:modified>
</cp:coreProperties>
</file>