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F4409" w14:textId="2EF0475E" w:rsidR="00FB1182" w:rsidRDefault="00FB1182" w:rsidP="00FB1182">
      <w:pPr>
        <w:rPr>
          <w:sz w:val="36"/>
          <w:szCs w:val="36"/>
        </w:rPr>
      </w:pPr>
    </w:p>
    <w:p w14:paraId="6A7441D6" w14:textId="464ADF5D" w:rsidR="00FB1182" w:rsidRDefault="00FB1182" w:rsidP="00FB1182">
      <w:pPr>
        <w:rPr>
          <w:sz w:val="36"/>
          <w:szCs w:val="36"/>
        </w:rPr>
      </w:pPr>
    </w:p>
    <w:p w14:paraId="1115A5B7" w14:textId="78E645D5" w:rsidR="00FB1182" w:rsidRPr="006E2FA7" w:rsidRDefault="00FB1182" w:rsidP="00FB1182">
      <w:pPr>
        <w:rPr>
          <w:sz w:val="56"/>
          <w:szCs w:val="56"/>
        </w:rPr>
      </w:pPr>
    </w:p>
    <w:p w14:paraId="6B626D5E" w14:textId="4D1C7F57" w:rsidR="00FB1182" w:rsidRPr="006E2FA7" w:rsidRDefault="006E2FA7" w:rsidP="00FB1182">
      <w:pPr>
        <w:rPr>
          <w:sz w:val="44"/>
          <w:szCs w:val="44"/>
        </w:rPr>
      </w:pPr>
      <w:r w:rsidRPr="006E2FA7">
        <w:rPr>
          <w:sz w:val="44"/>
          <w:szCs w:val="44"/>
        </w:rPr>
        <w:t xml:space="preserve">                                       PHASE-2</w:t>
      </w:r>
    </w:p>
    <w:p w14:paraId="4238D805" w14:textId="4954DFF1" w:rsidR="00FB1182" w:rsidRDefault="00FB1182" w:rsidP="00FB1182">
      <w:pPr>
        <w:rPr>
          <w:sz w:val="36"/>
          <w:szCs w:val="36"/>
        </w:rPr>
      </w:pPr>
    </w:p>
    <w:p w14:paraId="01C40FA7" w14:textId="5C4B476A" w:rsidR="00FB1182" w:rsidRDefault="00FB1182" w:rsidP="00FB1182">
      <w:pPr>
        <w:rPr>
          <w:sz w:val="36"/>
          <w:szCs w:val="36"/>
        </w:rPr>
      </w:pPr>
    </w:p>
    <w:p w14:paraId="4F13A7E6" w14:textId="68E09EF4" w:rsidR="00FB1182" w:rsidRDefault="00FB1182" w:rsidP="00FB1182">
      <w:pPr>
        <w:rPr>
          <w:sz w:val="36"/>
          <w:szCs w:val="36"/>
        </w:rPr>
      </w:pPr>
    </w:p>
    <w:p w14:paraId="3BCA250A" w14:textId="22F1D04C" w:rsidR="00FB1182" w:rsidRDefault="00FB1182" w:rsidP="00FB1182">
      <w:pPr>
        <w:rPr>
          <w:sz w:val="36"/>
          <w:szCs w:val="36"/>
        </w:rPr>
      </w:pPr>
    </w:p>
    <w:p w14:paraId="598AE187" w14:textId="4A837DE7" w:rsidR="00FB1182" w:rsidRDefault="00FB1182" w:rsidP="00FB1182">
      <w:pPr>
        <w:rPr>
          <w:sz w:val="36"/>
          <w:szCs w:val="36"/>
        </w:rPr>
      </w:pPr>
    </w:p>
    <w:p w14:paraId="1394E550" w14:textId="608441F0" w:rsidR="00FB1182" w:rsidRDefault="00FB1182" w:rsidP="00FB1182">
      <w:pPr>
        <w:rPr>
          <w:sz w:val="36"/>
          <w:szCs w:val="36"/>
        </w:rPr>
      </w:pPr>
    </w:p>
    <w:p w14:paraId="60AC6AD7" w14:textId="6D7A7777" w:rsidR="00FB1182" w:rsidRPr="00615CB7" w:rsidRDefault="00615CB7" w:rsidP="00FB1182">
      <w:pPr>
        <w:rPr>
          <w:noProof/>
        </w:rPr>
      </w:pPr>
      <w:r>
        <w:rPr>
          <w:noProof/>
        </w:rPr>
        <mc:AlternateContent>
          <mc:Choice Requires="wps">
            <w:drawing>
              <wp:anchor distT="228600" distB="228600" distL="228600" distR="228600" simplePos="0" relativeHeight="251660288" behindDoc="1" locked="0" layoutInCell="1" allowOverlap="1" wp14:anchorId="5EF6D3DF" wp14:editId="4467062E">
                <wp:simplePos x="0" y="0"/>
                <wp:positionH relativeFrom="margin">
                  <wp:posOffset>53340</wp:posOffset>
                </wp:positionH>
                <wp:positionV relativeFrom="margin">
                  <wp:posOffset>6231255</wp:posOffset>
                </wp:positionV>
                <wp:extent cx="2282190" cy="1329055"/>
                <wp:effectExtent l="0" t="0" r="3810" b="4445"/>
                <wp:wrapSquare wrapText="bothSides"/>
                <wp:docPr id="36" name="Text Box 4"/>
                <wp:cNvGraphicFramePr/>
                <a:graphic xmlns:a="http://schemas.openxmlformats.org/drawingml/2006/main">
                  <a:graphicData uri="http://schemas.microsoft.com/office/word/2010/wordprocessingShape">
                    <wps:wsp>
                      <wps:cNvSpPr txBox="1"/>
                      <wps:spPr>
                        <a:xfrm>
                          <a:off x="0" y="0"/>
                          <a:ext cx="2282190" cy="132905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5CE301DB" w14:textId="6646F539" w:rsidR="00615CB7" w:rsidRPr="00615CB7" w:rsidRDefault="00615CB7" w:rsidP="00615CB7">
                            <w:pPr>
                              <w:pStyle w:val="NoSpacing"/>
                              <w:rPr>
                                <w:color w:val="000000" w:themeColor="text1"/>
                                <w:sz w:val="22"/>
                                <w:szCs w:val="22"/>
                                <w:lang w:val="en-US"/>
                              </w:rPr>
                            </w:pPr>
                            <w:r w:rsidRPr="00615CB7">
                              <w:rPr>
                                <w:color w:val="000000" w:themeColor="text1"/>
                                <w:sz w:val="22"/>
                                <w:szCs w:val="22"/>
                                <w:lang w:val="en-US"/>
                              </w:rPr>
                              <w:t>Submitted by:</w:t>
                            </w:r>
                          </w:p>
                          <w:p w14:paraId="1C2268D7" w14:textId="0D91F87D" w:rsidR="00615CB7" w:rsidRPr="008E4791" w:rsidRDefault="008E4791" w:rsidP="00615CB7">
                            <w:pPr>
                              <w:pStyle w:val="NoSpacing"/>
                              <w:rPr>
                                <w:rFonts w:ascii="Aptos" w:hAnsi="Aptos"/>
                                <w:color w:val="000000" w:themeColor="text1"/>
                                <w:sz w:val="24"/>
                                <w:szCs w:val="24"/>
                                <w:lang w:val="en-US"/>
                              </w:rPr>
                            </w:pPr>
                            <w:r w:rsidRPr="008E4791">
                              <w:rPr>
                                <w:rFonts w:ascii="Aptos" w:hAnsi="Aptos"/>
                                <w:color w:val="000000" w:themeColor="text1"/>
                                <w:sz w:val="24"/>
                                <w:szCs w:val="24"/>
                                <w:lang w:val="en-US"/>
                              </w:rPr>
                              <w:t>Maddirala Ramakanth Reddy</w:t>
                            </w:r>
                          </w:p>
                          <w:p w14:paraId="4ABF1199" w14:textId="60BB5F61" w:rsidR="00615CB7" w:rsidRPr="00615CB7" w:rsidRDefault="00615CB7" w:rsidP="00615CB7">
                            <w:pPr>
                              <w:pStyle w:val="NoSpacing"/>
                              <w:rPr>
                                <w:color w:val="000000" w:themeColor="text1"/>
                                <w:sz w:val="24"/>
                                <w:szCs w:val="24"/>
                                <w:lang w:val="en-US"/>
                              </w:rPr>
                            </w:pPr>
                            <w:r>
                              <w:rPr>
                                <w:color w:val="000000" w:themeColor="text1"/>
                                <w:sz w:val="24"/>
                                <w:szCs w:val="24"/>
                                <w:lang w:val="en-US"/>
                              </w:rPr>
                              <w:t>Reg no:7239212440</w:t>
                            </w:r>
                            <w:r w:rsidR="008E4791">
                              <w:rPr>
                                <w:color w:val="000000" w:themeColor="text1"/>
                                <w:sz w:val="24"/>
                                <w:szCs w:val="24"/>
                                <w:lang w:val="en-US"/>
                              </w:rPr>
                              <w:t>28</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F6D3DF" id="_x0000_t202" coordsize="21600,21600" o:spt="202" path="m,l,21600r21600,l21600,xe">
                <v:stroke joinstyle="miter"/>
                <v:path gradientshapeok="t" o:connecttype="rect"/>
              </v:shapetype>
              <v:shape id="Text Box 4" o:spid="_x0000_s1026" type="#_x0000_t202" style="position:absolute;margin-left:4.2pt;margin-top:490.65pt;width:179.7pt;height:104.65pt;z-index:-25165619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" fillcolor="#e9e8e8 [2899]" stroked="f" strokeweight=".5pt">
                <v:fill color2="#e1e0e0 [3139]" rotate="t" focusposition=".5,.5" focussize="-.5,-.5" focus="100%" type="gradientRadial"/>
                <v:textbox inset="14.4pt,14.4pt,14.4pt,14.4pt">
                  <w:txbxContent>
                    <w:p w14:paraId="5CE301DB" w14:textId="6646F539" w:rsidR="00615CB7" w:rsidRPr="00615CB7" w:rsidRDefault="00615CB7" w:rsidP="00615CB7">
                      <w:pPr>
                        <w:pStyle w:val="NoSpacing"/>
                        <w:rPr>
                          <w:color w:val="000000" w:themeColor="text1"/>
                          <w:sz w:val="22"/>
                          <w:szCs w:val="22"/>
                          <w:lang w:val="en-US"/>
                        </w:rPr>
                      </w:pPr>
                      <w:r w:rsidRPr="00615CB7">
                        <w:rPr>
                          <w:color w:val="000000" w:themeColor="text1"/>
                          <w:sz w:val="22"/>
                          <w:szCs w:val="22"/>
                          <w:lang w:val="en-US"/>
                        </w:rPr>
                        <w:t>Submitted by:</w:t>
                      </w:r>
                    </w:p>
                    <w:p w14:paraId="1C2268D7" w14:textId="0D91F87D" w:rsidR="00615CB7" w:rsidRPr="008E4791" w:rsidRDefault="008E4791" w:rsidP="00615CB7">
                      <w:pPr>
                        <w:pStyle w:val="NoSpacing"/>
                        <w:rPr>
                          <w:rFonts w:ascii="Aptos" w:hAnsi="Aptos"/>
                          <w:color w:val="000000" w:themeColor="text1"/>
                          <w:sz w:val="24"/>
                          <w:szCs w:val="24"/>
                          <w:lang w:val="en-US"/>
                        </w:rPr>
                      </w:pPr>
                      <w:r w:rsidRPr="008E4791">
                        <w:rPr>
                          <w:rFonts w:ascii="Aptos" w:hAnsi="Aptos"/>
                          <w:color w:val="000000" w:themeColor="text1"/>
                          <w:sz w:val="24"/>
                          <w:szCs w:val="24"/>
                          <w:lang w:val="en-US"/>
                        </w:rPr>
                        <w:t>Maddirala Ramakanth Reddy</w:t>
                      </w:r>
                    </w:p>
                    <w:p w14:paraId="4ABF1199" w14:textId="60BB5F61" w:rsidR="00615CB7" w:rsidRPr="00615CB7" w:rsidRDefault="00615CB7" w:rsidP="00615CB7">
                      <w:pPr>
                        <w:pStyle w:val="NoSpacing"/>
                        <w:rPr>
                          <w:color w:val="000000" w:themeColor="text1"/>
                          <w:sz w:val="24"/>
                          <w:szCs w:val="24"/>
                          <w:lang w:val="en-US"/>
                        </w:rPr>
                      </w:pPr>
                      <w:r>
                        <w:rPr>
                          <w:color w:val="000000" w:themeColor="text1"/>
                          <w:sz w:val="24"/>
                          <w:szCs w:val="24"/>
                          <w:lang w:val="en-US"/>
                        </w:rPr>
                        <w:t>Reg no:7239212440</w:t>
                      </w:r>
                      <w:r w:rsidR="008E4791">
                        <w:rPr>
                          <w:color w:val="000000" w:themeColor="text1"/>
                          <w:sz w:val="24"/>
                          <w:szCs w:val="24"/>
                          <w:lang w:val="en-US"/>
                        </w:rPr>
                        <w:t>28</w:t>
                      </w:r>
                    </w:p>
                  </w:txbxContent>
                </v:textbox>
                <w10:wrap type="square" anchorx="margin" anchory="margin"/>
              </v:shape>
            </w:pict>
          </mc:Fallback>
        </mc:AlternateContent>
      </w:r>
      <w:r>
        <w:rPr>
          <w:noProof/>
        </w:rPr>
        <w:drawing>
          <wp:anchor distT="0" distB="0" distL="114300" distR="114300" simplePos="0" relativeHeight="251658240" behindDoc="1" locked="0" layoutInCell="1" allowOverlap="1" wp14:anchorId="5665AF7F" wp14:editId="4B833179">
            <wp:simplePos x="0" y="0"/>
            <wp:positionH relativeFrom="margin">
              <wp:posOffset>-328930</wp:posOffset>
            </wp:positionH>
            <wp:positionV relativeFrom="paragraph">
              <wp:posOffset>327025</wp:posOffset>
            </wp:positionV>
            <wp:extent cx="6666865" cy="3667125"/>
            <wp:effectExtent l="0" t="0" r="635" b="9525"/>
            <wp:wrapTight wrapText="bothSides">
              <wp:wrapPolygon edited="0">
                <wp:start x="0" y="0"/>
                <wp:lineTo x="0" y="21544"/>
                <wp:lineTo x="21540" y="21544"/>
                <wp:lineTo x="21540" y="0"/>
                <wp:lineTo x="0" y="0"/>
              </wp:wrapPolygon>
            </wp:wrapTight>
            <wp:docPr id="1133503603" name="Picture 4" descr="Fondo de trazo de pincel grunge con espacio de texto | Vector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ndo de trazo de pincel grunge con espacio de texto | Vector Grat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6865" cy="3667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FCF882" w14:textId="5C28601B" w:rsidR="00615CB7" w:rsidRDefault="00615CB7" w:rsidP="00FB1182">
      <w:pPr>
        <w:rPr>
          <w:sz w:val="36"/>
          <w:szCs w:val="36"/>
        </w:rPr>
      </w:pPr>
    </w:p>
    <w:p w14:paraId="4A9D6596" w14:textId="577D6CCE" w:rsidR="00FB1182" w:rsidRPr="00615CB7" w:rsidRDefault="00FB1182" w:rsidP="00615CB7">
      <w:pPr>
        <w:jc w:val="both"/>
        <w:rPr>
          <w:color w:val="70AD47" w:themeColor="accent6"/>
          <w:sz w:val="36"/>
          <w:szCs w:val="36"/>
        </w:rPr>
      </w:pPr>
      <w:r w:rsidRPr="00615CB7">
        <w:rPr>
          <w:color w:val="70AD47" w:themeColor="accent6"/>
          <w:sz w:val="36"/>
          <w:szCs w:val="36"/>
        </w:rPr>
        <w:t>Title:</w:t>
      </w:r>
    </w:p>
    <w:p w14:paraId="134F130C" w14:textId="7C53F962" w:rsidR="00FB1182" w:rsidRPr="00615CB7" w:rsidRDefault="00FB1182" w:rsidP="00615CB7">
      <w:pPr>
        <w:jc w:val="both"/>
        <w:rPr>
          <w:color w:val="833C0B" w:themeColor="accent2" w:themeShade="80"/>
          <w:sz w:val="44"/>
          <w:szCs w:val="44"/>
        </w:rPr>
      </w:pPr>
      <w:r w:rsidRPr="00615CB7">
        <w:rPr>
          <w:color w:val="833C0B" w:themeColor="accent2" w:themeShade="80"/>
        </w:rPr>
        <w:t xml:space="preserve">          </w:t>
      </w:r>
      <w:r w:rsidRPr="00615CB7">
        <w:rPr>
          <w:color w:val="833C0B" w:themeColor="accent2" w:themeShade="80"/>
          <w:sz w:val="44"/>
          <w:szCs w:val="44"/>
        </w:rPr>
        <w:t>Enhancing Operational Efficiency through Predictive Maintenance Algorithms</w:t>
      </w:r>
    </w:p>
    <w:p w14:paraId="5B9A67E2" w14:textId="77777777" w:rsidR="00FB1182" w:rsidRDefault="00FB1182" w:rsidP="00615CB7">
      <w:pPr>
        <w:jc w:val="both"/>
        <w:rPr>
          <w:sz w:val="22"/>
          <w:szCs w:val="22"/>
        </w:rPr>
      </w:pPr>
    </w:p>
    <w:p w14:paraId="4D902F9A" w14:textId="77777777" w:rsidR="00FB1182" w:rsidRPr="00615CB7" w:rsidRDefault="00FB1182" w:rsidP="00615CB7">
      <w:pPr>
        <w:jc w:val="both"/>
        <w:rPr>
          <w:color w:val="70AD47" w:themeColor="accent6"/>
          <w:sz w:val="36"/>
          <w:szCs w:val="36"/>
        </w:rPr>
      </w:pPr>
      <w:r w:rsidRPr="00615CB7">
        <w:rPr>
          <w:color w:val="70AD47" w:themeColor="accent6"/>
          <w:sz w:val="36"/>
          <w:szCs w:val="36"/>
        </w:rPr>
        <w:t>Introduction:</w:t>
      </w:r>
    </w:p>
    <w:p w14:paraId="2F7F135E" w14:textId="77777777" w:rsidR="00FB1182" w:rsidRDefault="00FB1182" w:rsidP="00615CB7">
      <w:pPr>
        <w:jc w:val="both"/>
        <w:rPr>
          <w:sz w:val="24"/>
          <w:szCs w:val="24"/>
        </w:rPr>
      </w:pPr>
      <w:r>
        <w:rPr>
          <w:sz w:val="24"/>
          <w:szCs w:val="24"/>
        </w:rPr>
        <w:t>In today's fast-paced industrial landscape, maximizing operational efficiency is paramount. Unplanned downtime due to equipment failures can significantly impact productivity and profitability. Predictive maintenance, powered by advanced algorithms and sensor data, offers a proactive approach to equipment maintenance. By predicting potential failures before they occur, businesses can minimize downtime, reduce maintenance costs, and improve overall productivity. This document outlines a comprehensive plan to incorporate predictive maintenance algorithms, addressing the mentioned problem.</w:t>
      </w:r>
    </w:p>
    <w:p w14:paraId="3916D09F" w14:textId="77777777" w:rsidR="00FB1182" w:rsidRPr="00615CB7" w:rsidRDefault="00FB1182" w:rsidP="00615CB7">
      <w:pPr>
        <w:jc w:val="both"/>
        <w:rPr>
          <w:color w:val="70AD47" w:themeColor="accent6"/>
          <w:sz w:val="22"/>
          <w:szCs w:val="22"/>
        </w:rPr>
      </w:pPr>
    </w:p>
    <w:p w14:paraId="3B4E2493" w14:textId="77777777" w:rsidR="00FB1182" w:rsidRPr="00615CB7" w:rsidRDefault="00FB1182" w:rsidP="00615CB7">
      <w:pPr>
        <w:jc w:val="both"/>
        <w:rPr>
          <w:color w:val="70AD47" w:themeColor="accent6"/>
          <w:sz w:val="32"/>
          <w:szCs w:val="32"/>
        </w:rPr>
      </w:pPr>
      <w:r w:rsidRPr="00615CB7">
        <w:rPr>
          <w:color w:val="70AD47" w:themeColor="accent6"/>
          <w:sz w:val="32"/>
          <w:szCs w:val="32"/>
        </w:rPr>
        <w:t>I. Problem Statement:</w:t>
      </w:r>
    </w:p>
    <w:p w14:paraId="3FDDF9D0" w14:textId="77777777" w:rsidR="00FB1182" w:rsidRDefault="00FB1182" w:rsidP="00615CB7">
      <w:pPr>
        <w:jc w:val="both"/>
        <w:rPr>
          <w:sz w:val="24"/>
          <w:szCs w:val="24"/>
        </w:rPr>
      </w:pPr>
      <w:r>
        <w:rPr>
          <w:sz w:val="24"/>
          <w:szCs w:val="24"/>
        </w:rPr>
        <w:t>Unplanned equipment failures lead to costly downtime and decreased operational efficiency. Traditional maintenance methods are reactive, causing delays in production and increased expenses. The challenge is to implement a proactive maintenance strategy to anticipate maintenance needs and prevent unplanned downtime.</w:t>
      </w:r>
    </w:p>
    <w:p w14:paraId="41C5754E" w14:textId="77777777" w:rsidR="00FB1182" w:rsidRPr="00615CB7" w:rsidRDefault="00FB1182" w:rsidP="00615CB7">
      <w:pPr>
        <w:jc w:val="both"/>
        <w:rPr>
          <w:color w:val="70AD47" w:themeColor="accent6"/>
          <w:sz w:val="22"/>
          <w:szCs w:val="22"/>
        </w:rPr>
      </w:pPr>
    </w:p>
    <w:p w14:paraId="4F321BE2" w14:textId="77777777" w:rsidR="00FB1182" w:rsidRPr="00615CB7" w:rsidRDefault="00FB1182" w:rsidP="00615CB7">
      <w:pPr>
        <w:jc w:val="both"/>
        <w:rPr>
          <w:color w:val="70AD47" w:themeColor="accent6"/>
          <w:sz w:val="32"/>
          <w:szCs w:val="32"/>
        </w:rPr>
      </w:pPr>
      <w:r w:rsidRPr="00615CB7">
        <w:rPr>
          <w:color w:val="70AD47" w:themeColor="accent6"/>
          <w:sz w:val="32"/>
          <w:szCs w:val="32"/>
        </w:rPr>
        <w:t>II. Solution: Predictive Maintenance Algorithms</w:t>
      </w:r>
    </w:p>
    <w:p w14:paraId="5064922E" w14:textId="77777777" w:rsidR="00FB1182" w:rsidRPr="00615CB7" w:rsidRDefault="00FB1182" w:rsidP="00615CB7">
      <w:pPr>
        <w:jc w:val="both"/>
        <w:rPr>
          <w:color w:val="70AD47" w:themeColor="accent6"/>
          <w:sz w:val="22"/>
          <w:szCs w:val="22"/>
        </w:rPr>
      </w:pPr>
    </w:p>
    <w:p w14:paraId="3D48C9D3" w14:textId="77777777" w:rsidR="00FB1182" w:rsidRPr="00615CB7" w:rsidRDefault="00FB1182" w:rsidP="00615CB7">
      <w:pPr>
        <w:jc w:val="both"/>
        <w:rPr>
          <w:color w:val="70AD47" w:themeColor="accent6"/>
          <w:sz w:val="32"/>
          <w:szCs w:val="32"/>
        </w:rPr>
      </w:pPr>
      <w:r w:rsidRPr="00615CB7">
        <w:rPr>
          <w:color w:val="70AD47" w:themeColor="accent6"/>
          <w:sz w:val="32"/>
          <w:szCs w:val="32"/>
        </w:rPr>
        <w:t>A. Sensor Data Collection:</w:t>
      </w:r>
    </w:p>
    <w:p w14:paraId="2C7378B3" w14:textId="77777777" w:rsidR="00FB1182" w:rsidRDefault="00FB1182" w:rsidP="00615CB7">
      <w:pPr>
        <w:jc w:val="both"/>
        <w:rPr>
          <w:sz w:val="24"/>
          <w:szCs w:val="24"/>
        </w:rPr>
      </w:pPr>
      <w:r>
        <w:rPr>
          <w:sz w:val="24"/>
          <w:szCs w:val="24"/>
        </w:rPr>
        <w:t>Implement a robust sensor network to collect real-time data from equipment and machinery. Sensors should capture critical parameters like temperature, vibration, pressure, and other relevant metrics. Utilize IoT devices for seamless data transmission.</w:t>
      </w:r>
    </w:p>
    <w:p w14:paraId="64EA24B8" w14:textId="77777777" w:rsidR="00FB1182" w:rsidRDefault="00FB1182" w:rsidP="00615CB7">
      <w:pPr>
        <w:jc w:val="both"/>
        <w:rPr>
          <w:sz w:val="22"/>
          <w:szCs w:val="22"/>
        </w:rPr>
      </w:pPr>
    </w:p>
    <w:p w14:paraId="1AF33949" w14:textId="77777777" w:rsidR="00615CB7" w:rsidRDefault="00615CB7" w:rsidP="00615CB7">
      <w:pPr>
        <w:jc w:val="both"/>
        <w:rPr>
          <w:sz w:val="22"/>
          <w:szCs w:val="22"/>
        </w:rPr>
      </w:pPr>
    </w:p>
    <w:p w14:paraId="058FA1CE" w14:textId="77777777" w:rsidR="00FB1182" w:rsidRPr="00615CB7" w:rsidRDefault="00FB1182" w:rsidP="00615CB7">
      <w:pPr>
        <w:jc w:val="both"/>
        <w:rPr>
          <w:color w:val="70AD47" w:themeColor="accent6"/>
          <w:sz w:val="32"/>
          <w:szCs w:val="32"/>
        </w:rPr>
      </w:pPr>
      <w:r w:rsidRPr="00615CB7">
        <w:rPr>
          <w:color w:val="70AD47" w:themeColor="accent6"/>
          <w:sz w:val="32"/>
          <w:szCs w:val="32"/>
        </w:rPr>
        <w:lastRenderedPageBreak/>
        <w:t>B. Data Processing and Analysis:</w:t>
      </w:r>
    </w:p>
    <w:p w14:paraId="723F1215" w14:textId="77777777" w:rsidR="00FB1182" w:rsidRDefault="00FB1182" w:rsidP="00615CB7">
      <w:pPr>
        <w:jc w:val="both"/>
        <w:rPr>
          <w:sz w:val="24"/>
          <w:szCs w:val="24"/>
        </w:rPr>
      </w:pPr>
      <w:r>
        <w:rPr>
          <w:sz w:val="24"/>
          <w:szCs w:val="24"/>
        </w:rPr>
        <w:t>1. Data Preprocessing: Cleanse and preprocess the raw sensor data to remove noise and inconsistencies.</w:t>
      </w:r>
    </w:p>
    <w:p w14:paraId="78A59CF2" w14:textId="77777777" w:rsidR="00FB1182" w:rsidRDefault="00FB1182" w:rsidP="00615CB7">
      <w:pPr>
        <w:jc w:val="both"/>
        <w:rPr>
          <w:sz w:val="24"/>
          <w:szCs w:val="24"/>
        </w:rPr>
      </w:pPr>
      <w:r>
        <w:rPr>
          <w:sz w:val="24"/>
          <w:szCs w:val="24"/>
        </w:rPr>
        <w:t>2. Feature Selection: Identify relevant features and parameters for analysis, considering historical failure data and expert insights.</w:t>
      </w:r>
    </w:p>
    <w:p w14:paraId="0482F0B8" w14:textId="77777777" w:rsidR="00FB1182" w:rsidRDefault="00FB1182" w:rsidP="00615CB7">
      <w:pPr>
        <w:jc w:val="both"/>
        <w:rPr>
          <w:sz w:val="24"/>
          <w:szCs w:val="24"/>
        </w:rPr>
      </w:pPr>
      <w:r>
        <w:rPr>
          <w:sz w:val="24"/>
          <w:szCs w:val="24"/>
        </w:rPr>
        <w:t>3. Algorithm Selection: Choose appropriate predictive maintenance algorithms, such as machine learning models (e.g., regression, decision trees, neural networks) and statistical methods, based on the nature of the data and maintenance needs.</w:t>
      </w:r>
    </w:p>
    <w:p w14:paraId="2E597F9D" w14:textId="77777777" w:rsidR="00FB1182" w:rsidRPr="00615CB7" w:rsidRDefault="00FB1182" w:rsidP="00615CB7">
      <w:pPr>
        <w:jc w:val="both"/>
        <w:rPr>
          <w:color w:val="70AD47" w:themeColor="accent6"/>
          <w:sz w:val="22"/>
          <w:szCs w:val="22"/>
        </w:rPr>
      </w:pPr>
    </w:p>
    <w:p w14:paraId="3A81696D" w14:textId="77777777" w:rsidR="00FB1182" w:rsidRPr="00615CB7" w:rsidRDefault="00FB1182" w:rsidP="00615CB7">
      <w:pPr>
        <w:jc w:val="both"/>
        <w:rPr>
          <w:color w:val="70AD47" w:themeColor="accent6"/>
          <w:sz w:val="32"/>
          <w:szCs w:val="32"/>
        </w:rPr>
      </w:pPr>
      <w:r w:rsidRPr="00615CB7">
        <w:rPr>
          <w:color w:val="70AD47" w:themeColor="accent6"/>
          <w:sz w:val="32"/>
          <w:szCs w:val="32"/>
        </w:rPr>
        <w:t>C. Predictive Modelling:</w:t>
      </w:r>
    </w:p>
    <w:p w14:paraId="11B647B4" w14:textId="77777777" w:rsidR="00FB1182" w:rsidRDefault="00FB1182" w:rsidP="00615CB7">
      <w:pPr>
        <w:jc w:val="both"/>
        <w:rPr>
          <w:sz w:val="24"/>
          <w:szCs w:val="24"/>
        </w:rPr>
      </w:pPr>
      <w:r>
        <w:rPr>
          <w:sz w:val="24"/>
          <w:szCs w:val="24"/>
        </w:rPr>
        <w:t>Develop and train predictive maintenance models using historical data. Continuously validate and refine the models to enhance accuracy. Consider incorporating advanced techniques like deep learning for complex pattern recognition.</w:t>
      </w:r>
    </w:p>
    <w:p w14:paraId="18E97459" w14:textId="77777777" w:rsidR="00FB1182" w:rsidRPr="00615CB7" w:rsidRDefault="00FB1182" w:rsidP="00615CB7">
      <w:pPr>
        <w:jc w:val="both"/>
        <w:rPr>
          <w:color w:val="70AD47" w:themeColor="accent6"/>
          <w:sz w:val="32"/>
          <w:szCs w:val="32"/>
        </w:rPr>
      </w:pPr>
    </w:p>
    <w:p w14:paraId="4F213766" w14:textId="77777777" w:rsidR="00FB1182" w:rsidRPr="00615CB7" w:rsidRDefault="00FB1182" w:rsidP="00615CB7">
      <w:pPr>
        <w:jc w:val="both"/>
        <w:rPr>
          <w:color w:val="70AD47" w:themeColor="accent6"/>
          <w:sz w:val="32"/>
          <w:szCs w:val="32"/>
        </w:rPr>
      </w:pPr>
      <w:r w:rsidRPr="00615CB7">
        <w:rPr>
          <w:color w:val="70AD47" w:themeColor="accent6"/>
          <w:sz w:val="32"/>
          <w:szCs w:val="32"/>
        </w:rPr>
        <w:t>D. Implementation:</w:t>
      </w:r>
    </w:p>
    <w:p w14:paraId="48571F51" w14:textId="77777777" w:rsidR="00FB1182" w:rsidRDefault="00FB1182" w:rsidP="00615CB7">
      <w:pPr>
        <w:jc w:val="both"/>
        <w:rPr>
          <w:sz w:val="24"/>
          <w:szCs w:val="24"/>
        </w:rPr>
      </w:pPr>
      <w:r>
        <w:rPr>
          <w:sz w:val="24"/>
          <w:szCs w:val="24"/>
        </w:rPr>
        <w:t>Integrate the predictive maintenance algorithms into the existing operational infrastructure. Ensure seamless communication between sensors, data processing modules, and decision-making interfaces. Implement a user-friendly dashboard for real-time monitoring and alerts.</w:t>
      </w:r>
    </w:p>
    <w:p w14:paraId="51594968" w14:textId="77777777" w:rsidR="00FB1182" w:rsidRPr="00615CB7" w:rsidRDefault="00FB1182" w:rsidP="00615CB7">
      <w:pPr>
        <w:jc w:val="both"/>
        <w:rPr>
          <w:color w:val="70AD47" w:themeColor="accent6"/>
          <w:sz w:val="32"/>
          <w:szCs w:val="32"/>
        </w:rPr>
      </w:pPr>
    </w:p>
    <w:p w14:paraId="6961F298" w14:textId="77777777" w:rsidR="00FB1182" w:rsidRPr="00615CB7" w:rsidRDefault="00FB1182" w:rsidP="00615CB7">
      <w:pPr>
        <w:jc w:val="both"/>
        <w:rPr>
          <w:color w:val="70AD47" w:themeColor="accent6"/>
          <w:sz w:val="32"/>
          <w:szCs w:val="32"/>
        </w:rPr>
      </w:pPr>
      <w:r w:rsidRPr="00615CB7">
        <w:rPr>
          <w:color w:val="70AD47" w:themeColor="accent6"/>
          <w:sz w:val="32"/>
          <w:szCs w:val="32"/>
        </w:rPr>
        <w:t>E. Maintenance Action Recommendations:</w:t>
      </w:r>
    </w:p>
    <w:p w14:paraId="6DA4ACEC" w14:textId="77777777" w:rsidR="00FB1182" w:rsidRPr="00615CB7" w:rsidRDefault="00FB1182" w:rsidP="00615CB7">
      <w:pPr>
        <w:jc w:val="both"/>
        <w:rPr>
          <w:sz w:val="24"/>
          <w:szCs w:val="24"/>
        </w:rPr>
      </w:pPr>
      <w:r w:rsidRPr="00615CB7">
        <w:rPr>
          <w:sz w:val="24"/>
          <w:szCs w:val="24"/>
        </w:rPr>
        <w:t>1. Threshold Setting: Establish predefined thresholds for each parameter. Deviations beyond these thresholds trigger maintenance alerts.</w:t>
      </w:r>
    </w:p>
    <w:p w14:paraId="618AD5AA" w14:textId="77777777" w:rsidR="00FB1182" w:rsidRPr="00615CB7" w:rsidRDefault="00FB1182" w:rsidP="00615CB7">
      <w:pPr>
        <w:jc w:val="both"/>
        <w:rPr>
          <w:sz w:val="24"/>
          <w:szCs w:val="24"/>
        </w:rPr>
      </w:pPr>
      <w:r w:rsidRPr="00615CB7">
        <w:rPr>
          <w:sz w:val="24"/>
          <w:szCs w:val="24"/>
        </w:rPr>
        <w:t>2. Root Cause Analysis: Provide insights into the probable cause of the predicted failure, enabling targeted maintenance actions.</w:t>
      </w:r>
    </w:p>
    <w:p w14:paraId="2633C562" w14:textId="77777777" w:rsidR="00FB1182" w:rsidRPr="00615CB7" w:rsidRDefault="00FB1182" w:rsidP="00615CB7">
      <w:pPr>
        <w:jc w:val="both"/>
        <w:rPr>
          <w:sz w:val="24"/>
          <w:szCs w:val="24"/>
        </w:rPr>
      </w:pPr>
      <w:r w:rsidRPr="00615CB7">
        <w:rPr>
          <w:sz w:val="24"/>
          <w:szCs w:val="24"/>
        </w:rPr>
        <w:t>3. Maintenance Scheduling: Optimize maintenance schedules based on the predictions. Prioritize tasks and allocate resources efficiently.</w:t>
      </w:r>
    </w:p>
    <w:p w14:paraId="2B280649" w14:textId="77777777" w:rsidR="00FB1182" w:rsidRDefault="00FB1182" w:rsidP="00615CB7">
      <w:pPr>
        <w:jc w:val="both"/>
      </w:pPr>
    </w:p>
    <w:p w14:paraId="70883953" w14:textId="77777777" w:rsidR="00615CB7" w:rsidRDefault="00615CB7" w:rsidP="00615CB7">
      <w:pPr>
        <w:jc w:val="both"/>
      </w:pPr>
    </w:p>
    <w:p w14:paraId="2C193BCB" w14:textId="77777777" w:rsidR="00615CB7" w:rsidRDefault="00615CB7" w:rsidP="00615CB7">
      <w:pPr>
        <w:jc w:val="both"/>
      </w:pPr>
    </w:p>
    <w:p w14:paraId="3985F583" w14:textId="77777777" w:rsidR="00FB1182" w:rsidRPr="00615CB7" w:rsidRDefault="00FB1182" w:rsidP="00615CB7">
      <w:pPr>
        <w:jc w:val="both"/>
        <w:rPr>
          <w:color w:val="70AD47" w:themeColor="accent6"/>
          <w:sz w:val="32"/>
          <w:szCs w:val="32"/>
        </w:rPr>
      </w:pPr>
      <w:r w:rsidRPr="00615CB7">
        <w:rPr>
          <w:color w:val="70AD47" w:themeColor="accent6"/>
          <w:sz w:val="32"/>
          <w:szCs w:val="32"/>
        </w:rPr>
        <w:lastRenderedPageBreak/>
        <w:t>III. Benefits:</w:t>
      </w:r>
    </w:p>
    <w:p w14:paraId="63287802" w14:textId="77777777" w:rsidR="00FB1182" w:rsidRPr="00615CB7" w:rsidRDefault="00FB1182" w:rsidP="00615CB7">
      <w:pPr>
        <w:jc w:val="both"/>
        <w:rPr>
          <w:sz w:val="24"/>
          <w:szCs w:val="24"/>
        </w:rPr>
      </w:pPr>
      <w:r w:rsidRPr="00615CB7">
        <w:rPr>
          <w:sz w:val="24"/>
          <w:szCs w:val="24"/>
        </w:rPr>
        <w:t>1. Minimized Downtime: Anticipate and prevent equipment failures, reducing unplanned downtime significantly.</w:t>
      </w:r>
    </w:p>
    <w:p w14:paraId="2290C144" w14:textId="77777777" w:rsidR="00FB1182" w:rsidRPr="00615CB7" w:rsidRDefault="00FB1182" w:rsidP="00615CB7">
      <w:pPr>
        <w:jc w:val="both"/>
        <w:rPr>
          <w:sz w:val="24"/>
          <w:szCs w:val="24"/>
        </w:rPr>
      </w:pPr>
      <w:r w:rsidRPr="00615CB7">
        <w:rPr>
          <w:sz w:val="24"/>
          <w:szCs w:val="24"/>
        </w:rPr>
        <w:t>2. Cost Reduction: Reduce maintenance costs by performing maintenance activities only when necessary, avoiding unnecessary interventions.</w:t>
      </w:r>
    </w:p>
    <w:p w14:paraId="26530DB2" w14:textId="77777777" w:rsidR="00FB1182" w:rsidRPr="00615CB7" w:rsidRDefault="00FB1182" w:rsidP="00615CB7">
      <w:pPr>
        <w:jc w:val="both"/>
        <w:rPr>
          <w:sz w:val="24"/>
          <w:szCs w:val="24"/>
        </w:rPr>
      </w:pPr>
      <w:r w:rsidRPr="00615CB7">
        <w:rPr>
          <w:sz w:val="24"/>
          <w:szCs w:val="24"/>
        </w:rPr>
        <w:t>3. Improved Productivity: Enhanced equipment reliability leads to consistent production, improving overall productivity.</w:t>
      </w:r>
    </w:p>
    <w:p w14:paraId="5B411DC9" w14:textId="77777777" w:rsidR="00FB1182" w:rsidRPr="00615CB7" w:rsidRDefault="00FB1182" w:rsidP="00615CB7">
      <w:pPr>
        <w:jc w:val="both"/>
        <w:rPr>
          <w:sz w:val="24"/>
          <w:szCs w:val="24"/>
        </w:rPr>
      </w:pPr>
      <w:r w:rsidRPr="00615CB7">
        <w:rPr>
          <w:sz w:val="24"/>
          <w:szCs w:val="24"/>
        </w:rPr>
        <w:t>4. Data-Driven Decisions: Utilize insights derived from predictive analytics for informed decision-making and strategic planning.</w:t>
      </w:r>
    </w:p>
    <w:p w14:paraId="6C2083BB" w14:textId="77777777" w:rsidR="00FB1182" w:rsidRPr="00615CB7" w:rsidRDefault="00FB1182" w:rsidP="00615CB7">
      <w:pPr>
        <w:jc w:val="both"/>
        <w:rPr>
          <w:sz w:val="24"/>
          <w:szCs w:val="24"/>
        </w:rPr>
      </w:pPr>
      <w:r w:rsidRPr="00615CB7">
        <w:rPr>
          <w:sz w:val="24"/>
          <w:szCs w:val="24"/>
        </w:rPr>
        <w:t>5. Extended Equipment Lifespan: Proactive maintenance practices contribute to the longevity of machinery and equipment.</w:t>
      </w:r>
    </w:p>
    <w:p w14:paraId="366A835D" w14:textId="77777777" w:rsidR="00FB1182" w:rsidRPr="00615CB7" w:rsidRDefault="00FB1182" w:rsidP="00615CB7">
      <w:pPr>
        <w:jc w:val="both"/>
        <w:rPr>
          <w:sz w:val="24"/>
          <w:szCs w:val="24"/>
        </w:rPr>
      </w:pPr>
    </w:p>
    <w:p w14:paraId="2F3E45F3" w14:textId="77777777" w:rsidR="00FB1182" w:rsidRPr="00615CB7" w:rsidRDefault="00FB1182" w:rsidP="00615CB7">
      <w:pPr>
        <w:jc w:val="both"/>
        <w:rPr>
          <w:sz w:val="24"/>
          <w:szCs w:val="24"/>
        </w:rPr>
      </w:pPr>
      <w:r w:rsidRPr="00615CB7">
        <w:rPr>
          <w:sz w:val="24"/>
          <w:szCs w:val="24"/>
        </w:rPr>
        <w:t xml:space="preserve">Incorporating predictive maintenance algorithms based on sensor data is a transformative step toward ensuring operational efficiency and competitiveness. By embracing this innovative solution, </w:t>
      </w:r>
    </w:p>
    <w:p w14:paraId="030E59D7" w14:textId="77777777" w:rsidR="00FB1182" w:rsidRPr="00615CB7" w:rsidRDefault="00FB1182" w:rsidP="00615CB7">
      <w:pPr>
        <w:jc w:val="both"/>
        <w:rPr>
          <w:color w:val="70AD47" w:themeColor="accent6"/>
          <w:sz w:val="32"/>
          <w:szCs w:val="32"/>
        </w:rPr>
      </w:pPr>
      <w:r w:rsidRPr="00615CB7">
        <w:rPr>
          <w:color w:val="70AD47" w:themeColor="accent6"/>
          <w:sz w:val="32"/>
          <w:szCs w:val="32"/>
        </w:rPr>
        <w:t>IV. Conclusion:</w:t>
      </w:r>
    </w:p>
    <w:p w14:paraId="5899496C" w14:textId="77777777" w:rsidR="00FB1182" w:rsidRDefault="00FB1182" w:rsidP="00615CB7">
      <w:pPr>
        <w:jc w:val="both"/>
        <w:rPr>
          <w:sz w:val="24"/>
          <w:szCs w:val="24"/>
        </w:rPr>
      </w:pPr>
      <w:r>
        <w:rPr>
          <w:sz w:val="24"/>
          <w:szCs w:val="24"/>
        </w:rPr>
        <w:t>businesses can move from reactive to proactive maintenance strategies, fostering a culture of continuous improvement and sustainable growth.</w:t>
      </w:r>
    </w:p>
    <w:p w14:paraId="0BA2968C" w14:textId="77777777" w:rsidR="00FB1182" w:rsidRPr="00615CB7" w:rsidRDefault="00FB1182" w:rsidP="00615CB7">
      <w:pPr>
        <w:jc w:val="both"/>
        <w:rPr>
          <w:color w:val="70AD47" w:themeColor="accent6"/>
          <w:sz w:val="22"/>
          <w:szCs w:val="22"/>
        </w:rPr>
      </w:pPr>
    </w:p>
    <w:p w14:paraId="777628F6" w14:textId="77777777" w:rsidR="00FB1182" w:rsidRPr="00615CB7" w:rsidRDefault="00FB1182" w:rsidP="00615CB7">
      <w:pPr>
        <w:jc w:val="both"/>
        <w:rPr>
          <w:color w:val="70AD47" w:themeColor="accent6"/>
          <w:sz w:val="32"/>
          <w:szCs w:val="32"/>
        </w:rPr>
      </w:pPr>
      <w:r w:rsidRPr="00615CB7">
        <w:rPr>
          <w:color w:val="70AD47" w:themeColor="accent6"/>
          <w:sz w:val="32"/>
          <w:szCs w:val="32"/>
        </w:rPr>
        <w:t>V. Document Assessment:</w:t>
      </w:r>
    </w:p>
    <w:p w14:paraId="0B0E56BD" w14:textId="77777777" w:rsidR="00FB1182" w:rsidRDefault="00FB1182" w:rsidP="00615CB7">
      <w:pPr>
        <w:jc w:val="both"/>
        <w:rPr>
          <w:sz w:val="24"/>
          <w:szCs w:val="24"/>
        </w:rPr>
      </w:pPr>
      <w:r>
        <w:rPr>
          <w:sz w:val="24"/>
          <w:szCs w:val="24"/>
        </w:rPr>
        <w:t>Please review the attached document to evaluate the proposed solution for incorporating predictive maintenance algorithms. Kindly consider the comprehensive approach outlined in addressing the problem statement. Should you require any further information or clarification, please feel free to contact us.</w:t>
      </w:r>
    </w:p>
    <w:p w14:paraId="5EAF298F" w14:textId="360087FA" w:rsidR="00ED6C67" w:rsidRPr="006E2FA7" w:rsidRDefault="00ED6C67" w:rsidP="00615CB7">
      <w:pPr>
        <w:jc w:val="both"/>
        <w:rPr>
          <w:color w:val="70AD47" w:themeColor="accent6"/>
          <w:sz w:val="32"/>
          <w:szCs w:val="32"/>
        </w:rPr>
      </w:pPr>
    </w:p>
    <w:p w14:paraId="274BF548" w14:textId="702E0C3B" w:rsidR="00615CB7" w:rsidRPr="006E2FA7" w:rsidRDefault="006E2FA7" w:rsidP="00615CB7">
      <w:pPr>
        <w:jc w:val="both"/>
        <w:rPr>
          <w:color w:val="70AD47" w:themeColor="accent6"/>
          <w:sz w:val="32"/>
          <w:szCs w:val="32"/>
        </w:rPr>
      </w:pPr>
      <w:r w:rsidRPr="006E2FA7">
        <w:rPr>
          <w:color w:val="70AD47" w:themeColor="accent6"/>
          <w:sz w:val="32"/>
          <w:szCs w:val="32"/>
        </w:rPr>
        <w:t>REFERENCE :</w:t>
      </w:r>
    </w:p>
    <w:p w14:paraId="3421E712" w14:textId="478441E9" w:rsidR="006E2FA7" w:rsidRPr="006E2FA7" w:rsidRDefault="006E2FA7" w:rsidP="00615CB7">
      <w:pPr>
        <w:jc w:val="both"/>
        <w:rPr>
          <w:sz w:val="24"/>
          <w:szCs w:val="24"/>
        </w:rPr>
      </w:pPr>
      <w:r w:rsidRPr="006E2FA7">
        <w:rPr>
          <w:sz w:val="24"/>
          <w:szCs w:val="24"/>
        </w:rPr>
        <w:t>Internet, IBM skill up online course</w:t>
      </w:r>
      <w:r>
        <w:rPr>
          <w:sz w:val="24"/>
          <w:szCs w:val="24"/>
        </w:rPr>
        <w:t>.</w:t>
      </w:r>
    </w:p>
    <w:sectPr w:rsidR="006E2FA7" w:rsidRPr="006E2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182"/>
    <w:rsid w:val="00011620"/>
    <w:rsid w:val="000601FC"/>
    <w:rsid w:val="00297A6E"/>
    <w:rsid w:val="00615CB7"/>
    <w:rsid w:val="00640FCD"/>
    <w:rsid w:val="006E2FA7"/>
    <w:rsid w:val="008E4791"/>
    <w:rsid w:val="00BC7F0C"/>
    <w:rsid w:val="00ED6C67"/>
    <w:rsid w:val="00FB11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21213"/>
  <w15:chartTrackingRefBased/>
  <w15:docId w15:val="{68018BDA-3209-4BE0-8EE5-96522EF31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182"/>
  </w:style>
  <w:style w:type="paragraph" w:styleId="Heading1">
    <w:name w:val="heading 1"/>
    <w:basedOn w:val="Normal"/>
    <w:next w:val="Normal"/>
    <w:link w:val="Heading1Char"/>
    <w:uiPriority w:val="9"/>
    <w:qFormat/>
    <w:rsid w:val="00FB118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B118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B1182"/>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FB1182"/>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B1182"/>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B118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B118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B118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B118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182"/>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FB1182"/>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FB1182"/>
    <w:rPr>
      <w:caps/>
      <w:color w:val="1F3763" w:themeColor="accent1" w:themeShade="7F"/>
      <w:spacing w:val="15"/>
    </w:rPr>
  </w:style>
  <w:style w:type="character" w:customStyle="1" w:styleId="Heading4Char">
    <w:name w:val="Heading 4 Char"/>
    <w:basedOn w:val="DefaultParagraphFont"/>
    <w:link w:val="Heading4"/>
    <w:uiPriority w:val="9"/>
    <w:semiHidden/>
    <w:rsid w:val="00FB1182"/>
    <w:rPr>
      <w:caps/>
      <w:color w:val="2F5496" w:themeColor="accent1" w:themeShade="BF"/>
      <w:spacing w:val="10"/>
    </w:rPr>
  </w:style>
  <w:style w:type="character" w:customStyle="1" w:styleId="Heading5Char">
    <w:name w:val="Heading 5 Char"/>
    <w:basedOn w:val="DefaultParagraphFont"/>
    <w:link w:val="Heading5"/>
    <w:uiPriority w:val="9"/>
    <w:semiHidden/>
    <w:rsid w:val="00FB1182"/>
    <w:rPr>
      <w:caps/>
      <w:color w:val="2F5496" w:themeColor="accent1" w:themeShade="BF"/>
      <w:spacing w:val="10"/>
    </w:rPr>
  </w:style>
  <w:style w:type="character" w:customStyle="1" w:styleId="Heading6Char">
    <w:name w:val="Heading 6 Char"/>
    <w:basedOn w:val="DefaultParagraphFont"/>
    <w:link w:val="Heading6"/>
    <w:uiPriority w:val="9"/>
    <w:semiHidden/>
    <w:rsid w:val="00FB1182"/>
    <w:rPr>
      <w:caps/>
      <w:color w:val="2F5496" w:themeColor="accent1" w:themeShade="BF"/>
      <w:spacing w:val="10"/>
    </w:rPr>
  </w:style>
  <w:style w:type="character" w:customStyle="1" w:styleId="Heading7Char">
    <w:name w:val="Heading 7 Char"/>
    <w:basedOn w:val="DefaultParagraphFont"/>
    <w:link w:val="Heading7"/>
    <w:uiPriority w:val="9"/>
    <w:semiHidden/>
    <w:rsid w:val="00FB1182"/>
    <w:rPr>
      <w:caps/>
      <w:color w:val="2F5496" w:themeColor="accent1" w:themeShade="BF"/>
      <w:spacing w:val="10"/>
    </w:rPr>
  </w:style>
  <w:style w:type="character" w:customStyle="1" w:styleId="Heading8Char">
    <w:name w:val="Heading 8 Char"/>
    <w:basedOn w:val="DefaultParagraphFont"/>
    <w:link w:val="Heading8"/>
    <w:uiPriority w:val="9"/>
    <w:semiHidden/>
    <w:rsid w:val="00FB1182"/>
    <w:rPr>
      <w:caps/>
      <w:spacing w:val="10"/>
      <w:sz w:val="18"/>
      <w:szCs w:val="18"/>
    </w:rPr>
  </w:style>
  <w:style w:type="character" w:customStyle="1" w:styleId="Heading9Char">
    <w:name w:val="Heading 9 Char"/>
    <w:basedOn w:val="DefaultParagraphFont"/>
    <w:link w:val="Heading9"/>
    <w:uiPriority w:val="9"/>
    <w:semiHidden/>
    <w:rsid w:val="00FB1182"/>
    <w:rPr>
      <w:i/>
      <w:iCs/>
      <w:caps/>
      <w:spacing w:val="10"/>
      <w:sz w:val="18"/>
      <w:szCs w:val="18"/>
    </w:rPr>
  </w:style>
  <w:style w:type="paragraph" w:styleId="Caption">
    <w:name w:val="caption"/>
    <w:basedOn w:val="Normal"/>
    <w:next w:val="Normal"/>
    <w:uiPriority w:val="35"/>
    <w:semiHidden/>
    <w:unhideWhenUsed/>
    <w:qFormat/>
    <w:rsid w:val="00FB1182"/>
    <w:rPr>
      <w:b/>
      <w:bCs/>
      <w:color w:val="2F5496" w:themeColor="accent1" w:themeShade="BF"/>
      <w:sz w:val="16"/>
      <w:szCs w:val="16"/>
    </w:rPr>
  </w:style>
  <w:style w:type="paragraph" w:styleId="Title">
    <w:name w:val="Title"/>
    <w:basedOn w:val="Normal"/>
    <w:next w:val="Normal"/>
    <w:link w:val="TitleChar"/>
    <w:uiPriority w:val="10"/>
    <w:qFormat/>
    <w:rsid w:val="00FB118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FB1182"/>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FB118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B1182"/>
    <w:rPr>
      <w:caps/>
      <w:color w:val="595959" w:themeColor="text1" w:themeTint="A6"/>
      <w:spacing w:val="10"/>
      <w:sz w:val="21"/>
      <w:szCs w:val="21"/>
    </w:rPr>
  </w:style>
  <w:style w:type="character" w:styleId="Strong">
    <w:name w:val="Strong"/>
    <w:uiPriority w:val="22"/>
    <w:qFormat/>
    <w:rsid w:val="00FB1182"/>
    <w:rPr>
      <w:b/>
      <w:bCs/>
    </w:rPr>
  </w:style>
  <w:style w:type="character" w:styleId="Emphasis">
    <w:name w:val="Emphasis"/>
    <w:uiPriority w:val="20"/>
    <w:qFormat/>
    <w:rsid w:val="00FB1182"/>
    <w:rPr>
      <w:caps/>
      <w:color w:val="1F3763" w:themeColor="accent1" w:themeShade="7F"/>
      <w:spacing w:val="5"/>
    </w:rPr>
  </w:style>
  <w:style w:type="paragraph" w:styleId="NoSpacing">
    <w:name w:val="No Spacing"/>
    <w:link w:val="NoSpacingChar"/>
    <w:uiPriority w:val="1"/>
    <w:qFormat/>
    <w:rsid w:val="00FB1182"/>
    <w:pPr>
      <w:spacing w:after="0" w:line="240" w:lineRule="auto"/>
    </w:pPr>
  </w:style>
  <w:style w:type="paragraph" w:styleId="Quote">
    <w:name w:val="Quote"/>
    <w:basedOn w:val="Normal"/>
    <w:next w:val="Normal"/>
    <w:link w:val="QuoteChar"/>
    <w:uiPriority w:val="29"/>
    <w:qFormat/>
    <w:rsid w:val="00FB1182"/>
    <w:rPr>
      <w:i/>
      <w:iCs/>
      <w:sz w:val="24"/>
      <w:szCs w:val="24"/>
    </w:rPr>
  </w:style>
  <w:style w:type="character" w:customStyle="1" w:styleId="QuoteChar">
    <w:name w:val="Quote Char"/>
    <w:basedOn w:val="DefaultParagraphFont"/>
    <w:link w:val="Quote"/>
    <w:uiPriority w:val="29"/>
    <w:rsid w:val="00FB1182"/>
    <w:rPr>
      <w:i/>
      <w:iCs/>
      <w:sz w:val="24"/>
      <w:szCs w:val="24"/>
    </w:rPr>
  </w:style>
  <w:style w:type="paragraph" w:styleId="IntenseQuote">
    <w:name w:val="Intense Quote"/>
    <w:basedOn w:val="Normal"/>
    <w:next w:val="Normal"/>
    <w:link w:val="IntenseQuoteChar"/>
    <w:uiPriority w:val="30"/>
    <w:qFormat/>
    <w:rsid w:val="00FB118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B1182"/>
    <w:rPr>
      <w:color w:val="4472C4" w:themeColor="accent1"/>
      <w:sz w:val="24"/>
      <w:szCs w:val="24"/>
    </w:rPr>
  </w:style>
  <w:style w:type="character" w:styleId="SubtleEmphasis">
    <w:name w:val="Subtle Emphasis"/>
    <w:uiPriority w:val="19"/>
    <w:qFormat/>
    <w:rsid w:val="00FB1182"/>
    <w:rPr>
      <w:i/>
      <w:iCs/>
      <w:color w:val="1F3763" w:themeColor="accent1" w:themeShade="7F"/>
    </w:rPr>
  </w:style>
  <w:style w:type="character" w:styleId="IntenseEmphasis">
    <w:name w:val="Intense Emphasis"/>
    <w:uiPriority w:val="21"/>
    <w:qFormat/>
    <w:rsid w:val="00FB1182"/>
    <w:rPr>
      <w:b/>
      <w:bCs/>
      <w:caps/>
      <w:color w:val="1F3763" w:themeColor="accent1" w:themeShade="7F"/>
      <w:spacing w:val="10"/>
    </w:rPr>
  </w:style>
  <w:style w:type="character" w:styleId="SubtleReference">
    <w:name w:val="Subtle Reference"/>
    <w:uiPriority w:val="31"/>
    <w:qFormat/>
    <w:rsid w:val="00FB1182"/>
    <w:rPr>
      <w:b/>
      <w:bCs/>
      <w:color w:val="4472C4" w:themeColor="accent1"/>
    </w:rPr>
  </w:style>
  <w:style w:type="character" w:styleId="IntenseReference">
    <w:name w:val="Intense Reference"/>
    <w:uiPriority w:val="32"/>
    <w:qFormat/>
    <w:rsid w:val="00FB1182"/>
    <w:rPr>
      <w:b/>
      <w:bCs/>
      <w:i/>
      <w:iCs/>
      <w:caps/>
      <w:color w:val="4472C4" w:themeColor="accent1"/>
    </w:rPr>
  </w:style>
  <w:style w:type="character" w:styleId="BookTitle">
    <w:name w:val="Book Title"/>
    <w:uiPriority w:val="33"/>
    <w:qFormat/>
    <w:rsid w:val="00FB1182"/>
    <w:rPr>
      <w:b/>
      <w:bCs/>
      <w:i/>
      <w:iCs/>
      <w:spacing w:val="0"/>
    </w:rPr>
  </w:style>
  <w:style w:type="paragraph" w:styleId="TOCHeading">
    <w:name w:val="TOC Heading"/>
    <w:basedOn w:val="Heading1"/>
    <w:next w:val="Normal"/>
    <w:uiPriority w:val="39"/>
    <w:semiHidden/>
    <w:unhideWhenUsed/>
    <w:qFormat/>
    <w:rsid w:val="00FB1182"/>
    <w:pPr>
      <w:outlineLvl w:val="9"/>
    </w:pPr>
  </w:style>
  <w:style w:type="character" w:customStyle="1" w:styleId="NoSpacingChar">
    <w:name w:val="No Spacing Char"/>
    <w:basedOn w:val="DefaultParagraphFont"/>
    <w:link w:val="NoSpacing"/>
    <w:uiPriority w:val="1"/>
    <w:rsid w:val="00615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6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40E4C-23A2-4232-84BC-BBA38CD62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ACT-8</dc:creator>
  <cp:keywords/>
  <dc:description/>
  <cp:lastModifiedBy>ACT-8</cp:lastModifiedBy>
  <cp:revision>2</cp:revision>
  <dcterms:created xsi:type="dcterms:W3CDTF">2023-10-11T07:13:00Z</dcterms:created>
  <dcterms:modified xsi:type="dcterms:W3CDTF">2023-10-11T07:13:00Z</dcterms:modified>
</cp:coreProperties>
</file>