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presentation tool</w:t>
      </w:r>
    </w:p>
    <w:p>
      <w:pPr>
        <w:pStyle w:val="Heading1"/>
      </w:pPr>
      <w:r>
        <w:rPr>
          <w:sz w:val="32"/>
        </w:rPr>
        <w:t>Section 1</w:t>
      </w:r>
    </w:p>
    <w:p>
      <w:r>
        <w:rPr>
          <w:sz w:val="24"/>
        </w:rPr>
        <w:t>Our startup is developing an AI-powered presentation tool designed to streamline the creation process and enhance the impact of presentations. This tool leverages cutting-edge artificial intelligence to automate design, suggest content improvements, and provide real-time feedback to the presenter.</w:t>
      </w:r>
    </w:p>
    <w:p>
      <w:r>
        <w:rPr>
          <w:sz w:val="24"/>
        </w:rPr>
        <w:t>Our primary goal is to empower users, regardless of their design skills, to create compelling and professional presentations quickly and efficiently. By removing common barriers to presentation creation, we aim to foster better communication and knowledge sharing across various sectors.</w:t>
      </w:r>
    </w:p>
    <w:p>
      <w:r>
        <w:rPr>
          <w:sz w:val="24"/>
        </w:rPr>
        <w:t>We envision a future where crafting presentations is no longer a tedious chore but an enjoyable and creative process, leading to more engaging and impactful presentations overall.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