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CORP_DE_LAKE.Release_Tracker_Home : Lake-Lake Hist : Truncate</w:t>
      </w:r>
    </w:p>
    <w:p>
      <w:pPr>
        <w:pStyle w:val="Heading1"/>
      </w:pPr>
      <w:r>
        <w:t xml:space="preserve">Query: SELECT Aud_Ld_Dts, Aud_Crt_Dts, Aud_Upd_Dts, 1,  COUNT(*) FROM CORP_DE_LAKE.Release_Tracker_Home_Hist  GROUP BY Aud_Ld_Dts, Aud_Crt_Dts, Aud_Upd_Dts, 1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