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AF1E1" w14:textId="1AD2E040" w:rsidR="00B43F80" w:rsidRPr="008B7E11" w:rsidRDefault="008B7E11" w:rsidP="008B7E11">
      <w:pPr>
        <w:pStyle w:val="NormalWeb"/>
        <w:contextualSpacing/>
        <w:mirrorIndents/>
        <w:jc w:val="both"/>
        <w:rPr>
          <w:lang w:val="en-US"/>
        </w:rPr>
      </w:pPr>
      <w:r w:rsidRPr="008B7E11">
        <w:rPr>
          <w:b/>
          <w:bCs/>
          <w:lang w:val="en-US"/>
        </w:rPr>
        <w:t xml:space="preserve">Table </w:t>
      </w:r>
      <w:r w:rsidR="002B135D">
        <w:rPr>
          <w:b/>
          <w:bCs/>
          <w:lang w:val="en-US"/>
        </w:rPr>
        <w:t>3</w:t>
      </w:r>
      <w:r w:rsidRPr="008B7E11">
        <w:rPr>
          <w:lang w:val="en-US"/>
        </w:rPr>
        <w:t xml:space="preserve">. </w:t>
      </w:r>
      <w:bookmarkStart w:id="0" w:name="_Hlk71803845"/>
      <w:r w:rsidRPr="008B7E11">
        <w:rPr>
          <w:lang w:val="en-US"/>
        </w:rPr>
        <w:t xml:space="preserve">Differentially expressed microbiota </w:t>
      </w:r>
      <w:r w:rsidRPr="008B7E11">
        <w:t xml:space="preserve">(genera) </w:t>
      </w:r>
      <w:r w:rsidRPr="008B7E11">
        <w:rPr>
          <w:lang w:val="en-US"/>
        </w:rPr>
        <w:t>associated with T1D identified in the assessed sample</w:t>
      </w:r>
      <w:r w:rsidR="002B135D">
        <w:rPr>
          <w:lang w:val="en-US"/>
        </w:rPr>
        <w:t xml:space="preserve"> types</w:t>
      </w:r>
      <w:r w:rsidRPr="008B7E11">
        <w:rPr>
          <w:lang w:val="en-US"/>
        </w:rPr>
        <w:t xml:space="preserve"> (</w:t>
      </w:r>
      <w:r w:rsidRPr="008B7E11">
        <w:rPr>
          <w:b/>
          <w:bCs/>
          <w:lang w:val="en-US"/>
        </w:rPr>
        <w:t>A-F</w:t>
      </w:r>
      <w:r w:rsidRPr="008B7E11">
        <w:rPr>
          <w:lang w:val="en-US"/>
        </w:rPr>
        <w:t>). The log2FoldChange values show the direction of change in pregnant women with T1D (under- or overrepresentation). All presented genera showed significant (</w:t>
      </w:r>
      <w:proofErr w:type="spellStart"/>
      <w:r w:rsidRPr="008B7E11">
        <w:rPr>
          <w:lang w:val="en-US"/>
        </w:rPr>
        <w:t>padj</w:t>
      </w:r>
      <w:proofErr w:type="spellEnd"/>
      <w:r w:rsidRPr="008B7E11">
        <w:rPr>
          <w:lang w:val="en-US"/>
        </w:rPr>
        <w:t xml:space="preserve"> value) variation in relative abundance.</w:t>
      </w:r>
      <w:bookmarkEnd w:id="0"/>
    </w:p>
    <w:tbl>
      <w:tblPr>
        <w:tblW w:w="91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00"/>
        <w:gridCol w:w="95"/>
        <w:gridCol w:w="21"/>
        <w:gridCol w:w="115"/>
        <w:gridCol w:w="768"/>
        <w:gridCol w:w="116"/>
        <w:gridCol w:w="272"/>
        <w:gridCol w:w="127"/>
        <w:gridCol w:w="1145"/>
        <w:gridCol w:w="108"/>
        <w:gridCol w:w="271"/>
        <w:gridCol w:w="112"/>
        <w:gridCol w:w="809"/>
        <w:gridCol w:w="75"/>
        <w:gridCol w:w="20"/>
        <w:gridCol w:w="50"/>
        <w:gridCol w:w="853"/>
        <w:gridCol w:w="39"/>
        <w:gridCol w:w="20"/>
        <w:gridCol w:w="30"/>
        <w:gridCol w:w="915"/>
        <w:gridCol w:w="18"/>
        <w:gridCol w:w="8"/>
        <w:gridCol w:w="972"/>
        <w:gridCol w:w="321"/>
      </w:tblGrid>
      <w:tr w:rsidR="00B43F80" w:rsidRPr="00B43F80" w14:paraId="749E48D0" w14:textId="77777777" w:rsidTr="00D81130">
        <w:trPr>
          <w:gridAfter w:val="1"/>
          <w:wAfter w:w="317" w:type="dxa"/>
          <w:trHeight w:val="104"/>
        </w:trPr>
        <w:tc>
          <w:tcPr>
            <w:tcW w:w="8863" w:type="dxa"/>
            <w:gridSpan w:val="2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CCDF78B" w14:textId="2F2183E6" w:rsidR="00B43F80" w:rsidRPr="008B7E11" w:rsidRDefault="00B43F80" w:rsidP="00D811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B7E1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Vaginal introitus</w:t>
            </w:r>
          </w:p>
        </w:tc>
      </w:tr>
      <w:tr w:rsidR="00B43F80" w:rsidRPr="00B43F80" w14:paraId="725A4228" w14:textId="77777777" w:rsidTr="00D81130">
        <w:trPr>
          <w:gridAfter w:val="1"/>
          <w:wAfter w:w="317" w:type="dxa"/>
          <w:trHeight w:val="234"/>
        </w:trPr>
        <w:tc>
          <w:tcPr>
            <w:tcW w:w="213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75C520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Genus</w:t>
            </w:r>
          </w:p>
        </w:tc>
        <w:tc>
          <w:tcPr>
            <w:tcW w:w="128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BC43AD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baseMean</w:t>
            </w:r>
          </w:p>
        </w:tc>
        <w:tc>
          <w:tcPr>
            <w:tcW w:w="163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212825B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log2FoldChange</w:t>
            </w:r>
          </w:p>
        </w:tc>
        <w:tc>
          <w:tcPr>
            <w:tcW w:w="95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B1FA9A3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lfcSE</w:t>
            </w:r>
          </w:p>
        </w:tc>
        <w:tc>
          <w:tcPr>
            <w:tcW w:w="94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8BB9E1E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stat</w:t>
            </w:r>
          </w:p>
        </w:tc>
        <w:tc>
          <w:tcPr>
            <w:tcW w:w="9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0ADBED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pvalue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47E0A35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padj</w:t>
            </w:r>
          </w:p>
        </w:tc>
      </w:tr>
      <w:tr w:rsidR="00B43F80" w:rsidRPr="00B43F80" w14:paraId="6D740684" w14:textId="77777777" w:rsidTr="00D81130">
        <w:trPr>
          <w:gridAfter w:val="1"/>
          <w:wAfter w:w="317" w:type="dxa"/>
          <w:trHeight w:val="234"/>
        </w:trPr>
        <w:tc>
          <w:tcPr>
            <w:tcW w:w="2132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BA8ED7F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Gemella</w:t>
            </w:r>
          </w:p>
        </w:tc>
        <w:tc>
          <w:tcPr>
            <w:tcW w:w="1283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AABE971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7.791854732</w:t>
            </w:r>
          </w:p>
        </w:tc>
        <w:tc>
          <w:tcPr>
            <w:tcW w:w="1636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02778C1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21.37686055</w:t>
            </w:r>
          </w:p>
        </w:tc>
        <w:tc>
          <w:tcPr>
            <w:tcW w:w="95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55062BF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1.594903</w:t>
            </w:r>
          </w:p>
        </w:tc>
        <w:tc>
          <w:tcPr>
            <w:tcW w:w="943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7E92309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13.40323</w:t>
            </w:r>
          </w:p>
        </w:tc>
        <w:tc>
          <w:tcPr>
            <w:tcW w:w="94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5F1EE75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5.79E-41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55BE58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1.32E-38</w:t>
            </w:r>
          </w:p>
        </w:tc>
      </w:tr>
      <w:tr w:rsidR="00B43F80" w:rsidRPr="00B43F80" w14:paraId="6A808EFC" w14:textId="77777777" w:rsidTr="00D81130">
        <w:trPr>
          <w:gridAfter w:val="1"/>
          <w:wAfter w:w="317" w:type="dxa"/>
          <w:trHeight w:val="220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72AD9E9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Citrobacter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1F67F1B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13.1186876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877293E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15.31044525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E7601B9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1.496272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02CD3A6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10.2324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2C05F0C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1.42E-24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90B1DBB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1.62E-22</w:t>
            </w:r>
          </w:p>
        </w:tc>
      </w:tr>
      <w:tr w:rsidR="00B43F80" w:rsidRPr="00B43F80" w14:paraId="2FF2CE8B" w14:textId="77777777" w:rsidTr="00D81130">
        <w:trPr>
          <w:gridAfter w:val="1"/>
          <w:wAfter w:w="317" w:type="dxa"/>
          <w:trHeight w:val="55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0FA43A5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Terrisporobacter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C01F292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2.507782593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1C3BEE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14.70171656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D7E90AE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1.528636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B816668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9.617539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E42A615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6.74E-22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EA48AC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5.12E-20</w:t>
            </w:r>
          </w:p>
        </w:tc>
      </w:tr>
      <w:tr w:rsidR="00B43F80" w:rsidRPr="00B43F80" w14:paraId="06BA49D9" w14:textId="77777777" w:rsidTr="00D81130">
        <w:trPr>
          <w:gridAfter w:val="1"/>
          <w:wAfter w:w="317" w:type="dxa"/>
          <w:trHeight w:val="234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0EA7F18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Enhydrobacter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F1A71F8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2.725316164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492FE0E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-5.10656261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6291317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0.868546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0CE0F14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-5.87944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C25552C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4.12E-09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F4149D4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2.35E-07</w:t>
            </w:r>
          </w:p>
        </w:tc>
      </w:tr>
      <w:tr w:rsidR="00B43F80" w:rsidRPr="00B43F80" w14:paraId="103A6606" w14:textId="77777777" w:rsidTr="00D81130">
        <w:trPr>
          <w:gridAfter w:val="1"/>
          <w:wAfter w:w="317" w:type="dxa"/>
          <w:trHeight w:val="220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3AFB8D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Klebsiella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751D921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110.8625127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A03B177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7.790694435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ABBDA0E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1.360577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3A90AED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5.726023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714F6A4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1.03E-08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A46FBE4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4.69E-07</w:t>
            </w:r>
          </w:p>
        </w:tc>
      </w:tr>
      <w:tr w:rsidR="00B43F80" w:rsidRPr="00B43F80" w14:paraId="289B7008" w14:textId="77777777" w:rsidTr="00D81130">
        <w:trPr>
          <w:gridAfter w:val="1"/>
          <w:wAfter w:w="317" w:type="dxa"/>
          <w:trHeight w:val="220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B68A1F6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Staphylococcus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81A3388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11942.16678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037C817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2.430468841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703F27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0.578343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D79D6D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4.202468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632AEA6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2.64E-05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162DBE9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0.001003</w:t>
            </w:r>
          </w:p>
        </w:tc>
      </w:tr>
      <w:tr w:rsidR="00B43F80" w:rsidRPr="00B43F80" w14:paraId="39AEF4B1" w14:textId="77777777" w:rsidTr="00D81130">
        <w:trPr>
          <w:gridAfter w:val="1"/>
          <w:wAfter w:w="317" w:type="dxa"/>
          <w:trHeight w:val="104"/>
        </w:trPr>
        <w:tc>
          <w:tcPr>
            <w:tcW w:w="8863" w:type="dxa"/>
            <w:gridSpan w:val="2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7879EF0" w14:textId="77777777" w:rsidR="00D81130" w:rsidRPr="008B7E11" w:rsidRDefault="00D81130" w:rsidP="00B43F80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4A5F00CF" w14:textId="349C6EBF" w:rsidR="00B43F80" w:rsidRPr="008B7E11" w:rsidRDefault="00B43F80" w:rsidP="00D811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B7E1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Vaginal canal in the middle</w:t>
            </w:r>
          </w:p>
        </w:tc>
      </w:tr>
      <w:tr w:rsidR="00B43F80" w:rsidRPr="00B43F80" w14:paraId="028EE54A" w14:textId="77777777" w:rsidTr="00D81130">
        <w:trPr>
          <w:gridAfter w:val="1"/>
          <w:wAfter w:w="317" w:type="dxa"/>
          <w:trHeight w:val="204"/>
        </w:trPr>
        <w:tc>
          <w:tcPr>
            <w:tcW w:w="213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7EE0EEF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Genus</w:t>
            </w:r>
          </w:p>
        </w:tc>
        <w:tc>
          <w:tcPr>
            <w:tcW w:w="128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2BF982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baseMean</w:t>
            </w:r>
          </w:p>
        </w:tc>
        <w:tc>
          <w:tcPr>
            <w:tcW w:w="163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B3BF166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log2FoldChange</w:t>
            </w:r>
          </w:p>
        </w:tc>
        <w:tc>
          <w:tcPr>
            <w:tcW w:w="95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5A88D8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lfcSE</w:t>
            </w:r>
          </w:p>
        </w:tc>
        <w:tc>
          <w:tcPr>
            <w:tcW w:w="94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E49513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stat</w:t>
            </w:r>
          </w:p>
        </w:tc>
        <w:tc>
          <w:tcPr>
            <w:tcW w:w="9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DBDDCDD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pvalue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7CEC60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padj</w:t>
            </w:r>
          </w:p>
        </w:tc>
      </w:tr>
      <w:tr w:rsidR="00B43F80" w:rsidRPr="00B43F80" w14:paraId="3E71DD77" w14:textId="77777777" w:rsidTr="00D81130">
        <w:trPr>
          <w:gridAfter w:val="1"/>
          <w:wAfter w:w="317" w:type="dxa"/>
          <w:trHeight w:val="220"/>
        </w:trPr>
        <w:tc>
          <w:tcPr>
            <w:tcW w:w="2132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EFF01F4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Sneathia</w:t>
            </w:r>
          </w:p>
        </w:tc>
        <w:tc>
          <w:tcPr>
            <w:tcW w:w="1283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7FABEB7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0.91355325</w:t>
            </w:r>
          </w:p>
        </w:tc>
        <w:tc>
          <w:tcPr>
            <w:tcW w:w="1636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973517D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49.75205694</w:t>
            </w:r>
          </w:p>
        </w:tc>
        <w:tc>
          <w:tcPr>
            <w:tcW w:w="95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80A0E89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3.13553</w:t>
            </w:r>
          </w:p>
        </w:tc>
        <w:tc>
          <w:tcPr>
            <w:tcW w:w="943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4DC8DB6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15.86719</w:t>
            </w:r>
          </w:p>
        </w:tc>
        <w:tc>
          <w:tcPr>
            <w:tcW w:w="94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C35673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1.07E-56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7C4A81B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2.44E-54</w:t>
            </w:r>
          </w:p>
        </w:tc>
      </w:tr>
      <w:tr w:rsidR="00B43F80" w:rsidRPr="00B43F80" w14:paraId="701EFF74" w14:textId="77777777" w:rsidTr="00D81130">
        <w:trPr>
          <w:gridAfter w:val="1"/>
          <w:wAfter w:w="317" w:type="dxa"/>
          <w:trHeight w:val="220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149E6E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Intestinibacter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B2C59D3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2.25394947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F7EE40B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14.81940553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1FF6584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1.300908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DE66BF7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11.39159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BC8DC0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4.61E-30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3AE4879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5.25E-28</w:t>
            </w:r>
          </w:p>
        </w:tc>
      </w:tr>
      <w:tr w:rsidR="00B43F80" w:rsidRPr="00B43F80" w14:paraId="7941CEA6" w14:textId="77777777" w:rsidTr="00D81130">
        <w:trPr>
          <w:gridAfter w:val="1"/>
          <w:wAfter w:w="317" w:type="dxa"/>
          <w:trHeight w:val="220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03AF98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Atopobium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182A727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96.63138911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C533C31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6.817629914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038E00C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1.005162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0F7E155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6.782617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08C63D3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1.18E-11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4DE8FDC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8.97E-10</w:t>
            </w:r>
          </w:p>
        </w:tc>
      </w:tr>
      <w:tr w:rsidR="00B43F80" w:rsidRPr="00B43F80" w14:paraId="01AD4B98" w14:textId="77777777" w:rsidTr="00D81130">
        <w:trPr>
          <w:gridAfter w:val="1"/>
          <w:wAfter w:w="317" w:type="dxa"/>
          <w:trHeight w:val="220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CA1AD7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Megasphaera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1879AB3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3.663975758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A4685FE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7.795750046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E8F2742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1.382241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4E1DB7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5.639935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7ADC29F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1.70E-08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010057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9.70E-07</w:t>
            </w:r>
          </w:p>
        </w:tc>
      </w:tr>
      <w:tr w:rsidR="00B43F80" w:rsidRPr="00B43F80" w14:paraId="3B9237C8" w14:textId="77777777" w:rsidTr="00D81130">
        <w:trPr>
          <w:gridAfter w:val="1"/>
          <w:wAfter w:w="317" w:type="dxa"/>
          <w:trHeight w:val="234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039B8A5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Streptococcus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16D82CD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1247.347326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13FD9A7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-3.575171258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98D93C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0.710685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76B8819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-5.0306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350E725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4.89E-07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1C05BE5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2.23E-05</w:t>
            </w:r>
          </w:p>
        </w:tc>
      </w:tr>
      <w:tr w:rsidR="00B43F80" w:rsidRPr="00B43F80" w14:paraId="5843586D" w14:textId="77777777" w:rsidTr="00D81130">
        <w:trPr>
          <w:gridAfter w:val="1"/>
          <w:wAfter w:w="317" w:type="dxa"/>
          <w:trHeight w:val="234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372DA74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Gemella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8339C7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7.791854732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F0537C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7.025311314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6388A07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1.569641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214211C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4.475743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946FE98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7.61E-06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3A1FBBC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0.000289</w:t>
            </w:r>
          </w:p>
        </w:tc>
      </w:tr>
      <w:tr w:rsidR="00B43F80" w:rsidRPr="00B43F80" w14:paraId="34DB5995" w14:textId="77777777" w:rsidTr="00D81130">
        <w:trPr>
          <w:gridAfter w:val="1"/>
          <w:wAfter w:w="317" w:type="dxa"/>
          <w:trHeight w:val="220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AA4347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Prevotella_6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87DEEDB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30.81174732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2412CC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3.78113307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9600424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0.950575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38BD337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3.977733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6329B4E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6.96E-05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E7CCD44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0.002266</w:t>
            </w:r>
          </w:p>
        </w:tc>
      </w:tr>
      <w:tr w:rsidR="00B43F80" w:rsidRPr="00B43F80" w14:paraId="21D2760D" w14:textId="77777777" w:rsidTr="00D81130">
        <w:trPr>
          <w:gridAfter w:val="1"/>
          <w:wAfter w:w="317" w:type="dxa"/>
          <w:trHeight w:val="220"/>
        </w:trPr>
        <w:tc>
          <w:tcPr>
            <w:tcW w:w="8863" w:type="dxa"/>
            <w:gridSpan w:val="2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54A20B7" w14:textId="77777777" w:rsidR="00D81130" w:rsidRPr="008B7E11" w:rsidRDefault="00D81130" w:rsidP="00B43F80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7F9F6AD5" w14:textId="2594ABA5" w:rsidR="00B43F80" w:rsidRPr="008B7E11" w:rsidRDefault="00B43F80" w:rsidP="00D811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B7E1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Cervix</w:t>
            </w:r>
          </w:p>
        </w:tc>
      </w:tr>
      <w:tr w:rsidR="00B43F80" w:rsidRPr="00B43F80" w14:paraId="24AB961B" w14:textId="77777777" w:rsidTr="00D81130">
        <w:trPr>
          <w:gridAfter w:val="1"/>
          <w:wAfter w:w="317" w:type="dxa"/>
          <w:trHeight w:val="234"/>
        </w:trPr>
        <w:tc>
          <w:tcPr>
            <w:tcW w:w="213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207903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Genus</w:t>
            </w:r>
          </w:p>
        </w:tc>
        <w:tc>
          <w:tcPr>
            <w:tcW w:w="128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7335583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baseMean</w:t>
            </w:r>
          </w:p>
        </w:tc>
        <w:tc>
          <w:tcPr>
            <w:tcW w:w="163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7642E6D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log2FoldChange</w:t>
            </w:r>
          </w:p>
        </w:tc>
        <w:tc>
          <w:tcPr>
            <w:tcW w:w="95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955C90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lfcSE</w:t>
            </w:r>
          </w:p>
        </w:tc>
        <w:tc>
          <w:tcPr>
            <w:tcW w:w="94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B0E5C5F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stat</w:t>
            </w:r>
          </w:p>
        </w:tc>
        <w:tc>
          <w:tcPr>
            <w:tcW w:w="9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0FA9D3F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pvalue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96F7A16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padj</w:t>
            </w:r>
          </w:p>
        </w:tc>
      </w:tr>
      <w:tr w:rsidR="00B43F80" w:rsidRPr="00B43F80" w14:paraId="14F0CFE9" w14:textId="77777777" w:rsidTr="00D81130">
        <w:trPr>
          <w:gridAfter w:val="1"/>
          <w:wAfter w:w="317" w:type="dxa"/>
          <w:trHeight w:val="234"/>
        </w:trPr>
        <w:tc>
          <w:tcPr>
            <w:tcW w:w="2132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5AA43CD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Enhydrobacter</w:t>
            </w:r>
          </w:p>
        </w:tc>
        <w:tc>
          <w:tcPr>
            <w:tcW w:w="1283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FF7FFF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2.725316164</w:t>
            </w:r>
          </w:p>
        </w:tc>
        <w:tc>
          <w:tcPr>
            <w:tcW w:w="1636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8228CAD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18.47318766</w:t>
            </w:r>
          </w:p>
        </w:tc>
        <w:tc>
          <w:tcPr>
            <w:tcW w:w="95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07BB7A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0.920473</w:t>
            </w:r>
          </w:p>
        </w:tc>
        <w:tc>
          <w:tcPr>
            <w:tcW w:w="943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541E77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20.06924</w:t>
            </w:r>
          </w:p>
        </w:tc>
        <w:tc>
          <w:tcPr>
            <w:tcW w:w="94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C59EA51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1.37E-89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07F0BB4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2.03E-87</w:t>
            </w:r>
          </w:p>
        </w:tc>
      </w:tr>
      <w:tr w:rsidR="00B43F80" w:rsidRPr="00B43F80" w14:paraId="23F0759D" w14:textId="77777777" w:rsidTr="00D81130">
        <w:trPr>
          <w:gridAfter w:val="1"/>
          <w:wAfter w:w="317" w:type="dxa"/>
          <w:trHeight w:val="234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564D71D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Parabacteroides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89D5997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10.16690706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782B89F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16.90968828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CF1592B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0.981441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1F6A34F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17.22944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DE3DBA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1.60E-66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96D5F5E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1.18E-64</w:t>
            </w:r>
          </w:p>
        </w:tc>
      </w:tr>
      <w:tr w:rsidR="00B43F80" w:rsidRPr="00B43F80" w14:paraId="6189AFDE" w14:textId="77777777" w:rsidTr="00D81130">
        <w:trPr>
          <w:gridAfter w:val="1"/>
          <w:wAfter w:w="317" w:type="dxa"/>
          <w:trHeight w:val="234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ADCC10E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Collinsella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1E718B1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5.822141559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9AB19A3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-15.18735083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4036C2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1.050767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2595B1B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-14.4536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908D81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2.38E-47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3572741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1.17E-45</w:t>
            </w:r>
          </w:p>
        </w:tc>
      </w:tr>
      <w:tr w:rsidR="00B43F80" w:rsidRPr="00B43F80" w14:paraId="567B946C" w14:textId="77777777" w:rsidTr="00D81130">
        <w:trPr>
          <w:gridAfter w:val="1"/>
          <w:wAfter w:w="317" w:type="dxa"/>
          <w:trHeight w:val="220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A2CCDE2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Intestinibacter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3E34912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2.25394947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176F5A7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17.91541358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BBAF7C3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1.314871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EBFC37D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13.62523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DBB6F78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2.84E-42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AB03F5C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1.05E-40</w:t>
            </w:r>
          </w:p>
        </w:tc>
      </w:tr>
      <w:tr w:rsidR="00B43F80" w:rsidRPr="00B43F80" w14:paraId="51E3646D" w14:textId="77777777" w:rsidTr="00D81130">
        <w:trPr>
          <w:gridAfter w:val="1"/>
          <w:wAfter w:w="317" w:type="dxa"/>
          <w:trHeight w:val="220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DF9D191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Sneathia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3E99BD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0.91355325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40B693B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42.94575628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4D0E124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3.185337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C59DA59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13.48233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E1A71F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1.99E-41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793885E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5.88E-40</w:t>
            </w:r>
          </w:p>
        </w:tc>
      </w:tr>
      <w:tr w:rsidR="00B43F80" w:rsidRPr="00B43F80" w14:paraId="467494FA" w14:textId="77777777" w:rsidTr="00D81130">
        <w:trPr>
          <w:gridAfter w:val="1"/>
          <w:wAfter w:w="317" w:type="dxa"/>
          <w:trHeight w:val="220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B90811E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Fusicatenibacter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1B6155F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4.220114744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15E9D34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14.23939158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5C1968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1.11886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EB798B3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12.7267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469C999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4.20E-37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9679965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1.04E-35</w:t>
            </w:r>
          </w:p>
        </w:tc>
      </w:tr>
      <w:tr w:rsidR="00B43F80" w:rsidRPr="00B43F80" w14:paraId="6D857700" w14:textId="77777777" w:rsidTr="00D81130">
        <w:trPr>
          <w:gridAfter w:val="1"/>
          <w:wAfter w:w="317" w:type="dxa"/>
          <w:trHeight w:val="220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1841A22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Terrisporobacter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3EB3FA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2.507782593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2F4BC96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14.19701848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1F3952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1.528636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8AE61D2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9.287377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4EB8EF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1.58E-20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BD8F6EC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3.34E-19</w:t>
            </w:r>
          </w:p>
        </w:tc>
      </w:tr>
      <w:tr w:rsidR="00B43F80" w:rsidRPr="00B43F80" w14:paraId="747B0089" w14:textId="77777777" w:rsidTr="00D81130">
        <w:trPr>
          <w:gridAfter w:val="1"/>
          <w:wAfter w:w="317" w:type="dxa"/>
          <w:trHeight w:val="220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4332ED7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lastRenderedPageBreak/>
              <w:t>Bacteroides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A98C10D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325.9301607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132EC7C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6.338634935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9A725F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0.836282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C6760AB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7.579545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4F48353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3.47E-14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35EBCB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6.42E-13</w:t>
            </w:r>
          </w:p>
        </w:tc>
      </w:tr>
      <w:tr w:rsidR="00B43F80" w:rsidRPr="00B43F80" w14:paraId="5FF941C2" w14:textId="77777777" w:rsidTr="00D81130">
        <w:trPr>
          <w:gridAfter w:val="1"/>
          <w:wAfter w:w="317" w:type="dxa"/>
          <w:trHeight w:val="220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DD08739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Jonquetella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3E06E8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1.868206931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3FBE158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15.34681861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100B354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2.035424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2EC668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7.539862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224ECD4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4.70E-14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D9E60EE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7.74E-13</w:t>
            </w:r>
          </w:p>
        </w:tc>
      </w:tr>
      <w:tr w:rsidR="00B43F80" w:rsidRPr="00B43F80" w14:paraId="08FF000E" w14:textId="77777777" w:rsidTr="00D81130">
        <w:trPr>
          <w:gridAfter w:val="1"/>
          <w:wAfter w:w="317" w:type="dxa"/>
          <w:trHeight w:val="220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85C8B43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Atopobium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15776BD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96.63138911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372EBA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6.622227482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AC65774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1.020744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615E06C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6.487647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04F5C91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8.72E-11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F9EC52B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1.29E-09</w:t>
            </w:r>
          </w:p>
        </w:tc>
      </w:tr>
      <w:tr w:rsidR="00B43F80" w:rsidRPr="00B43F80" w14:paraId="1620C515" w14:textId="77777777" w:rsidTr="00D81130">
        <w:trPr>
          <w:gridAfter w:val="1"/>
          <w:wAfter w:w="317" w:type="dxa"/>
          <w:trHeight w:val="234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9B1DD7F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Bifidobacterium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78B24C1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521.8067153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00DF53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-5.863567853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2858851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0.969993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7CB4185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-6.04496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B9D911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1.49E-09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6D2F57D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2.01E-08</w:t>
            </w:r>
          </w:p>
        </w:tc>
      </w:tr>
      <w:tr w:rsidR="00B43F80" w:rsidRPr="00B43F80" w14:paraId="41417078" w14:textId="77777777" w:rsidTr="00D81130">
        <w:trPr>
          <w:gridAfter w:val="1"/>
          <w:wAfter w:w="317" w:type="dxa"/>
          <w:trHeight w:val="234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2357619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Anaerococcus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004AC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218.5977436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E41F995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-3.201892621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4109D92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0.630139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C79DF13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-5.08125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A6FD178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3.75E-07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EC39BEB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4.62E-06</w:t>
            </w:r>
          </w:p>
        </w:tc>
      </w:tr>
      <w:tr w:rsidR="00B43F80" w:rsidRPr="00B43F80" w14:paraId="44DAA084" w14:textId="77777777" w:rsidTr="00D81130">
        <w:trPr>
          <w:gridAfter w:val="1"/>
          <w:wAfter w:w="317" w:type="dxa"/>
          <w:trHeight w:val="220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6848D3B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Gemella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62AB78C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7.791854732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FD048A8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7.914833526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48023DC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1.58885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2EC65B2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4.981487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2062F0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6.31E-07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2475026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7.18E-06</w:t>
            </w:r>
          </w:p>
        </w:tc>
      </w:tr>
      <w:tr w:rsidR="00B43F80" w:rsidRPr="00B43F80" w14:paraId="79999771" w14:textId="77777777" w:rsidTr="00D81130">
        <w:trPr>
          <w:gridAfter w:val="1"/>
          <w:wAfter w:w="317" w:type="dxa"/>
          <w:trHeight w:val="234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24CC937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Enterococcus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6CFED9E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11413.42655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1DB877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-2.766598003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DE7A0A4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0.685799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A0A7BF6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-4.03412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F4251AC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5.48E-05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E44345C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0.000579</w:t>
            </w:r>
          </w:p>
        </w:tc>
      </w:tr>
      <w:tr w:rsidR="00B43F80" w:rsidRPr="00B43F80" w14:paraId="035E44B9" w14:textId="77777777" w:rsidTr="00D81130">
        <w:trPr>
          <w:gridAfter w:val="1"/>
          <w:wAfter w:w="317" w:type="dxa"/>
          <w:trHeight w:val="220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453CB15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Escherichia/Shigella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DA29003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9056.503563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07BA373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2.792875562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23A3D07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0.73106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F4435F8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3.82031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6D751D2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0.000133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D6AC04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0.001315</w:t>
            </w:r>
          </w:p>
        </w:tc>
      </w:tr>
      <w:tr w:rsidR="00B43F80" w:rsidRPr="00B43F80" w14:paraId="20789F16" w14:textId="77777777" w:rsidTr="00D81130">
        <w:trPr>
          <w:gridAfter w:val="1"/>
          <w:wAfter w:w="317" w:type="dxa"/>
          <w:trHeight w:val="234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27F2F38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Staphylococcus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4435227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11942.16678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5B3A81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-2.088343619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8435E6D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0.580015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B8A7C05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-3.6005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AC4D8C3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0.000318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CBC5794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0.002938</w:t>
            </w:r>
          </w:p>
        </w:tc>
      </w:tr>
      <w:tr w:rsidR="00B43F80" w:rsidRPr="00B43F80" w14:paraId="7D9176C6" w14:textId="77777777" w:rsidTr="00D81130">
        <w:trPr>
          <w:gridAfter w:val="1"/>
          <w:wAfter w:w="317" w:type="dxa"/>
          <w:trHeight w:val="234"/>
        </w:trPr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E7BCC0F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Fusobacterium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E5036B5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8.180647569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64FC718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-3.9099907</w:t>
            </w:r>
          </w:p>
        </w:tc>
        <w:tc>
          <w:tcPr>
            <w:tcW w:w="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D95E1F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1.201969</w:t>
            </w:r>
          </w:p>
        </w:tc>
        <w:tc>
          <w:tcPr>
            <w:tcW w:w="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A0AE9C5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-3.25299</w:t>
            </w:r>
          </w:p>
        </w:tc>
        <w:tc>
          <w:tcPr>
            <w:tcW w:w="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FB6FC04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0.001142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9EEE9F1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0.009942</w:t>
            </w:r>
          </w:p>
        </w:tc>
      </w:tr>
      <w:tr w:rsidR="00B43F80" w:rsidRPr="00B43F80" w14:paraId="75821611" w14:textId="77777777" w:rsidTr="00D81130">
        <w:trPr>
          <w:gridAfter w:val="1"/>
          <w:wAfter w:w="317" w:type="dxa"/>
          <w:trHeight w:val="220"/>
        </w:trPr>
        <w:tc>
          <w:tcPr>
            <w:tcW w:w="8863" w:type="dxa"/>
            <w:gridSpan w:val="2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5339AF9" w14:textId="77777777" w:rsidR="00D81130" w:rsidRPr="008B7E11" w:rsidRDefault="00D81130" w:rsidP="00B43F80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4B64CFBB" w14:textId="3AEB6481" w:rsidR="00B43F80" w:rsidRPr="008B7E11" w:rsidRDefault="00B43F80" w:rsidP="00D811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B7E1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Rectum swabs</w:t>
            </w:r>
          </w:p>
        </w:tc>
      </w:tr>
      <w:tr w:rsidR="00B43F80" w:rsidRPr="00B43F80" w14:paraId="48E85119" w14:textId="77777777" w:rsidTr="00D81130">
        <w:trPr>
          <w:gridAfter w:val="1"/>
          <w:wAfter w:w="317" w:type="dxa"/>
          <w:trHeight w:val="220"/>
        </w:trPr>
        <w:tc>
          <w:tcPr>
            <w:tcW w:w="19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A9581E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Genus</w:t>
            </w:r>
          </w:p>
        </w:tc>
        <w:tc>
          <w:tcPr>
            <w:tcW w:w="129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4A5ABAC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baseMean</w:t>
            </w:r>
          </w:p>
        </w:tc>
        <w:tc>
          <w:tcPr>
            <w:tcW w:w="165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2B7D222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log2FoldChange</w:t>
            </w:r>
          </w:p>
        </w:tc>
        <w:tc>
          <w:tcPr>
            <w:tcW w:w="9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1052484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lfcSE</w:t>
            </w:r>
          </w:p>
        </w:tc>
        <w:tc>
          <w:tcPr>
            <w:tcW w:w="9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D569E57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stat</w:t>
            </w:r>
          </w:p>
        </w:tc>
        <w:tc>
          <w:tcPr>
            <w:tcW w:w="96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F0546E5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pvalue</w:t>
            </w:r>
          </w:p>
        </w:tc>
        <w:tc>
          <w:tcPr>
            <w:tcW w:w="9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87DB07C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padj</w:t>
            </w:r>
          </w:p>
        </w:tc>
      </w:tr>
      <w:tr w:rsidR="00B43F80" w:rsidRPr="00B43F80" w14:paraId="2BF0A22B" w14:textId="77777777" w:rsidTr="00D81130">
        <w:trPr>
          <w:gridAfter w:val="1"/>
          <w:wAfter w:w="317" w:type="dxa"/>
          <w:trHeight w:val="220"/>
        </w:trPr>
        <w:tc>
          <w:tcPr>
            <w:tcW w:w="199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37C13F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Staphylococcus</w:t>
            </w:r>
          </w:p>
        </w:tc>
        <w:tc>
          <w:tcPr>
            <w:tcW w:w="1293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A15883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11942.16678</w:t>
            </w:r>
          </w:p>
        </w:tc>
        <w:tc>
          <w:tcPr>
            <w:tcW w:w="1651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717C8B9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3.133243112</w:t>
            </w:r>
          </w:p>
        </w:tc>
        <w:tc>
          <w:tcPr>
            <w:tcW w:w="99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67C4F2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0.56915</w:t>
            </w:r>
          </w:p>
        </w:tc>
        <w:tc>
          <w:tcPr>
            <w:tcW w:w="963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9F46A60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5.505127</w:t>
            </w:r>
          </w:p>
        </w:tc>
        <w:tc>
          <w:tcPr>
            <w:tcW w:w="96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0A1A025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3.69E-08</w:t>
            </w:r>
          </w:p>
        </w:tc>
        <w:tc>
          <w:tcPr>
            <w:tcW w:w="998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38978EA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8.41E-06</w:t>
            </w:r>
          </w:p>
        </w:tc>
      </w:tr>
      <w:tr w:rsidR="00B43F80" w:rsidRPr="00B43F80" w14:paraId="0E20AE98" w14:textId="77777777" w:rsidTr="00D81130">
        <w:trPr>
          <w:gridAfter w:val="1"/>
          <w:wAfter w:w="317" w:type="dxa"/>
          <w:trHeight w:val="220"/>
        </w:trPr>
        <w:tc>
          <w:tcPr>
            <w:tcW w:w="1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98A1A72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Sneathia</w:t>
            </w:r>
          </w:p>
        </w:tc>
        <w:tc>
          <w:tcPr>
            <w:tcW w:w="12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225648D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0.91355325</w:t>
            </w:r>
          </w:p>
        </w:tc>
        <w:tc>
          <w:tcPr>
            <w:tcW w:w="16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F8F4697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13.85718931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6941919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3.134176</w:t>
            </w:r>
          </w:p>
        </w:tc>
        <w:tc>
          <w:tcPr>
            <w:tcW w:w="9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A93B2DD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4.421318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F41BFDF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9.81E-06</w:t>
            </w:r>
          </w:p>
        </w:tc>
        <w:tc>
          <w:tcPr>
            <w:tcW w:w="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6AA3F4" w14:textId="77777777" w:rsidR="00B43F80" w:rsidRPr="00B43F80" w:rsidRDefault="00B43F80" w:rsidP="00B43F8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F80">
              <w:rPr>
                <w:rFonts w:ascii="Times New Roman" w:hAnsi="Times New Roman" w:cs="Times New Roman"/>
                <w:noProof/>
                <w:sz w:val="24"/>
                <w:szCs w:val="24"/>
              </w:rPr>
              <w:t>0.001118</w:t>
            </w:r>
          </w:p>
        </w:tc>
      </w:tr>
      <w:tr w:rsidR="00D81130" w:rsidRPr="00D81130" w14:paraId="147BD749" w14:textId="77777777" w:rsidTr="00D81130">
        <w:trPr>
          <w:trHeight w:val="220"/>
        </w:trPr>
        <w:tc>
          <w:tcPr>
            <w:tcW w:w="9180" w:type="dxa"/>
            <w:gridSpan w:val="2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843E1FC" w14:textId="77777777" w:rsidR="00D81130" w:rsidRPr="008B7E11" w:rsidRDefault="00D81130" w:rsidP="00D81130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62BD553C" w14:textId="6F4A2C98" w:rsidR="00D81130" w:rsidRPr="008B7E11" w:rsidRDefault="00D81130" w:rsidP="00D811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B7E1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Ear-skin swabs</w:t>
            </w:r>
          </w:p>
        </w:tc>
      </w:tr>
      <w:tr w:rsidR="00D81130" w:rsidRPr="00D81130" w14:paraId="251EB478" w14:textId="77777777" w:rsidTr="00D81130">
        <w:trPr>
          <w:trHeight w:val="220"/>
        </w:trPr>
        <w:tc>
          <w:tcPr>
            <w:tcW w:w="201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DFEC1FD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Genus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1650922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baseMean</w:t>
            </w:r>
          </w:p>
        </w:tc>
        <w:tc>
          <w:tcPr>
            <w:tcW w:w="165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C1C51DD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log2FoldChange</w:t>
            </w:r>
          </w:p>
        </w:tc>
        <w:tc>
          <w:tcPr>
            <w:tcW w:w="1288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57D766E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lfcSE</w:t>
            </w:r>
          </w:p>
        </w:tc>
        <w:tc>
          <w:tcPr>
            <w:tcW w:w="9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9355093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stat</w:t>
            </w:r>
          </w:p>
        </w:tc>
        <w:tc>
          <w:tcPr>
            <w:tcW w:w="96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D60DF7C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pvalue</w:t>
            </w:r>
          </w:p>
        </w:tc>
        <w:tc>
          <w:tcPr>
            <w:tcW w:w="12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86A67D8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padj</w:t>
            </w:r>
          </w:p>
        </w:tc>
      </w:tr>
      <w:tr w:rsidR="00D81130" w:rsidRPr="00D81130" w14:paraId="42AAB0D0" w14:textId="77777777" w:rsidTr="00D81130">
        <w:trPr>
          <w:trHeight w:val="234"/>
        </w:trPr>
        <w:tc>
          <w:tcPr>
            <w:tcW w:w="201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5FE21C2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Rothia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161D1DD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104.7048</w:t>
            </w:r>
          </w:p>
        </w:tc>
        <w:tc>
          <w:tcPr>
            <w:tcW w:w="1652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0BCE294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-7.754220456</w:t>
            </w:r>
          </w:p>
        </w:tc>
        <w:tc>
          <w:tcPr>
            <w:tcW w:w="128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94D12B2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0.944265916</w:t>
            </w:r>
          </w:p>
        </w:tc>
        <w:tc>
          <w:tcPr>
            <w:tcW w:w="963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CD302B8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-8.2119</w:t>
            </w:r>
          </w:p>
        </w:tc>
        <w:tc>
          <w:tcPr>
            <w:tcW w:w="964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61C0E55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2.18E-16</w:t>
            </w:r>
          </w:p>
        </w:tc>
        <w:tc>
          <w:tcPr>
            <w:tcW w:w="129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5EA347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4.96E-14</w:t>
            </w:r>
          </w:p>
        </w:tc>
      </w:tr>
      <w:tr w:rsidR="00D81130" w:rsidRPr="00D81130" w14:paraId="61E89061" w14:textId="77777777" w:rsidTr="00D81130">
        <w:trPr>
          <w:trHeight w:val="234"/>
        </w:trPr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94DE31F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Micrococcus</w:t>
            </w:r>
          </w:p>
        </w:tc>
        <w:tc>
          <w:tcPr>
            <w:tcW w:w="1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C0EE1A6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34.24541</w:t>
            </w:r>
          </w:p>
        </w:tc>
        <w:tc>
          <w:tcPr>
            <w:tcW w:w="1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F3586C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-3.706357826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F940D22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0.738726707</w:t>
            </w:r>
          </w:p>
        </w:tc>
        <w:tc>
          <w:tcPr>
            <w:tcW w:w="9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DC8D2C0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-5.01722</w:t>
            </w:r>
          </w:p>
        </w:tc>
        <w:tc>
          <w:tcPr>
            <w:tcW w:w="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C4A0443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5.24E-07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E926990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5.98E-05</w:t>
            </w:r>
          </w:p>
        </w:tc>
      </w:tr>
      <w:tr w:rsidR="00D81130" w:rsidRPr="00D81130" w14:paraId="199A0182" w14:textId="77777777" w:rsidTr="00D81130">
        <w:trPr>
          <w:trHeight w:val="234"/>
        </w:trPr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1F7B5A0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Escherichia/Shigella</w:t>
            </w:r>
          </w:p>
        </w:tc>
        <w:tc>
          <w:tcPr>
            <w:tcW w:w="1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6FF938B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9056.504</w:t>
            </w:r>
          </w:p>
        </w:tc>
        <w:tc>
          <w:tcPr>
            <w:tcW w:w="1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5CBFBDD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-3.049190658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8A01E2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0.743220907</w:t>
            </w:r>
          </w:p>
        </w:tc>
        <w:tc>
          <w:tcPr>
            <w:tcW w:w="9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2772892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-4.10267</w:t>
            </w:r>
          </w:p>
        </w:tc>
        <w:tc>
          <w:tcPr>
            <w:tcW w:w="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05C5156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4.08E-05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0A94A74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0.003103903</w:t>
            </w:r>
          </w:p>
        </w:tc>
      </w:tr>
      <w:tr w:rsidR="00D81130" w:rsidRPr="00D81130" w14:paraId="152E1FE4" w14:textId="77777777" w:rsidTr="00D81130">
        <w:trPr>
          <w:trHeight w:val="234"/>
        </w:trPr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438A900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Kocuria</w:t>
            </w:r>
          </w:p>
        </w:tc>
        <w:tc>
          <w:tcPr>
            <w:tcW w:w="1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CB8377F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7.549618</w:t>
            </w:r>
          </w:p>
        </w:tc>
        <w:tc>
          <w:tcPr>
            <w:tcW w:w="1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235DC73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-3.286509007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7571565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0.821777475</w:t>
            </w:r>
          </w:p>
        </w:tc>
        <w:tc>
          <w:tcPr>
            <w:tcW w:w="9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2DCB9ED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-3.99927</w:t>
            </w:r>
          </w:p>
        </w:tc>
        <w:tc>
          <w:tcPr>
            <w:tcW w:w="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8D5AB37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6.35E-05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81628F5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0.003621694</w:t>
            </w:r>
          </w:p>
        </w:tc>
      </w:tr>
      <w:tr w:rsidR="00D81130" w:rsidRPr="00D81130" w14:paraId="0BC399D7" w14:textId="77777777" w:rsidTr="00D81130">
        <w:trPr>
          <w:trHeight w:val="104"/>
        </w:trPr>
        <w:tc>
          <w:tcPr>
            <w:tcW w:w="9180" w:type="dxa"/>
            <w:gridSpan w:val="2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6C461654" w14:textId="77777777" w:rsidR="00D81130" w:rsidRPr="008B7E11" w:rsidRDefault="00D81130" w:rsidP="00D81130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0A6CD211" w14:textId="1D209BB4" w:rsidR="00D81130" w:rsidRPr="008B7E11" w:rsidRDefault="00D81130" w:rsidP="00D811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B7E1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Stool samples</w:t>
            </w:r>
          </w:p>
        </w:tc>
      </w:tr>
      <w:tr w:rsidR="00D81130" w:rsidRPr="00D81130" w14:paraId="729A22C8" w14:textId="77777777" w:rsidTr="00D81130">
        <w:trPr>
          <w:trHeight w:val="204"/>
        </w:trPr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9F18167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Genus</w:t>
            </w:r>
          </w:p>
        </w:tc>
        <w:tc>
          <w:tcPr>
            <w:tcW w:w="10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0FE4460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baseMean</w:t>
            </w:r>
          </w:p>
        </w:tc>
        <w:tc>
          <w:tcPr>
            <w:tcW w:w="166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5920FA8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log2FoldChange</w:t>
            </w:r>
          </w:p>
        </w:tc>
        <w:tc>
          <w:tcPr>
            <w:tcW w:w="13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F6F98BE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lfcSE</w:t>
            </w:r>
          </w:p>
        </w:tc>
        <w:tc>
          <w:tcPr>
            <w:tcW w:w="10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7437C66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stat</w:t>
            </w:r>
          </w:p>
        </w:tc>
        <w:tc>
          <w:tcPr>
            <w:tcW w:w="10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3084AEB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pvalue</w:t>
            </w:r>
          </w:p>
        </w:tc>
        <w:tc>
          <w:tcPr>
            <w:tcW w:w="13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02EE880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padj</w:t>
            </w:r>
          </w:p>
        </w:tc>
      </w:tr>
      <w:tr w:rsidR="00D81130" w:rsidRPr="00D81130" w14:paraId="52E91D1B" w14:textId="77777777" w:rsidTr="00D81130">
        <w:trPr>
          <w:trHeight w:val="220"/>
        </w:trPr>
        <w:tc>
          <w:tcPr>
            <w:tcW w:w="19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E3539E9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Fusicatenibacter</w:t>
            </w:r>
          </w:p>
        </w:tc>
        <w:tc>
          <w:tcPr>
            <w:tcW w:w="1000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AFB5ECE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4.220115</w:t>
            </w:r>
          </w:p>
        </w:tc>
        <w:tc>
          <w:tcPr>
            <w:tcW w:w="1660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87109C3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26.4382456</w:t>
            </w:r>
          </w:p>
        </w:tc>
        <w:tc>
          <w:tcPr>
            <w:tcW w:w="1300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3903A4F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1.231132084</w:t>
            </w:r>
          </w:p>
        </w:tc>
        <w:tc>
          <w:tcPr>
            <w:tcW w:w="1000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F19B295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21.47474</w:t>
            </w:r>
          </w:p>
        </w:tc>
        <w:tc>
          <w:tcPr>
            <w:tcW w:w="1000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7E4B559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2.68E-102</w:t>
            </w:r>
          </w:p>
        </w:tc>
        <w:tc>
          <w:tcPr>
            <w:tcW w:w="1320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C0E1284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3.03E-100</w:t>
            </w:r>
          </w:p>
        </w:tc>
      </w:tr>
      <w:tr w:rsidR="00D81130" w:rsidRPr="00D81130" w14:paraId="53A27A80" w14:textId="77777777" w:rsidTr="00D81130">
        <w:trPr>
          <w:trHeight w:val="2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40E75C4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Fusobacterium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9C8BBB1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8.180648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4D546D3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20.08683224</w:t>
            </w:r>
          </w:p>
        </w:tc>
        <w:tc>
          <w:tcPr>
            <w:tcW w:w="1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50AD81A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1.35277147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C115A47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14.84865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0C120F3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7.10E-50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C19C4E0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4.01E-48</w:t>
            </w:r>
          </w:p>
        </w:tc>
      </w:tr>
      <w:tr w:rsidR="00D81130" w:rsidRPr="00D81130" w14:paraId="235244B3" w14:textId="77777777" w:rsidTr="00D81130">
        <w:trPr>
          <w:trHeight w:val="2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B425D87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Megasphaera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C0AB7BE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3.663976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237DA9A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15.61100439</w:t>
            </w:r>
          </w:p>
        </w:tc>
        <w:tc>
          <w:tcPr>
            <w:tcW w:w="1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3CA12F9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1.620942737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A46A9CF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9.630818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3ED2B63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5.93E-22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CA64FDA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2.23E-20</w:t>
            </w:r>
          </w:p>
        </w:tc>
      </w:tr>
      <w:tr w:rsidR="00D81130" w:rsidRPr="00D81130" w14:paraId="2B7C4DFE" w14:textId="77777777" w:rsidTr="00D81130">
        <w:trPr>
          <w:trHeight w:val="2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6224D16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Anaeroglobus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CF41877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2.730555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B5B4E0C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19.46259187</w:t>
            </w:r>
          </w:p>
        </w:tc>
        <w:tc>
          <w:tcPr>
            <w:tcW w:w="1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8CDDA68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2.232914701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C409C87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8.716227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5C1AB3A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2.88E-18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1D2B527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8.13E-17</w:t>
            </w:r>
          </w:p>
        </w:tc>
      </w:tr>
      <w:tr w:rsidR="00D81130" w:rsidRPr="00D81130" w14:paraId="705CF284" w14:textId="77777777" w:rsidTr="00D81130">
        <w:trPr>
          <w:trHeight w:val="234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AC8E549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Pseudomonas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810FD74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5.238713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ED84678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7.50531745</w:t>
            </w:r>
          </w:p>
        </w:tc>
        <w:tc>
          <w:tcPr>
            <w:tcW w:w="1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A14690B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0.927683487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C0ECA25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8.090386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E6DF715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5.95E-16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BACD465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1.34E-14</w:t>
            </w:r>
          </w:p>
        </w:tc>
      </w:tr>
      <w:tr w:rsidR="00D81130" w:rsidRPr="00D81130" w14:paraId="677BBE10" w14:textId="77777777" w:rsidTr="00D81130">
        <w:trPr>
          <w:trHeight w:val="234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8D0AB43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lastRenderedPageBreak/>
              <w:t>Collinsella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847062D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5.822142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7C4C836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-8.766264106</w:t>
            </w:r>
          </w:p>
        </w:tc>
        <w:tc>
          <w:tcPr>
            <w:tcW w:w="1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3418D9D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1.128939518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4E2C39C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-7.76504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A771002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8.16E-15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4AE22D9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1.54E-13</w:t>
            </w:r>
          </w:p>
        </w:tc>
      </w:tr>
      <w:tr w:rsidR="00D81130" w:rsidRPr="00D81130" w14:paraId="4897AA0A" w14:textId="77777777" w:rsidTr="00D81130">
        <w:trPr>
          <w:trHeight w:val="2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13766D9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Romboutsia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571500D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2.192765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718C58F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6.40497023</w:t>
            </w:r>
          </w:p>
        </w:tc>
        <w:tc>
          <w:tcPr>
            <w:tcW w:w="1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C5FD9B0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1.202747682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42F0D81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5.325282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C25DC29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1.01E-07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37C09FC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1.63E-06</w:t>
            </w:r>
          </w:p>
        </w:tc>
      </w:tr>
      <w:tr w:rsidR="00D81130" w:rsidRPr="00D81130" w14:paraId="2581E7A1" w14:textId="77777777" w:rsidTr="00D81130">
        <w:trPr>
          <w:trHeight w:val="104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D6322E3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Peptoniphilus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F3E55D3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132.7484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56F6720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3.420168182</w:t>
            </w:r>
          </w:p>
        </w:tc>
        <w:tc>
          <w:tcPr>
            <w:tcW w:w="1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D430E8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0.746132643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0651EE7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4.583861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25F6FF7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4.56E-06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2572DB9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6.45E-05</w:t>
            </w:r>
          </w:p>
        </w:tc>
      </w:tr>
      <w:tr w:rsidR="00D81130" w:rsidRPr="00D81130" w14:paraId="0AAD61E7" w14:textId="77777777" w:rsidTr="00D81130">
        <w:trPr>
          <w:trHeight w:val="234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39FC1AA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Terrisporobacter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2D556C0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2.507783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D6DBBDE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-7.662802823</w:t>
            </w:r>
          </w:p>
        </w:tc>
        <w:tc>
          <w:tcPr>
            <w:tcW w:w="1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5CD35BA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1.690229063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C92E0A2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-4.53359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9C08C4E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5.80E-06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AD363EE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7.28E-05</w:t>
            </w:r>
          </w:p>
        </w:tc>
      </w:tr>
      <w:tr w:rsidR="00D81130" w:rsidRPr="00D81130" w14:paraId="72EEFA62" w14:textId="77777777" w:rsidTr="00D81130">
        <w:trPr>
          <w:trHeight w:val="234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891967D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Sutterella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446FC65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3.176991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24D975D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-5.191498608</w:t>
            </w:r>
          </w:p>
        </w:tc>
        <w:tc>
          <w:tcPr>
            <w:tcW w:w="1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5B4C179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1.197334093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26F0E02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-4.33588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9792E68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1.45E-05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F610CA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0.00016405</w:t>
            </w:r>
          </w:p>
        </w:tc>
      </w:tr>
      <w:tr w:rsidR="00D81130" w:rsidRPr="00D81130" w14:paraId="49958B7A" w14:textId="77777777" w:rsidTr="00D81130">
        <w:trPr>
          <w:trHeight w:val="2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5087C1C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Dialister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18E1769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33.95076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324FDCD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3.498783559</w:t>
            </w:r>
          </w:p>
        </w:tc>
        <w:tc>
          <w:tcPr>
            <w:tcW w:w="1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D294F1B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0.957451276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4CC8A09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3.654268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5D87A32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0.000258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CD4C4FA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0.002649509</w:t>
            </w:r>
          </w:p>
        </w:tc>
      </w:tr>
      <w:tr w:rsidR="00D81130" w:rsidRPr="00D81130" w14:paraId="7EF62575" w14:textId="77777777" w:rsidTr="00D81130">
        <w:trPr>
          <w:trHeight w:val="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914AD4D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Bacteroides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9491E9D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325.9302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5285D5B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-3.032249963</w:t>
            </w:r>
          </w:p>
        </w:tc>
        <w:tc>
          <w:tcPr>
            <w:tcW w:w="1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8922A52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0.875592579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A6E89D2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-3.46308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DAA04D9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0.000534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E88BE38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0.005028719</w:t>
            </w:r>
          </w:p>
        </w:tc>
      </w:tr>
      <w:tr w:rsidR="00D81130" w:rsidRPr="00D81130" w14:paraId="65867332" w14:textId="77777777" w:rsidTr="00D81130">
        <w:trPr>
          <w:trHeight w:val="234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40805C5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Actinomyces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2D2319C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7.449215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4C5D562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2.884909904</w:t>
            </w:r>
          </w:p>
        </w:tc>
        <w:tc>
          <w:tcPr>
            <w:tcW w:w="1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497F4C8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0.849028514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49687E2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3.397895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DE799CD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0.000679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9045038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0.005902636</w:t>
            </w:r>
          </w:p>
        </w:tc>
      </w:tr>
      <w:tr w:rsidR="00D81130" w:rsidRPr="00D81130" w14:paraId="447A4B04" w14:textId="77777777" w:rsidTr="00D81130">
        <w:trPr>
          <w:trHeight w:val="2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1FE32DB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Lachnoclostridium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FF1F8C4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1.616491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0E13EC3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3.844592112</w:t>
            </w:r>
          </w:p>
        </w:tc>
        <w:tc>
          <w:tcPr>
            <w:tcW w:w="1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C31843A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1.188055273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2AA6031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3.236038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38F757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0.001212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D759FA5" w14:textId="77777777" w:rsidR="00D81130" w:rsidRPr="00D81130" w:rsidRDefault="00D81130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1130">
              <w:rPr>
                <w:rFonts w:ascii="Times New Roman" w:hAnsi="Times New Roman" w:cs="Times New Roman"/>
                <w:noProof/>
                <w:sz w:val="24"/>
                <w:szCs w:val="24"/>
              </w:rPr>
              <w:t>0.009782669</w:t>
            </w:r>
          </w:p>
        </w:tc>
      </w:tr>
      <w:tr w:rsidR="00F02B87" w:rsidRPr="00D81130" w14:paraId="46F5D503" w14:textId="77777777" w:rsidTr="00D81130">
        <w:trPr>
          <w:trHeight w:val="2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7EDBA734" w14:textId="6F9366B7" w:rsidR="00F02B87" w:rsidRPr="00D81130" w:rsidRDefault="00F02B87" w:rsidP="00D81130">
            <w:pP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</w:pP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4BAA756B" w14:textId="77777777" w:rsidR="00F02B87" w:rsidRPr="00D81130" w:rsidRDefault="00F02B87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656769B4" w14:textId="77777777" w:rsidR="00F02B87" w:rsidRPr="00D81130" w:rsidRDefault="00F02B87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4B4F0471" w14:textId="77777777" w:rsidR="00F02B87" w:rsidRPr="00D81130" w:rsidRDefault="00F02B87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316A4C07" w14:textId="77777777" w:rsidR="00F02B87" w:rsidRPr="00D81130" w:rsidRDefault="00F02B87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55F36E60" w14:textId="77777777" w:rsidR="00F02B87" w:rsidRPr="00D81130" w:rsidRDefault="00F02B87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76DE3DCD" w14:textId="77777777" w:rsidR="00F02B87" w:rsidRPr="00D81130" w:rsidRDefault="00F02B87" w:rsidP="00D8113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08E0F6E5" w14:textId="2FB20D62" w:rsidR="00ED4BEF" w:rsidRDefault="00ED4BEF">
      <w:pPr>
        <w:rPr>
          <w:rFonts w:ascii="Times New Roman" w:hAnsi="Times New Roman" w:cs="Times New Roman"/>
          <w:noProof/>
          <w:sz w:val="24"/>
          <w:szCs w:val="24"/>
        </w:rPr>
      </w:pPr>
    </w:p>
    <w:p w14:paraId="5CB82644" w14:textId="77777777" w:rsidR="00ED4BEF" w:rsidRDefault="00ED4BE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1FA0EB5A" w14:textId="77777777" w:rsidR="00ED4BEF" w:rsidRDefault="00ED4BEF" w:rsidP="00ED4BEF">
      <w:pPr>
        <w:pStyle w:val="NormalWeb"/>
        <w:contextualSpacing/>
        <w:mirrorIndents/>
        <w:jc w:val="both"/>
        <w:rPr>
          <w:lang w:val="en-US"/>
        </w:rPr>
      </w:pPr>
      <w:r w:rsidRPr="008B7E11">
        <w:rPr>
          <w:b/>
          <w:bCs/>
          <w:lang w:val="en-US"/>
        </w:rPr>
        <w:lastRenderedPageBreak/>
        <w:t xml:space="preserve">Table </w:t>
      </w:r>
      <w:r>
        <w:rPr>
          <w:b/>
          <w:bCs/>
          <w:lang w:val="en-US"/>
        </w:rPr>
        <w:t xml:space="preserve">4. </w:t>
      </w:r>
      <w:r w:rsidRPr="0027494F">
        <w:rPr>
          <w:lang w:val="en-US"/>
        </w:rPr>
        <w:t xml:space="preserve">Beta </w:t>
      </w:r>
      <w:r w:rsidRPr="00343658">
        <w:rPr>
          <w:lang w:val="en-US"/>
        </w:rPr>
        <w:t>Diversity Bray Curtis adonis permanova of VST transformed counts versus Delivery</w:t>
      </w:r>
      <w:r>
        <w:rPr>
          <w:lang w:val="en-US"/>
        </w:rPr>
        <w:t xml:space="preserve"> </w:t>
      </w:r>
      <w:r w:rsidRPr="00343658">
        <w:rPr>
          <w:lang w:val="en-US"/>
        </w:rPr>
        <w:t xml:space="preserve">mode </w:t>
      </w:r>
      <w:r>
        <w:rPr>
          <w:lang w:val="en-US"/>
        </w:rPr>
        <w:t>(</w:t>
      </w:r>
      <w:r w:rsidRPr="001F1975">
        <w:rPr>
          <w:b/>
          <w:bCs/>
          <w:lang w:val="en-US"/>
        </w:rPr>
        <w:t>A</w:t>
      </w:r>
      <w:r>
        <w:rPr>
          <w:lang w:val="en-US"/>
        </w:rPr>
        <w:t xml:space="preserve">) and </w:t>
      </w:r>
      <w:r w:rsidRPr="00343658">
        <w:rPr>
          <w:lang w:val="en-US"/>
        </w:rPr>
        <w:t>Antibiotics</w:t>
      </w:r>
      <w:r w:rsidRPr="0027494F">
        <w:rPr>
          <w:lang w:val="en-US"/>
        </w:rPr>
        <w:t xml:space="preserve"> </w:t>
      </w:r>
      <w:bookmarkStart w:id="1" w:name="_Hlk71889859"/>
      <w:r>
        <w:rPr>
          <w:lang w:val="en-US"/>
        </w:rPr>
        <w:t xml:space="preserve">administration in the women </w:t>
      </w:r>
      <w:bookmarkEnd w:id="1"/>
      <w:r>
        <w:rPr>
          <w:lang w:val="en-US"/>
        </w:rPr>
        <w:t>(</w:t>
      </w:r>
      <w:r w:rsidRPr="001F1975">
        <w:rPr>
          <w:b/>
          <w:bCs/>
          <w:lang w:val="en-US"/>
        </w:rPr>
        <w:t>B</w:t>
      </w:r>
      <w:r>
        <w:rPr>
          <w:lang w:val="en-US"/>
        </w:rPr>
        <w:t>),</w:t>
      </w:r>
      <w:r w:rsidRPr="00343658">
        <w:rPr>
          <w:lang w:val="en-US"/>
        </w:rPr>
        <w:t xml:space="preserve"> stratified by sample type</w:t>
      </w:r>
      <w:r>
        <w:rPr>
          <w:lang w:val="en-US"/>
        </w:rPr>
        <w:t>.</w:t>
      </w:r>
    </w:p>
    <w:p w14:paraId="7B719DB4" w14:textId="77777777" w:rsidR="00ED4BEF" w:rsidRDefault="00ED4BEF" w:rsidP="00ED4BEF">
      <w:pPr>
        <w:pStyle w:val="NormalWeb"/>
        <w:contextualSpacing/>
        <w:mirrorIndents/>
        <w:jc w:val="both"/>
        <w:rPr>
          <w:lang w:val="en-US"/>
        </w:rPr>
      </w:pPr>
    </w:p>
    <w:p w14:paraId="50BC0391" w14:textId="77777777" w:rsidR="00ED4BEF" w:rsidRPr="00BE71A5" w:rsidRDefault="00ED4BEF" w:rsidP="00ED4BEF">
      <w:pPr>
        <w:pStyle w:val="NormalWeb"/>
        <w:contextualSpacing/>
        <w:mirrorIndents/>
        <w:jc w:val="both"/>
        <w:rPr>
          <w:b/>
          <w:bCs/>
          <w:lang w:val="en-US"/>
        </w:rPr>
      </w:pPr>
      <w:r w:rsidRPr="00BE71A5">
        <w:rPr>
          <w:b/>
          <w:bCs/>
          <w:lang w:val="en-US"/>
        </w:rPr>
        <w:t>A.</w:t>
      </w:r>
    </w:p>
    <w:p w14:paraId="57E1B135" w14:textId="77777777" w:rsidR="00ED4BEF" w:rsidRPr="00BE71A5" w:rsidRDefault="00ED4BEF" w:rsidP="00ED4BEF">
      <w:pPr>
        <w:pStyle w:val="NormalWeb"/>
        <w:contextualSpacing/>
        <w:mirrorIndents/>
        <w:jc w:val="both"/>
        <w:rPr>
          <w:lang w:val="en-US"/>
        </w:rPr>
      </w:pPr>
    </w:p>
    <w:tbl>
      <w:tblPr>
        <w:tblW w:w="80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71"/>
        <w:gridCol w:w="500"/>
        <w:gridCol w:w="1407"/>
        <w:gridCol w:w="1149"/>
        <w:gridCol w:w="1063"/>
        <w:gridCol w:w="1017"/>
        <w:gridCol w:w="882"/>
        <w:gridCol w:w="301"/>
      </w:tblGrid>
      <w:tr w:rsidR="00ED4BEF" w:rsidRPr="00BE71A5" w14:paraId="20122843" w14:textId="77777777" w:rsidTr="000A0FB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582ECD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081B35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Df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088496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proofErr w:type="spellStart"/>
            <w:r w:rsidRPr="00BE71A5">
              <w:t>SumsOfSqs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D36182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proofErr w:type="spellStart"/>
            <w:r w:rsidRPr="00BE71A5">
              <w:t>MeanSqs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508B1A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proofErr w:type="spellStart"/>
            <w:proofErr w:type="gramStart"/>
            <w:r w:rsidRPr="00BE71A5">
              <w:t>F.Model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F513DF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R2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085163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proofErr w:type="spellStart"/>
            <w:r w:rsidRPr="00BE71A5">
              <w:t>Pr</w:t>
            </w:r>
            <w:proofErr w:type="spellEnd"/>
            <w:r w:rsidRPr="00BE71A5">
              <w:t>(&gt;F)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273B12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</w:p>
        </w:tc>
      </w:tr>
      <w:tr w:rsidR="00ED4BEF" w:rsidRPr="00BE71A5" w14:paraId="014167B8" w14:textId="77777777" w:rsidTr="000A0FBB">
        <w:trPr>
          <w:trHeight w:val="300"/>
        </w:trPr>
        <w:tc>
          <w:tcPr>
            <w:tcW w:w="17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9F5C97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disease</w:t>
            </w:r>
          </w:p>
        </w:tc>
        <w:tc>
          <w:tcPr>
            <w:tcW w:w="5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B00D48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1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FA69E2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17149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BCDE10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17149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9FF949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1.4868</w:t>
            </w:r>
          </w:p>
        </w:tc>
        <w:tc>
          <w:tcPr>
            <w:tcW w:w="10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2B2774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0.00968</w:t>
            </w:r>
          </w:p>
        </w:tc>
        <w:tc>
          <w:tcPr>
            <w:tcW w:w="8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958759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0.0248</w:t>
            </w:r>
          </w:p>
        </w:tc>
        <w:tc>
          <w:tcPr>
            <w:tcW w:w="5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7644FD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</w:p>
        </w:tc>
      </w:tr>
      <w:tr w:rsidR="00ED4BEF" w:rsidRPr="00BE71A5" w14:paraId="025B6610" w14:textId="77777777" w:rsidTr="000A0FB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34AE19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Delivery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07CE07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77926B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23172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3915B2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23172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022D33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2.009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8CC7B5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0.01309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D63DD9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0.0008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0F9888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</w:p>
        </w:tc>
      </w:tr>
      <w:tr w:rsidR="00ED4BEF" w:rsidRPr="00BE71A5" w14:paraId="6E66F96E" w14:textId="77777777" w:rsidTr="000A0FB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672053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proofErr w:type="spellStart"/>
            <w:proofErr w:type="gramStart"/>
            <w:r w:rsidRPr="00BE71A5">
              <w:t>disease:Delivery</w:t>
            </w:r>
            <w:proofErr w:type="spellEnd"/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4FBF96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75A724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11811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99C983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11811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D475FA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1.024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BEDB2D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0.00667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EB21CB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0.2259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7C376C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</w:p>
        </w:tc>
      </w:tr>
      <w:tr w:rsidR="00ED4BEF" w:rsidRPr="00BE71A5" w14:paraId="4E10EE99" w14:textId="77777777" w:rsidTr="000A0FB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7BF0EF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Residuals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D70A51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149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B3AB40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1718543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BDB0AE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11534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2FFBC6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DA985F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0.97056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144C41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BE27FD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</w:p>
        </w:tc>
      </w:tr>
      <w:tr w:rsidR="00ED4BEF" w:rsidRPr="00BE71A5" w14:paraId="1FC20FA2" w14:textId="77777777" w:rsidTr="000A0FB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9E4DAD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Total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16EDD8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152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AF4505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1770674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F7AA94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57E0D4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5928E4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  <w:r w:rsidRPr="00BE71A5"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8280AF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8F627D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</w:p>
        </w:tc>
      </w:tr>
      <w:tr w:rsidR="00ED4BEF" w:rsidRPr="00BE71A5" w14:paraId="127F1676" w14:textId="77777777" w:rsidTr="000A0FB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DE727F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DB5843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D5F25C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BF7C1A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08D2A0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853485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3C977B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8BEFE7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</w:p>
        </w:tc>
      </w:tr>
      <w:tr w:rsidR="00ED4BEF" w:rsidRPr="00BE71A5" w14:paraId="37376965" w14:textId="77777777" w:rsidTr="000A0FBB">
        <w:trPr>
          <w:trHeight w:val="300"/>
        </w:trPr>
        <w:tc>
          <w:tcPr>
            <w:tcW w:w="80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8D606B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  <w:rPr>
                <w:lang w:val="fr-FR"/>
              </w:rPr>
            </w:pPr>
          </w:p>
          <w:p w14:paraId="3AB8C183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  <w:rPr>
                <w:b/>
                <w:bCs/>
                <w:lang w:val="fr-FR"/>
              </w:rPr>
            </w:pPr>
            <w:r w:rsidRPr="00BE71A5">
              <w:rPr>
                <w:b/>
                <w:bCs/>
                <w:lang w:val="fr-FR"/>
              </w:rPr>
              <w:t>B.</w:t>
            </w:r>
          </w:p>
          <w:p w14:paraId="5CE493DB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  <w:rPr>
                <w:lang w:val="fr-FR"/>
              </w:rPr>
            </w:pPr>
          </w:p>
          <w:tbl>
            <w:tblPr>
              <w:tblW w:w="816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2155"/>
              <w:gridCol w:w="459"/>
              <w:gridCol w:w="1219"/>
              <w:gridCol w:w="1096"/>
              <w:gridCol w:w="1017"/>
              <w:gridCol w:w="977"/>
              <w:gridCol w:w="759"/>
              <w:gridCol w:w="478"/>
            </w:tblGrid>
            <w:tr w:rsidR="00ED4BEF" w:rsidRPr="00BE71A5" w14:paraId="1964A9AB" w14:textId="77777777" w:rsidTr="000A0FBB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48092D86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232435EA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Df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3F350961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proofErr w:type="spellStart"/>
                  <w:r w:rsidRPr="00BE71A5">
                    <w:rPr>
                      <w:lang w:val="en-US"/>
                    </w:rPr>
                    <w:t>SumsOfSqs</w:t>
                  </w:r>
                  <w:proofErr w:type="spellEnd"/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70B5B0FE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proofErr w:type="spellStart"/>
                  <w:r w:rsidRPr="00BE71A5">
                    <w:rPr>
                      <w:lang w:val="en-US"/>
                    </w:rPr>
                    <w:t>MeanSqs</w:t>
                  </w:r>
                  <w:proofErr w:type="spellEnd"/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0553E98D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proofErr w:type="spellStart"/>
                  <w:proofErr w:type="gramStart"/>
                  <w:r w:rsidRPr="00BE71A5">
                    <w:rPr>
                      <w:lang w:val="en-US"/>
                    </w:rPr>
                    <w:t>F.Model</w:t>
                  </w:r>
                  <w:proofErr w:type="spellEnd"/>
                  <w:proofErr w:type="gramEnd"/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7F3381A3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R2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76014BFD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proofErr w:type="spellStart"/>
                  <w:r w:rsidRPr="00BE71A5">
                    <w:rPr>
                      <w:lang w:val="en-US"/>
                    </w:rPr>
                    <w:t>Pr</w:t>
                  </w:r>
                  <w:proofErr w:type="spellEnd"/>
                  <w:r w:rsidRPr="00BE71A5">
                    <w:rPr>
                      <w:lang w:val="en-US"/>
                    </w:rPr>
                    <w:t>(&gt;F)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2ACD19D4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</w:p>
              </w:tc>
            </w:tr>
            <w:tr w:rsidR="00ED4BEF" w:rsidRPr="00BE71A5" w14:paraId="2A194569" w14:textId="77777777" w:rsidTr="000A0FBB">
              <w:trPr>
                <w:trHeight w:val="300"/>
              </w:trPr>
              <w:tc>
                <w:tcPr>
                  <w:tcW w:w="2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45CDBBD2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disease</w:t>
                  </w:r>
                </w:p>
              </w:tc>
              <w:tc>
                <w:tcPr>
                  <w:tcW w:w="4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00AB31B2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2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429E3B4D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23963</w:t>
                  </w:r>
                </w:p>
              </w:tc>
              <w:tc>
                <w:tcPr>
                  <w:tcW w:w="110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4B55D74F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23963</w:t>
                  </w:r>
                </w:p>
              </w:tc>
              <w:tc>
                <w:tcPr>
                  <w:tcW w:w="102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3731CAF1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1.926</w:t>
                  </w:r>
                </w:p>
              </w:tc>
              <w:tc>
                <w:tcPr>
                  <w:tcW w:w="98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0C433FD8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0.00377</w:t>
                  </w:r>
                </w:p>
              </w:tc>
              <w:tc>
                <w:tcPr>
                  <w:tcW w:w="7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0AF4EF1B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0.0003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718583AC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***</w:t>
                  </w:r>
                </w:p>
              </w:tc>
            </w:tr>
            <w:tr w:rsidR="00ED4BEF" w:rsidRPr="00BE71A5" w14:paraId="7CDFAF60" w14:textId="77777777" w:rsidTr="000A0FBB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2688A496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Antibiotics_2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631EE75B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339E783C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19261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61775808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19261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3A791AA0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1.5482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52FF3F4B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0.00303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252C11EA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0.0013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26B8068A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**</w:t>
                  </w:r>
                </w:p>
              </w:tc>
            </w:tr>
            <w:tr w:rsidR="00ED4BEF" w:rsidRPr="00BE71A5" w14:paraId="7B6A1744" w14:textId="77777777" w:rsidTr="000A0FBB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2C57EE83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proofErr w:type="spellStart"/>
                  <w:proofErr w:type="gramStart"/>
                  <w:r w:rsidRPr="00BE71A5">
                    <w:rPr>
                      <w:lang w:val="en-US"/>
                    </w:rPr>
                    <w:t>disease:Antibiotics</w:t>
                  </w:r>
                  <w:proofErr w:type="spellEnd"/>
                  <w:proofErr w:type="gramEnd"/>
                  <w:r w:rsidRPr="00BE71A5">
                    <w:rPr>
                      <w:lang w:val="en-US"/>
                    </w:rPr>
                    <w:t>_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4465DC26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2BB7F5D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17335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3E11D94B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17335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4DC9E92A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1.3933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5602BEB5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0.00273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425B0669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0.0064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3911D01F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**</w:t>
                  </w:r>
                </w:p>
              </w:tc>
            </w:tr>
            <w:tr w:rsidR="00ED4BEF" w:rsidRPr="00BE71A5" w14:paraId="3D22E11D" w14:textId="77777777" w:rsidTr="000A0FBB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300B7C06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Residuals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43A1B072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506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2CFADD15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6295371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2F003609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12441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3625D515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646C49FD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0.99047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295F5411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4928CBE5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</w:p>
              </w:tc>
            </w:tr>
            <w:tr w:rsidR="00ED4BEF" w:rsidRPr="00BE71A5" w14:paraId="6A74CE51" w14:textId="77777777" w:rsidTr="000A0FBB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7E22F5F7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Total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E42FC2B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509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0AD0C5C8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6355930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06403A10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69003853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487DB10D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FE24F4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68DC6753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</w:p>
              </w:tc>
            </w:tr>
            <w:tr w:rsidR="00ED4BEF" w:rsidRPr="00BE71A5" w14:paraId="602F7D63" w14:textId="77777777" w:rsidTr="000A0FBB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E1BDA3C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r w:rsidRPr="00BE71A5">
                    <w:rPr>
                      <w:lang w:val="en-US"/>
                    </w:rPr>
                    <w:t>---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2D8FFD59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07F7191A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2D8A9EC9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39FA6288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55A2C941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610FB840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331C4FD5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</w:p>
              </w:tc>
            </w:tr>
            <w:tr w:rsidR="00ED4BEF" w:rsidRPr="00BE71A5" w14:paraId="699DD34C" w14:textId="77777777" w:rsidTr="000A0FBB">
              <w:trPr>
                <w:trHeight w:val="300"/>
              </w:trPr>
              <w:tc>
                <w:tcPr>
                  <w:tcW w:w="8160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EA2518" w14:textId="77777777" w:rsidR="00ED4BEF" w:rsidRPr="00BE71A5" w:rsidRDefault="00ED4BEF" w:rsidP="000A0FBB">
                  <w:pPr>
                    <w:pStyle w:val="NormalWeb"/>
                    <w:contextualSpacing/>
                    <w:mirrorIndents/>
                    <w:jc w:val="both"/>
                    <w:rPr>
                      <w:lang w:val="en-US"/>
                    </w:rPr>
                  </w:pPr>
                  <w:proofErr w:type="spellStart"/>
                  <w:r w:rsidRPr="00BE71A5">
                    <w:rPr>
                      <w:lang w:val="fr-FR"/>
                    </w:rPr>
                    <w:t>Signif</w:t>
                  </w:r>
                  <w:proofErr w:type="spellEnd"/>
                  <w:r w:rsidRPr="00BE71A5">
                    <w:rPr>
                      <w:lang w:val="fr-FR"/>
                    </w:rPr>
                    <w:t xml:space="preserve">. </w:t>
                  </w:r>
                  <w:proofErr w:type="gramStart"/>
                  <w:r w:rsidRPr="00BE71A5">
                    <w:rPr>
                      <w:lang w:val="fr-FR"/>
                    </w:rPr>
                    <w:t>codes:</w:t>
                  </w:r>
                  <w:proofErr w:type="gramEnd"/>
                  <w:r w:rsidRPr="00BE71A5">
                    <w:rPr>
                      <w:lang w:val="fr-FR"/>
                    </w:rPr>
                    <w:t xml:space="preserve"> 0 ‘***’ 0.001 ‘**’ 0.01 ‘*’ 0.05 ‘.’ 0.1 ‘ ’ 1</w:t>
                  </w:r>
                </w:p>
              </w:tc>
            </w:tr>
          </w:tbl>
          <w:p w14:paraId="66BFF2AF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  <w:rPr>
                <w:lang w:val="fr-FR"/>
              </w:rPr>
            </w:pPr>
          </w:p>
          <w:p w14:paraId="6CCE08E0" w14:textId="77777777" w:rsidR="00ED4BEF" w:rsidRPr="00BE71A5" w:rsidRDefault="00ED4BEF" w:rsidP="000A0FBB">
            <w:pPr>
              <w:pStyle w:val="NormalWeb"/>
              <w:contextualSpacing/>
              <w:mirrorIndents/>
              <w:jc w:val="both"/>
            </w:pPr>
          </w:p>
        </w:tc>
      </w:tr>
    </w:tbl>
    <w:p w14:paraId="63D31072" w14:textId="2BCE493E" w:rsidR="00ED4BEF" w:rsidRDefault="00ED4BEF" w:rsidP="00ED4BEF">
      <w:pPr>
        <w:pStyle w:val="NormalWeb"/>
        <w:contextualSpacing/>
        <w:mirrorIndents/>
        <w:jc w:val="both"/>
        <w:rPr>
          <w:lang w:val="en-US"/>
        </w:rPr>
      </w:pPr>
    </w:p>
    <w:p w14:paraId="23DCAB50" w14:textId="77777777" w:rsidR="00ED4BEF" w:rsidRDefault="00ED4BE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br w:type="page"/>
      </w:r>
    </w:p>
    <w:p w14:paraId="0CEF2721" w14:textId="77777777" w:rsidR="00ED4BEF" w:rsidRPr="005F3954" w:rsidRDefault="00ED4BEF" w:rsidP="00ED4BEF">
      <w:pPr>
        <w:pStyle w:val="NormalWeb"/>
        <w:contextualSpacing/>
        <w:mirrorIndents/>
        <w:jc w:val="both"/>
      </w:pPr>
      <w:r w:rsidRPr="00C50AA7">
        <w:rPr>
          <w:b/>
          <w:bCs/>
          <w:lang w:val="en-US"/>
        </w:rPr>
        <w:lastRenderedPageBreak/>
        <w:t xml:space="preserve">Table 5. </w:t>
      </w:r>
      <w:r>
        <w:rPr>
          <w:lang w:val="en-US"/>
        </w:rPr>
        <w:t>M</w:t>
      </w:r>
      <w:r w:rsidRPr="00A11422">
        <w:rPr>
          <w:lang w:val="en-US"/>
        </w:rPr>
        <w:t>etagenomic</w:t>
      </w:r>
      <w:r>
        <w:rPr>
          <w:lang w:val="en-US"/>
        </w:rPr>
        <w:t xml:space="preserve"> p</w:t>
      </w:r>
      <w:r w:rsidRPr="003422CA">
        <w:rPr>
          <w:lang w:val="en-US"/>
        </w:rPr>
        <w:t>athways predicted as exclusively shared within unaffected mother-neonatal dyads</w:t>
      </w:r>
      <w:r>
        <w:rPr>
          <w:lang w:val="en-US"/>
        </w:rPr>
        <w:t xml:space="preserve"> (</w:t>
      </w:r>
      <w:r w:rsidRPr="00141FBE">
        <w:rPr>
          <w:b/>
          <w:bCs/>
          <w:lang w:val="en-US"/>
        </w:rPr>
        <w:t>A</w:t>
      </w:r>
      <w:r>
        <w:rPr>
          <w:lang w:val="en-US"/>
        </w:rPr>
        <w:t>)</w:t>
      </w:r>
      <w:r w:rsidRPr="003422CA">
        <w:rPr>
          <w:lang w:val="en-US"/>
        </w:rPr>
        <w:t xml:space="preserve">, </w:t>
      </w:r>
      <w:r>
        <w:rPr>
          <w:lang w:val="en-US"/>
        </w:rPr>
        <w:t xml:space="preserve">and </w:t>
      </w:r>
      <w:r w:rsidRPr="003422CA">
        <w:rPr>
          <w:lang w:val="en-US"/>
        </w:rPr>
        <w:t>within mother with T1D-neonatal dyads</w:t>
      </w:r>
      <w:r>
        <w:rPr>
          <w:lang w:val="en-US"/>
        </w:rPr>
        <w:t xml:space="preserve"> (</w:t>
      </w:r>
      <w:r w:rsidRPr="00141FBE">
        <w:rPr>
          <w:b/>
          <w:bCs/>
          <w:lang w:val="en-US"/>
        </w:rPr>
        <w:t>B</w:t>
      </w:r>
      <w:r>
        <w:rPr>
          <w:lang w:val="en-US"/>
        </w:rPr>
        <w:t>)</w:t>
      </w:r>
      <w:r w:rsidRPr="003422CA">
        <w:rPr>
          <w:lang w:val="en-US"/>
        </w:rPr>
        <w:t>.</w:t>
      </w:r>
      <w:r>
        <w:rPr>
          <w:lang w:val="en-US"/>
        </w:rPr>
        <w:t xml:space="preserve"> </w:t>
      </w:r>
      <w:r w:rsidRPr="00A11422">
        <w:rPr>
          <w:lang w:val="en-US"/>
        </w:rPr>
        <w:t>These pathways were predicted regardless of the type of neonatal sample</w:t>
      </w:r>
      <w:r>
        <w:rPr>
          <w:lang w:val="en-US"/>
        </w:rPr>
        <w:t xml:space="preserve"> type</w:t>
      </w:r>
      <w:r w:rsidRPr="00A11422">
        <w:rPr>
          <w:lang w:val="en-US"/>
        </w:rPr>
        <w:t>, out of 283 predicted pathways common to all dyads</w:t>
      </w:r>
    </w:p>
    <w:p w14:paraId="4DBCC752" w14:textId="77777777" w:rsidR="00ED4BEF" w:rsidRPr="005F3954" w:rsidRDefault="00ED4BEF" w:rsidP="00ED4BEF">
      <w:pPr>
        <w:pStyle w:val="NormalWeb"/>
        <w:contextualSpacing/>
        <w:mirrorIndents/>
        <w:jc w:val="both"/>
      </w:pPr>
    </w:p>
    <w:p w14:paraId="5E3786AE" w14:textId="77777777" w:rsidR="00ED4BEF" w:rsidRPr="00C50AA7" w:rsidRDefault="00ED4BEF" w:rsidP="00ED4BEF">
      <w:pPr>
        <w:pStyle w:val="NormalWeb"/>
        <w:contextualSpacing/>
        <w:mirrorIndents/>
        <w:jc w:val="both"/>
        <w:rPr>
          <w:lang w:val="en-US"/>
        </w:rPr>
      </w:pPr>
    </w:p>
    <w:tbl>
      <w:tblPr>
        <w:tblW w:w="1003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50"/>
        <w:gridCol w:w="2610"/>
        <w:gridCol w:w="2160"/>
        <w:gridCol w:w="2117"/>
      </w:tblGrid>
      <w:tr w:rsidR="00ED4BEF" w:rsidRPr="00C50AA7" w14:paraId="31710D30" w14:textId="77777777" w:rsidTr="000A0FBB">
        <w:trPr>
          <w:trHeight w:val="256"/>
        </w:trPr>
        <w:tc>
          <w:tcPr>
            <w:tcW w:w="10037" w:type="dxa"/>
            <w:gridSpan w:val="4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69EA6" w14:textId="77777777" w:rsidR="00ED4BEF" w:rsidRPr="00C50AA7" w:rsidRDefault="00ED4BEF" w:rsidP="000A0FBB">
            <w:pPr>
              <w:pStyle w:val="NormalWeb"/>
              <w:numPr>
                <w:ilvl w:val="0"/>
                <w:numId w:val="2"/>
              </w:numPr>
              <w:contextualSpacing/>
              <w:mirrorIndents/>
              <w:jc w:val="center"/>
            </w:pPr>
            <w:r w:rsidRPr="00C50AA7">
              <w:rPr>
                <w:b/>
                <w:bCs/>
                <w:lang w:val="en-US"/>
              </w:rPr>
              <w:t>E</w:t>
            </w:r>
            <w:r w:rsidRPr="00C50AA7">
              <w:rPr>
                <w:b/>
                <w:bCs/>
              </w:rPr>
              <w:t xml:space="preserve">xclusively shared </w:t>
            </w:r>
            <w:r w:rsidRPr="00C50AA7">
              <w:rPr>
                <w:b/>
                <w:bCs/>
                <w:lang w:val="en-US"/>
              </w:rPr>
              <w:t>in</w:t>
            </w:r>
            <w:r w:rsidRPr="00C50AA7">
              <w:rPr>
                <w:b/>
                <w:bCs/>
              </w:rPr>
              <w:t xml:space="preserve"> </w:t>
            </w:r>
            <w:r w:rsidRPr="00C50AA7">
              <w:rPr>
                <w:b/>
                <w:bCs/>
                <w:lang w:val="en-US"/>
              </w:rPr>
              <w:t>unaffected dyads</w:t>
            </w:r>
          </w:p>
        </w:tc>
      </w:tr>
      <w:tr w:rsidR="00ED4BEF" w:rsidRPr="00C50AA7" w14:paraId="67C7C3ED" w14:textId="77777777" w:rsidTr="000A0FBB">
        <w:trPr>
          <w:trHeight w:val="256"/>
        </w:trPr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3BDD5" w14:textId="77777777" w:rsidR="00ED4BEF" w:rsidRPr="00C50AA7" w:rsidRDefault="00ED4BEF" w:rsidP="000A0FBB">
            <w:pPr>
              <w:pStyle w:val="NormalWeb"/>
              <w:contextualSpacing/>
              <w:mirrorIndents/>
              <w:jc w:val="center"/>
            </w:pPr>
            <w:r w:rsidRPr="00C50AA7">
              <w:rPr>
                <w:b/>
                <w:bCs/>
              </w:rPr>
              <w:t>pathway</w:t>
            </w:r>
          </w:p>
        </w:tc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67496" w14:textId="77777777" w:rsidR="00ED4BEF" w:rsidRPr="00C50AA7" w:rsidRDefault="00ED4BEF" w:rsidP="000A0FBB">
            <w:pPr>
              <w:pStyle w:val="NormalWeb"/>
              <w:contextualSpacing/>
              <w:mirrorIndents/>
              <w:jc w:val="center"/>
            </w:pPr>
            <w:r w:rsidRPr="00C50AA7">
              <w:rPr>
                <w:b/>
                <w:bCs/>
              </w:rPr>
              <w:t>class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38106" w14:textId="77777777" w:rsidR="00ED4BEF" w:rsidRPr="00C50AA7" w:rsidRDefault="00ED4BEF" w:rsidP="000A0FBB">
            <w:pPr>
              <w:pStyle w:val="NormalWeb"/>
              <w:contextualSpacing/>
              <w:mirrorIndents/>
              <w:jc w:val="center"/>
            </w:pPr>
            <w:r w:rsidRPr="00C50AA7">
              <w:rPr>
                <w:b/>
                <w:bCs/>
              </w:rPr>
              <w:t>superclass</w:t>
            </w:r>
          </w:p>
        </w:tc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9978E" w14:textId="77777777" w:rsidR="00ED4BEF" w:rsidRPr="00C50AA7" w:rsidRDefault="00ED4BEF" w:rsidP="000A0FBB">
            <w:pPr>
              <w:pStyle w:val="NormalWeb"/>
              <w:contextualSpacing/>
              <w:mirrorIndents/>
              <w:jc w:val="center"/>
            </w:pPr>
            <w:r w:rsidRPr="00C50AA7">
              <w:rPr>
                <w:b/>
                <w:bCs/>
              </w:rPr>
              <w:t>neonat</w:t>
            </w:r>
            <w:r>
              <w:rPr>
                <w:b/>
                <w:bCs/>
              </w:rPr>
              <w:t>al</w:t>
            </w:r>
            <w:r w:rsidRPr="00C50AA7">
              <w:rPr>
                <w:b/>
                <w:bCs/>
              </w:rPr>
              <w:t xml:space="preserve"> sample type</w:t>
            </w:r>
          </w:p>
        </w:tc>
      </w:tr>
      <w:tr w:rsidR="00ED4BEF" w:rsidRPr="00C50AA7" w14:paraId="4C429AA2" w14:textId="77777777" w:rsidTr="000A0FBB">
        <w:trPr>
          <w:trHeight w:val="512"/>
        </w:trPr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454C7" w14:textId="77777777" w:rsidR="00ED4BEF" w:rsidRPr="00C50AA7" w:rsidRDefault="00ED4BEF" w:rsidP="000A0FBB">
            <w:pPr>
              <w:pStyle w:val="NormalWeb"/>
              <w:contextualSpacing/>
              <w:mirrorIndents/>
            </w:pPr>
            <w:proofErr w:type="spellStart"/>
            <w:r w:rsidRPr="00C50AA7">
              <w:t>mycothiol</w:t>
            </w:r>
            <w:proofErr w:type="spellEnd"/>
            <w:r w:rsidRPr="00C50AA7">
              <w:t xml:space="preserve"> biosynthesis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555E6" w14:textId="77777777" w:rsidR="00ED4BEF" w:rsidRDefault="00ED4BEF" w:rsidP="000A0FBB">
            <w:pPr>
              <w:pStyle w:val="NormalWeb"/>
              <w:contextualSpacing/>
              <w:mirrorIndents/>
            </w:pPr>
            <w:r w:rsidRPr="00C50AA7">
              <w:t>Cofactor, Carrier,</w:t>
            </w:r>
          </w:p>
          <w:p w14:paraId="0D5D18EC" w14:textId="77777777" w:rsidR="00ED4BEF" w:rsidRPr="00C50AA7" w:rsidRDefault="00ED4BEF" w:rsidP="000A0FBB">
            <w:pPr>
              <w:pStyle w:val="NormalWeb"/>
              <w:contextualSpacing/>
              <w:mirrorIndents/>
            </w:pPr>
            <w:r w:rsidRPr="00C50AA7">
              <w:t>and Vitamin Biosynthesis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1CA55" w14:textId="77777777" w:rsidR="00ED4BEF" w:rsidRPr="00C50AA7" w:rsidRDefault="00ED4BEF" w:rsidP="000A0FBB">
            <w:pPr>
              <w:pStyle w:val="NormalWeb"/>
              <w:contextualSpacing/>
              <w:mirrorIndents/>
            </w:pPr>
            <w:r w:rsidRPr="00C50AA7">
              <w:t>Biosynthesis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C0C59" w14:textId="77777777" w:rsidR="00ED4BEF" w:rsidRPr="00C50AA7" w:rsidRDefault="00ED4BEF" w:rsidP="000A0FBB">
            <w:pPr>
              <w:pStyle w:val="NormalWeb"/>
              <w:contextualSpacing/>
              <w:mirrorIndents/>
            </w:pPr>
            <w:r w:rsidRPr="00C50AA7">
              <w:rPr>
                <w:lang w:val="pl-PL"/>
              </w:rPr>
              <w:t>Unaffected</w:t>
            </w:r>
            <w:r w:rsidRPr="00C50AA7">
              <w:t>_</w:t>
            </w:r>
            <w:proofErr w:type="spellStart"/>
            <w:r w:rsidRPr="00C50AA7">
              <w:t>Vaginal</w:t>
            </w:r>
            <w:r>
              <w:t>E</w:t>
            </w:r>
            <w:r w:rsidRPr="00C50AA7">
              <w:t>ar</w:t>
            </w:r>
            <w:proofErr w:type="spellEnd"/>
            <w:r w:rsidRPr="00C50AA7">
              <w:t>-skin swabs</w:t>
            </w:r>
          </w:p>
        </w:tc>
      </w:tr>
      <w:tr w:rsidR="00ED4BEF" w:rsidRPr="00C50AA7" w14:paraId="4BFDC03E" w14:textId="77777777" w:rsidTr="000A0FBB">
        <w:trPr>
          <w:trHeight w:val="512"/>
        </w:trPr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30CB3" w14:textId="77777777" w:rsidR="00ED4BEF" w:rsidRPr="00C50AA7" w:rsidRDefault="00ED4BEF" w:rsidP="000A0FBB">
            <w:pPr>
              <w:pStyle w:val="NormalWeb"/>
              <w:contextualSpacing/>
              <w:mirrorIndents/>
            </w:pPr>
            <w:r w:rsidRPr="00C50AA7">
              <w:t>mono-trans, poly-cis decaprenyl phosphate biosynthesis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AEC51" w14:textId="77777777" w:rsidR="00ED4BEF" w:rsidRDefault="00ED4BEF" w:rsidP="000A0FBB">
            <w:pPr>
              <w:pStyle w:val="NormalWeb"/>
              <w:contextualSpacing/>
              <w:mirrorIndents/>
            </w:pPr>
            <w:r w:rsidRPr="00C50AA7">
              <w:t>Cofactor, Carrier,</w:t>
            </w:r>
          </w:p>
          <w:p w14:paraId="65C8CF97" w14:textId="77777777" w:rsidR="00ED4BEF" w:rsidRPr="00C50AA7" w:rsidRDefault="00ED4BEF" w:rsidP="000A0FBB">
            <w:pPr>
              <w:pStyle w:val="NormalWeb"/>
              <w:contextualSpacing/>
              <w:mirrorIndents/>
            </w:pPr>
            <w:r w:rsidRPr="00C50AA7">
              <w:t>and Vitamin Biosynthesis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0D0E9" w14:textId="77777777" w:rsidR="00ED4BEF" w:rsidRPr="00C50AA7" w:rsidRDefault="00ED4BEF" w:rsidP="000A0FBB">
            <w:pPr>
              <w:pStyle w:val="NormalWeb"/>
              <w:contextualSpacing/>
              <w:mirrorIndents/>
            </w:pPr>
            <w:r w:rsidRPr="00C50AA7">
              <w:t>Biosynthesis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B5A8D" w14:textId="77777777" w:rsidR="00ED4BEF" w:rsidRPr="00C50AA7" w:rsidRDefault="00ED4BEF" w:rsidP="000A0FBB">
            <w:pPr>
              <w:pStyle w:val="NormalWeb"/>
              <w:contextualSpacing/>
              <w:mirrorIndents/>
            </w:pPr>
            <w:r w:rsidRPr="00C50AA7">
              <w:rPr>
                <w:lang w:val="pl-PL"/>
              </w:rPr>
              <w:t>Unaffected</w:t>
            </w:r>
            <w:r w:rsidRPr="00C50AA7">
              <w:t>_</w:t>
            </w:r>
            <w:proofErr w:type="spellStart"/>
            <w:r w:rsidRPr="00C50AA7">
              <w:t>VaginalEar</w:t>
            </w:r>
            <w:proofErr w:type="spellEnd"/>
            <w:r>
              <w:t>-</w:t>
            </w:r>
            <w:r w:rsidRPr="00C50AA7">
              <w:t>skin swabs</w:t>
            </w:r>
          </w:p>
        </w:tc>
      </w:tr>
      <w:tr w:rsidR="00ED4BEF" w:rsidRPr="00C50AA7" w14:paraId="196FD4DE" w14:textId="77777777" w:rsidTr="000A0FBB">
        <w:trPr>
          <w:trHeight w:val="256"/>
        </w:trPr>
        <w:tc>
          <w:tcPr>
            <w:tcW w:w="315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4EF60" w14:textId="77777777" w:rsidR="00ED4BEF" w:rsidRPr="00C50AA7" w:rsidRDefault="00ED4BEF" w:rsidP="000A0FBB">
            <w:pPr>
              <w:pStyle w:val="NormalWeb"/>
              <w:contextualSpacing/>
              <w:mirrorIndents/>
            </w:pPr>
            <w:r w:rsidRPr="00C50AA7">
              <w:t>CMP-</w:t>
            </w:r>
            <w:proofErr w:type="spellStart"/>
            <w:r w:rsidRPr="00C50AA7">
              <w:t>legionaminate</w:t>
            </w:r>
            <w:proofErr w:type="spellEnd"/>
            <w:r w:rsidRPr="00C50AA7">
              <w:t xml:space="preserve"> biosynthesis I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02271" w14:textId="77777777" w:rsidR="00ED4BEF" w:rsidRPr="00C50AA7" w:rsidRDefault="00ED4BEF" w:rsidP="000A0FBB">
            <w:pPr>
              <w:pStyle w:val="NormalWeb"/>
              <w:contextualSpacing/>
              <w:mirrorIndents/>
            </w:pPr>
            <w:r w:rsidRPr="00C50AA7">
              <w:t>Carbohydrate Biosynthesis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650D2" w14:textId="77777777" w:rsidR="00ED4BEF" w:rsidRPr="00C50AA7" w:rsidRDefault="00ED4BEF" w:rsidP="000A0FBB">
            <w:pPr>
              <w:pStyle w:val="NormalWeb"/>
              <w:contextualSpacing/>
              <w:mirrorIndents/>
            </w:pPr>
            <w:r w:rsidRPr="00C50AA7">
              <w:t>Biosynthesis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7673A" w14:textId="77777777" w:rsidR="00ED4BEF" w:rsidRPr="00C50AA7" w:rsidRDefault="00ED4BEF" w:rsidP="000A0FBB">
            <w:pPr>
              <w:pStyle w:val="NormalWeb"/>
              <w:contextualSpacing/>
              <w:mirrorIndents/>
            </w:pPr>
            <w:r w:rsidRPr="00C50AA7">
              <w:rPr>
                <w:lang w:val="en-US"/>
              </w:rPr>
              <w:t>Unaffected</w:t>
            </w:r>
            <w:r w:rsidRPr="00C50AA7">
              <w:t>_</w:t>
            </w:r>
            <w:proofErr w:type="spellStart"/>
            <w:r w:rsidRPr="00C50AA7">
              <w:t>Csection_</w:t>
            </w:r>
            <w:r>
              <w:t>E</w:t>
            </w:r>
            <w:r w:rsidRPr="00C50AA7">
              <w:t>ar</w:t>
            </w:r>
            <w:proofErr w:type="spellEnd"/>
            <w:r w:rsidRPr="00C50AA7">
              <w:t>-skin swabs</w:t>
            </w:r>
          </w:p>
        </w:tc>
      </w:tr>
    </w:tbl>
    <w:p w14:paraId="72461659" w14:textId="77777777" w:rsidR="00ED4BEF" w:rsidRPr="00C50AA7" w:rsidRDefault="00ED4BEF" w:rsidP="00ED4BEF">
      <w:pPr>
        <w:pStyle w:val="NormalWeb"/>
        <w:contextualSpacing/>
        <w:mirrorIndents/>
        <w:jc w:val="both"/>
        <w:rPr>
          <w:lang w:val="en-US"/>
        </w:rPr>
      </w:pPr>
    </w:p>
    <w:tbl>
      <w:tblPr>
        <w:tblW w:w="10038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50"/>
        <w:gridCol w:w="2610"/>
        <w:gridCol w:w="2160"/>
        <w:gridCol w:w="2118"/>
      </w:tblGrid>
      <w:tr w:rsidR="00ED4BEF" w:rsidRPr="00C50AA7" w14:paraId="3A0FE7BB" w14:textId="77777777" w:rsidTr="000A0FBB">
        <w:trPr>
          <w:trHeight w:val="384"/>
        </w:trPr>
        <w:tc>
          <w:tcPr>
            <w:tcW w:w="10038" w:type="dxa"/>
            <w:gridSpan w:val="4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43C09" w14:textId="77777777" w:rsidR="00ED4BEF" w:rsidRPr="00C50AA7" w:rsidRDefault="00ED4BEF" w:rsidP="000A0FBB">
            <w:pPr>
              <w:pStyle w:val="NormalWeb"/>
              <w:numPr>
                <w:ilvl w:val="0"/>
                <w:numId w:val="2"/>
              </w:numPr>
              <w:contextualSpacing/>
              <w:mirrorIndents/>
              <w:jc w:val="center"/>
            </w:pPr>
            <w:r w:rsidRPr="00C50AA7">
              <w:rPr>
                <w:b/>
                <w:bCs/>
                <w:lang w:val="en-US"/>
              </w:rPr>
              <w:t>E</w:t>
            </w:r>
            <w:r w:rsidRPr="00C50AA7">
              <w:rPr>
                <w:b/>
                <w:bCs/>
              </w:rPr>
              <w:t xml:space="preserve">xclusively shared </w:t>
            </w:r>
            <w:r w:rsidRPr="00C50AA7">
              <w:rPr>
                <w:b/>
                <w:bCs/>
                <w:lang w:val="en-US"/>
              </w:rPr>
              <w:t>in</w:t>
            </w:r>
            <w:r w:rsidRPr="00C50AA7">
              <w:rPr>
                <w:b/>
                <w:bCs/>
              </w:rPr>
              <w:t xml:space="preserve"> T1D</w:t>
            </w:r>
            <w:r w:rsidRPr="00C50AA7">
              <w:rPr>
                <w:b/>
                <w:bCs/>
                <w:lang w:val="en-US"/>
              </w:rPr>
              <w:t xml:space="preserve"> dyads</w:t>
            </w:r>
          </w:p>
        </w:tc>
      </w:tr>
      <w:tr w:rsidR="00ED4BEF" w:rsidRPr="00C50AA7" w14:paraId="21EA271F" w14:textId="77777777" w:rsidTr="000A0FBB">
        <w:trPr>
          <w:trHeight w:val="393"/>
        </w:trPr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9CF32" w14:textId="77777777" w:rsidR="00ED4BEF" w:rsidRPr="00C50AA7" w:rsidRDefault="00ED4BEF" w:rsidP="000A0FBB">
            <w:pPr>
              <w:pStyle w:val="NormalWeb"/>
              <w:contextualSpacing/>
              <w:mirrorIndents/>
              <w:jc w:val="center"/>
            </w:pPr>
            <w:r w:rsidRPr="00C50AA7">
              <w:rPr>
                <w:b/>
                <w:bCs/>
              </w:rPr>
              <w:t>pathway</w:t>
            </w:r>
          </w:p>
        </w:tc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E77F9" w14:textId="77777777" w:rsidR="00ED4BEF" w:rsidRPr="00C50AA7" w:rsidRDefault="00ED4BEF" w:rsidP="000A0FBB">
            <w:pPr>
              <w:pStyle w:val="NormalWeb"/>
              <w:contextualSpacing/>
              <w:mirrorIndents/>
              <w:jc w:val="center"/>
            </w:pPr>
            <w:r w:rsidRPr="00C50AA7">
              <w:rPr>
                <w:b/>
                <w:bCs/>
              </w:rPr>
              <w:t>class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D57E3" w14:textId="77777777" w:rsidR="00ED4BEF" w:rsidRPr="00C50AA7" w:rsidRDefault="00ED4BEF" w:rsidP="000A0FBB">
            <w:pPr>
              <w:pStyle w:val="NormalWeb"/>
              <w:contextualSpacing/>
              <w:mirrorIndents/>
              <w:jc w:val="center"/>
            </w:pPr>
            <w:r w:rsidRPr="00C50AA7">
              <w:rPr>
                <w:b/>
                <w:bCs/>
              </w:rPr>
              <w:t>superclass</w:t>
            </w:r>
          </w:p>
        </w:tc>
        <w:tc>
          <w:tcPr>
            <w:tcW w:w="21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15D6D" w14:textId="77777777" w:rsidR="00ED4BEF" w:rsidRPr="00C50AA7" w:rsidRDefault="00ED4BEF" w:rsidP="000A0FBB">
            <w:pPr>
              <w:pStyle w:val="NormalWeb"/>
              <w:contextualSpacing/>
              <w:mirrorIndents/>
              <w:jc w:val="center"/>
            </w:pPr>
            <w:r w:rsidRPr="00C50AA7">
              <w:rPr>
                <w:b/>
                <w:bCs/>
              </w:rPr>
              <w:t>neonat</w:t>
            </w:r>
            <w:r>
              <w:rPr>
                <w:b/>
                <w:bCs/>
              </w:rPr>
              <w:t>al</w:t>
            </w:r>
            <w:r w:rsidRPr="00C50AA7">
              <w:rPr>
                <w:b/>
                <w:bCs/>
              </w:rPr>
              <w:t xml:space="preserve"> sample type</w:t>
            </w:r>
          </w:p>
        </w:tc>
      </w:tr>
      <w:tr w:rsidR="00ED4BEF" w:rsidRPr="00C50AA7" w14:paraId="1F1B71FF" w14:textId="77777777" w:rsidTr="000A0FBB">
        <w:trPr>
          <w:trHeight w:val="384"/>
        </w:trPr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B81F1" w14:textId="77777777" w:rsidR="00ED4BEF" w:rsidRPr="00C50AA7" w:rsidRDefault="00ED4BEF" w:rsidP="000A0FBB">
            <w:pPr>
              <w:pStyle w:val="NormalWeb"/>
              <w:contextualSpacing/>
              <w:mirrorIndents/>
            </w:pPr>
            <w:r w:rsidRPr="00C50AA7">
              <w:t>2-nitrobenzoate degradation I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4BE70" w14:textId="77777777" w:rsidR="00ED4BEF" w:rsidRPr="00C50AA7" w:rsidRDefault="00ED4BEF" w:rsidP="000A0FBB">
            <w:pPr>
              <w:pStyle w:val="NormalWeb"/>
              <w:contextualSpacing/>
              <w:mirrorIndents/>
            </w:pPr>
            <w:r w:rsidRPr="00C50AA7">
              <w:t>Aromatic Compound Degradation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A97E5" w14:textId="77777777" w:rsidR="00ED4BEF" w:rsidRDefault="00ED4BEF" w:rsidP="000A0FBB">
            <w:pPr>
              <w:pStyle w:val="NormalWeb"/>
              <w:contextualSpacing/>
              <w:mirrorIndents/>
            </w:pPr>
            <w:r w:rsidRPr="00C50AA7">
              <w:t>Degradation/</w:t>
            </w:r>
            <w:r>
              <w:t xml:space="preserve"> </w:t>
            </w:r>
            <w:r w:rsidRPr="00C50AA7">
              <w:t>Utilization/</w:t>
            </w:r>
          </w:p>
          <w:p w14:paraId="6151F16C" w14:textId="77777777" w:rsidR="00ED4BEF" w:rsidRPr="00C50AA7" w:rsidRDefault="00ED4BEF" w:rsidP="000A0FBB">
            <w:pPr>
              <w:pStyle w:val="NormalWeb"/>
              <w:contextualSpacing/>
              <w:mirrorIndents/>
            </w:pPr>
            <w:r w:rsidRPr="00C50AA7">
              <w:t>Assimilation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7B625" w14:textId="77777777" w:rsidR="00ED4BEF" w:rsidRDefault="00ED4BEF" w:rsidP="000A0FBB">
            <w:pPr>
              <w:pStyle w:val="NormalWeb"/>
              <w:contextualSpacing/>
              <w:mirrorIndents/>
            </w:pPr>
            <w:r w:rsidRPr="00C50AA7">
              <w:t>T1D_Csection</w:t>
            </w:r>
          </w:p>
          <w:p w14:paraId="0003713A" w14:textId="77777777" w:rsidR="00ED4BEF" w:rsidRPr="00C50AA7" w:rsidRDefault="00ED4BEF" w:rsidP="000A0FBB">
            <w:pPr>
              <w:pStyle w:val="NormalWeb"/>
              <w:contextualSpacing/>
              <w:mirrorIndents/>
            </w:pPr>
            <w:r w:rsidRPr="00C50AA7">
              <w:t>Ear-skin swabs</w:t>
            </w:r>
          </w:p>
        </w:tc>
      </w:tr>
      <w:tr w:rsidR="00ED4BEF" w:rsidRPr="00C50AA7" w14:paraId="7E9C4E48" w14:textId="77777777" w:rsidTr="000A0FBB">
        <w:trPr>
          <w:trHeight w:val="384"/>
        </w:trPr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118C1" w14:textId="77777777" w:rsidR="00ED4BEF" w:rsidRPr="00C50AA7" w:rsidRDefault="00ED4BEF" w:rsidP="000A0FBB">
            <w:pPr>
              <w:pStyle w:val="NormalWeb"/>
              <w:contextualSpacing/>
              <w:mirrorIndents/>
            </w:pPr>
            <w:r w:rsidRPr="00C50AA7">
              <w:t>2-amino-3-carboxymuconate semialdehyde degradation to 2-oxopentenoate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F98F8" w14:textId="77777777" w:rsidR="00ED4BEF" w:rsidRPr="00C50AA7" w:rsidRDefault="00ED4BEF" w:rsidP="000A0FBB">
            <w:pPr>
              <w:pStyle w:val="NormalWeb"/>
              <w:contextualSpacing/>
              <w:mirrorIndents/>
            </w:pPr>
            <w:r w:rsidRPr="00C50AA7">
              <w:t>Carboxylase degradation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C0CBB" w14:textId="77777777" w:rsidR="00ED4BEF" w:rsidRDefault="00ED4BEF" w:rsidP="000A0FBB">
            <w:pPr>
              <w:pStyle w:val="NormalWeb"/>
              <w:contextualSpacing/>
              <w:mirrorIndents/>
            </w:pPr>
            <w:r w:rsidRPr="00C50AA7">
              <w:t>Degradation/</w:t>
            </w:r>
          </w:p>
          <w:p w14:paraId="497122F9" w14:textId="77777777" w:rsidR="00ED4BEF" w:rsidRDefault="00ED4BEF" w:rsidP="000A0FBB">
            <w:pPr>
              <w:pStyle w:val="NormalWeb"/>
              <w:contextualSpacing/>
              <w:mirrorIndents/>
            </w:pPr>
            <w:r w:rsidRPr="00C50AA7">
              <w:t>Utilization/</w:t>
            </w:r>
          </w:p>
          <w:p w14:paraId="14577769" w14:textId="77777777" w:rsidR="00ED4BEF" w:rsidRPr="00C50AA7" w:rsidRDefault="00ED4BEF" w:rsidP="000A0FBB">
            <w:pPr>
              <w:pStyle w:val="NormalWeb"/>
              <w:contextualSpacing/>
              <w:mirrorIndents/>
            </w:pPr>
            <w:r w:rsidRPr="00C50AA7">
              <w:t>Assimilation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CBF86" w14:textId="77777777" w:rsidR="00ED4BEF" w:rsidRDefault="00ED4BEF" w:rsidP="000A0FBB">
            <w:pPr>
              <w:pStyle w:val="NormalWeb"/>
              <w:contextualSpacing/>
              <w:mirrorIndents/>
            </w:pPr>
            <w:r w:rsidRPr="00C50AA7">
              <w:t>T1D_Csection</w:t>
            </w:r>
          </w:p>
          <w:p w14:paraId="049C635B" w14:textId="77777777" w:rsidR="00ED4BEF" w:rsidRPr="00C50AA7" w:rsidRDefault="00ED4BEF" w:rsidP="000A0FBB">
            <w:pPr>
              <w:pStyle w:val="NormalWeb"/>
              <w:contextualSpacing/>
              <w:mirrorIndents/>
            </w:pPr>
            <w:r w:rsidRPr="00C50AA7">
              <w:t>Ear-skin swabs</w:t>
            </w:r>
          </w:p>
        </w:tc>
      </w:tr>
      <w:tr w:rsidR="00ED4BEF" w:rsidRPr="00C50AA7" w14:paraId="279F401A" w14:textId="77777777" w:rsidTr="000A0FBB">
        <w:trPr>
          <w:trHeight w:val="384"/>
        </w:trPr>
        <w:tc>
          <w:tcPr>
            <w:tcW w:w="315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41126" w14:textId="77777777" w:rsidR="00ED4BEF" w:rsidRPr="00C50AA7" w:rsidRDefault="00ED4BEF" w:rsidP="000A0FBB">
            <w:pPr>
              <w:pStyle w:val="NormalWeb"/>
              <w:contextualSpacing/>
              <w:mirrorIndents/>
            </w:pPr>
            <w:proofErr w:type="spellStart"/>
            <w:r w:rsidRPr="00C50AA7">
              <w:t>superpathway</w:t>
            </w:r>
            <w:proofErr w:type="spellEnd"/>
            <w:r w:rsidRPr="00C50AA7">
              <w:t xml:space="preserve"> of polyamine biosynthesis II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2B558" w14:textId="77777777" w:rsidR="00ED4BEF" w:rsidRPr="00C50AA7" w:rsidRDefault="00ED4BEF" w:rsidP="000A0FBB">
            <w:pPr>
              <w:pStyle w:val="NormalWeb"/>
              <w:contextualSpacing/>
              <w:mirrorIndents/>
            </w:pPr>
            <w:r w:rsidRPr="00C50AA7">
              <w:t>Amine and Polyamine Biosynthesis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3E94D" w14:textId="77777777" w:rsidR="00ED4BEF" w:rsidRPr="00C50AA7" w:rsidRDefault="00ED4BEF" w:rsidP="000A0FBB">
            <w:pPr>
              <w:pStyle w:val="NormalWeb"/>
              <w:contextualSpacing/>
              <w:mirrorIndents/>
            </w:pPr>
            <w:r w:rsidRPr="00C50AA7">
              <w:t>Biosynthesis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0A2462" w14:textId="77777777" w:rsidR="00ED4BEF" w:rsidRDefault="00ED4BEF" w:rsidP="000A0FBB">
            <w:pPr>
              <w:pStyle w:val="NormalWeb"/>
              <w:contextualSpacing/>
              <w:mirrorIndents/>
            </w:pPr>
            <w:r w:rsidRPr="00C50AA7">
              <w:t>T1D_Csection</w:t>
            </w:r>
          </w:p>
          <w:p w14:paraId="2D22B5A5" w14:textId="77777777" w:rsidR="00ED4BEF" w:rsidRPr="00C50AA7" w:rsidRDefault="00ED4BEF" w:rsidP="000A0FBB">
            <w:pPr>
              <w:pStyle w:val="NormalWeb"/>
              <w:contextualSpacing/>
              <w:mirrorIndents/>
            </w:pPr>
            <w:r w:rsidRPr="00C50AA7">
              <w:t>Ea</w:t>
            </w:r>
            <w:r>
              <w:t>r</w:t>
            </w:r>
            <w:r w:rsidRPr="00C50AA7">
              <w:t>-skin swabs</w:t>
            </w:r>
          </w:p>
        </w:tc>
      </w:tr>
    </w:tbl>
    <w:p w14:paraId="236AF206" w14:textId="77777777" w:rsidR="00ED4BEF" w:rsidRPr="00C50AA7" w:rsidRDefault="00ED4BEF" w:rsidP="00ED4BEF">
      <w:pPr>
        <w:pStyle w:val="NormalWeb"/>
        <w:contextualSpacing/>
        <w:mirrorIndents/>
        <w:jc w:val="both"/>
        <w:rPr>
          <w:lang w:val="en-US"/>
        </w:rPr>
      </w:pPr>
    </w:p>
    <w:p w14:paraId="5FF09699" w14:textId="77777777" w:rsidR="00ED4BEF" w:rsidRPr="008B7E11" w:rsidRDefault="00ED4BEF" w:rsidP="00ED4BEF">
      <w:pPr>
        <w:pStyle w:val="NormalWeb"/>
        <w:contextualSpacing/>
        <w:mirrorIndents/>
        <w:jc w:val="both"/>
        <w:rPr>
          <w:lang w:val="en-US"/>
        </w:rPr>
      </w:pPr>
    </w:p>
    <w:p w14:paraId="332ACD91" w14:textId="77777777" w:rsidR="00ED4BEF" w:rsidRPr="008B7E11" w:rsidRDefault="00ED4BEF" w:rsidP="00ED4BEF">
      <w:pPr>
        <w:rPr>
          <w:rFonts w:ascii="Times New Roman" w:hAnsi="Times New Roman" w:cs="Times New Roman"/>
          <w:noProof/>
          <w:sz w:val="24"/>
          <w:szCs w:val="24"/>
        </w:rPr>
      </w:pPr>
    </w:p>
    <w:p w14:paraId="0C1CF996" w14:textId="77777777" w:rsidR="00ED4BEF" w:rsidRPr="008B7E11" w:rsidRDefault="00ED4BEF" w:rsidP="00ED4BEF">
      <w:pPr>
        <w:rPr>
          <w:rFonts w:ascii="Times New Roman" w:hAnsi="Times New Roman" w:cs="Times New Roman"/>
          <w:noProof/>
          <w:sz w:val="24"/>
          <w:szCs w:val="24"/>
        </w:rPr>
      </w:pPr>
    </w:p>
    <w:p w14:paraId="110609C9" w14:textId="77777777" w:rsidR="00ED4BEF" w:rsidRPr="008B7E11" w:rsidRDefault="00ED4BEF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ED4BEF" w:rsidRPr="008B7E11" w:rsidSect="002E5C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D1C8B"/>
    <w:multiLevelType w:val="hybridMultilevel"/>
    <w:tmpl w:val="64988D64"/>
    <w:lvl w:ilvl="0" w:tplc="0E4861E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D7AA9"/>
    <w:multiLevelType w:val="hybridMultilevel"/>
    <w:tmpl w:val="997001EC"/>
    <w:lvl w:ilvl="0" w:tplc="95D6D0C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D9"/>
    <w:rsid w:val="002B135D"/>
    <w:rsid w:val="002C2D00"/>
    <w:rsid w:val="002E5CA6"/>
    <w:rsid w:val="008B7E11"/>
    <w:rsid w:val="009721D9"/>
    <w:rsid w:val="009A09D8"/>
    <w:rsid w:val="00B43F80"/>
    <w:rsid w:val="00D125C5"/>
    <w:rsid w:val="00D81130"/>
    <w:rsid w:val="00E2722E"/>
    <w:rsid w:val="00EC0777"/>
    <w:rsid w:val="00ED4BEF"/>
    <w:rsid w:val="00F0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2D72"/>
  <w15:chartTrackingRefBased/>
  <w15:docId w15:val="{F8B90FA2-E776-4CFD-851E-F07B8BEB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D00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43F80"/>
    <w:pPr>
      <w:spacing w:line="240" w:lineRule="auto"/>
    </w:pPr>
    <w:rPr>
      <w:sz w:val="20"/>
      <w:szCs w:val="20"/>
      <w:lang w:val="pl-P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3F80"/>
    <w:rPr>
      <w:sz w:val="20"/>
      <w:szCs w:val="20"/>
      <w:lang w:val="pl-PL"/>
    </w:rPr>
  </w:style>
  <w:style w:type="paragraph" w:styleId="ListParagraph">
    <w:name w:val="List Paragraph"/>
    <w:basedOn w:val="Normal"/>
    <w:uiPriority w:val="34"/>
    <w:qFormat/>
    <w:rsid w:val="00D811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7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8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Marzena Gajęcka</dc:creator>
  <cp:keywords/>
  <dc:description/>
  <cp:lastModifiedBy>Marzena Gajęcka</cp:lastModifiedBy>
  <cp:revision>3</cp:revision>
  <dcterms:created xsi:type="dcterms:W3CDTF">2021-05-14T11:34:00Z</dcterms:created>
  <dcterms:modified xsi:type="dcterms:W3CDTF">2021-05-14T11:36:00Z</dcterms:modified>
</cp:coreProperties>
</file>