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7ACF" w14:textId="77777777" w:rsidR="00E6002B" w:rsidRDefault="00E6002B">
      <w:pPr>
        <w:spacing w:before="2000"/>
      </w:pPr>
    </w:p>
    <w:p w14:paraId="25474246" w14:textId="77777777" w:rsidR="00E6002B" w:rsidRDefault="00000000">
      <w:pPr>
        <w:pBdr>
          <w:top w:val="single" w:sz="4" w:space="10" w:color="000000"/>
          <w:bottom w:val="single" w:sz="4" w:space="10" w:color="000000"/>
        </w:pBdr>
        <w:spacing w:before="200" w:after="200"/>
        <w:jc w:val="center"/>
      </w:pPr>
      <w:r>
        <w:rPr>
          <w:b/>
          <w:bCs/>
          <w:color w:val="000000"/>
          <w:sz w:val="52"/>
          <w:szCs w:val="52"/>
        </w:rPr>
        <w:t>HOJA DE RUTA DEL PROYECTO</w:t>
      </w:r>
    </w:p>
    <w:p w14:paraId="39C6408F" w14:textId="77777777" w:rsidR="00E6002B" w:rsidRDefault="00000000">
      <w:pPr>
        <w:spacing w:before="400" w:after="100"/>
        <w:jc w:val="center"/>
      </w:pPr>
      <w:r>
        <w:rPr>
          <w:b/>
          <w:bCs/>
          <w:color w:val="000000"/>
          <w:sz w:val="34"/>
          <w:szCs w:val="34"/>
        </w:rPr>
        <w:t>SISTEMA DE TOMA DE ASISTENCIA</w:t>
      </w:r>
    </w:p>
    <w:p w14:paraId="05A79295" w14:textId="77777777" w:rsidR="00E6002B" w:rsidRDefault="00000000">
      <w:pPr>
        <w:spacing w:after="100"/>
        <w:jc w:val="center"/>
      </w:pPr>
      <w:r>
        <w:rPr>
          <w:i/>
          <w:iCs/>
          <w:color w:val="595959"/>
          <w:sz w:val="24"/>
          <w:szCs w:val="24"/>
        </w:rPr>
        <w:t>Servicio Nacional de Aprendizaje — SENA</w:t>
      </w:r>
    </w:p>
    <w:p w14:paraId="05A79296" w14:textId="77777777" w:rsidR="00E6002B" w:rsidRDefault="00000000">
      <w:pPr>
        <w:spacing w:after="800"/>
        <w:jc w:val="center"/>
      </w:pPr>
      <w:r>
        <w:rPr>
          <w:i/>
          <w:iCs/>
          <w:color w:val="595959"/>
          <w:sz w:val="20"/>
          <w:szCs w:val="20"/>
        </w:rPr>
        <w:t>Ficha 3413974 · Análisis y Desarrollo de Software · Regional Huila</w:t>
      </w:r>
    </w:p>
    <w:p w14:paraId="08AF0F6F" w14:textId="77777777" w:rsidR="00E6002B" w:rsidRDefault="00000000">
      <w:pPr>
        <w:spacing w:after="120"/>
        <w:jc w:val="center"/>
      </w:pPr>
      <w:r>
        <w:rPr>
          <w:color w:val="000000"/>
          <w:sz w:val="22"/>
          <w:szCs w:val="22"/>
        </w:rPr>
        <w:t>Duración estimada del proyecto: 2 a 3 meses</w:t>
      </w:r>
    </w:p>
    <w:p w14:paraId="3EEFDCBB" w14:textId="256BDEF8" w:rsidR="00E6002B" w:rsidRDefault="00000000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Equipo de trabajo: </w:t>
      </w:r>
    </w:p>
    <w:p w14:paraId="0C5CEA6B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1C1CAE86" w14:textId="1CB85720" w:rsidR="004D3F91" w:rsidRDefault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Juan Miguel Muñoz Castañeda</w:t>
      </w:r>
    </w:p>
    <w:p w14:paraId="18459D39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302BE0C4" w14:textId="0EB14A12" w:rsidR="004D3F91" w:rsidRDefault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Miguel Angel Estrada Torrentes</w:t>
      </w:r>
    </w:p>
    <w:p w14:paraId="5A682117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59CAEDC7" w14:textId="3C2F66DE" w:rsidR="004D3F91" w:rsidRDefault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Nicolas Esteban Aldana Doria</w:t>
      </w:r>
    </w:p>
    <w:p w14:paraId="2E12DAFD" w14:textId="77777777" w:rsidR="004D3F91" w:rsidRDefault="004D3F91">
      <w:pPr>
        <w:spacing w:after="120"/>
        <w:jc w:val="center"/>
        <w:rPr>
          <w:color w:val="000000"/>
          <w:sz w:val="22"/>
          <w:szCs w:val="22"/>
        </w:rPr>
      </w:pPr>
    </w:p>
    <w:p w14:paraId="29616B1F" w14:textId="77777777" w:rsidR="004D3F91" w:rsidRDefault="004D3F91" w:rsidP="004D3F91">
      <w:pPr>
        <w:spacing w:after="120"/>
        <w:rPr>
          <w:color w:val="000000"/>
          <w:sz w:val="22"/>
          <w:szCs w:val="22"/>
        </w:rPr>
      </w:pPr>
    </w:p>
    <w:p w14:paraId="197AF57A" w14:textId="2E7714B0" w:rsidR="004D3F91" w:rsidRDefault="004D3F91" w:rsidP="004D3F91">
      <w:pPr>
        <w:spacing w:after="120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Presentando al instructor:</w:t>
      </w:r>
    </w:p>
    <w:p w14:paraId="71B388E4" w14:textId="77777777" w:rsidR="004D3F91" w:rsidRDefault="004D3F91" w:rsidP="004D3F91">
      <w:pPr>
        <w:spacing w:after="120"/>
        <w:rPr>
          <w:color w:val="000000"/>
          <w:sz w:val="22"/>
          <w:szCs w:val="22"/>
        </w:rPr>
      </w:pPr>
    </w:p>
    <w:p w14:paraId="1E65D2C2" w14:textId="435DFDC2" w:rsidR="004D3F91" w:rsidRDefault="004D3F91" w:rsidP="004D3F91">
      <w:pPr>
        <w:spacing w:after="120"/>
        <w:jc w:val="center"/>
      </w:pPr>
      <w:r>
        <w:rPr>
          <w:color w:val="000000"/>
          <w:sz w:val="22"/>
          <w:szCs w:val="22"/>
        </w:rPr>
        <w:t>Jesús Ariel Gonzales Bonilla</w:t>
      </w:r>
    </w:p>
    <w:p w14:paraId="12F3CFBF" w14:textId="77777777" w:rsidR="00E6002B" w:rsidRDefault="00000000">
      <w:pPr>
        <w:spacing w:after="1600"/>
        <w:jc w:val="center"/>
      </w:pPr>
      <w:r>
        <w:rPr>
          <w:color w:val="595959"/>
          <w:sz w:val="22"/>
          <w:szCs w:val="22"/>
        </w:rPr>
        <w:t>Julio de 2026</w:t>
      </w:r>
    </w:p>
    <w:p w14:paraId="2E7595C0" w14:textId="77777777" w:rsidR="00E6002B" w:rsidRDefault="00000000">
      <w:r>
        <w:br w:type="page"/>
      </w:r>
    </w:p>
    <w:p w14:paraId="6FFEA58A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1. Planeación del proyecto</w:t>
      </w:r>
    </w:p>
    <w:p w14:paraId="17218137" w14:textId="77777777" w:rsidR="00E6002B" w:rsidRDefault="00000000">
      <w:pPr>
        <w:spacing w:after="140"/>
      </w:pPr>
      <w:r>
        <w:rPr>
          <w:sz w:val="22"/>
          <w:szCs w:val="22"/>
        </w:rPr>
        <w:t>El presente documento establece la hoja de ruta para el desarrollo del Sistema de Toma de Asistencia dirigido al SENA. El objetivo del proyecto es automatizar el registro y control de asistencia de los aprendices, reemplazando el proceso manual actual por una plataforma web que permita registrar, consultar y generar reportes de asistencia de forma ágil y confiable.</w:t>
      </w:r>
    </w:p>
    <w:p w14:paraId="7B66EBFA" w14:textId="77777777" w:rsidR="00E6002B" w:rsidRDefault="00000000">
      <w:pPr>
        <w:spacing w:after="140"/>
      </w:pPr>
      <w:r>
        <w:rPr>
          <w:sz w:val="22"/>
          <w:szCs w:val="22"/>
        </w:rPr>
        <w:t>El proyecto se desarrollará en un plazo estimado de 2 a 3 meses (aproximadamente 10 semanas), distribuido en ocho fases secuenciales, con un equipo de trabajo conformado por tres integrantes que asumen roles complementarios a lo largo de todo el ciclo de desarrollo.</w:t>
      </w:r>
    </w:p>
    <w:p w14:paraId="3677BD39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t>2. Fases del desarrollo</w:t>
      </w:r>
    </w:p>
    <w:p w14:paraId="2AA300A9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Levantamiento de requisitos: recopilación de las necesidades del SENA (instructores, coordinación y aprendices) mediante entrevistas y observación del proceso actual de asistencia.</w:t>
      </w:r>
    </w:p>
    <w:p w14:paraId="4A5D1BC6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Análisis del problema: estudio de las falencias del proceso manual (errores de registro, pérdida de planillas, tiempos de consolidación) y definición del alcance de la solución.</w:t>
      </w:r>
    </w:p>
    <w:p w14:paraId="70FF6699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Diseño del sistema: elaboración de mockups, diagramas de flujo y arquitectura general de la aplicación (módulos de autenticación, registro y reportes).</w:t>
      </w:r>
    </w:p>
    <w:p w14:paraId="110FFC76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Diseño de base de datos: modelado entidad-relación de aprendices, instructores, fichas, horarios y registros de asistencia; normalización del esquema en MySQL.</w:t>
      </w:r>
    </w:p>
    <w:p w14:paraId="2D54FE87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Desarrollo del software: codificación del frontend (HTML, CSS, Bootstrap, JavaScript) y del backend (PHP) e integración con la base de datos.</w:t>
      </w:r>
    </w:p>
    <w:p w14:paraId="30B55BB5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Pruebas: pruebas funcionales, de usabilidad y de carga para validar el correcto registro y consulta de asistencia.</w:t>
      </w:r>
    </w:p>
    <w:p w14:paraId="388C005A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>Implementación: despliegue del sistema en el entorno de producción y capacitación a los usuarios finales (instructores y personal administrativo).</w:t>
      </w:r>
    </w:p>
    <w:p w14:paraId="6DF64F1D" w14:textId="77777777" w:rsidR="00E6002B" w:rsidRDefault="00000000">
      <w:pPr>
        <w:pStyle w:val="Prrafodelista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Mantenimiento: corrección de fallas detectadas post-implementación y ajustes menores según retroalimentación de los usuarios.</w:t>
      </w:r>
    </w:p>
    <w:p w14:paraId="1D46043F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t>3. Cronograma de actividades</w:t>
      </w:r>
    </w:p>
    <w:p w14:paraId="221DB057" w14:textId="77777777" w:rsidR="00E6002B" w:rsidRDefault="00000000">
      <w:pPr>
        <w:spacing w:after="140"/>
      </w:pPr>
      <w:r>
        <w:rPr>
          <w:sz w:val="22"/>
          <w:szCs w:val="22"/>
        </w:rPr>
        <w:t>El siguiente cronograma distribuye las ocho fases del proyecto a lo largo de 10 semanas (2 a 3 meses), permitiendo traslapes entre fases relacionadas para optimizar los tiempos de entrega.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  <w:gridCol w:w="748"/>
      </w:tblGrid>
      <w:tr w:rsidR="00E6002B" w14:paraId="2EAF2D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2D012" w14:textId="77777777" w:rsidR="00E6002B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533E8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51E4E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S2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853B4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FF129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S4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3AAC1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S5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A876E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S6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A4E39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S7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78A38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S8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E51F2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S9</w:t>
            </w:r>
          </w:p>
        </w:tc>
        <w:tc>
          <w:tcPr>
            <w:tcW w:w="748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A9551" w14:textId="77777777" w:rsidR="00E6002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S10</w:t>
            </w:r>
          </w:p>
        </w:tc>
      </w:tr>
      <w:tr w:rsidR="00E6002B" w14:paraId="534611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734DFF" w14:textId="77777777" w:rsidR="00E6002B" w:rsidRDefault="00000000">
            <w:r>
              <w:rPr>
                <w:color w:val="000000"/>
                <w:sz w:val="18"/>
                <w:szCs w:val="18"/>
              </w:rPr>
              <w:t>Levantamiento de requisitos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3E5F7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9DC4B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4FF7D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A3AD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15C6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2714D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14BF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B785E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6A1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3DA30" w14:textId="77777777" w:rsidR="00E6002B" w:rsidRDefault="00E6002B">
            <w:pPr>
              <w:jc w:val="center"/>
            </w:pPr>
          </w:p>
        </w:tc>
      </w:tr>
      <w:tr w:rsidR="00E6002B" w14:paraId="0BB4A2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C8AA3" w14:textId="77777777" w:rsidR="00E6002B" w:rsidRDefault="00000000">
            <w:r>
              <w:rPr>
                <w:color w:val="000000"/>
                <w:sz w:val="18"/>
                <w:szCs w:val="18"/>
              </w:rPr>
              <w:t>Análisis del problema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F7304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C5E8F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4626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C3B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4031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791BA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E568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373C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5C9A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59867" w14:textId="77777777" w:rsidR="00E6002B" w:rsidRDefault="00E6002B">
            <w:pPr>
              <w:jc w:val="center"/>
            </w:pPr>
          </w:p>
        </w:tc>
      </w:tr>
      <w:tr w:rsidR="00E6002B" w14:paraId="5C1A38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D1874" w14:textId="77777777" w:rsidR="00E6002B" w:rsidRDefault="00000000">
            <w:r>
              <w:rPr>
                <w:color w:val="000000"/>
                <w:sz w:val="18"/>
                <w:szCs w:val="18"/>
              </w:rPr>
              <w:t>Diseño del sistema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FE67E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A4D23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F7A0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1B30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244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5756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5164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48E4A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3875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B37D8" w14:textId="77777777" w:rsidR="00E6002B" w:rsidRDefault="00E6002B">
            <w:pPr>
              <w:jc w:val="center"/>
            </w:pPr>
          </w:p>
        </w:tc>
      </w:tr>
      <w:tr w:rsidR="00E6002B" w14:paraId="53E913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CE6D5" w14:textId="77777777" w:rsidR="00E6002B" w:rsidRDefault="00000000">
            <w:r>
              <w:rPr>
                <w:color w:val="000000"/>
                <w:sz w:val="18"/>
                <w:szCs w:val="18"/>
              </w:rPr>
              <w:t>Diseño de base de datos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075A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FA19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616C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12301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8D51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403F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8D31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6708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7787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4E7B0" w14:textId="77777777" w:rsidR="00E6002B" w:rsidRDefault="00E6002B">
            <w:pPr>
              <w:jc w:val="center"/>
            </w:pPr>
          </w:p>
        </w:tc>
      </w:tr>
      <w:tr w:rsidR="00E6002B" w14:paraId="2AAAA4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B1532" w14:textId="77777777" w:rsidR="00E6002B" w:rsidRDefault="00000000">
            <w:r>
              <w:rPr>
                <w:color w:val="000000"/>
                <w:sz w:val="18"/>
                <w:szCs w:val="18"/>
              </w:rPr>
              <w:t>Desarrollo del software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8DCD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C9DA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944C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01461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AACC5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2F21C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EEF44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DEE6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FB21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F2F69" w14:textId="77777777" w:rsidR="00E6002B" w:rsidRDefault="00E6002B">
            <w:pPr>
              <w:jc w:val="center"/>
            </w:pPr>
          </w:p>
        </w:tc>
      </w:tr>
      <w:tr w:rsidR="00E6002B" w14:paraId="5B5FD0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866433" w14:textId="77777777" w:rsidR="00E6002B" w:rsidRDefault="00000000">
            <w:r>
              <w:rPr>
                <w:color w:val="000000"/>
                <w:sz w:val="18"/>
                <w:szCs w:val="18"/>
              </w:rPr>
              <w:t>Pruebas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EF0A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27DA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B1A60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FC33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210CB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6B0B7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3DEA0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06668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58C2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EB558" w14:textId="77777777" w:rsidR="00E6002B" w:rsidRDefault="00E6002B">
            <w:pPr>
              <w:jc w:val="center"/>
            </w:pPr>
          </w:p>
        </w:tc>
      </w:tr>
      <w:tr w:rsidR="00E6002B" w14:paraId="42DCDC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EAF0C" w14:textId="77777777" w:rsidR="00E6002B" w:rsidRDefault="00000000">
            <w:r>
              <w:rPr>
                <w:color w:val="000000"/>
                <w:sz w:val="18"/>
                <w:szCs w:val="18"/>
              </w:rPr>
              <w:t>Implementación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E0C1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2B90E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21ABC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89788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A123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078B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3313F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4F7E2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66335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B461" w14:textId="77777777" w:rsidR="00E6002B" w:rsidRDefault="00E6002B">
            <w:pPr>
              <w:jc w:val="center"/>
            </w:pPr>
          </w:p>
        </w:tc>
      </w:tr>
      <w:tr w:rsidR="00E6002B" w14:paraId="45DCF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2F7BA" w14:textId="77777777" w:rsidR="00E6002B" w:rsidRDefault="00000000">
            <w:r>
              <w:rPr>
                <w:color w:val="000000"/>
                <w:sz w:val="18"/>
                <w:szCs w:val="18"/>
              </w:rPr>
              <w:t>Mantenimiento</w:t>
            </w: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670F6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77C4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77159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4205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8E473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0D097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6F0F45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97872" w14:textId="77777777" w:rsidR="00E6002B" w:rsidRDefault="00E6002B">
            <w:pPr>
              <w:jc w:val="center"/>
            </w:pP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E97F6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  <w:tc>
          <w:tcPr>
            <w:tcW w:w="74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89D72" w14:textId="77777777" w:rsidR="00E6002B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●</w:t>
            </w:r>
          </w:p>
        </w:tc>
      </w:tr>
    </w:tbl>
    <w:p w14:paraId="495D8516" w14:textId="77777777" w:rsidR="00E6002B" w:rsidRDefault="00000000">
      <w:pPr>
        <w:spacing w:before="160"/>
      </w:pPr>
      <w:r>
        <w:rPr>
          <w:i/>
          <w:iCs/>
          <w:color w:val="595959"/>
          <w:sz w:val="18"/>
          <w:szCs w:val="18"/>
        </w:rPr>
        <w:t>● Semana en la que se ejecuta la fase correspondiente.</w:t>
      </w:r>
    </w:p>
    <w:p w14:paraId="23C77D0D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lastRenderedPageBreak/>
        <w:t>4. Roles del equipo</w:t>
      </w:r>
    </w:p>
    <w:p w14:paraId="37153051" w14:textId="77777777" w:rsidR="00E6002B" w:rsidRDefault="00000000">
      <w:pPr>
        <w:spacing w:after="140"/>
      </w:pPr>
      <w:r>
        <w:rPr>
          <w:sz w:val="22"/>
          <w:szCs w:val="22"/>
        </w:rPr>
        <w:t>El equipo está conformado por tres integrantes. Dado el tamaño del equipo, cada integrante participa de manera transversal en varias fases, pero mantiene un rol principal de responsabilidad: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5580"/>
      </w:tblGrid>
      <w:tr w:rsidR="00E6002B" w14:paraId="4B3715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B700A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19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5F697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558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1D937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Responsabilidades principales</w:t>
            </w:r>
          </w:p>
        </w:tc>
      </w:tr>
      <w:tr w:rsidR="00E6002B" w14:paraId="60886E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DFFF2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Líder de proyecto / Analista de requisitos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0985E" w14:textId="0615AAA0" w:rsidR="00E6002B" w:rsidRDefault="004D3F91">
            <w:r>
              <w:rPr>
                <w:color w:val="000000"/>
                <w:sz w:val="19"/>
                <w:szCs w:val="19"/>
              </w:rPr>
              <w:t>Nicolas Esteban Aldana Doria</w:t>
            </w:r>
          </w:p>
        </w:tc>
        <w:tc>
          <w:tcPr>
            <w:tcW w:w="55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2237E" w14:textId="77777777" w:rsidR="00E6002B" w:rsidRDefault="00000000">
            <w:r>
              <w:rPr>
                <w:color w:val="000000"/>
                <w:sz w:val="19"/>
                <w:szCs w:val="19"/>
              </w:rPr>
              <w:t>Coordina el equipo y los tiempos del cronograma; levanta y documenta los requisitos con el personal del SENA (instructores, coordinación académica); realiza el análisis del problema y redacta la documentación funcional del sistema.</w:t>
            </w:r>
          </w:p>
        </w:tc>
      </w:tr>
      <w:tr w:rsidR="00E6002B" w14:paraId="362717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DEA13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Diseñador / Desarrollador Frontend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9DF60" w14:textId="74AE749C" w:rsidR="00E6002B" w:rsidRDefault="004D3F91">
            <w:r>
              <w:rPr>
                <w:color w:val="000000"/>
                <w:sz w:val="19"/>
                <w:szCs w:val="19"/>
              </w:rPr>
              <w:t>Juan Miguel Muñoz Castañeda</w:t>
            </w:r>
          </w:p>
        </w:tc>
        <w:tc>
          <w:tcPr>
            <w:tcW w:w="55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B451B" w14:textId="77777777" w:rsidR="00E6002B" w:rsidRDefault="00000000">
            <w:r>
              <w:rPr>
                <w:color w:val="000000"/>
                <w:sz w:val="19"/>
                <w:szCs w:val="19"/>
              </w:rPr>
              <w:t xml:space="preserve">Diseña la interfaz (mockups y wireframes); maquetación con HTML, CSS y Bootstrap; implementa la lógica del lado del cliente en JavaScript; garantiza usabilidad y responsividad para el registro de asistencia.</w:t>
            </w:r>
          </w:p>
        </w:tc>
      </w:tr>
      <w:tr w:rsidR="00E6002B" w14:paraId="337526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CA76B0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 xml:space="preserve">Desarrollador Backend / Base de datos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800C6" w14:textId="1E643A1A" w:rsidR="00E6002B" w:rsidRDefault="004D3F91">
            <w:r>
              <w:rPr>
                <w:color w:val="000000"/>
                <w:sz w:val="19"/>
                <w:szCs w:val="19"/>
              </w:rPr>
              <w:t xml:space="preserve">Miguel Angel Estrada Torrentes</w:t>
            </w:r>
          </w:p>
        </w:tc>
        <w:tc>
          <w:tcPr>
            <w:tcW w:w="55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286AC" w14:textId="77777777" w:rsidR="00E6002B" w:rsidRDefault="00000000">
            <w:r>
              <w:rPr>
                <w:color w:val="000000"/>
                <w:sz w:val="19"/>
                <w:szCs w:val="19"/>
              </w:rPr>
              <w:t>Diseña el modelo entidad-relación y crea la base de datos en MySQL; desarrolla la lógica del servidor en PHP (autenticación, registro y consulta de asistencia); realiza pruebas técnicas e implementación en el servidor.</w:t>
            </w:r>
          </w:p>
        </w:tc>
      </w:tr>
    </w:tbl>
    <w:p w14:paraId="3059FC3D" w14:textId="77777777" w:rsidR="00E6002B" w:rsidRDefault="00000000">
      <w:pPr>
        <w:pStyle w:val="Ttulo1"/>
        <w:pBdr>
          <w:bottom w:val="single" w:sz="6" w:space="4" w:color="000000"/>
        </w:pBdr>
        <w:spacing w:before="320" w:after="160"/>
      </w:pPr>
      <w:r>
        <w:rPr>
          <w:b/>
          <w:bCs/>
          <w:color w:val="000000"/>
          <w:sz w:val="28"/>
          <w:szCs w:val="28"/>
        </w:rPr>
        <w:t>5. Tecnologías a utilizar</w:t>
      </w:r>
    </w:p>
    <w:p w14:paraId="072E82E3" w14:textId="77777777" w:rsidR="00E6002B" w:rsidRDefault="00000000">
      <w:pPr>
        <w:spacing w:after="140"/>
      </w:pPr>
      <w:r>
        <w:rPr>
          <w:sz w:val="22"/>
          <w:szCs w:val="22"/>
        </w:rPr>
        <w:t>El sistema se desarrollará como una aplicación web utilizando tecnologías estándar, de bajo costo y ampliamente documentadas, adecuadas para un proyecto académico/institucional de este alcance: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80"/>
      </w:tblGrid>
      <w:tr w:rsidR="00E6002B" w14:paraId="5A942A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FDFF6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7880" w:type="dxa"/>
            <w:shd w:val="clear" w:color="auto" w:fill="0000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F9B42" w14:textId="77777777" w:rsidR="00E6002B" w:rsidRDefault="00000000">
            <w:r>
              <w:rPr>
                <w:b/>
                <w:bCs/>
                <w:color w:val="FFFFFF"/>
                <w:sz w:val="19"/>
                <w:szCs w:val="19"/>
              </w:rPr>
              <w:t>Uso en el proyecto</w:t>
            </w:r>
          </w:p>
        </w:tc>
      </w:tr>
      <w:tr w:rsidR="00E6002B" w14:paraId="34CB33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90CA6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HTML5</w:t>
            </w:r>
          </w:p>
        </w:tc>
        <w:tc>
          <w:tcPr>
            <w:tcW w:w="7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6E2E5" w14:textId="77777777" w:rsidR="00E6002B" w:rsidRDefault="00000000">
            <w:r>
              <w:rPr>
                <w:color w:val="000000"/>
                <w:sz w:val="19"/>
                <w:szCs w:val="19"/>
              </w:rPr>
              <w:t>Estructura de las páginas del sistema (formularios de registro, listados de asistencia).</w:t>
            </w:r>
          </w:p>
        </w:tc>
      </w:tr>
      <w:tr w:rsidR="00E6002B" w14:paraId="106F5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65F36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CSS3</w:t>
            </w:r>
          </w:p>
        </w:tc>
        <w:tc>
          <w:tcPr>
            <w:tcW w:w="7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F83C8" w14:textId="77777777" w:rsidR="00E6002B" w:rsidRDefault="00000000">
            <w:r>
              <w:rPr>
                <w:color w:val="000000"/>
                <w:sz w:val="19"/>
                <w:szCs w:val="19"/>
              </w:rPr>
              <w:t>Estilos visuales y hojas de diseño personalizadas.</w:t>
            </w:r>
          </w:p>
        </w:tc>
      </w:tr>
      <w:tr w:rsidR="00E6002B" w14:paraId="5DFFA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D6451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Bootstrap</w:t>
            </w:r>
          </w:p>
        </w:tc>
        <w:tc>
          <w:tcPr>
            <w:tcW w:w="7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E304C" w14:textId="77777777" w:rsidR="00E6002B" w:rsidRDefault="00000000">
            <w:r>
              <w:rPr>
                <w:color w:val="000000"/>
                <w:sz w:val="19"/>
                <w:szCs w:val="19"/>
              </w:rPr>
              <w:t>Framework para maquetación responsiva y componentes de interfaz (tablas, botones, alertas).</w:t>
            </w:r>
          </w:p>
        </w:tc>
      </w:tr>
      <w:tr w:rsidR="00E6002B" w14:paraId="61E4D8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78F60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JavaScript</w:t>
            </w:r>
          </w:p>
        </w:tc>
        <w:tc>
          <w:tcPr>
            <w:tcW w:w="7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418B6" w14:textId="77777777" w:rsidR="00E6002B" w:rsidRDefault="00000000">
            <w:r>
              <w:rPr>
                <w:color w:val="000000"/>
                <w:sz w:val="19"/>
                <w:szCs w:val="19"/>
              </w:rPr>
              <w:t>Validaciones en el cliente, interactividad y llamadas asíncronas (AJAX/Fetch).</w:t>
            </w:r>
          </w:p>
        </w:tc>
      </w:tr>
      <w:tr w:rsidR="00E6002B" w14:paraId="2ADF9D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02220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PHP</w:t>
            </w:r>
          </w:p>
        </w:tc>
        <w:tc>
          <w:tcPr>
            <w:tcW w:w="788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9F3ED" w14:textId="77777777" w:rsidR="00E6002B" w:rsidRDefault="00000000">
            <w:r>
              <w:rPr>
                <w:color w:val="000000"/>
                <w:sz w:val="19"/>
                <w:szCs w:val="19"/>
              </w:rPr>
              <w:t>Lógica del servidor: autenticación de usuarios, control de sesiones, procesamiento del registro de asistencia.</w:t>
            </w:r>
          </w:p>
        </w:tc>
      </w:tr>
      <w:tr w:rsidR="00E6002B" w14:paraId="5DE531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64925" w14:textId="77777777" w:rsidR="00E6002B" w:rsidRDefault="00000000">
            <w:r>
              <w:rPr>
                <w:b/>
                <w:bCs/>
                <w:color w:val="000000"/>
                <w:sz w:val="19"/>
                <w:szCs w:val="19"/>
              </w:rPr>
              <w:t>MySQL</w:t>
            </w:r>
          </w:p>
        </w:tc>
        <w:tc>
          <w:tcPr>
            <w:tcW w:w="78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0F1B2" w14:textId="77777777" w:rsidR="00E6002B" w:rsidRDefault="00000000">
            <w:r>
              <w:rPr>
                <w:color w:val="000000"/>
                <w:sz w:val="19"/>
                <w:szCs w:val="19"/>
              </w:rPr>
              <w:t>Almacenamiento de datos: aprendices, instructores, fichas, horarios y registros de asistencia.</w:t>
            </w:r>
          </w:p>
        </w:tc>
      </w:tr>
    </w:tbl>
    <w:p w14:paraId="3C969AA8" w14:textId="77777777" w:rsidR="00600013" w:rsidRDefault="00600013"/>
    <w:sectPr w:rsidR="0060001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2114"/>
    <w:multiLevelType w:val="hybridMultilevel"/>
    <w:tmpl w:val="58CABB3A"/>
    <w:lvl w:ilvl="0" w:tplc="4B684726">
      <w:start w:val="1"/>
      <w:numFmt w:val="bullet"/>
      <w:lvlText w:val="•"/>
      <w:lvlJc w:val="left"/>
      <w:pPr>
        <w:ind w:left="460" w:hanging="260"/>
      </w:pPr>
    </w:lvl>
    <w:lvl w:ilvl="1" w:tplc="EA3EEF2E">
      <w:numFmt w:val="decimal"/>
      <w:lvlText w:val=""/>
      <w:lvlJc w:val="left"/>
    </w:lvl>
    <w:lvl w:ilvl="2" w:tplc="5CBE4468">
      <w:numFmt w:val="decimal"/>
      <w:lvlText w:val=""/>
      <w:lvlJc w:val="left"/>
    </w:lvl>
    <w:lvl w:ilvl="3" w:tplc="952093EE">
      <w:numFmt w:val="decimal"/>
      <w:lvlText w:val=""/>
      <w:lvlJc w:val="left"/>
    </w:lvl>
    <w:lvl w:ilvl="4" w:tplc="A462CE4A">
      <w:numFmt w:val="decimal"/>
      <w:lvlText w:val=""/>
      <w:lvlJc w:val="left"/>
    </w:lvl>
    <w:lvl w:ilvl="5" w:tplc="725C8E08">
      <w:numFmt w:val="decimal"/>
      <w:lvlText w:val=""/>
      <w:lvlJc w:val="left"/>
    </w:lvl>
    <w:lvl w:ilvl="6" w:tplc="630E6F50">
      <w:numFmt w:val="decimal"/>
      <w:lvlText w:val=""/>
      <w:lvlJc w:val="left"/>
    </w:lvl>
    <w:lvl w:ilvl="7" w:tplc="D0504DAA">
      <w:numFmt w:val="decimal"/>
      <w:lvlText w:val=""/>
      <w:lvlJc w:val="left"/>
    </w:lvl>
    <w:lvl w:ilvl="8" w:tplc="04F8EEB8">
      <w:numFmt w:val="decimal"/>
      <w:lvlText w:val=""/>
      <w:lvlJc w:val="left"/>
    </w:lvl>
  </w:abstractNum>
  <w:abstractNum w:abstractNumId="1" w15:restartNumberingAfterBreak="0">
    <w:nsid w:val="41466970"/>
    <w:multiLevelType w:val="hybridMultilevel"/>
    <w:tmpl w:val="6A40A7BC"/>
    <w:lvl w:ilvl="0" w:tplc="48125274">
      <w:start w:val="1"/>
      <w:numFmt w:val="decimal"/>
      <w:lvlText w:val="%1."/>
      <w:lvlJc w:val="left"/>
      <w:pPr>
        <w:ind w:left="460" w:hanging="260"/>
      </w:pPr>
    </w:lvl>
    <w:lvl w:ilvl="1" w:tplc="C4A0B9C4">
      <w:numFmt w:val="decimal"/>
      <w:lvlText w:val=""/>
      <w:lvlJc w:val="left"/>
    </w:lvl>
    <w:lvl w:ilvl="2" w:tplc="3238F2AA">
      <w:numFmt w:val="decimal"/>
      <w:lvlText w:val=""/>
      <w:lvlJc w:val="left"/>
    </w:lvl>
    <w:lvl w:ilvl="3" w:tplc="E5601100">
      <w:numFmt w:val="decimal"/>
      <w:lvlText w:val=""/>
      <w:lvlJc w:val="left"/>
    </w:lvl>
    <w:lvl w:ilvl="4" w:tplc="70248846">
      <w:numFmt w:val="decimal"/>
      <w:lvlText w:val=""/>
      <w:lvlJc w:val="left"/>
    </w:lvl>
    <w:lvl w:ilvl="5" w:tplc="45E60B7A">
      <w:numFmt w:val="decimal"/>
      <w:lvlText w:val=""/>
      <w:lvlJc w:val="left"/>
    </w:lvl>
    <w:lvl w:ilvl="6" w:tplc="A88A506A">
      <w:numFmt w:val="decimal"/>
      <w:lvlText w:val=""/>
      <w:lvlJc w:val="left"/>
    </w:lvl>
    <w:lvl w:ilvl="7" w:tplc="7C4E5F26">
      <w:numFmt w:val="decimal"/>
      <w:lvlText w:val=""/>
      <w:lvlJc w:val="left"/>
    </w:lvl>
    <w:lvl w:ilvl="8" w:tplc="AA8AE606">
      <w:numFmt w:val="decimal"/>
      <w:lvlText w:val=""/>
      <w:lvlJc w:val="left"/>
    </w:lvl>
  </w:abstractNum>
  <w:abstractNum w:abstractNumId="2" w15:restartNumberingAfterBreak="0">
    <w:nsid w:val="75836C43"/>
    <w:multiLevelType w:val="hybridMultilevel"/>
    <w:tmpl w:val="4C2EE820"/>
    <w:lvl w:ilvl="0" w:tplc="B6FA24E4">
      <w:start w:val="1"/>
      <w:numFmt w:val="bullet"/>
      <w:lvlText w:val="●"/>
      <w:lvlJc w:val="left"/>
      <w:pPr>
        <w:ind w:left="720" w:hanging="360"/>
      </w:pPr>
    </w:lvl>
    <w:lvl w:ilvl="1" w:tplc="934EB656">
      <w:start w:val="1"/>
      <w:numFmt w:val="bullet"/>
      <w:lvlText w:val="○"/>
      <w:lvlJc w:val="left"/>
      <w:pPr>
        <w:ind w:left="1440" w:hanging="360"/>
      </w:pPr>
    </w:lvl>
    <w:lvl w:ilvl="2" w:tplc="940893B2">
      <w:start w:val="1"/>
      <w:numFmt w:val="bullet"/>
      <w:lvlText w:val="■"/>
      <w:lvlJc w:val="left"/>
      <w:pPr>
        <w:ind w:left="2160" w:hanging="360"/>
      </w:pPr>
    </w:lvl>
    <w:lvl w:ilvl="3" w:tplc="BA7CB120">
      <w:start w:val="1"/>
      <w:numFmt w:val="bullet"/>
      <w:lvlText w:val="●"/>
      <w:lvlJc w:val="left"/>
      <w:pPr>
        <w:ind w:left="2880" w:hanging="360"/>
      </w:pPr>
    </w:lvl>
    <w:lvl w:ilvl="4" w:tplc="A9E2CCB4">
      <w:start w:val="1"/>
      <w:numFmt w:val="bullet"/>
      <w:lvlText w:val="○"/>
      <w:lvlJc w:val="left"/>
      <w:pPr>
        <w:ind w:left="3600" w:hanging="360"/>
      </w:pPr>
    </w:lvl>
    <w:lvl w:ilvl="5" w:tplc="CD9A22CA">
      <w:start w:val="1"/>
      <w:numFmt w:val="bullet"/>
      <w:lvlText w:val="■"/>
      <w:lvlJc w:val="left"/>
      <w:pPr>
        <w:ind w:left="4320" w:hanging="360"/>
      </w:pPr>
    </w:lvl>
    <w:lvl w:ilvl="6" w:tplc="F0F22A52">
      <w:start w:val="1"/>
      <w:numFmt w:val="bullet"/>
      <w:lvlText w:val="●"/>
      <w:lvlJc w:val="left"/>
      <w:pPr>
        <w:ind w:left="5040" w:hanging="360"/>
      </w:pPr>
    </w:lvl>
    <w:lvl w:ilvl="7" w:tplc="D360C24A">
      <w:start w:val="1"/>
      <w:numFmt w:val="bullet"/>
      <w:lvlText w:val="●"/>
      <w:lvlJc w:val="left"/>
      <w:pPr>
        <w:ind w:left="5760" w:hanging="360"/>
      </w:pPr>
    </w:lvl>
    <w:lvl w:ilvl="8" w:tplc="0C542E74">
      <w:start w:val="1"/>
      <w:numFmt w:val="bullet"/>
      <w:lvlText w:val="●"/>
      <w:lvlJc w:val="left"/>
      <w:pPr>
        <w:ind w:left="6480" w:hanging="360"/>
      </w:pPr>
    </w:lvl>
  </w:abstractNum>
  <w:num w:numId="1" w16cid:durableId="1240871359">
    <w:abstractNumId w:val="2"/>
    <w:lvlOverride w:ilvl="0">
      <w:startOverride w:val="1"/>
    </w:lvlOverride>
  </w:num>
  <w:num w:numId="2" w16cid:durableId="66273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02B"/>
    <w:rsid w:val="004D3F91"/>
    <w:rsid w:val="00600013"/>
    <w:rsid w:val="00C8600E"/>
    <w:rsid w:val="00E6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66FCE"/>
  <w15:docId w15:val="{04A77425-5D32-4996-A876-3E9BB638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726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99A_10104118911</cp:lastModifiedBy>
  <cp:revision>2</cp:revision>
  <dcterms:created xsi:type="dcterms:W3CDTF">2026-07-11T13:50:00Z</dcterms:created>
  <dcterms:modified xsi:type="dcterms:W3CDTF">2026-07-11T13:57:00Z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2026-07-11T13:51:52Z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797875a4-1bf5-4a36-a832-54e43ed6d57a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