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la Estructura Documental del Proyecto</w:t>
        <w:br/>
        <w:t>Sistema de Gestión – Supermercado La Esquina</w:t>
      </w:r>
    </w:p>
    <w:p>
      <w:r>
        <w:rPr>
          <w:b/>
        </w:rPr>
        <w:t>Introducción</w:t>
        <w:br/>
      </w:r>
      <w:r>
        <w:t>Este documento explica el propósito de cada carpeta y archivo de la documentación del proyecto, siguiendo la estructura de Schedule-SENA adaptada al Sistema de Gestión del Supermercado La Esquina. El objetivo es comprender qué contiene cada sección, por qué existe y cómo se relaciona con el resto de la documentación.</w:t>
      </w:r>
    </w:p>
    <w:p>
      <w:pPr>
        <w:pStyle w:val="Heading2"/>
      </w:pPr>
      <w:r>
        <w:t>00-governance</w:t>
      </w:r>
    </w:p>
    <w:p>
      <w:r>
        <w:t>Administra la documentación.</w:t>
      </w:r>
    </w:p>
    <w:p>
      <w:r>
        <w:t>Contenido esperado:</w:t>
        <w:br/>
        <w:t>README.md: presenta la carpeta.</w:t>
        <w:br/>
        <w:t xml:space="preserve"> glossary.md: define términos.</w:t>
        <w:br/>
        <w:t xml:space="preserve"> conventions.md: reglas de escritura.</w:t>
        <w:br/>
        <w:t xml:space="preserve"> document-control.md: control de versiones.</w:t>
      </w:r>
    </w:p>
    <w:p>
      <w:pPr>
        <w:pStyle w:val="Heading2"/>
      </w:pPr>
      <w:r>
        <w:t>01-context</w:t>
      </w:r>
    </w:p>
    <w:p>
      <w:r>
        <w:t>Describe el contexto del proyecto.</w:t>
      </w:r>
    </w:p>
    <w:p>
      <w:r>
        <w:t>Contenido esperado:</w:t>
        <w:br/>
        <w:t>README, overview, business-problem, stakeholders, objectives, scope y assumptions. Explican el problema, actores, objetivos, alcance y supuestos.</w:t>
      </w:r>
    </w:p>
    <w:p>
      <w:pPr>
        <w:pStyle w:val="Heading2"/>
      </w:pPr>
      <w:r>
        <w:t>02-domain</w:t>
      </w:r>
    </w:p>
    <w:p>
      <w:r>
        <w:t>Modela el dominio del negocio.</w:t>
      </w:r>
    </w:p>
    <w:p>
      <w:r>
        <w:t>Contenido esperado:</w:t>
        <w:br/>
        <w:t>Entidades, reglas de negocio, procesos y relaciones principales.</w:t>
      </w:r>
    </w:p>
    <w:p>
      <w:pPr>
        <w:pStyle w:val="Heading2"/>
      </w:pPr>
      <w:r>
        <w:t>03-product</w:t>
      </w:r>
    </w:p>
    <w:p>
      <w:r>
        <w:t>Describe el producto.</w:t>
      </w:r>
    </w:p>
    <w:p>
      <w:r>
        <w:t>Contenido esperado:</w:t>
        <w:br/>
        <w:t>Características generales, funcionalidades y visión del sistema.</w:t>
      </w:r>
    </w:p>
    <w:p>
      <w:pPr>
        <w:pStyle w:val="Heading2"/>
      </w:pPr>
      <w:r>
        <w:t>04-requirements</w:t>
      </w:r>
    </w:p>
    <w:p>
      <w:r>
        <w:t>Reúne los requisitos.</w:t>
      </w:r>
    </w:p>
    <w:p>
      <w:r>
        <w:t>Contenido esperado:</w:t>
        <w:br/>
        <w:t>Requisitos funcionales, no funcionales, restricciones y criterios de aceptación.</w:t>
      </w:r>
    </w:p>
    <w:p>
      <w:pPr>
        <w:pStyle w:val="Heading2"/>
      </w:pPr>
      <w:r>
        <w:t>05-architecture</w:t>
      </w:r>
    </w:p>
    <w:p>
      <w:r>
        <w:t>Explica la arquitectura.</w:t>
      </w:r>
    </w:p>
    <w:p>
      <w:r>
        <w:t>Contenido esperado:</w:t>
        <w:br/>
        <w:t>Capas, componentes, tecnologías y decisiones técnicas.</w:t>
      </w:r>
    </w:p>
    <w:p>
      <w:pPr>
        <w:pStyle w:val="Heading2"/>
      </w:pPr>
      <w:r>
        <w:t>06-data</w:t>
      </w:r>
    </w:p>
    <w:p>
      <w:r>
        <w:t>Documenta la información.</w:t>
      </w:r>
    </w:p>
    <w:p>
      <w:r>
        <w:t>Contenido esperado:</w:t>
        <w:br/>
        <w:t>Modelo de datos, tablas, diccionario y relaciones.</w:t>
      </w:r>
    </w:p>
    <w:p>
      <w:pPr>
        <w:pStyle w:val="Heading2"/>
      </w:pPr>
      <w:r>
        <w:t>07-api</w:t>
      </w:r>
    </w:p>
    <w:p>
      <w:r>
        <w:t>Describe los servicios.</w:t>
      </w:r>
    </w:p>
    <w:p>
      <w:r>
        <w:t>Contenido esperado:</w:t>
        <w:br/>
        <w:t>Endpoints, parámetros, respuestas y seguridad.</w:t>
      </w:r>
    </w:p>
    <w:p>
      <w:pPr>
        <w:pStyle w:val="Heading2"/>
      </w:pPr>
      <w:r>
        <w:t>08-uml</w:t>
      </w:r>
    </w:p>
    <w:p>
      <w:r>
        <w:t>Contiene los diagramas UML.</w:t>
      </w:r>
    </w:p>
    <w:p>
      <w:r>
        <w:t>Contenido esperado:</w:t>
        <w:br/>
        <w:t>Casos de uso, clases, secuencia, actividades y componentes.</w:t>
      </w:r>
    </w:p>
    <w:p>
      <w:pPr>
        <w:pStyle w:val="Heading2"/>
      </w:pPr>
      <w:r>
        <w:t>09-microservices</w:t>
      </w:r>
    </w:p>
    <w:p>
      <w:r>
        <w:t>Planeación lógica.</w:t>
      </w:r>
    </w:p>
    <w:p>
      <w:r>
        <w:t>Contenido esperado:</w:t>
        <w:br/>
        <w:t>Servicios, responsabilidades y comunicación entre módulos.</w:t>
      </w:r>
    </w:p>
    <w:p>
      <w:pPr>
        <w:pStyle w:val="Heading2"/>
      </w:pPr>
      <w:r>
        <w:t>10-devops</w:t>
      </w:r>
    </w:p>
    <w:p>
      <w:r>
        <w:t>Proceso de despliegue.</w:t>
      </w:r>
    </w:p>
    <w:p>
      <w:r>
        <w:t>Contenido esperado:</w:t>
        <w:br/>
        <w:t>Ambientes, configuración y control de versiones.</w:t>
      </w:r>
    </w:p>
    <w:p>
      <w:pPr>
        <w:pStyle w:val="Heading2"/>
      </w:pPr>
      <w:r>
        <w:t>11-quality</w:t>
      </w:r>
    </w:p>
    <w:p>
      <w:r>
        <w:t>Calidad del software.</w:t>
      </w:r>
    </w:p>
    <w:p>
      <w:r>
        <w:t>Contenido esperado:</w:t>
        <w:br/>
        <w:t>Pruebas, validaciones y métricas.</w:t>
      </w:r>
    </w:p>
    <w:p>
      <w:pPr>
        <w:pStyle w:val="Heading2"/>
      </w:pPr>
      <w:r>
        <w:t>12-ux-ui</w:t>
      </w:r>
    </w:p>
    <w:p>
      <w:r>
        <w:t>Diseño de interfaz.</w:t>
      </w:r>
    </w:p>
    <w:p>
      <w:r>
        <w:t>Contenido esperado:</w:t>
        <w:br/>
        <w:t>Mockups, prototipos y lineamientos visuales.</w:t>
      </w:r>
    </w:p>
    <w:p>
      <w:pPr>
        <w:pStyle w:val="Heading2"/>
      </w:pPr>
      <w:r>
        <w:t>13-operations</w:t>
      </w:r>
    </w:p>
    <w:p>
      <w:r>
        <w:t>Operación del sistema.</w:t>
      </w:r>
    </w:p>
    <w:p>
      <w:r>
        <w:t>Contenido esperado:</w:t>
        <w:br/>
        <w:t>Instalación, mantenimiento y respaldo.</w:t>
      </w:r>
    </w:p>
    <w:p>
      <w:pPr>
        <w:pStyle w:val="Heading2"/>
      </w:pPr>
      <w:r>
        <w:t>14-training</w:t>
      </w:r>
    </w:p>
    <w:p>
      <w:r>
        <w:t>Capacitación.</w:t>
      </w:r>
    </w:p>
    <w:p>
      <w:r>
        <w:t>Contenido esperado:</w:t>
        <w:br/>
        <w:t>Manuales de usuario y administrador.</w:t>
      </w:r>
    </w:p>
    <w:p>
      <w:pPr>
        <w:pStyle w:val="Heading2"/>
      </w:pPr>
      <w:r>
        <w:t>15-project-control</w:t>
      </w:r>
    </w:p>
    <w:p>
      <w:r>
        <w:t>Seguimiento.</w:t>
      </w:r>
    </w:p>
    <w:p>
      <w:r>
        <w:t>Contenido esperado:</w:t>
        <w:br/>
        <w:t>Cronograma, riesgos, avances y evidencias.</w:t>
      </w:r>
    </w:p>
    <w:p>
      <w:pPr>
        <w:pStyle w:val="Heading2"/>
      </w:pPr>
      <w:r>
        <w:t>99-archive</w:t>
      </w:r>
    </w:p>
    <w:p>
      <w:r>
        <w:t>Histórico.</w:t>
      </w:r>
    </w:p>
    <w:p>
      <w:r>
        <w:t>Contenido esperado:</w:t>
        <w:br/>
        <w:t>Versiones antiguas y documentos retirados.</w:t>
      </w:r>
    </w:p>
    <w:p>
      <w:pPr>
        <w:pStyle w:val="Heading2"/>
      </w:pPr>
      <w:r>
        <w:t>Relación con el SRS</w:t>
      </w:r>
    </w:p>
    <w:p>
      <w:r>
        <w:t>El SRS es la fuente principal de información. No se copia literalmente; se sintetiza y se distribuye entre las carpetas según el tema correspondiente.</w:t>
      </w:r>
    </w:p>
    <w:p>
      <w:pPr>
        <w:pStyle w:val="Heading2"/>
      </w:pPr>
      <w:r>
        <w:t>Relación con UML</w:t>
      </w:r>
    </w:p>
    <w:p>
      <w:r>
        <w:t>Los diagramas UML se elaboran a partir de los requisitos y del dominio del negocio. La documentación previa permite justificar cada diagrama.</w:t>
      </w:r>
    </w:p>
    <w:p>
      <w:pPr>
        <w:pStyle w:val="Heading2"/>
      </w:pPr>
      <w:r>
        <w:t>Buenas prácticas</w:t>
      </w:r>
    </w:p>
    <w:p>
      <w:r>
        <w:t>- Escribir con lenguaje claro.</w:t>
        <w:br/>
        <w:t>- Evitar copiar el SRS.</w:t>
        <w:br/>
        <w:t>- Explicar con palabras propias.</w:t>
        <w:br/>
        <w:t>- Mantener coherencia entre documentos.</w:t>
        <w:br/>
        <w:t>- Actualizar la documentación cuando cambie 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