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4BEE" w14:textId="5F16D3AF" w:rsidR="006217F7" w:rsidRDefault="00D84B12" w:rsidP="00B43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33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FE9EE" w14:textId="3BFE871F" w:rsidR="00D84B12" w:rsidRDefault="00D84B12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шаблонизированного переноса данных между рабочими книгами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84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84B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7DEB">
        <w:rPr>
          <w:rFonts w:ascii="Times New Roman" w:hAnsi="Times New Roman" w:cs="Times New Roman"/>
          <w:sz w:val="28"/>
          <w:szCs w:val="28"/>
        </w:rPr>
        <w:t>Сценарий для шаблона</w:t>
      </w:r>
      <w:r w:rsidR="00E25E06">
        <w:rPr>
          <w:rFonts w:ascii="Times New Roman" w:hAnsi="Times New Roman" w:cs="Times New Roman"/>
          <w:sz w:val="28"/>
          <w:szCs w:val="28"/>
        </w:rPr>
        <w:t xml:space="preserve"> по</w:t>
      </w:r>
      <w:r w:rsidR="00477DEB">
        <w:rPr>
          <w:rFonts w:ascii="Times New Roman" w:hAnsi="Times New Roman" w:cs="Times New Roman"/>
          <w:sz w:val="28"/>
          <w:szCs w:val="28"/>
        </w:rPr>
        <w:t xml:space="preserve"> перенос</w:t>
      </w:r>
      <w:r w:rsidR="00E25E06">
        <w:rPr>
          <w:rFonts w:ascii="Times New Roman" w:hAnsi="Times New Roman" w:cs="Times New Roman"/>
          <w:sz w:val="28"/>
          <w:szCs w:val="28"/>
        </w:rPr>
        <w:t xml:space="preserve">у </w:t>
      </w:r>
      <w:r w:rsidR="00477DEB">
        <w:rPr>
          <w:rFonts w:ascii="Times New Roman" w:hAnsi="Times New Roman" w:cs="Times New Roman"/>
          <w:sz w:val="28"/>
          <w:szCs w:val="28"/>
        </w:rPr>
        <w:t>данных</w:t>
      </w:r>
      <w:r w:rsidR="0021163A" w:rsidRPr="0021163A">
        <w:rPr>
          <w:rFonts w:ascii="Times New Roman" w:hAnsi="Times New Roman" w:cs="Times New Roman"/>
          <w:sz w:val="28"/>
          <w:szCs w:val="28"/>
        </w:rPr>
        <w:t>,</w:t>
      </w:r>
      <w:r w:rsidR="00477DEB">
        <w:rPr>
          <w:rFonts w:ascii="Times New Roman" w:hAnsi="Times New Roman" w:cs="Times New Roman"/>
          <w:sz w:val="28"/>
          <w:szCs w:val="28"/>
        </w:rPr>
        <w:t xml:space="preserve"> пользователь может сформировать самостоятельно. Г</w:t>
      </w:r>
      <w:r w:rsidR="00477DEB">
        <w:rPr>
          <w:rFonts w:ascii="Times New Roman" w:hAnsi="Times New Roman" w:cs="Times New Roman"/>
          <w:sz w:val="28"/>
          <w:szCs w:val="28"/>
        </w:rPr>
        <w:t>рафическ</w:t>
      </w:r>
      <w:r w:rsidR="00477DEB">
        <w:rPr>
          <w:rFonts w:ascii="Times New Roman" w:hAnsi="Times New Roman" w:cs="Times New Roman"/>
          <w:sz w:val="28"/>
          <w:szCs w:val="28"/>
        </w:rPr>
        <w:t>ий</w:t>
      </w:r>
      <w:r w:rsidR="00477DEB">
        <w:rPr>
          <w:rFonts w:ascii="Times New Roman" w:hAnsi="Times New Roman" w:cs="Times New Roman"/>
          <w:sz w:val="28"/>
          <w:szCs w:val="28"/>
        </w:rPr>
        <w:t xml:space="preserve"> интерфейс программы</w:t>
      </w:r>
      <w:r w:rsidR="00477DEB">
        <w:rPr>
          <w:rFonts w:ascii="Times New Roman" w:hAnsi="Times New Roman" w:cs="Times New Roman"/>
          <w:sz w:val="28"/>
          <w:szCs w:val="28"/>
        </w:rPr>
        <w:t xml:space="preserve"> позволяет создавать сложные пользовательские сценарии </w:t>
      </w:r>
      <w:r w:rsidR="00E25E06">
        <w:rPr>
          <w:rFonts w:ascii="Times New Roman" w:hAnsi="Times New Roman" w:cs="Times New Roman"/>
          <w:sz w:val="28"/>
          <w:szCs w:val="28"/>
        </w:rPr>
        <w:t xml:space="preserve">без применения, встроенных в </w:t>
      </w:r>
      <w:r w:rsidR="00E25E0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25E06" w:rsidRPr="00D84B12">
        <w:rPr>
          <w:rFonts w:ascii="Times New Roman" w:hAnsi="Times New Roman" w:cs="Times New Roman"/>
          <w:sz w:val="28"/>
          <w:szCs w:val="28"/>
        </w:rPr>
        <w:t xml:space="preserve"> </w:t>
      </w:r>
      <w:r w:rsidR="00E25E0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E25E06">
        <w:rPr>
          <w:rFonts w:ascii="Times New Roman" w:hAnsi="Times New Roman" w:cs="Times New Roman"/>
          <w:sz w:val="28"/>
          <w:szCs w:val="28"/>
        </w:rPr>
        <w:t>, средств программирования.</w:t>
      </w:r>
      <w:r w:rsidR="00811C51" w:rsidRPr="00811C51">
        <w:rPr>
          <w:rFonts w:ascii="Times New Roman" w:hAnsi="Times New Roman" w:cs="Times New Roman"/>
          <w:sz w:val="28"/>
          <w:szCs w:val="28"/>
        </w:rPr>
        <w:t xml:space="preserve"> </w:t>
      </w:r>
      <w:r w:rsidR="00811C51">
        <w:rPr>
          <w:rFonts w:ascii="Times New Roman" w:hAnsi="Times New Roman" w:cs="Times New Roman"/>
          <w:sz w:val="28"/>
          <w:szCs w:val="28"/>
        </w:rPr>
        <w:t>Пользовательские сценарии</w:t>
      </w:r>
      <w:r w:rsidR="00E11859">
        <w:rPr>
          <w:rFonts w:ascii="Times New Roman" w:hAnsi="Times New Roman" w:cs="Times New Roman"/>
          <w:sz w:val="28"/>
          <w:szCs w:val="28"/>
        </w:rPr>
        <w:t xml:space="preserve"> хранятся в </w:t>
      </w:r>
      <w:r w:rsidR="00687D3F">
        <w:rPr>
          <w:rFonts w:ascii="Times New Roman" w:hAnsi="Times New Roman" w:cs="Times New Roman"/>
          <w:sz w:val="28"/>
          <w:szCs w:val="28"/>
        </w:rPr>
        <w:t>файлах с расширением *.</w:t>
      </w:r>
      <w:r w:rsidR="00687D3F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E07967" w:rsidRPr="00E07967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#</w:t>
      </w:r>
      <w:r w:rsidR="001A7B3D" w:rsidRPr="006B68A7">
        <w:rPr>
          <w:rFonts w:ascii="Times New Roman" w:hAnsi="Times New Roman" w:cs="Times New Roman"/>
          <w:sz w:val="28"/>
          <w:szCs w:val="28"/>
        </w:rPr>
        <w:t>.</w:t>
      </w:r>
      <w:r w:rsidR="006B68A7" w:rsidRPr="006B68A7">
        <w:rPr>
          <w:rFonts w:ascii="Times New Roman" w:hAnsi="Times New Roman" w:cs="Times New Roman"/>
          <w:sz w:val="28"/>
          <w:szCs w:val="28"/>
        </w:rPr>
        <w:t xml:space="preserve"> </w:t>
      </w:r>
      <w:r w:rsidR="006B68A7">
        <w:rPr>
          <w:rFonts w:ascii="Times New Roman" w:hAnsi="Times New Roman" w:cs="Times New Roman"/>
          <w:sz w:val="28"/>
          <w:szCs w:val="28"/>
        </w:rPr>
        <w:t>Данный формат</w:t>
      </w:r>
      <w:r w:rsidR="00C5190B">
        <w:rPr>
          <w:rFonts w:ascii="Times New Roman" w:hAnsi="Times New Roman" w:cs="Times New Roman"/>
          <w:sz w:val="28"/>
          <w:szCs w:val="28"/>
        </w:rPr>
        <w:t xml:space="preserve"> используется для работы программы</w:t>
      </w:r>
      <w:r w:rsidR="001F6A55">
        <w:rPr>
          <w:rFonts w:ascii="Times New Roman" w:hAnsi="Times New Roman" w:cs="Times New Roman"/>
          <w:sz w:val="28"/>
          <w:szCs w:val="28"/>
        </w:rPr>
        <w:t xml:space="preserve"> </w:t>
      </w:r>
      <w:r w:rsidR="001F6A55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1F6A55">
        <w:rPr>
          <w:rFonts w:ascii="Times New Roman" w:hAnsi="Times New Roman" w:cs="Times New Roman"/>
          <w:sz w:val="28"/>
          <w:szCs w:val="28"/>
        </w:rPr>
        <w:t xml:space="preserve">на текущем </w:t>
      </w:r>
      <w:r w:rsidR="00251007">
        <w:rPr>
          <w:rFonts w:ascii="Times New Roman" w:hAnsi="Times New Roman" w:cs="Times New Roman"/>
          <w:sz w:val="28"/>
          <w:szCs w:val="28"/>
        </w:rPr>
        <w:t>персональном</w:t>
      </w:r>
      <w:r w:rsidR="002516C0">
        <w:rPr>
          <w:rFonts w:ascii="Times New Roman" w:hAnsi="Times New Roman" w:cs="Times New Roman"/>
          <w:sz w:val="28"/>
          <w:szCs w:val="28"/>
        </w:rPr>
        <w:t xml:space="preserve"> компьютере (ПК).</w:t>
      </w:r>
      <w:r w:rsidR="00251007">
        <w:rPr>
          <w:rFonts w:ascii="Times New Roman" w:hAnsi="Times New Roman" w:cs="Times New Roman"/>
          <w:sz w:val="28"/>
          <w:szCs w:val="28"/>
        </w:rPr>
        <w:t xml:space="preserve"> </w:t>
      </w:r>
      <w:r w:rsidR="00421C0D">
        <w:rPr>
          <w:rFonts w:ascii="Times New Roman" w:hAnsi="Times New Roman" w:cs="Times New Roman"/>
          <w:sz w:val="28"/>
          <w:szCs w:val="28"/>
        </w:rPr>
        <w:t>Так</w:t>
      </w:r>
      <w:r w:rsidR="00C627B8">
        <w:rPr>
          <w:rFonts w:ascii="Times New Roman" w:hAnsi="Times New Roman" w:cs="Times New Roman"/>
          <w:sz w:val="28"/>
          <w:szCs w:val="28"/>
        </w:rPr>
        <w:t xml:space="preserve"> </w:t>
      </w:r>
      <w:r w:rsidR="00421C0D">
        <w:rPr>
          <w:rFonts w:ascii="Times New Roman" w:hAnsi="Times New Roman" w:cs="Times New Roman"/>
          <w:sz w:val="28"/>
          <w:szCs w:val="28"/>
        </w:rPr>
        <w:t>же в</w:t>
      </w:r>
      <w:r w:rsidR="00ED082F">
        <w:rPr>
          <w:rFonts w:ascii="Times New Roman" w:hAnsi="Times New Roman" w:cs="Times New Roman"/>
          <w:sz w:val="28"/>
          <w:szCs w:val="28"/>
        </w:rPr>
        <w:t>озможно представление</w:t>
      </w:r>
      <w:r w:rsidR="00BC1A5B">
        <w:rPr>
          <w:rFonts w:ascii="Times New Roman" w:hAnsi="Times New Roman" w:cs="Times New Roman"/>
          <w:sz w:val="28"/>
          <w:szCs w:val="28"/>
        </w:rPr>
        <w:t xml:space="preserve"> этих</w:t>
      </w:r>
      <w:r w:rsidR="00ED082F">
        <w:rPr>
          <w:rFonts w:ascii="Times New Roman" w:hAnsi="Times New Roman" w:cs="Times New Roman"/>
          <w:sz w:val="28"/>
          <w:szCs w:val="28"/>
        </w:rPr>
        <w:t xml:space="preserve"> </w:t>
      </w:r>
      <w:r w:rsidR="00BC1A5B">
        <w:rPr>
          <w:rFonts w:ascii="Times New Roman" w:hAnsi="Times New Roman" w:cs="Times New Roman"/>
          <w:sz w:val="28"/>
          <w:szCs w:val="28"/>
        </w:rPr>
        <w:t>шаблонов в человеко-читаемом виде</w:t>
      </w:r>
      <w:r w:rsidR="00A046FF">
        <w:rPr>
          <w:rFonts w:ascii="Times New Roman" w:hAnsi="Times New Roman" w:cs="Times New Roman"/>
          <w:sz w:val="28"/>
          <w:szCs w:val="28"/>
        </w:rPr>
        <w:t xml:space="preserve"> посредством книги</w:t>
      </w:r>
      <w:r w:rsidR="00A046FF" w:rsidRPr="00A046FF">
        <w:rPr>
          <w:rFonts w:ascii="Times New Roman" w:hAnsi="Times New Roman" w:cs="Times New Roman"/>
          <w:sz w:val="28"/>
          <w:szCs w:val="28"/>
        </w:rPr>
        <w:t xml:space="preserve"> </w:t>
      </w:r>
      <w:r w:rsidR="00A046F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046FF">
        <w:rPr>
          <w:rFonts w:ascii="Times New Roman" w:hAnsi="Times New Roman" w:cs="Times New Roman"/>
          <w:sz w:val="28"/>
          <w:szCs w:val="28"/>
        </w:rPr>
        <w:t xml:space="preserve"> </w:t>
      </w:r>
      <w:r w:rsidR="00A046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046FF" w:rsidRPr="00A046FF">
        <w:rPr>
          <w:rFonts w:ascii="Times New Roman" w:hAnsi="Times New Roman" w:cs="Times New Roman"/>
          <w:sz w:val="28"/>
          <w:szCs w:val="28"/>
        </w:rPr>
        <w:t>.</w:t>
      </w:r>
      <w:r w:rsidR="00C627B8" w:rsidRPr="00C627B8">
        <w:rPr>
          <w:rFonts w:ascii="Times New Roman" w:hAnsi="Times New Roman" w:cs="Times New Roman"/>
          <w:sz w:val="28"/>
          <w:szCs w:val="28"/>
        </w:rPr>
        <w:t xml:space="preserve"> </w:t>
      </w:r>
      <w:r w:rsidR="00C627B8">
        <w:rPr>
          <w:rFonts w:ascii="Times New Roman" w:hAnsi="Times New Roman" w:cs="Times New Roman"/>
          <w:sz w:val="28"/>
          <w:szCs w:val="28"/>
        </w:rPr>
        <w:t>Такой формат представления</w:t>
      </w:r>
      <w:r w:rsidR="00783FF0">
        <w:rPr>
          <w:rFonts w:ascii="Times New Roman" w:hAnsi="Times New Roman" w:cs="Times New Roman"/>
          <w:sz w:val="28"/>
          <w:szCs w:val="28"/>
        </w:rPr>
        <w:t xml:space="preserve"> предназначен для импорта и экспорта</w:t>
      </w:r>
      <w:r w:rsidR="00C11207">
        <w:rPr>
          <w:rFonts w:ascii="Times New Roman" w:hAnsi="Times New Roman" w:cs="Times New Roman"/>
          <w:sz w:val="28"/>
          <w:szCs w:val="28"/>
        </w:rPr>
        <w:t xml:space="preserve"> шаблонов между пользователями.</w:t>
      </w:r>
    </w:p>
    <w:p w14:paraId="169C1655" w14:textId="77777777" w:rsidR="00423158" w:rsidRDefault="00423158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83180E6" w14:textId="58B443DB" w:rsidR="00D81628" w:rsidRDefault="00AF1367" w:rsidP="00B433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4333D">
        <w:rPr>
          <w:rFonts w:ascii="Times New Roman" w:hAnsi="Times New Roman" w:cs="Times New Roman"/>
          <w:b/>
          <w:bCs/>
          <w:sz w:val="28"/>
          <w:szCs w:val="28"/>
        </w:rPr>
        <w:t>Размещение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734086" w14:textId="641CEAD8" w:rsidR="00AF1367" w:rsidRDefault="004E39E9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 все её компоненты, </w:t>
      </w:r>
      <w:r w:rsidR="000D63AE">
        <w:rPr>
          <w:rFonts w:ascii="Times New Roman" w:hAnsi="Times New Roman" w:cs="Times New Roman"/>
          <w:sz w:val="28"/>
          <w:szCs w:val="28"/>
        </w:rPr>
        <w:t>включая файлы шаблонов</w:t>
      </w:r>
      <w:r w:rsidR="00423158">
        <w:rPr>
          <w:rFonts w:ascii="Times New Roman" w:hAnsi="Times New Roman" w:cs="Times New Roman"/>
          <w:sz w:val="28"/>
          <w:szCs w:val="28"/>
        </w:rPr>
        <w:t xml:space="preserve"> </w:t>
      </w:r>
      <w:r w:rsidR="00423158">
        <w:rPr>
          <w:rFonts w:ascii="Times New Roman" w:hAnsi="Times New Roman" w:cs="Times New Roman"/>
          <w:sz w:val="28"/>
          <w:szCs w:val="28"/>
        </w:rPr>
        <w:t>*.</w:t>
      </w:r>
      <w:r w:rsidR="00423158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423158" w:rsidRPr="0042315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#</w:t>
      </w:r>
      <w:r w:rsidR="000D63AE">
        <w:rPr>
          <w:rFonts w:ascii="Times New Roman" w:hAnsi="Times New Roman" w:cs="Times New Roman"/>
          <w:sz w:val="28"/>
          <w:szCs w:val="28"/>
        </w:rPr>
        <w:t xml:space="preserve">, размещаются </w:t>
      </w:r>
      <w:r w:rsidR="00423158">
        <w:rPr>
          <w:rFonts w:ascii="Times New Roman" w:hAnsi="Times New Roman" w:cs="Times New Roman"/>
          <w:sz w:val="28"/>
          <w:szCs w:val="28"/>
        </w:rPr>
        <w:t>в специальной папке.</w:t>
      </w:r>
      <w:r w:rsidR="00DB6763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1E1DEA">
        <w:rPr>
          <w:rFonts w:ascii="Times New Roman" w:hAnsi="Times New Roman" w:cs="Times New Roman"/>
          <w:sz w:val="28"/>
          <w:szCs w:val="28"/>
        </w:rPr>
        <w:t xml:space="preserve"> разместить данную папку в любой надёжной директории</w:t>
      </w:r>
      <w:r w:rsidR="00664073">
        <w:rPr>
          <w:rFonts w:ascii="Times New Roman" w:hAnsi="Times New Roman" w:cs="Times New Roman"/>
          <w:sz w:val="28"/>
          <w:szCs w:val="28"/>
        </w:rPr>
        <w:t>. Для удобства</w:t>
      </w:r>
      <w:r w:rsidR="00D95A72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547308">
        <w:rPr>
          <w:rFonts w:ascii="Times New Roman" w:hAnsi="Times New Roman" w:cs="Times New Roman"/>
          <w:sz w:val="28"/>
          <w:szCs w:val="28"/>
        </w:rPr>
        <w:t xml:space="preserve"> создать ярлык исполняемого файла программы с</w:t>
      </w:r>
      <w:r w:rsidR="00142BE3">
        <w:rPr>
          <w:rFonts w:ascii="Times New Roman" w:hAnsi="Times New Roman" w:cs="Times New Roman"/>
          <w:sz w:val="28"/>
          <w:szCs w:val="28"/>
        </w:rPr>
        <w:t xml:space="preserve"> расширением *</w:t>
      </w:r>
      <w:r w:rsidR="00142BE3" w:rsidRPr="00142BE3">
        <w:rPr>
          <w:rFonts w:ascii="Times New Roman" w:hAnsi="Times New Roman" w:cs="Times New Roman"/>
          <w:sz w:val="28"/>
          <w:szCs w:val="28"/>
        </w:rPr>
        <w:t>.</w:t>
      </w:r>
      <w:r w:rsidR="00142BE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E034CC">
        <w:rPr>
          <w:rFonts w:ascii="Times New Roman" w:hAnsi="Times New Roman" w:cs="Times New Roman"/>
          <w:sz w:val="28"/>
          <w:szCs w:val="28"/>
        </w:rPr>
        <w:t xml:space="preserve"> и разместить его на</w:t>
      </w:r>
      <w:r w:rsidR="00335C4C">
        <w:rPr>
          <w:rFonts w:ascii="Times New Roman" w:hAnsi="Times New Roman" w:cs="Times New Roman"/>
          <w:sz w:val="28"/>
          <w:szCs w:val="28"/>
        </w:rPr>
        <w:t xml:space="preserve"> рабочем столе ПК.</w:t>
      </w:r>
    </w:p>
    <w:p w14:paraId="24F43919" w14:textId="77777777" w:rsidR="00842C24" w:rsidRDefault="00842C24" w:rsidP="00B4333D">
      <w:pPr>
        <w:pStyle w:val="ac"/>
        <w:jc w:val="both"/>
      </w:pPr>
      <w:r>
        <w:rPr>
          <w:noProof/>
        </w:rPr>
        <w:drawing>
          <wp:inline distT="0" distB="0" distL="0" distR="0" wp14:anchorId="483F3186" wp14:editId="7C4D6FF3">
            <wp:extent cx="6362664" cy="4940300"/>
            <wp:effectExtent l="0" t="0" r="635" b="0"/>
            <wp:docPr id="2" name="Рисунок 3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1" cy="496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4D3E" w14:textId="77777777" w:rsidR="004048D4" w:rsidRPr="00842C24" w:rsidRDefault="004048D4" w:rsidP="00B433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8090B" w14:textId="4D6AF883" w:rsidR="00FB4F6E" w:rsidRDefault="00FB4F6E" w:rsidP="00B433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433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1AD3C9" w14:textId="4A1B9298" w:rsidR="00FB4F6E" w:rsidRDefault="00FB4F6E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</w:t>
      </w:r>
      <w:r w:rsidR="00AE1006">
        <w:rPr>
          <w:rFonts w:ascii="Times New Roman" w:hAnsi="Times New Roman" w:cs="Times New Roman"/>
          <w:sz w:val="28"/>
          <w:szCs w:val="28"/>
        </w:rPr>
        <w:t xml:space="preserve"> дружественный к пользователю интерфейс</w:t>
      </w:r>
      <w:r w:rsidR="0007377D">
        <w:rPr>
          <w:rFonts w:ascii="Times New Roman" w:hAnsi="Times New Roman" w:cs="Times New Roman"/>
          <w:sz w:val="28"/>
          <w:szCs w:val="28"/>
        </w:rPr>
        <w:t xml:space="preserve">, </w:t>
      </w:r>
      <w:r w:rsidR="00D87631">
        <w:rPr>
          <w:rFonts w:ascii="Times New Roman" w:hAnsi="Times New Roman" w:cs="Times New Roman"/>
          <w:sz w:val="28"/>
          <w:szCs w:val="28"/>
        </w:rPr>
        <w:t>позволяет осуществлять</w:t>
      </w:r>
      <w:r w:rsidR="00156A92">
        <w:rPr>
          <w:rFonts w:ascii="Times New Roman" w:hAnsi="Times New Roman" w:cs="Times New Roman"/>
          <w:sz w:val="28"/>
          <w:szCs w:val="28"/>
        </w:rPr>
        <w:t xml:space="preserve"> формализацию</w:t>
      </w:r>
      <w:r w:rsidR="00E736D2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F6228F">
        <w:rPr>
          <w:rFonts w:ascii="Times New Roman" w:hAnsi="Times New Roman" w:cs="Times New Roman"/>
          <w:sz w:val="28"/>
          <w:szCs w:val="28"/>
        </w:rPr>
        <w:t xml:space="preserve"> пользовательских сценариев</w:t>
      </w:r>
      <w:r w:rsidR="0007377D">
        <w:rPr>
          <w:rFonts w:ascii="Times New Roman" w:hAnsi="Times New Roman" w:cs="Times New Roman"/>
          <w:sz w:val="28"/>
          <w:szCs w:val="28"/>
        </w:rPr>
        <w:t xml:space="preserve"> и осуществлять</w:t>
      </w:r>
      <w:r w:rsidR="003141DB">
        <w:rPr>
          <w:rFonts w:ascii="Times New Roman" w:hAnsi="Times New Roman" w:cs="Times New Roman"/>
          <w:sz w:val="28"/>
          <w:szCs w:val="28"/>
        </w:rPr>
        <w:t xml:space="preserve"> перенос данных между книгами </w:t>
      </w:r>
      <w:r w:rsidR="003141D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3141DB" w:rsidRPr="003141DB">
        <w:rPr>
          <w:rFonts w:ascii="Times New Roman" w:hAnsi="Times New Roman" w:cs="Times New Roman"/>
          <w:sz w:val="28"/>
          <w:szCs w:val="28"/>
        </w:rPr>
        <w:t xml:space="preserve"> </w:t>
      </w:r>
      <w:r w:rsidR="003141D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6228F">
        <w:rPr>
          <w:rFonts w:ascii="Times New Roman" w:hAnsi="Times New Roman" w:cs="Times New Roman"/>
          <w:sz w:val="28"/>
          <w:szCs w:val="28"/>
        </w:rPr>
        <w:t>.</w:t>
      </w:r>
      <w:r w:rsidR="00E66F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5E8A4" w14:textId="73D4CEAC" w:rsidR="00E9624F" w:rsidRDefault="003A5703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99C3D" wp14:editId="79BB9E75">
            <wp:extent cx="5575587" cy="8382431"/>
            <wp:effectExtent l="0" t="0" r="6350" b="0"/>
            <wp:docPr id="149765043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043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838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B2A5" w14:textId="77777777" w:rsidR="005A0D3C" w:rsidRDefault="005A0D3C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240A4A9" w14:textId="3459D189" w:rsidR="005A0D3C" w:rsidRDefault="008F2694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Функциональность программы методологически разделена на группы</w:t>
      </w:r>
      <w:r w:rsidR="009205EF">
        <w:rPr>
          <w:rFonts w:ascii="Times New Roman" w:hAnsi="Times New Roman" w:cs="Times New Roman"/>
          <w:sz w:val="28"/>
          <w:szCs w:val="28"/>
        </w:rPr>
        <w:t xml:space="preserve">. За выбор </w:t>
      </w:r>
      <w:r w:rsidR="00F9782F">
        <w:rPr>
          <w:rFonts w:ascii="Times New Roman" w:hAnsi="Times New Roman" w:cs="Times New Roman"/>
          <w:sz w:val="28"/>
          <w:szCs w:val="28"/>
        </w:rPr>
        <w:t>шаблонов</w:t>
      </w:r>
      <w:r w:rsidR="00753BFC">
        <w:rPr>
          <w:rFonts w:ascii="Times New Roman" w:hAnsi="Times New Roman" w:cs="Times New Roman"/>
          <w:sz w:val="28"/>
          <w:szCs w:val="28"/>
        </w:rPr>
        <w:t xml:space="preserve"> и произведение с ними типовых операций</w:t>
      </w:r>
      <w:r w:rsidR="00A1260F">
        <w:rPr>
          <w:rFonts w:ascii="Times New Roman" w:hAnsi="Times New Roman" w:cs="Times New Roman"/>
          <w:sz w:val="28"/>
          <w:szCs w:val="28"/>
        </w:rPr>
        <w:t xml:space="preserve"> редактирования отвечает группа </w:t>
      </w:r>
      <w:r w:rsidR="00A1260F" w:rsidRPr="00A1260F">
        <w:rPr>
          <w:rFonts w:ascii="Times New Roman" w:hAnsi="Times New Roman" w:cs="Times New Roman"/>
          <w:sz w:val="28"/>
          <w:szCs w:val="28"/>
        </w:rPr>
        <w:t>“</w:t>
      </w:r>
      <w:r w:rsidR="00803772">
        <w:rPr>
          <w:rFonts w:ascii="Times New Roman" w:hAnsi="Times New Roman" w:cs="Times New Roman"/>
          <w:sz w:val="28"/>
          <w:szCs w:val="28"/>
        </w:rPr>
        <w:t>Редактор шаблонов</w:t>
      </w:r>
      <w:r w:rsidR="00A1260F" w:rsidRPr="00A1260F">
        <w:rPr>
          <w:rFonts w:ascii="Times New Roman" w:hAnsi="Times New Roman" w:cs="Times New Roman"/>
          <w:sz w:val="28"/>
          <w:szCs w:val="28"/>
        </w:rPr>
        <w:t>”</w:t>
      </w:r>
      <w:r w:rsidR="00803772">
        <w:rPr>
          <w:rFonts w:ascii="Times New Roman" w:hAnsi="Times New Roman" w:cs="Times New Roman"/>
          <w:sz w:val="28"/>
          <w:szCs w:val="28"/>
        </w:rPr>
        <w:t>.</w:t>
      </w:r>
    </w:p>
    <w:p w14:paraId="3F26FA44" w14:textId="1129713C" w:rsidR="00803772" w:rsidRDefault="00803772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9B8A6" wp14:editId="0A5DBECE">
            <wp:extent cx="5327924" cy="762039"/>
            <wp:effectExtent l="0" t="0" r="6350" b="0"/>
            <wp:docPr id="8128888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88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D6E" w14:textId="70F7757B" w:rsidR="00A24ECC" w:rsidRPr="00A24ECC" w:rsidRDefault="00A24ECC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24ECC">
        <w:rPr>
          <w:rFonts w:ascii="Times New Roman" w:hAnsi="Times New Roman" w:cs="Times New Roman"/>
          <w:sz w:val="28"/>
          <w:szCs w:val="28"/>
        </w:rPr>
        <w:t>В окне “Редактор шаблонов”</w:t>
      </w:r>
      <w:r w:rsidR="001A5710">
        <w:rPr>
          <w:rFonts w:ascii="Times New Roman" w:hAnsi="Times New Roman" w:cs="Times New Roman"/>
          <w:sz w:val="28"/>
          <w:szCs w:val="28"/>
        </w:rPr>
        <w:t xml:space="preserve"> </w:t>
      </w:r>
      <w:r w:rsidRPr="00A24ECC">
        <w:rPr>
          <w:rFonts w:ascii="Times New Roman" w:hAnsi="Times New Roman" w:cs="Times New Roman"/>
          <w:sz w:val="28"/>
          <w:szCs w:val="28"/>
        </w:rPr>
        <w:t>осуществляется такие функции как:</w:t>
      </w:r>
    </w:p>
    <w:p w14:paraId="08BE6234" w14:textId="2338B447" w:rsidR="00A24ECC" w:rsidRPr="00230DFB" w:rsidRDefault="00A24ECC" w:rsidP="00B4333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DFB">
        <w:rPr>
          <w:rFonts w:ascii="Times New Roman" w:hAnsi="Times New Roman" w:cs="Times New Roman"/>
          <w:sz w:val="28"/>
          <w:szCs w:val="28"/>
        </w:rPr>
        <w:t>Создание нового файла шаблона (Добавить новый);</w:t>
      </w:r>
    </w:p>
    <w:p w14:paraId="0ACA2781" w14:textId="3AF90B53" w:rsidR="00A24ECC" w:rsidRPr="00230DFB" w:rsidRDefault="00A24ECC" w:rsidP="00B4333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DFB">
        <w:rPr>
          <w:rFonts w:ascii="Times New Roman" w:hAnsi="Times New Roman" w:cs="Times New Roman"/>
          <w:sz w:val="28"/>
          <w:szCs w:val="28"/>
        </w:rPr>
        <w:t>Создание дубликата существующего шаблона (Клонировать);</w:t>
      </w:r>
    </w:p>
    <w:p w14:paraId="085A45B3" w14:textId="1203DF6B" w:rsidR="00A24ECC" w:rsidRPr="00230DFB" w:rsidRDefault="00A24ECC" w:rsidP="00B4333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DFB">
        <w:rPr>
          <w:rFonts w:ascii="Times New Roman" w:hAnsi="Times New Roman" w:cs="Times New Roman"/>
          <w:sz w:val="28"/>
          <w:szCs w:val="28"/>
        </w:rPr>
        <w:t>Переименование существующего шаблона (Переименовать);</w:t>
      </w:r>
    </w:p>
    <w:p w14:paraId="0A30A299" w14:textId="191716E8" w:rsidR="00A24ECC" w:rsidRPr="00230DFB" w:rsidRDefault="00A24ECC" w:rsidP="00B4333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DFB">
        <w:rPr>
          <w:rFonts w:ascii="Times New Roman" w:hAnsi="Times New Roman" w:cs="Times New Roman"/>
          <w:sz w:val="28"/>
          <w:szCs w:val="28"/>
        </w:rPr>
        <w:t>Удаление существующего шаблона (Удалить);</w:t>
      </w:r>
    </w:p>
    <w:p w14:paraId="06DA6E66" w14:textId="2EB2ADAF" w:rsidR="00A24ECC" w:rsidRPr="00230DFB" w:rsidRDefault="00A24ECC" w:rsidP="00B4333D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DFB">
        <w:rPr>
          <w:rFonts w:ascii="Times New Roman" w:hAnsi="Times New Roman" w:cs="Times New Roman"/>
          <w:sz w:val="28"/>
          <w:szCs w:val="28"/>
        </w:rPr>
        <w:t>Прекращение процесса редактирования шаблонов (Отменить).</w:t>
      </w:r>
    </w:p>
    <w:p w14:paraId="6C7AC3AB" w14:textId="59DAC1FA" w:rsidR="00E576F4" w:rsidRDefault="00A24ECC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24ECC">
        <w:rPr>
          <w:rFonts w:ascii="Times New Roman" w:hAnsi="Times New Roman" w:cs="Times New Roman"/>
          <w:sz w:val="28"/>
          <w:szCs w:val="28"/>
        </w:rPr>
        <w:t>Все вышеперечисленные функции становятся доступными если кликнуть курсором мыши в окно содержащее имя шаблона.</w:t>
      </w:r>
    </w:p>
    <w:p w14:paraId="0015E35F" w14:textId="77777777" w:rsidR="00E576F4" w:rsidRDefault="00E576F4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C7D8F98" w14:textId="27CE482E" w:rsidR="00E576F4" w:rsidRDefault="00E576F4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76F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группе</w:t>
      </w:r>
      <w:r w:rsidRPr="00E576F4">
        <w:rPr>
          <w:rFonts w:ascii="Times New Roman" w:hAnsi="Times New Roman" w:cs="Times New Roman"/>
          <w:sz w:val="28"/>
          <w:szCs w:val="28"/>
        </w:rPr>
        <w:t xml:space="preserve"> “Адреса файлов” задаётся путь к книгам</w:t>
      </w:r>
      <w:r w:rsidR="00893902">
        <w:rPr>
          <w:rFonts w:ascii="Times New Roman" w:hAnsi="Times New Roman" w:cs="Times New Roman"/>
          <w:sz w:val="28"/>
          <w:szCs w:val="28"/>
        </w:rPr>
        <w:t xml:space="preserve"> </w:t>
      </w:r>
      <w:r w:rsidR="008939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6F4">
        <w:rPr>
          <w:rFonts w:ascii="Times New Roman" w:hAnsi="Times New Roman" w:cs="Times New Roman"/>
          <w:sz w:val="28"/>
          <w:szCs w:val="28"/>
        </w:rPr>
        <w:t xml:space="preserve"> Excel между которыми осуществляется перенос данных. В случае если перенос данных осуществляется в пределах одной книги</w:t>
      </w:r>
      <w:r w:rsidR="00893902" w:rsidRPr="00893902">
        <w:rPr>
          <w:rFonts w:ascii="Times New Roman" w:hAnsi="Times New Roman" w:cs="Times New Roman"/>
          <w:sz w:val="28"/>
          <w:szCs w:val="28"/>
        </w:rPr>
        <w:t xml:space="preserve"> </w:t>
      </w:r>
      <w:r w:rsidR="008939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6F4">
        <w:rPr>
          <w:rFonts w:ascii="Times New Roman" w:hAnsi="Times New Roman" w:cs="Times New Roman"/>
          <w:sz w:val="28"/>
          <w:szCs w:val="28"/>
        </w:rPr>
        <w:t xml:space="preserve"> Excel</w:t>
      </w:r>
      <w:r w:rsidR="00893902">
        <w:rPr>
          <w:rFonts w:ascii="Times New Roman" w:hAnsi="Times New Roman" w:cs="Times New Roman"/>
          <w:sz w:val="28"/>
          <w:szCs w:val="28"/>
        </w:rPr>
        <w:t>,</w:t>
      </w:r>
      <w:r w:rsidRPr="00E576F4">
        <w:rPr>
          <w:rFonts w:ascii="Times New Roman" w:hAnsi="Times New Roman" w:cs="Times New Roman"/>
          <w:sz w:val="28"/>
          <w:szCs w:val="28"/>
        </w:rPr>
        <w:t xml:space="preserve"> то в обоих полях указывается путь к одной и той же книге.</w:t>
      </w:r>
    </w:p>
    <w:p w14:paraId="32FD178F" w14:textId="786732B4" w:rsidR="004635E5" w:rsidRDefault="001F14B5" w:rsidP="00B4333D">
      <w:pPr>
        <w:ind w:firstLine="426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293FB739" wp14:editId="0C64D4C3">
            <wp:extent cx="5327924" cy="1028753"/>
            <wp:effectExtent l="0" t="0" r="6350" b="0"/>
            <wp:docPr id="91765956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956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FAD" w14:textId="77777777" w:rsidR="00236313" w:rsidRPr="003A029A" w:rsidRDefault="00236313" w:rsidP="00B4333D">
      <w:pPr>
        <w:jc w:val="both"/>
        <w:rPr>
          <w:noProof/>
        </w:rPr>
      </w:pPr>
    </w:p>
    <w:p w14:paraId="3A2F01D9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D94E15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0D6F8EE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0F55867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ED954A9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AD8C6F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2E781EB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F267E62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E1223F3" w14:textId="77777777" w:rsidR="003A029A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60BDDFD" w14:textId="42CB5895" w:rsidR="00236313" w:rsidRDefault="00236313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6313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группе</w:t>
      </w:r>
      <w:r w:rsidRPr="00236313">
        <w:rPr>
          <w:rFonts w:ascii="Times New Roman" w:hAnsi="Times New Roman" w:cs="Times New Roman"/>
          <w:sz w:val="28"/>
          <w:szCs w:val="28"/>
        </w:rPr>
        <w:t xml:space="preserve"> “Редактирование ссылок” </w:t>
      </w:r>
      <w:r w:rsidR="00C67C0F">
        <w:rPr>
          <w:rFonts w:ascii="Times New Roman" w:hAnsi="Times New Roman" w:cs="Times New Roman"/>
          <w:sz w:val="28"/>
          <w:szCs w:val="28"/>
        </w:rPr>
        <w:t>реализуется</w:t>
      </w:r>
      <w:r w:rsidRPr="0023631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C67C0F">
        <w:rPr>
          <w:rFonts w:ascii="Times New Roman" w:hAnsi="Times New Roman" w:cs="Times New Roman"/>
          <w:sz w:val="28"/>
          <w:szCs w:val="28"/>
        </w:rPr>
        <w:t>ональность</w:t>
      </w:r>
      <w:r w:rsidRPr="00236313">
        <w:rPr>
          <w:rFonts w:ascii="Times New Roman" w:hAnsi="Times New Roman" w:cs="Times New Roman"/>
          <w:sz w:val="28"/>
          <w:szCs w:val="28"/>
        </w:rPr>
        <w:t xml:space="preserve"> редактирования адресных связей между ячейками и диапазонами для копирования и</w:t>
      </w:r>
      <w:r w:rsidR="00C67C0F">
        <w:rPr>
          <w:rFonts w:ascii="Times New Roman" w:hAnsi="Times New Roman" w:cs="Times New Roman"/>
          <w:sz w:val="28"/>
          <w:szCs w:val="28"/>
        </w:rPr>
        <w:t xml:space="preserve"> </w:t>
      </w:r>
      <w:r w:rsidRPr="00236313">
        <w:rPr>
          <w:rFonts w:ascii="Times New Roman" w:hAnsi="Times New Roman" w:cs="Times New Roman"/>
          <w:sz w:val="28"/>
          <w:szCs w:val="28"/>
        </w:rPr>
        <w:t>вставки. Для создания новой адресной ссылки необходимо кликнуть курсором мыши в любое пустое поле, после чего станут доступны все интерфейсные возможности редактирования.</w:t>
      </w:r>
    </w:p>
    <w:p w14:paraId="011EB633" w14:textId="0AC5B663" w:rsidR="00D312DC" w:rsidRDefault="003A029A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2AD83" wp14:editId="41F7583E">
            <wp:extent cx="5327924" cy="2228965"/>
            <wp:effectExtent l="0" t="0" r="6350" b="0"/>
            <wp:docPr id="18586041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41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E4A1" w14:textId="77777777" w:rsidR="00E95EFE" w:rsidRDefault="00E95EFE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DDF2A79" w14:textId="0E2B96DD" w:rsidR="00E95EFE" w:rsidRDefault="00E95EFE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95EFE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группе</w:t>
      </w:r>
      <w:r w:rsidRPr="00E95EFE">
        <w:rPr>
          <w:rFonts w:ascii="Times New Roman" w:hAnsi="Times New Roman" w:cs="Times New Roman"/>
          <w:sz w:val="28"/>
          <w:szCs w:val="28"/>
        </w:rPr>
        <w:t xml:space="preserve"> “Общий список” </w:t>
      </w:r>
      <w:r w:rsidR="00643DF6">
        <w:rPr>
          <w:rFonts w:ascii="Times New Roman" w:hAnsi="Times New Roman" w:cs="Times New Roman"/>
          <w:sz w:val="28"/>
          <w:szCs w:val="28"/>
        </w:rPr>
        <w:t>отображаются</w:t>
      </w:r>
      <w:r w:rsidRPr="00E95EFE">
        <w:rPr>
          <w:rFonts w:ascii="Times New Roman" w:hAnsi="Times New Roman" w:cs="Times New Roman"/>
          <w:sz w:val="28"/>
          <w:szCs w:val="28"/>
        </w:rPr>
        <w:t xml:space="preserve"> вс</w:t>
      </w:r>
      <w:r w:rsidR="00643DF6">
        <w:rPr>
          <w:rFonts w:ascii="Times New Roman" w:hAnsi="Times New Roman" w:cs="Times New Roman"/>
          <w:sz w:val="28"/>
          <w:szCs w:val="28"/>
        </w:rPr>
        <w:t>е</w:t>
      </w:r>
      <w:r w:rsidRPr="00E95EFE">
        <w:rPr>
          <w:rFonts w:ascii="Times New Roman" w:hAnsi="Times New Roman" w:cs="Times New Roman"/>
          <w:sz w:val="28"/>
          <w:szCs w:val="28"/>
        </w:rPr>
        <w:t xml:space="preserve"> </w:t>
      </w:r>
      <w:r w:rsidR="008744CA">
        <w:rPr>
          <w:rFonts w:ascii="Times New Roman" w:hAnsi="Times New Roman" w:cs="Times New Roman"/>
          <w:sz w:val="28"/>
          <w:szCs w:val="28"/>
        </w:rPr>
        <w:t>запис</w:t>
      </w:r>
      <w:r w:rsidR="00643DF6">
        <w:rPr>
          <w:rFonts w:ascii="Times New Roman" w:hAnsi="Times New Roman" w:cs="Times New Roman"/>
          <w:sz w:val="28"/>
          <w:szCs w:val="28"/>
        </w:rPr>
        <w:t>и</w:t>
      </w:r>
      <w:r w:rsidR="008744CA">
        <w:rPr>
          <w:rFonts w:ascii="Times New Roman" w:hAnsi="Times New Roman" w:cs="Times New Roman"/>
          <w:sz w:val="28"/>
          <w:szCs w:val="28"/>
        </w:rPr>
        <w:t xml:space="preserve"> шаблона</w:t>
      </w:r>
      <w:r w:rsidRPr="00E95EFE">
        <w:rPr>
          <w:rFonts w:ascii="Times New Roman" w:hAnsi="Times New Roman" w:cs="Times New Roman"/>
          <w:sz w:val="28"/>
          <w:szCs w:val="28"/>
        </w:rPr>
        <w:t xml:space="preserve">. Для дальнейшего редактирования </w:t>
      </w:r>
      <w:r w:rsidR="00063BF9">
        <w:rPr>
          <w:rFonts w:ascii="Times New Roman" w:hAnsi="Times New Roman" w:cs="Times New Roman"/>
          <w:sz w:val="28"/>
          <w:szCs w:val="28"/>
        </w:rPr>
        <w:t>любой</w:t>
      </w:r>
      <w:r w:rsidRPr="00E95EFE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5271A5">
        <w:rPr>
          <w:rFonts w:ascii="Times New Roman" w:hAnsi="Times New Roman" w:cs="Times New Roman"/>
          <w:sz w:val="28"/>
          <w:szCs w:val="28"/>
        </w:rPr>
        <w:t>,</w:t>
      </w:r>
      <w:r w:rsidRPr="00E95EFE">
        <w:rPr>
          <w:rFonts w:ascii="Times New Roman" w:hAnsi="Times New Roman" w:cs="Times New Roman"/>
          <w:sz w:val="28"/>
          <w:szCs w:val="28"/>
        </w:rPr>
        <w:t xml:space="preserve"> </w:t>
      </w:r>
      <w:r w:rsidR="00024683">
        <w:rPr>
          <w:rFonts w:ascii="Times New Roman" w:hAnsi="Times New Roman" w:cs="Times New Roman"/>
          <w:sz w:val="28"/>
          <w:szCs w:val="28"/>
        </w:rPr>
        <w:t>необходимо</w:t>
      </w:r>
      <w:r w:rsidRPr="00E95EFE">
        <w:rPr>
          <w:rFonts w:ascii="Times New Roman" w:hAnsi="Times New Roman" w:cs="Times New Roman"/>
          <w:sz w:val="28"/>
          <w:szCs w:val="28"/>
        </w:rPr>
        <w:t xml:space="preserve"> щелчк</w:t>
      </w:r>
      <w:r w:rsidR="00024683">
        <w:rPr>
          <w:rFonts w:ascii="Times New Roman" w:hAnsi="Times New Roman" w:cs="Times New Roman"/>
          <w:sz w:val="28"/>
          <w:szCs w:val="28"/>
        </w:rPr>
        <w:t>ом</w:t>
      </w:r>
      <w:r w:rsidRPr="00E95EFE">
        <w:rPr>
          <w:rFonts w:ascii="Times New Roman" w:hAnsi="Times New Roman" w:cs="Times New Roman"/>
          <w:sz w:val="28"/>
          <w:szCs w:val="28"/>
        </w:rPr>
        <w:t xml:space="preserve"> курсора мыши </w:t>
      </w:r>
      <w:r w:rsidR="00024683">
        <w:rPr>
          <w:rFonts w:ascii="Times New Roman" w:hAnsi="Times New Roman" w:cs="Times New Roman"/>
          <w:sz w:val="28"/>
          <w:szCs w:val="28"/>
        </w:rPr>
        <w:t>выделить</w:t>
      </w:r>
      <w:r w:rsidRPr="00E95EFE">
        <w:rPr>
          <w:rFonts w:ascii="Times New Roman" w:hAnsi="Times New Roman" w:cs="Times New Roman"/>
          <w:sz w:val="28"/>
          <w:szCs w:val="28"/>
        </w:rPr>
        <w:t xml:space="preserve"> интересующ</w:t>
      </w:r>
      <w:r w:rsidR="00024683">
        <w:rPr>
          <w:rFonts w:ascii="Times New Roman" w:hAnsi="Times New Roman" w:cs="Times New Roman"/>
          <w:sz w:val="28"/>
          <w:szCs w:val="28"/>
        </w:rPr>
        <w:t>ую</w:t>
      </w:r>
      <w:r w:rsidRPr="00E95EFE">
        <w:rPr>
          <w:rFonts w:ascii="Times New Roman" w:hAnsi="Times New Roman" w:cs="Times New Roman"/>
          <w:sz w:val="28"/>
          <w:szCs w:val="28"/>
        </w:rPr>
        <w:t xml:space="preserve"> </w:t>
      </w:r>
      <w:r w:rsidR="00024683">
        <w:rPr>
          <w:rFonts w:ascii="Times New Roman" w:hAnsi="Times New Roman" w:cs="Times New Roman"/>
          <w:sz w:val="28"/>
          <w:szCs w:val="28"/>
        </w:rPr>
        <w:t>запись</w:t>
      </w:r>
      <w:r w:rsidRPr="00E95EFE">
        <w:rPr>
          <w:rFonts w:ascii="Times New Roman" w:hAnsi="Times New Roman" w:cs="Times New Roman"/>
          <w:sz w:val="28"/>
          <w:szCs w:val="28"/>
        </w:rPr>
        <w:t>, после чего он</w:t>
      </w:r>
      <w:r w:rsidR="00024683">
        <w:rPr>
          <w:rFonts w:ascii="Times New Roman" w:hAnsi="Times New Roman" w:cs="Times New Roman"/>
          <w:sz w:val="28"/>
          <w:szCs w:val="28"/>
        </w:rPr>
        <w:t>а</w:t>
      </w:r>
      <w:r w:rsidRPr="00E95EFE">
        <w:rPr>
          <w:rFonts w:ascii="Times New Roman" w:hAnsi="Times New Roman" w:cs="Times New Roman"/>
          <w:sz w:val="28"/>
          <w:szCs w:val="28"/>
        </w:rPr>
        <w:t xml:space="preserve"> подсветится выделением и появится в </w:t>
      </w:r>
      <w:r w:rsidR="002C0A7D">
        <w:rPr>
          <w:rFonts w:ascii="Times New Roman" w:hAnsi="Times New Roman" w:cs="Times New Roman"/>
          <w:sz w:val="28"/>
          <w:szCs w:val="28"/>
        </w:rPr>
        <w:t>группе</w:t>
      </w:r>
      <w:r w:rsidRPr="00E95EFE">
        <w:rPr>
          <w:rFonts w:ascii="Times New Roman" w:hAnsi="Times New Roman" w:cs="Times New Roman"/>
          <w:sz w:val="28"/>
          <w:szCs w:val="28"/>
        </w:rPr>
        <w:t xml:space="preserve"> для редактирования.</w:t>
      </w:r>
    </w:p>
    <w:p w14:paraId="68EDB3F7" w14:textId="56439291" w:rsidR="008F6A5C" w:rsidRDefault="008F6A5C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A9778" wp14:editId="2371CBC9">
            <wp:extent cx="5327924" cy="2965602"/>
            <wp:effectExtent l="0" t="0" r="6350" b="6350"/>
            <wp:docPr id="102482554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2554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A872" w14:textId="77777777" w:rsidR="00096591" w:rsidRDefault="00096591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5665C8B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EE36865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910DB2F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50824E9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9DD24E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78BDD5F" w14:textId="047CDFAE" w:rsidR="00096591" w:rsidRDefault="004C25F5" w:rsidP="00B433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5C1A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Перенос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1DD47" w14:textId="77777777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25F5">
        <w:rPr>
          <w:rFonts w:ascii="Times New Roman" w:hAnsi="Times New Roman" w:cs="Times New Roman"/>
          <w:sz w:val="28"/>
          <w:szCs w:val="28"/>
        </w:rPr>
        <w:t>Перенос данных осуществляется по нажатию кнопки “ПЕРЕНЕСТИ ДАННЫЕ”.</w:t>
      </w:r>
    </w:p>
    <w:p w14:paraId="7090697C" w14:textId="2811E28E" w:rsidR="004C25F5" w:rsidRPr="004C25F5" w:rsidRDefault="00091C73" w:rsidP="00B433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D2C10" wp14:editId="4D0050C8">
            <wp:extent cx="1251014" cy="222261"/>
            <wp:effectExtent l="0" t="0" r="6350" b="6350"/>
            <wp:docPr id="21394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101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6342" w14:textId="2A9131D5" w:rsidR="00F902E8" w:rsidRPr="00F902E8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5F5">
        <w:rPr>
          <w:rFonts w:ascii="Times New Roman" w:hAnsi="Times New Roman" w:cs="Times New Roman"/>
          <w:sz w:val="28"/>
          <w:szCs w:val="28"/>
        </w:rPr>
        <w:t>При формировании адресных ссылок на диапазоны листов Excel стоит избегать сочетаний диапазонов копирования и вставки</w:t>
      </w:r>
      <w:r w:rsidR="00011FDB">
        <w:rPr>
          <w:rFonts w:ascii="Times New Roman" w:hAnsi="Times New Roman" w:cs="Times New Roman"/>
          <w:sz w:val="28"/>
          <w:szCs w:val="28"/>
        </w:rPr>
        <w:t>, которые</w:t>
      </w:r>
      <w:r w:rsidRPr="004C25F5">
        <w:rPr>
          <w:rFonts w:ascii="Times New Roman" w:hAnsi="Times New Roman" w:cs="Times New Roman"/>
          <w:sz w:val="28"/>
          <w:szCs w:val="28"/>
        </w:rPr>
        <w:t xml:space="preserve"> характеризу</w:t>
      </w:r>
      <w:r w:rsidR="00011FDB">
        <w:rPr>
          <w:rFonts w:ascii="Times New Roman" w:hAnsi="Times New Roman" w:cs="Times New Roman"/>
          <w:sz w:val="28"/>
          <w:szCs w:val="28"/>
        </w:rPr>
        <w:t>ются</w:t>
      </w:r>
      <w:r w:rsidRPr="004C25F5">
        <w:rPr>
          <w:rFonts w:ascii="Times New Roman" w:hAnsi="Times New Roman" w:cs="Times New Roman"/>
          <w:sz w:val="28"/>
          <w:szCs w:val="28"/>
        </w:rPr>
        <w:t xml:space="preserve"> различной между собой размерностью. Результаты работы программы с такими диапазонами не всегда могут привести к удовлетворительным последствиям.</w:t>
      </w:r>
    </w:p>
    <w:p w14:paraId="7C8E1754" w14:textId="19AF42E0" w:rsidR="004C25F5" w:rsidRDefault="004C25F5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5F5">
        <w:rPr>
          <w:rFonts w:ascii="Times New Roman" w:hAnsi="Times New Roman" w:cs="Times New Roman"/>
          <w:sz w:val="28"/>
          <w:szCs w:val="28"/>
        </w:rPr>
        <w:t>Программа после переноса данных автоматически не сохраняет изменения в книге</w:t>
      </w:r>
      <w:r w:rsidR="00F902E8">
        <w:rPr>
          <w:rFonts w:ascii="Times New Roman" w:hAnsi="Times New Roman" w:cs="Times New Roman"/>
          <w:sz w:val="28"/>
          <w:szCs w:val="28"/>
        </w:rPr>
        <w:t xml:space="preserve"> </w:t>
      </w:r>
      <w:r w:rsidR="00F902E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C25F5">
        <w:rPr>
          <w:rFonts w:ascii="Times New Roman" w:hAnsi="Times New Roman" w:cs="Times New Roman"/>
          <w:sz w:val="28"/>
          <w:szCs w:val="28"/>
        </w:rPr>
        <w:t xml:space="preserve"> Excel.</w:t>
      </w:r>
    </w:p>
    <w:p w14:paraId="527452CE" w14:textId="77777777" w:rsidR="00356E42" w:rsidRDefault="00356E42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C991ED" w14:textId="6D3EEF9B" w:rsidR="00356E42" w:rsidRDefault="00356E42" w:rsidP="00B4333D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5C1A97">
        <w:rPr>
          <w:rFonts w:ascii="Times New Roman" w:hAnsi="Times New Roman" w:cs="Times New Roman"/>
          <w:b/>
          <w:bCs/>
          <w:sz w:val="28"/>
          <w:szCs w:val="28"/>
        </w:rPr>
        <w:t>Для разработчиков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11DAB" w14:textId="59AB8694" w:rsidR="00D241F4" w:rsidRDefault="00356E42" w:rsidP="00B4333D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разра</w:t>
      </w:r>
      <w:r w:rsidR="00BB22B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отана</w:t>
      </w:r>
      <w:r w:rsidR="00BB22BC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B22B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B22BC" w:rsidRPr="00BB22BC">
        <w:rPr>
          <w:rFonts w:ascii="Times New Roman" w:hAnsi="Times New Roman" w:cs="Times New Roman"/>
          <w:sz w:val="28"/>
          <w:szCs w:val="28"/>
        </w:rPr>
        <w:t xml:space="preserve"> </w:t>
      </w:r>
      <w:r w:rsidR="00BB22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2D4A">
        <w:rPr>
          <w:rFonts w:ascii="Times New Roman" w:hAnsi="Times New Roman" w:cs="Times New Roman"/>
          <w:sz w:val="28"/>
          <w:szCs w:val="28"/>
          <w:lang w:val="en-US"/>
        </w:rPr>
        <w:t>asic</w:t>
      </w:r>
      <w:r w:rsidR="00462D4A" w:rsidRPr="00462D4A">
        <w:rPr>
          <w:rFonts w:ascii="Times New Roman" w:hAnsi="Times New Roman" w:cs="Times New Roman"/>
          <w:sz w:val="28"/>
          <w:szCs w:val="28"/>
        </w:rPr>
        <w:t xml:space="preserve">. </w:t>
      </w:r>
      <w:r w:rsidR="007078C0">
        <w:rPr>
          <w:rFonts w:ascii="Times New Roman" w:hAnsi="Times New Roman" w:cs="Times New Roman"/>
          <w:sz w:val="28"/>
          <w:szCs w:val="28"/>
        </w:rPr>
        <w:t xml:space="preserve">В разработке используется интегрированная среда проектирования </w:t>
      </w:r>
      <w:r w:rsidR="009B71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B7102" w:rsidRPr="009B7102">
        <w:rPr>
          <w:rFonts w:ascii="Times New Roman" w:hAnsi="Times New Roman" w:cs="Times New Roman"/>
          <w:sz w:val="28"/>
          <w:szCs w:val="28"/>
        </w:rPr>
        <w:t xml:space="preserve"> </w:t>
      </w:r>
      <w:r w:rsidR="009B710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B7102" w:rsidRPr="009B7102">
        <w:rPr>
          <w:rFonts w:ascii="Times New Roman" w:hAnsi="Times New Roman" w:cs="Times New Roman"/>
          <w:sz w:val="28"/>
          <w:szCs w:val="28"/>
        </w:rPr>
        <w:t xml:space="preserve"> </w:t>
      </w:r>
      <w:r w:rsidR="009B710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B7102" w:rsidRPr="009B7102">
        <w:rPr>
          <w:rFonts w:ascii="Times New Roman" w:hAnsi="Times New Roman" w:cs="Times New Roman"/>
          <w:sz w:val="28"/>
          <w:szCs w:val="28"/>
        </w:rPr>
        <w:t>.</w:t>
      </w:r>
    </w:p>
    <w:p w14:paraId="31D47B31" w14:textId="1311B35D" w:rsidR="008A5808" w:rsidRDefault="008A5808" w:rsidP="00B433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следующий список с</w:t>
      </w:r>
      <w:r w:rsidR="00A8483D">
        <w:rPr>
          <w:rFonts w:ascii="Times New Roman" w:hAnsi="Times New Roman" w:cs="Times New Roman"/>
          <w:sz w:val="28"/>
          <w:szCs w:val="28"/>
        </w:rPr>
        <w:t>сылок и импортируемых пространств имён:</w:t>
      </w:r>
    </w:p>
    <w:p w14:paraId="7E47C66A" w14:textId="5ADCB01A" w:rsidR="00A8483D" w:rsidRPr="008A5808" w:rsidRDefault="00B4333D" w:rsidP="008A5808">
      <w:pPr>
        <w:rPr>
          <w:rFonts w:ascii="Times New Roman" w:hAnsi="Times New Roman" w:cs="Times New Roman"/>
          <w:sz w:val="28"/>
          <w:szCs w:val="28"/>
        </w:rPr>
      </w:pPr>
      <w:r w:rsidRPr="00B4333D">
        <w:drawing>
          <wp:inline distT="0" distB="0" distL="0" distR="0" wp14:anchorId="5F5CB07B" wp14:editId="31BFE430">
            <wp:extent cx="6390005" cy="5294630"/>
            <wp:effectExtent l="0" t="0" r="0" b="1270"/>
            <wp:docPr id="161641292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292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3D" w:rsidRPr="008A5808" w:rsidSect="00A20406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7075"/>
    <w:multiLevelType w:val="hybridMultilevel"/>
    <w:tmpl w:val="1BA6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12"/>
    <w:rsid w:val="00011FDB"/>
    <w:rsid w:val="00024683"/>
    <w:rsid w:val="00063BF9"/>
    <w:rsid w:val="0007377D"/>
    <w:rsid w:val="00091C73"/>
    <w:rsid w:val="00096591"/>
    <w:rsid w:val="000D63AE"/>
    <w:rsid w:val="00142BE3"/>
    <w:rsid w:val="00156A92"/>
    <w:rsid w:val="001A5710"/>
    <w:rsid w:val="001A7B3D"/>
    <w:rsid w:val="001E1DEA"/>
    <w:rsid w:val="001E6E8A"/>
    <w:rsid w:val="001F14B5"/>
    <w:rsid w:val="001F6A55"/>
    <w:rsid w:val="0021163A"/>
    <w:rsid w:val="00230DFB"/>
    <w:rsid w:val="00236313"/>
    <w:rsid w:val="00251007"/>
    <w:rsid w:val="002516C0"/>
    <w:rsid w:val="002C0A7D"/>
    <w:rsid w:val="003141DB"/>
    <w:rsid w:val="00335C4C"/>
    <w:rsid w:val="00356E42"/>
    <w:rsid w:val="003A029A"/>
    <w:rsid w:val="003A5703"/>
    <w:rsid w:val="004048D4"/>
    <w:rsid w:val="00421C0D"/>
    <w:rsid w:val="00423158"/>
    <w:rsid w:val="00462D4A"/>
    <w:rsid w:val="004635E5"/>
    <w:rsid w:val="0046666E"/>
    <w:rsid w:val="00477DEB"/>
    <w:rsid w:val="004C25F5"/>
    <w:rsid w:val="004E39E9"/>
    <w:rsid w:val="005271A5"/>
    <w:rsid w:val="00547308"/>
    <w:rsid w:val="00555F98"/>
    <w:rsid w:val="005A0D3C"/>
    <w:rsid w:val="005B5E42"/>
    <w:rsid w:val="005C1A97"/>
    <w:rsid w:val="00603EDF"/>
    <w:rsid w:val="006217F7"/>
    <w:rsid w:val="00643DF6"/>
    <w:rsid w:val="00664073"/>
    <w:rsid w:val="00687D3F"/>
    <w:rsid w:val="006B68A7"/>
    <w:rsid w:val="006E260D"/>
    <w:rsid w:val="007078C0"/>
    <w:rsid w:val="00721BE2"/>
    <w:rsid w:val="00753BFC"/>
    <w:rsid w:val="00783FF0"/>
    <w:rsid w:val="00803772"/>
    <w:rsid w:val="00811C51"/>
    <w:rsid w:val="0081637A"/>
    <w:rsid w:val="00842C24"/>
    <w:rsid w:val="008579B5"/>
    <w:rsid w:val="008744CA"/>
    <w:rsid w:val="00893902"/>
    <w:rsid w:val="008A5808"/>
    <w:rsid w:val="008A5CDD"/>
    <w:rsid w:val="008E5919"/>
    <w:rsid w:val="008F2694"/>
    <w:rsid w:val="008F6A5C"/>
    <w:rsid w:val="009205EF"/>
    <w:rsid w:val="009B7102"/>
    <w:rsid w:val="009E6112"/>
    <w:rsid w:val="00A046FF"/>
    <w:rsid w:val="00A1260F"/>
    <w:rsid w:val="00A20406"/>
    <w:rsid w:val="00A24ECC"/>
    <w:rsid w:val="00A8483D"/>
    <w:rsid w:val="00AB3B2C"/>
    <w:rsid w:val="00AE1006"/>
    <w:rsid w:val="00AF1367"/>
    <w:rsid w:val="00B4333D"/>
    <w:rsid w:val="00BB22BC"/>
    <w:rsid w:val="00BC1A5B"/>
    <w:rsid w:val="00C11207"/>
    <w:rsid w:val="00C42CAB"/>
    <w:rsid w:val="00C5190B"/>
    <w:rsid w:val="00C627B8"/>
    <w:rsid w:val="00C67C0F"/>
    <w:rsid w:val="00D011F6"/>
    <w:rsid w:val="00D241F4"/>
    <w:rsid w:val="00D312DC"/>
    <w:rsid w:val="00D81628"/>
    <w:rsid w:val="00D84B12"/>
    <w:rsid w:val="00D87631"/>
    <w:rsid w:val="00D95A72"/>
    <w:rsid w:val="00DB6763"/>
    <w:rsid w:val="00E034CC"/>
    <w:rsid w:val="00E07967"/>
    <w:rsid w:val="00E11859"/>
    <w:rsid w:val="00E25E06"/>
    <w:rsid w:val="00E576F4"/>
    <w:rsid w:val="00E66F69"/>
    <w:rsid w:val="00E736D2"/>
    <w:rsid w:val="00E95EFE"/>
    <w:rsid w:val="00E9624F"/>
    <w:rsid w:val="00EA02C1"/>
    <w:rsid w:val="00ED082F"/>
    <w:rsid w:val="00F6228F"/>
    <w:rsid w:val="00F902E8"/>
    <w:rsid w:val="00F9782F"/>
    <w:rsid w:val="00FB4F6E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87E9"/>
  <w15:chartTrackingRefBased/>
  <w15:docId w15:val="{94A21360-B265-4971-B70E-28991077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4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4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4B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4B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4B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4B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4B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4B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4B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4B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4B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4B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4B1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Valiullin</dc:creator>
  <cp:keywords/>
  <dc:description/>
  <cp:lastModifiedBy>Eduard Valiullin</cp:lastModifiedBy>
  <cp:revision>102</cp:revision>
  <dcterms:created xsi:type="dcterms:W3CDTF">2024-04-08T12:10:00Z</dcterms:created>
  <dcterms:modified xsi:type="dcterms:W3CDTF">2024-04-08T14:24:00Z</dcterms:modified>
</cp:coreProperties>
</file>