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59"/>
        <w:ind w:left="2"/>
      </w:pPr>
      <w:r>
        <w:rPr/>
        <w:t>Ideation</w:t>
      </w:r>
      <w:r>
        <w:rPr>
          <w:spacing w:val="-8"/>
        </w:rPr>
        <w:t> </w:t>
      </w:r>
      <w:r>
        <w:rPr>
          <w:spacing w:val="-2"/>
        </w:rPr>
        <w:t>Phase</w:t>
      </w:r>
    </w:p>
    <w:p>
      <w:pPr>
        <w:pStyle w:val="Title"/>
      </w:pPr>
      <w:r>
        <w:rPr/>
        <w:t>Define</w:t>
      </w:r>
      <w:r>
        <w:rPr>
          <w:spacing w:val="-5"/>
        </w:rPr>
        <w:t> </w:t>
      </w:r>
      <w:r>
        <w:rPr/>
        <w:t>the</w:t>
      </w:r>
      <w:r>
        <w:rPr>
          <w:spacing w:val="-9"/>
        </w:rPr>
        <w:t> </w:t>
      </w:r>
      <w:r>
        <w:rPr/>
        <w:t>Problem</w:t>
      </w:r>
      <w:r>
        <w:rPr>
          <w:spacing w:val="-7"/>
        </w:rPr>
        <w:t> </w:t>
      </w:r>
      <w:r>
        <w:rPr>
          <w:spacing w:val="-2"/>
        </w:rPr>
        <w:t>Statements</w:t>
      </w:r>
    </w:p>
    <w:p>
      <w:pPr>
        <w:pStyle w:val="BodyText"/>
        <w:spacing w:before="144"/>
        <w:rPr>
          <w:b/>
          <w:sz w:val="20"/>
        </w:rPr>
      </w:pPr>
    </w:p>
    <w:tbl>
      <w:tblPr>
        <w:tblW w:w="0" w:type="auto"/>
        <w:jc w:val="left"/>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2"/>
        <w:gridCol w:w="4522"/>
      </w:tblGrid>
      <w:tr>
        <w:trPr>
          <w:trHeight w:val="240" w:hRule="atLeast"/>
        </w:trPr>
        <w:tc>
          <w:tcPr>
            <w:tcW w:w="4502" w:type="dxa"/>
          </w:tcPr>
          <w:p>
            <w:pPr>
              <w:pStyle w:val="TableParagraph"/>
              <w:spacing w:line="220" w:lineRule="exact"/>
              <w:ind w:left="105"/>
              <w:rPr>
                <w:sz w:val="22"/>
              </w:rPr>
            </w:pPr>
            <w:r>
              <w:rPr>
                <w:spacing w:val="-4"/>
                <w:sz w:val="22"/>
              </w:rPr>
              <w:t>Date</w:t>
            </w:r>
          </w:p>
        </w:tc>
        <w:tc>
          <w:tcPr>
            <w:tcW w:w="4522" w:type="dxa"/>
          </w:tcPr>
          <w:p>
            <w:pPr>
              <w:pStyle w:val="TableParagraph"/>
              <w:spacing w:line="220" w:lineRule="exact"/>
              <w:ind w:left="120"/>
              <w:rPr>
                <w:sz w:val="22"/>
              </w:rPr>
            </w:pPr>
            <w:r>
              <w:rPr>
                <w:sz w:val="22"/>
              </w:rPr>
              <w:t>8</w:t>
            </w:r>
            <w:r>
              <w:rPr>
                <w:spacing w:val="-10"/>
                <w:sz w:val="22"/>
              </w:rPr>
              <w:t> </w:t>
            </w:r>
            <w:r>
              <w:rPr>
                <w:sz w:val="22"/>
              </w:rPr>
              <w:t>December</w:t>
            </w:r>
            <w:r>
              <w:rPr>
                <w:spacing w:val="-2"/>
                <w:sz w:val="22"/>
              </w:rPr>
              <w:t> </w:t>
            </w:r>
            <w:r>
              <w:rPr>
                <w:spacing w:val="-4"/>
                <w:sz w:val="22"/>
              </w:rPr>
              <w:t>2025</w:t>
            </w:r>
          </w:p>
        </w:tc>
      </w:tr>
      <w:tr>
        <w:trPr>
          <w:trHeight w:val="240" w:hRule="atLeast"/>
        </w:trPr>
        <w:tc>
          <w:tcPr>
            <w:tcW w:w="4502" w:type="dxa"/>
          </w:tcPr>
          <w:p>
            <w:pPr>
              <w:pStyle w:val="TableParagraph"/>
              <w:spacing w:line="220" w:lineRule="exact"/>
              <w:ind w:left="105"/>
              <w:rPr>
                <w:sz w:val="22"/>
              </w:rPr>
            </w:pPr>
            <w:r>
              <w:rPr>
                <w:spacing w:val="-2"/>
                <w:sz w:val="22"/>
              </w:rPr>
              <w:t>Team</w:t>
            </w:r>
            <w:r>
              <w:rPr>
                <w:spacing w:val="-11"/>
                <w:sz w:val="22"/>
              </w:rPr>
              <w:t> </w:t>
            </w:r>
            <w:r>
              <w:rPr>
                <w:spacing w:val="-5"/>
                <w:sz w:val="22"/>
              </w:rPr>
              <w:t>ID</w:t>
            </w:r>
          </w:p>
        </w:tc>
        <w:tc>
          <w:tcPr>
            <w:tcW w:w="4522" w:type="dxa"/>
          </w:tcPr>
          <w:p>
            <w:pPr>
              <w:pStyle w:val="TableParagraph"/>
              <w:ind w:left="10"/>
              <w:rPr>
                <w:sz w:val="16"/>
              </w:rPr>
            </w:pPr>
            <w:r>
              <w:rPr>
                <w:spacing w:val="-2"/>
                <w:sz w:val="16"/>
              </w:rPr>
              <w:t>SWUID60312</w:t>
            </w:r>
          </w:p>
        </w:tc>
      </w:tr>
      <w:tr>
        <w:trPr>
          <w:trHeight w:val="505" w:hRule="atLeast"/>
        </w:trPr>
        <w:tc>
          <w:tcPr>
            <w:tcW w:w="4502" w:type="dxa"/>
          </w:tcPr>
          <w:p>
            <w:pPr>
              <w:pStyle w:val="TableParagraph"/>
              <w:spacing w:before="9"/>
              <w:ind w:left="105"/>
              <w:rPr>
                <w:sz w:val="22"/>
              </w:rPr>
            </w:pPr>
            <w:r>
              <w:rPr>
                <w:sz w:val="22"/>
              </w:rPr>
              <w:t>Project</w:t>
            </w:r>
            <w:r>
              <w:rPr>
                <w:spacing w:val="-8"/>
                <w:sz w:val="22"/>
              </w:rPr>
              <w:t> </w:t>
            </w:r>
            <w:r>
              <w:rPr>
                <w:spacing w:val="-4"/>
                <w:sz w:val="22"/>
              </w:rPr>
              <w:t>Name</w:t>
            </w:r>
          </w:p>
        </w:tc>
        <w:tc>
          <w:tcPr>
            <w:tcW w:w="4522" w:type="dxa"/>
          </w:tcPr>
          <w:p>
            <w:pPr>
              <w:pStyle w:val="TableParagraph"/>
              <w:spacing w:line="248" w:lineRule="exact"/>
              <w:ind w:left="120"/>
              <w:rPr>
                <w:sz w:val="22"/>
              </w:rPr>
            </w:pPr>
            <w:r>
              <w:rPr>
                <w:sz w:val="22"/>
              </w:rPr>
              <w:t>Medifolio</w:t>
            </w:r>
            <w:r>
              <w:rPr>
                <w:spacing w:val="-12"/>
                <w:sz w:val="22"/>
              </w:rPr>
              <w:t> </w:t>
            </w:r>
            <w:r>
              <w:rPr>
                <w:sz w:val="22"/>
              </w:rPr>
              <w:t>-</w:t>
            </w:r>
            <w:r>
              <w:rPr>
                <w:spacing w:val="-11"/>
                <w:sz w:val="22"/>
              </w:rPr>
              <w:t> </w:t>
            </w:r>
            <w:r>
              <w:rPr>
                <w:sz w:val="22"/>
              </w:rPr>
              <w:t>Doctor</w:t>
            </w:r>
            <w:r>
              <w:rPr>
                <w:spacing w:val="-11"/>
                <w:sz w:val="22"/>
              </w:rPr>
              <w:t> </w:t>
            </w:r>
            <w:r>
              <w:rPr>
                <w:sz w:val="22"/>
              </w:rPr>
              <w:t>Appointment</w:t>
            </w:r>
            <w:r>
              <w:rPr>
                <w:spacing w:val="-12"/>
                <w:sz w:val="22"/>
              </w:rPr>
              <w:t> </w:t>
            </w:r>
            <w:r>
              <w:rPr>
                <w:spacing w:val="-2"/>
                <w:sz w:val="22"/>
              </w:rPr>
              <w:t>Booking</w:t>
            </w:r>
          </w:p>
          <w:p>
            <w:pPr>
              <w:pStyle w:val="TableParagraph"/>
              <w:spacing w:line="235" w:lineRule="exact" w:before="2"/>
              <w:ind w:left="120"/>
              <w:rPr>
                <w:sz w:val="22"/>
              </w:rPr>
            </w:pPr>
            <w:r>
              <w:rPr>
                <w:spacing w:val="-2"/>
                <w:sz w:val="22"/>
              </w:rPr>
              <w:t>System</w:t>
            </w:r>
          </w:p>
        </w:tc>
      </w:tr>
      <w:tr>
        <w:trPr>
          <w:trHeight w:val="255" w:hRule="atLeast"/>
        </w:trPr>
        <w:tc>
          <w:tcPr>
            <w:tcW w:w="4502" w:type="dxa"/>
          </w:tcPr>
          <w:p>
            <w:pPr>
              <w:pStyle w:val="TableParagraph"/>
              <w:spacing w:line="235" w:lineRule="exact"/>
              <w:ind w:left="105"/>
              <w:rPr>
                <w:sz w:val="22"/>
              </w:rPr>
            </w:pPr>
            <w:r>
              <w:rPr>
                <w:sz w:val="22"/>
              </w:rPr>
              <w:t>Maximum</w:t>
            </w:r>
            <w:r>
              <w:rPr>
                <w:spacing w:val="-9"/>
                <w:sz w:val="22"/>
              </w:rPr>
              <w:t> </w:t>
            </w:r>
            <w:r>
              <w:rPr>
                <w:spacing w:val="-2"/>
                <w:sz w:val="22"/>
              </w:rPr>
              <w:t>Marks</w:t>
            </w:r>
          </w:p>
        </w:tc>
        <w:tc>
          <w:tcPr>
            <w:tcW w:w="4522" w:type="dxa"/>
          </w:tcPr>
          <w:p>
            <w:pPr>
              <w:pStyle w:val="TableParagraph"/>
              <w:spacing w:line="235" w:lineRule="exact"/>
              <w:ind w:left="120"/>
              <w:rPr>
                <w:sz w:val="22"/>
              </w:rPr>
            </w:pPr>
            <w:r>
              <w:rPr>
                <w:sz w:val="22"/>
              </w:rPr>
              <w:t>2</w:t>
            </w:r>
            <w:r>
              <w:rPr>
                <w:spacing w:val="-5"/>
                <w:sz w:val="22"/>
              </w:rPr>
              <w:t> </w:t>
            </w:r>
            <w:r>
              <w:rPr>
                <w:spacing w:val="-2"/>
                <w:sz w:val="22"/>
              </w:rPr>
              <w:t>Marks</w:t>
            </w:r>
          </w:p>
        </w:tc>
      </w:tr>
    </w:tbl>
    <w:p>
      <w:pPr>
        <w:pStyle w:val="BodyText"/>
        <w:spacing w:before="139"/>
        <w:rPr>
          <w:b/>
          <w:sz w:val="28"/>
        </w:rPr>
      </w:pPr>
    </w:p>
    <w:p>
      <w:pPr>
        <w:spacing w:before="1"/>
        <w:ind w:left="874" w:right="0" w:firstLine="0"/>
        <w:jc w:val="both"/>
        <w:rPr>
          <w:b/>
          <w:sz w:val="24"/>
        </w:rPr>
      </w:pPr>
      <w:r>
        <w:rPr>
          <w:b/>
          <w:sz w:val="24"/>
        </w:rPr>
        <w:t>Customer</w:t>
      </w:r>
      <w:r>
        <w:rPr>
          <w:b/>
          <w:spacing w:val="-4"/>
          <w:sz w:val="24"/>
        </w:rPr>
        <w:t> </w:t>
      </w:r>
      <w:r>
        <w:rPr>
          <w:b/>
          <w:sz w:val="24"/>
        </w:rPr>
        <w:t>Problem</w:t>
      </w:r>
      <w:r>
        <w:rPr>
          <w:b/>
          <w:spacing w:val="-2"/>
          <w:sz w:val="24"/>
        </w:rPr>
        <w:t> </w:t>
      </w:r>
      <w:r>
        <w:rPr>
          <w:b/>
          <w:sz w:val="24"/>
        </w:rPr>
        <w:t>Statement</w:t>
      </w:r>
      <w:r>
        <w:rPr>
          <w:b/>
          <w:spacing w:val="-3"/>
          <w:sz w:val="24"/>
        </w:rPr>
        <w:t> </w:t>
      </w:r>
      <w:r>
        <w:rPr>
          <w:b/>
          <w:spacing w:val="-2"/>
          <w:sz w:val="24"/>
        </w:rPr>
        <w:t>Template:</w:t>
      </w:r>
    </w:p>
    <w:p>
      <w:pPr>
        <w:pStyle w:val="BodyText"/>
        <w:spacing w:before="274"/>
        <w:ind w:left="874" w:right="1"/>
        <w:jc w:val="both"/>
      </w:pPr>
      <w:r>
        <w:rPr/>
        <w:t>Medifolio is designed to overcome the common challenges patients experience when trying to secure timely medical appointments. Many people find it difficult to locate the right doctor, view availability, and book appointments without facing delays. Clinics, on the other hand, often struggle with managing patient records, organizing schedules, and handling manual booking processes. These issues contribute to long wait times, miscommunication, and lower patient satisfaction. Medifolio provides a streamlined digital solution that simplifies appointment booking for patients while enhancing operational efficiency for clinics.</w:t>
      </w:r>
    </w:p>
    <w:p>
      <w:pPr>
        <w:pStyle w:val="BodyText"/>
        <w:rPr>
          <w:sz w:val="20"/>
        </w:rPr>
      </w:pPr>
    </w:p>
    <w:p>
      <w:pPr>
        <w:pStyle w:val="BodyText"/>
        <w:rPr>
          <w:sz w:val="20"/>
        </w:rPr>
      </w:pPr>
    </w:p>
    <w:p>
      <w:pPr>
        <w:pStyle w:val="BodyText"/>
        <w:spacing w:before="45"/>
        <w:rPr>
          <w:sz w:val="20"/>
        </w:rPr>
      </w:pPr>
      <w:r>
        <w:rPr>
          <w:sz w:val="20"/>
        </w:rPr>
        <w:drawing>
          <wp:anchor distT="0" distB="0" distL="0" distR="0" allowOverlap="1" layoutInCell="1" locked="0" behindDoc="1" simplePos="0" relativeHeight="487587840">
            <wp:simplePos x="0" y="0"/>
            <wp:positionH relativeFrom="page">
              <wp:posOffset>514350</wp:posOffset>
            </wp:positionH>
            <wp:positionV relativeFrom="paragraph">
              <wp:posOffset>190280</wp:posOffset>
            </wp:positionV>
            <wp:extent cx="6738106" cy="211740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738106" cy="2117407"/>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49" w:after="1"/>
        <w:rPr>
          <w:sz w:val="20"/>
        </w:rPr>
      </w:pPr>
    </w:p>
    <w:tbl>
      <w:tblPr>
        <w:tblW w:w="0" w:type="auto"/>
        <w:jc w:val="left"/>
        <w:tblInd w:w="1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1"/>
        <w:gridCol w:w="1521"/>
        <w:gridCol w:w="1741"/>
        <w:gridCol w:w="1321"/>
        <w:gridCol w:w="1501"/>
        <w:gridCol w:w="2542"/>
      </w:tblGrid>
      <w:tr>
        <w:trPr>
          <w:trHeight w:val="540" w:hRule="atLeast"/>
        </w:trPr>
        <w:tc>
          <w:tcPr>
            <w:tcW w:w="2181" w:type="dxa"/>
          </w:tcPr>
          <w:p>
            <w:pPr>
              <w:pStyle w:val="TableParagraph"/>
              <w:spacing w:line="220" w:lineRule="auto" w:before="9"/>
              <w:ind w:left="110" w:right="183"/>
              <w:rPr>
                <w:b/>
                <w:sz w:val="24"/>
              </w:rPr>
            </w:pPr>
            <w:r>
              <w:rPr>
                <w:b/>
                <w:spacing w:val="-2"/>
                <w:sz w:val="24"/>
              </w:rPr>
              <w:t>Problem Statement</w:t>
            </w:r>
            <w:r>
              <w:rPr>
                <w:b/>
                <w:spacing w:val="-13"/>
                <w:sz w:val="24"/>
              </w:rPr>
              <w:t> </w:t>
            </w:r>
            <w:r>
              <w:rPr>
                <w:b/>
                <w:spacing w:val="-2"/>
                <w:sz w:val="24"/>
              </w:rPr>
              <w:t>(PS)</w:t>
            </w:r>
          </w:p>
        </w:tc>
        <w:tc>
          <w:tcPr>
            <w:tcW w:w="1521" w:type="dxa"/>
          </w:tcPr>
          <w:p>
            <w:pPr>
              <w:pStyle w:val="TableParagraph"/>
              <w:spacing w:line="220" w:lineRule="auto" w:before="9"/>
              <w:ind w:left="105" w:right="115"/>
              <w:rPr>
                <w:b/>
                <w:sz w:val="24"/>
              </w:rPr>
            </w:pPr>
            <w:r>
              <w:rPr>
                <w:b/>
                <w:sz w:val="24"/>
              </w:rPr>
              <w:t>I am </w:t>
            </w:r>
            <w:r>
              <w:rPr>
                <w:b/>
                <w:spacing w:val="-4"/>
                <w:sz w:val="24"/>
              </w:rPr>
              <w:t>(Customer)</w:t>
            </w:r>
          </w:p>
        </w:tc>
        <w:tc>
          <w:tcPr>
            <w:tcW w:w="1741" w:type="dxa"/>
          </w:tcPr>
          <w:p>
            <w:pPr>
              <w:pStyle w:val="TableParagraph"/>
              <w:spacing w:line="267" w:lineRule="exact"/>
              <w:rPr>
                <w:b/>
                <w:sz w:val="24"/>
              </w:rPr>
            </w:pPr>
            <w:r>
              <w:rPr>
                <w:b/>
                <w:sz w:val="24"/>
              </w:rPr>
              <w:t>I’m</w:t>
            </w:r>
            <w:r>
              <w:rPr>
                <w:b/>
                <w:spacing w:val="-1"/>
                <w:sz w:val="24"/>
              </w:rPr>
              <w:t> </w:t>
            </w:r>
            <w:r>
              <w:rPr>
                <w:b/>
                <w:sz w:val="24"/>
              </w:rPr>
              <w:t>trying</w:t>
            </w:r>
            <w:r>
              <w:rPr>
                <w:b/>
                <w:spacing w:val="-1"/>
                <w:sz w:val="24"/>
              </w:rPr>
              <w:t> </w:t>
            </w:r>
            <w:r>
              <w:rPr>
                <w:b/>
                <w:spacing w:val="-5"/>
                <w:sz w:val="24"/>
              </w:rPr>
              <w:t>to</w:t>
            </w:r>
          </w:p>
        </w:tc>
        <w:tc>
          <w:tcPr>
            <w:tcW w:w="1321" w:type="dxa"/>
          </w:tcPr>
          <w:p>
            <w:pPr>
              <w:pStyle w:val="TableParagraph"/>
              <w:spacing w:line="267" w:lineRule="exact"/>
              <w:rPr>
                <w:b/>
                <w:sz w:val="24"/>
              </w:rPr>
            </w:pPr>
            <w:r>
              <w:rPr>
                <w:b/>
                <w:spacing w:val="-5"/>
                <w:sz w:val="24"/>
              </w:rPr>
              <w:t>But</w:t>
            </w:r>
          </w:p>
        </w:tc>
        <w:tc>
          <w:tcPr>
            <w:tcW w:w="1501" w:type="dxa"/>
          </w:tcPr>
          <w:p>
            <w:pPr>
              <w:pStyle w:val="TableParagraph"/>
              <w:spacing w:line="267" w:lineRule="exact"/>
              <w:ind w:left="113"/>
              <w:rPr>
                <w:b/>
                <w:sz w:val="24"/>
              </w:rPr>
            </w:pPr>
            <w:r>
              <w:rPr>
                <w:b/>
                <w:spacing w:val="-2"/>
                <w:sz w:val="24"/>
              </w:rPr>
              <w:t>Because</w:t>
            </w:r>
          </w:p>
        </w:tc>
        <w:tc>
          <w:tcPr>
            <w:tcW w:w="2542" w:type="dxa"/>
          </w:tcPr>
          <w:p>
            <w:pPr>
              <w:pStyle w:val="TableParagraph"/>
              <w:spacing w:line="267" w:lineRule="exact"/>
              <w:ind w:left="113"/>
              <w:rPr>
                <w:b/>
                <w:sz w:val="24"/>
              </w:rPr>
            </w:pPr>
            <w:r>
              <w:rPr>
                <w:b/>
                <w:sz w:val="24"/>
              </w:rPr>
              <w:t>Which</w:t>
            </w:r>
            <w:r>
              <w:rPr>
                <w:b/>
                <w:spacing w:val="-4"/>
                <w:sz w:val="24"/>
              </w:rPr>
              <w:t> </w:t>
            </w:r>
            <w:r>
              <w:rPr>
                <w:b/>
                <w:sz w:val="24"/>
              </w:rPr>
              <w:t>makes</w:t>
            </w:r>
            <w:r>
              <w:rPr>
                <w:b/>
                <w:spacing w:val="-1"/>
                <w:sz w:val="24"/>
              </w:rPr>
              <w:t> </w:t>
            </w:r>
            <w:r>
              <w:rPr>
                <w:b/>
                <w:sz w:val="24"/>
              </w:rPr>
              <w:t>me</w:t>
            </w:r>
            <w:r>
              <w:rPr>
                <w:b/>
                <w:spacing w:val="-3"/>
                <w:sz w:val="24"/>
              </w:rPr>
              <w:t> </w:t>
            </w:r>
            <w:r>
              <w:rPr>
                <w:b/>
                <w:spacing w:val="-4"/>
                <w:sz w:val="24"/>
              </w:rPr>
              <w:t>feel</w:t>
            </w:r>
          </w:p>
        </w:tc>
      </w:tr>
      <w:tr>
        <w:trPr>
          <w:trHeight w:val="2971" w:hRule="atLeast"/>
        </w:trPr>
        <w:tc>
          <w:tcPr>
            <w:tcW w:w="2181" w:type="dxa"/>
          </w:tcPr>
          <w:p>
            <w:pPr>
              <w:pStyle w:val="TableParagraph"/>
              <w:spacing w:before="6"/>
              <w:ind w:left="110"/>
              <w:rPr>
                <w:sz w:val="24"/>
              </w:rPr>
            </w:pPr>
            <w:r>
              <w:rPr>
                <w:sz w:val="24"/>
              </w:rPr>
              <w:t>PS-</w:t>
            </w:r>
            <w:r>
              <w:rPr>
                <w:spacing w:val="-10"/>
                <w:sz w:val="24"/>
              </w:rPr>
              <w:t>1</w:t>
            </w:r>
          </w:p>
        </w:tc>
        <w:tc>
          <w:tcPr>
            <w:tcW w:w="1521" w:type="dxa"/>
          </w:tcPr>
          <w:p>
            <w:pPr>
              <w:pStyle w:val="TableParagraph"/>
              <w:spacing w:before="6"/>
              <w:ind w:left="105" w:right="115"/>
              <w:rPr>
                <w:sz w:val="24"/>
              </w:rPr>
            </w:pPr>
            <w:r>
              <w:rPr>
                <w:sz w:val="24"/>
              </w:rPr>
              <w:t>A patient </w:t>
            </w:r>
            <w:r>
              <w:rPr>
                <w:spacing w:val="-2"/>
                <w:sz w:val="24"/>
              </w:rPr>
              <w:t>looking</w:t>
            </w:r>
            <w:r>
              <w:rPr>
                <w:spacing w:val="-16"/>
                <w:sz w:val="24"/>
              </w:rPr>
              <w:t> </w:t>
            </w:r>
            <w:r>
              <w:rPr>
                <w:spacing w:val="-2"/>
                <w:sz w:val="24"/>
              </w:rPr>
              <w:t>for</w:t>
            </w:r>
            <w:r>
              <w:rPr>
                <w:spacing w:val="-15"/>
                <w:sz w:val="24"/>
              </w:rPr>
              <w:t> </w:t>
            </w:r>
            <w:r>
              <w:rPr>
                <w:spacing w:val="-2"/>
                <w:sz w:val="24"/>
              </w:rPr>
              <w:t>a nearby doctor.</w:t>
            </w:r>
          </w:p>
        </w:tc>
        <w:tc>
          <w:tcPr>
            <w:tcW w:w="1741" w:type="dxa"/>
          </w:tcPr>
          <w:p>
            <w:pPr>
              <w:pStyle w:val="TableParagraph"/>
              <w:rPr>
                <w:sz w:val="22"/>
              </w:rPr>
            </w:pPr>
            <w:r>
              <w:rPr>
                <w:sz w:val="22"/>
              </w:rPr>
              <w:t>Book</w:t>
            </w:r>
            <w:r>
              <w:rPr>
                <w:spacing w:val="-14"/>
                <w:sz w:val="22"/>
              </w:rPr>
              <w:t> </w:t>
            </w:r>
            <w:r>
              <w:rPr>
                <w:sz w:val="22"/>
              </w:rPr>
              <w:t>a</w:t>
            </w:r>
            <w:r>
              <w:rPr>
                <w:spacing w:val="-14"/>
                <w:sz w:val="22"/>
              </w:rPr>
              <w:t> </w:t>
            </w:r>
            <w:r>
              <w:rPr>
                <w:sz w:val="22"/>
              </w:rPr>
              <w:t>medical </w:t>
            </w:r>
            <w:r>
              <w:rPr>
                <w:spacing w:val="-2"/>
                <w:sz w:val="22"/>
              </w:rPr>
              <w:t>appointment </w:t>
            </w:r>
            <w:r>
              <w:rPr>
                <w:sz w:val="22"/>
              </w:rPr>
              <w:t>quickly</w:t>
            </w:r>
            <w:r>
              <w:rPr>
                <w:spacing w:val="-4"/>
                <w:sz w:val="22"/>
              </w:rPr>
              <w:t> </w:t>
            </w:r>
            <w:r>
              <w:rPr>
                <w:sz w:val="22"/>
              </w:rPr>
              <w:t>an </w:t>
            </w:r>
            <w:r>
              <w:rPr>
                <w:sz w:val="24"/>
              </w:rPr>
              <w:t>ctor </w:t>
            </w:r>
            <w:r>
              <w:rPr>
                <w:spacing w:val="-2"/>
                <w:sz w:val="24"/>
              </w:rPr>
              <w:t>schedules </w:t>
            </w:r>
            <w:r>
              <w:rPr>
                <w:sz w:val="24"/>
              </w:rPr>
              <w:t>efficiently </w:t>
            </w:r>
            <w:r>
              <w:rPr>
                <w:sz w:val="22"/>
              </w:rPr>
              <w:t>d</w:t>
            </w:r>
          </w:p>
          <w:p>
            <w:pPr>
              <w:pStyle w:val="TableParagraph"/>
              <w:spacing w:before="1"/>
              <w:ind w:right="-15"/>
              <w:rPr>
                <w:sz w:val="22"/>
              </w:rPr>
            </w:pPr>
            <w:r>
              <w:rPr>
                <w:sz w:val="22"/>
              </w:rPr>
              <w:t>check</w:t>
            </w:r>
            <w:r>
              <w:rPr>
                <w:spacing w:val="-1"/>
                <w:sz w:val="22"/>
              </w:rPr>
              <w:t> </w:t>
            </w:r>
            <w:r>
              <w:rPr>
                <w:sz w:val="22"/>
              </w:rPr>
              <w:t>the</w:t>
            </w:r>
            <w:r>
              <w:rPr>
                <w:spacing w:val="1"/>
                <w:sz w:val="22"/>
              </w:rPr>
              <w:t> </w:t>
            </w:r>
            <w:r>
              <w:rPr>
                <w:spacing w:val="-2"/>
                <w:sz w:val="22"/>
              </w:rPr>
              <w:t>doctor’s</w:t>
            </w:r>
          </w:p>
          <w:p>
            <w:pPr>
              <w:pStyle w:val="TableParagraph"/>
              <w:spacing w:before="2"/>
              <w:rPr>
                <w:sz w:val="22"/>
              </w:rPr>
            </w:pPr>
            <w:r>
              <w:rPr>
                <w:spacing w:val="-2"/>
                <w:sz w:val="22"/>
              </w:rPr>
              <w:t>availability.</w:t>
            </w:r>
          </w:p>
        </w:tc>
        <w:tc>
          <w:tcPr>
            <w:tcW w:w="1321" w:type="dxa"/>
          </w:tcPr>
          <w:p>
            <w:pPr>
              <w:pStyle w:val="TableParagraph"/>
              <w:spacing w:line="256" w:lineRule="auto" w:before="14"/>
              <w:ind w:right="104"/>
              <w:rPr>
                <w:sz w:val="22"/>
              </w:rPr>
            </w:pPr>
            <w:r>
              <w:rPr>
                <w:sz w:val="22"/>
              </w:rPr>
              <w:t>Most</w:t>
            </w:r>
            <w:r>
              <w:rPr>
                <w:spacing w:val="-14"/>
                <w:sz w:val="22"/>
              </w:rPr>
              <w:t> </w:t>
            </w:r>
            <w:r>
              <w:rPr>
                <w:sz w:val="22"/>
              </w:rPr>
              <w:t>clinics still rely on </w:t>
            </w:r>
            <w:r>
              <w:rPr>
                <w:spacing w:val="-2"/>
                <w:sz w:val="22"/>
              </w:rPr>
              <w:t>manual booking, </w:t>
            </w:r>
            <w:r>
              <w:rPr>
                <w:sz w:val="22"/>
              </w:rPr>
              <w:t>and the </w:t>
            </w:r>
            <w:r>
              <w:rPr>
                <w:spacing w:val="-2"/>
                <w:sz w:val="22"/>
              </w:rPr>
              <w:t>available online </w:t>
            </w:r>
            <w:r>
              <w:rPr>
                <w:sz w:val="22"/>
              </w:rPr>
              <w:t>options are limited or </w:t>
            </w:r>
            <w:r>
              <w:rPr>
                <w:spacing w:val="-2"/>
                <w:sz w:val="22"/>
              </w:rPr>
              <w:t>poorly</w:t>
            </w:r>
          </w:p>
          <w:p>
            <w:pPr>
              <w:pStyle w:val="TableParagraph"/>
              <w:spacing w:line="230" w:lineRule="exact"/>
              <w:rPr>
                <w:sz w:val="22"/>
              </w:rPr>
            </w:pPr>
            <w:r>
              <w:rPr>
                <w:spacing w:val="-2"/>
                <w:sz w:val="22"/>
              </w:rPr>
              <w:t>organized.</w:t>
            </w:r>
          </w:p>
        </w:tc>
        <w:tc>
          <w:tcPr>
            <w:tcW w:w="1501" w:type="dxa"/>
          </w:tcPr>
          <w:p>
            <w:pPr>
              <w:pStyle w:val="TableParagraph"/>
              <w:ind w:left="113" w:right="201"/>
              <w:rPr>
                <w:sz w:val="22"/>
              </w:rPr>
            </w:pPr>
            <w:r>
              <w:rPr>
                <w:sz w:val="22"/>
              </w:rPr>
              <w:t>There is no </w:t>
            </w:r>
            <w:r>
              <w:rPr>
                <w:spacing w:val="-2"/>
                <w:sz w:val="22"/>
              </w:rPr>
              <w:t>unified </w:t>
            </w:r>
            <w:r>
              <w:rPr>
                <w:sz w:val="22"/>
              </w:rPr>
              <w:t>system that </w:t>
            </w:r>
            <w:r>
              <w:rPr>
                <w:spacing w:val="-2"/>
                <w:sz w:val="22"/>
              </w:rPr>
              <w:t>displays </w:t>
            </w:r>
            <w:r>
              <w:rPr>
                <w:sz w:val="22"/>
              </w:rPr>
              <w:t>doctors,</w:t>
            </w:r>
            <w:r>
              <w:rPr>
                <w:spacing w:val="-14"/>
                <w:sz w:val="22"/>
              </w:rPr>
              <w:t> </w:t>
            </w:r>
            <w:r>
              <w:rPr>
                <w:sz w:val="22"/>
              </w:rPr>
              <w:t>their </w:t>
            </w:r>
            <w:r>
              <w:rPr>
                <w:spacing w:val="-2"/>
                <w:sz w:val="22"/>
              </w:rPr>
              <w:t>schedules, </w:t>
            </w:r>
            <w:r>
              <w:rPr>
                <w:sz w:val="22"/>
              </w:rPr>
              <w:t>and the services</w:t>
            </w:r>
            <w:r>
              <w:rPr>
                <w:spacing w:val="-14"/>
                <w:sz w:val="22"/>
              </w:rPr>
              <w:t> </w:t>
            </w:r>
            <w:r>
              <w:rPr>
                <w:sz w:val="22"/>
              </w:rPr>
              <w:t>they offer in one </w:t>
            </w:r>
            <w:r>
              <w:rPr>
                <w:spacing w:val="-2"/>
                <w:sz w:val="22"/>
              </w:rPr>
              <w:t>place.</w:t>
            </w:r>
          </w:p>
        </w:tc>
        <w:tc>
          <w:tcPr>
            <w:tcW w:w="2542" w:type="dxa"/>
          </w:tcPr>
          <w:p>
            <w:pPr>
              <w:pStyle w:val="TableParagraph"/>
              <w:ind w:left="113" w:right="86"/>
              <w:jc w:val="both"/>
              <w:rPr>
                <w:sz w:val="22"/>
              </w:rPr>
            </w:pPr>
            <w:r>
              <w:rPr>
                <w:sz w:val="22"/>
              </w:rPr>
              <w:t>Frustrated and stressed, especially during urgent health concerns.</w:t>
            </w:r>
          </w:p>
        </w:tc>
      </w:tr>
    </w:tbl>
    <w:p>
      <w:pPr>
        <w:pStyle w:val="TableParagraph"/>
        <w:spacing w:after="0"/>
        <w:jc w:val="both"/>
        <w:rPr>
          <w:sz w:val="22"/>
        </w:rPr>
        <w:sectPr>
          <w:type w:val="continuous"/>
          <w:pgSz w:w="11920" w:h="16840"/>
          <w:pgMar w:top="1380" w:bottom="280" w:left="566" w:right="283"/>
        </w:sectPr>
      </w:pPr>
    </w:p>
    <w:tbl>
      <w:tblPr>
        <w:tblW w:w="0" w:type="auto"/>
        <w:jc w:val="left"/>
        <w:tblInd w:w="1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1"/>
        <w:gridCol w:w="1946"/>
        <w:gridCol w:w="1746"/>
        <w:gridCol w:w="2221"/>
        <w:gridCol w:w="2657"/>
      </w:tblGrid>
      <w:tr>
        <w:trPr>
          <w:trHeight w:val="2740" w:hRule="atLeast"/>
        </w:trPr>
        <w:tc>
          <w:tcPr>
            <w:tcW w:w="2181" w:type="dxa"/>
          </w:tcPr>
          <w:p>
            <w:pPr>
              <w:pStyle w:val="TableParagraph"/>
              <w:spacing w:line="267" w:lineRule="exact"/>
              <w:ind w:left="110"/>
              <w:rPr>
                <w:sz w:val="24"/>
              </w:rPr>
            </w:pPr>
            <w:r>
              <w:rPr>
                <w:sz w:val="24"/>
              </w:rPr>
              <w:t>PS-</w:t>
            </w:r>
            <w:r>
              <w:rPr>
                <w:spacing w:val="-10"/>
                <w:sz w:val="24"/>
              </w:rPr>
              <w:t>2</w:t>
            </w:r>
          </w:p>
        </w:tc>
        <w:tc>
          <w:tcPr>
            <w:tcW w:w="1946" w:type="dxa"/>
          </w:tcPr>
          <w:p>
            <w:pPr>
              <w:pStyle w:val="TableParagraph"/>
              <w:spacing w:line="242" w:lineRule="auto"/>
              <w:ind w:left="105"/>
              <w:rPr>
                <w:sz w:val="24"/>
              </w:rPr>
            </w:pPr>
            <w:r>
              <w:rPr>
                <w:sz w:val="24"/>
              </w:rPr>
              <w:t>A clinic </w:t>
            </w:r>
            <w:r>
              <w:rPr>
                <w:spacing w:val="-4"/>
                <w:sz w:val="24"/>
              </w:rPr>
              <w:t>administrator</w:t>
            </w:r>
          </w:p>
          <w:p>
            <w:pPr>
              <w:pStyle w:val="TableParagraph"/>
              <w:spacing w:line="274" w:lineRule="exact"/>
              <w:ind w:left="105"/>
              <w:rPr>
                <w:sz w:val="24"/>
              </w:rPr>
            </w:pPr>
            <w:r>
              <w:rPr>
                <w:spacing w:val="-10"/>
                <w:sz w:val="24"/>
              </w:rPr>
              <w:t>.</w:t>
            </w:r>
          </w:p>
        </w:tc>
        <w:tc>
          <w:tcPr>
            <w:tcW w:w="1746" w:type="dxa"/>
            <w:tcBorders>
              <w:right w:val="single" w:sz="12" w:space="0" w:color="000000"/>
            </w:tcBorders>
          </w:tcPr>
          <w:p>
            <w:pPr>
              <w:pStyle w:val="TableParagraph"/>
              <w:spacing w:line="237" w:lineRule="auto" w:before="1"/>
              <w:ind w:right="128"/>
              <w:rPr>
                <w:sz w:val="22"/>
              </w:rPr>
            </w:pPr>
            <w:r>
              <w:rPr>
                <w:sz w:val="22"/>
              </w:rPr>
              <w:t>Manage patient bookings and doctor</w:t>
            </w:r>
            <w:r>
              <w:rPr>
                <w:spacing w:val="-14"/>
                <w:sz w:val="22"/>
              </w:rPr>
              <w:t> </w:t>
            </w:r>
            <w:r>
              <w:rPr>
                <w:sz w:val="22"/>
              </w:rPr>
              <w:t>schedules </w:t>
            </w:r>
            <w:r>
              <w:rPr>
                <w:spacing w:val="-2"/>
                <w:sz w:val="22"/>
              </w:rPr>
              <w:t>efficiently.</w:t>
            </w:r>
          </w:p>
        </w:tc>
        <w:tc>
          <w:tcPr>
            <w:tcW w:w="2221" w:type="dxa"/>
            <w:tcBorders>
              <w:left w:val="single" w:sz="12" w:space="0" w:color="000000"/>
            </w:tcBorders>
          </w:tcPr>
          <w:p>
            <w:pPr>
              <w:pStyle w:val="TableParagraph"/>
              <w:ind w:right="115"/>
              <w:rPr>
                <w:sz w:val="22"/>
              </w:rPr>
            </w:pPr>
            <w:r>
              <w:rPr>
                <w:sz w:val="22"/>
              </w:rPr>
              <w:t>There</w:t>
            </w:r>
            <w:r>
              <w:rPr>
                <w:spacing w:val="-10"/>
                <w:sz w:val="22"/>
              </w:rPr>
              <w:t> </w:t>
            </w:r>
            <w:r>
              <w:rPr>
                <w:sz w:val="22"/>
              </w:rPr>
              <w:t>is</w:t>
            </w:r>
            <w:r>
              <w:rPr>
                <w:spacing w:val="-11"/>
                <w:sz w:val="22"/>
              </w:rPr>
              <w:t> </w:t>
            </w:r>
            <w:r>
              <w:rPr>
                <w:sz w:val="22"/>
              </w:rPr>
              <w:t>no</w:t>
            </w:r>
            <w:r>
              <w:rPr>
                <w:spacing w:val="-14"/>
                <w:sz w:val="22"/>
              </w:rPr>
              <w:t> </w:t>
            </w:r>
            <w:r>
              <w:rPr>
                <w:sz w:val="22"/>
              </w:rPr>
              <w:t>automated system to manage </w:t>
            </w:r>
            <w:r>
              <w:rPr>
                <w:spacing w:val="-2"/>
                <w:sz w:val="22"/>
              </w:rPr>
              <w:t>appointments, </w:t>
            </w:r>
            <w:r>
              <w:rPr>
                <w:sz w:val="22"/>
              </w:rPr>
              <w:t>cancellations, or patient information.</w:t>
            </w:r>
          </w:p>
        </w:tc>
        <w:tc>
          <w:tcPr>
            <w:tcW w:w="2657" w:type="dxa"/>
          </w:tcPr>
          <w:p>
            <w:pPr>
              <w:pStyle w:val="TableParagraph"/>
              <w:ind w:left="119" w:right="27"/>
              <w:rPr>
                <w:sz w:val="22"/>
              </w:rPr>
            </w:pPr>
            <w:r>
              <w:rPr>
                <w:sz w:val="22"/>
              </w:rPr>
              <w:t>Overwhelmed</w:t>
            </w:r>
            <w:r>
              <w:rPr>
                <w:spacing w:val="-13"/>
                <w:sz w:val="22"/>
              </w:rPr>
              <w:t> </w:t>
            </w:r>
            <w:r>
              <w:rPr>
                <w:sz w:val="22"/>
              </w:rPr>
              <w:t>and</w:t>
            </w:r>
            <w:r>
              <w:rPr>
                <w:spacing w:val="-13"/>
                <w:sz w:val="22"/>
              </w:rPr>
              <w:t> </w:t>
            </w:r>
            <w:r>
              <w:rPr>
                <w:sz w:val="22"/>
              </w:rPr>
              <w:t>unable</w:t>
            </w:r>
            <w:r>
              <w:rPr>
                <w:spacing w:val="-11"/>
                <w:sz w:val="22"/>
              </w:rPr>
              <w:t> </w:t>
            </w:r>
            <w:r>
              <w:rPr>
                <w:sz w:val="22"/>
              </w:rPr>
              <w:t>to maintain smooth clinic </w:t>
            </w:r>
            <w:r>
              <w:rPr>
                <w:spacing w:val="-2"/>
                <w:sz w:val="22"/>
              </w:rPr>
              <w:t>operations.</w:t>
            </w:r>
          </w:p>
        </w:tc>
      </w:tr>
    </w:tbl>
    <w:sectPr>
      <w:type w:val="continuous"/>
      <w:pgSz w:w="11920" w:h="16840"/>
      <w:pgMar w:top="1400" w:bottom="280" w:left="566"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23"/>
      <w:ind w:right="294"/>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1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the Problem Statements (Docspot)</dc:title>
  <dcterms:created xsi:type="dcterms:W3CDTF">2025-12-08T15:25:21Z</dcterms:created>
  <dcterms:modified xsi:type="dcterms:W3CDTF">2025-12-08T15:25:21Z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Microsoft Word</vt:lpwstr>
  </property>
  <property fmtid="{D5CDD505-2E9C-101B-9397-08002B2CF9AE}" pid="4" name="LastSaved">
    <vt:filetime>2025-12-08T00:00:00Z</vt:filetime>
  </property>
  <property fmtid="{D5CDD505-2E9C-101B-9397-08002B2CF9AE}" pid="5" name="Producer">
    <vt:lpwstr>3-Heights(TM) PDF Security Shell 4.8.25.2 (http://www.pdf-tools.com)</vt:lpwstr>
  </property>
</Properties>
</file>