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Smart Traffic Lights: Implement traffic lights that adjust their timing based on real-time traffic data to reduce congestion and improve the flow of vehicles.</w:t>
      </w:r>
    </w:p>
    <w:p>
      <w:r>
        <w:t xml:space="preserve"/>
      </w:r>
    </w:p>
    <w:p>
      <w:r>
        <w:t xml:space="preserve">Traffic Predictive Analytics: Use AI and data analytics to predict traffic patterns and proactively manage congestion.</w:t>
      </w:r>
    </w:p>
    <w:p>
      <w:r>
        <w:t xml:space="preserve"/>
      </w:r>
    </w:p>
    <w:p>
      <w:r>
        <w:t xml:space="preserve">Dynamic Toll Pricing: Introduce variable toll pricing based on traffic conditions to incentivize off-peak travel.</w:t>
      </w:r>
    </w:p>
    <w:p>
      <w:r>
        <w:t xml:space="preserve"/>
      </w:r>
    </w:p>
    <w:p>
      <w:r>
        <w:t xml:space="preserve">Connected Vehicles: Promote the use of connected vehicles that communicate with each other and with infrastructure to optimize traffic flow.</w:t>
      </w:r>
    </w:p>
    <w:p>
      <w:r>
        <w:t xml:space="preserve"/>
      </w:r>
    </w:p>
    <w:p>
      <w:r>
        <w:t xml:space="preserve">Public Transportation Integration: Improve integration of public transportation systems to provide seamless multi-modal travel options.</w:t>
      </w:r>
    </w:p>
    <w:p>
      <w:r>
        <w:t xml:space="preserve"/>
      </w:r>
    </w:p>
    <w:p>
      <w:r>
        <w:t xml:space="preserve">Traffic Management Apps: Develop apps that provide real-time traffic updates, suggest alternate routes, and promote carpooling.</w:t>
      </w:r>
    </w:p>
    <w:p>
      <w:r>
        <w:t xml:space="preserve"/>
      </w:r>
    </w:p>
    <w:p>
      <w:r>
        <w:t xml:space="preserve">Autonomous Vehicles: Explore the integration of autonomous vehicles, which could lead to more efficient use of roadways.</w:t>
      </w:r>
    </w:p>
    <w:p>
      <w:r>
        <w:t xml:space="preserve"/>
      </w:r>
    </w:p>
    <w:p>
      <w:r>
        <w:t xml:space="preserve">Bike and Pedestrian Infrastructure: Enhance infrastructure for cyclists and pedestrians to reduce reliance on cars.</w:t>
      </w:r>
    </w:p>
    <w:p>
      <w:r>
        <w:t xml:space="preserve"/>
      </w:r>
    </w:p>
    <w:p>
      <w:r>
        <w:t xml:space="preserve">Green Traffic Management: Implement eco-friendly traffic management strategies, such as promoting electric vehicles and reducing emissions.</w:t>
      </w:r>
    </w:p>
    <w:p>
      <w:r>
        <w:t xml:space="preserve"/>
      </w:r>
    </w:p>
    <w:p>
      <w:r>
        <w:t xml:space="preserve">Drones for Traffic Monitoring: Use drones for traffic surveillance, accident response, and to monitor traffic conditions in real-time.</w:t>
      </w:r>
    </w:p>
    <w:p>
      <w:r>
        <w:t xml:space="preserve"/>
      </w:r>
    </w:p>
    <w:p>
      <w:r>
        <w:t xml:space="preserve">Augmented Reality for Navigation: Develop AR-based navigation systems to guide drivers with real-time traffic information.</w:t>
      </w:r>
    </w:p>
    <w:p>
      <w:r>
        <w:t xml:space="preserve"/>
      </w:r>
    </w:p>
    <w:p>
      <w:r>
        <w:t xml:space="preserve">Traffic Education Campaigns: Launch campaigns to educate the public about responsible driving and the impact of their choices on traffic.</w:t>
      </w:r>
    </w:p>
    <w:p>
      <w:r>
        <w:t xml:space="preserve"/>
      </w:r>
    </w:p>
    <w:p>
      <w:r>
        <w:t xml:space="preserve">Predictive Maintenance: Use IoT and predictive maintenance to keep traffic infrastructure like bridges and tunnels in good condition to prevent unexpected closures.</w:t>
      </w:r>
    </w:p>
    <w:p>
      <w:r>
        <w:t xml:space="preserve"/>
      </w:r>
    </w:p>
    <w:p>
      <w:r>
        <w:t xml:space="preserve">Crowdsourced Data: Collect data from citizens through mobile apps and crowdsource traffic information for improved decision-making.</w:t>
      </w:r>
    </w:p>
    <w:p>
      <w:r>
        <w:t xml:space="preserve"/>
      </w:r>
    </w:p>
    <w:p>
      <w:r>
        <w:t xml:space="preserve">Green Corridors: Designate specific routes for electric vehicles and incentivize their use with charging infrastructure.</w:t>
      </w:r>
    </w:p>
    <w:p>
      <w:r>
        <w:t xml:space="preserve"/>
      </w:r>
    </w:p>
    <w:p>
      <w:r>
        <w:t xml:space="preserve">These innovations can help address traffic challenges and make transportation more efficient and sustainable.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2023-10-11T09:34:09Z</dcterms:created>
  <dcterms:modified xsi:type="dcterms:W3CDTF">2023-10-11T09:34:09Z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