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224"/>
        <w:tblW w:w="0" w:type="auto"/>
        <w:tblLayout w:type="fixed"/>
        <w:tblCellMar>
          <w:left w:w="0" w:type="dxa"/>
          <w:right w:w="0" w:type="dxa"/>
        </w:tblCellMar>
        <w:tblLook w:val="01E0" w:firstRow="1" w:lastRow="1" w:firstColumn="1" w:lastColumn="1" w:noHBand="0" w:noVBand="0"/>
      </w:tblPr>
      <w:tblGrid>
        <w:gridCol w:w="2085"/>
        <w:gridCol w:w="7745"/>
      </w:tblGrid>
      <w:tr w:rsidR="00B1372F" w14:paraId="38BE3EA7" w14:textId="77777777" w:rsidTr="00B1372F">
        <w:trPr>
          <w:trHeight w:val="1224"/>
        </w:trPr>
        <w:tc>
          <w:tcPr>
            <w:tcW w:w="9830" w:type="dxa"/>
            <w:gridSpan w:val="2"/>
          </w:tcPr>
          <w:p w14:paraId="2C069F40" w14:textId="77777777" w:rsidR="004D7354" w:rsidRDefault="00000000">
            <w:pPr>
              <w:spacing w:before="160" w:after="160"/>
              <w:jc w:val="center"/>
            </w:pPr>
            <w:r>
              <w:rPr>
                <w:b/>
                <w:sz w:val="30"/>
              </w:rPr>
              <w:t>TRAILGUIDE: AN INFRASTRUCTURE-INDEPENDENT SENSOR-FUSION PEDESTRIAN DEAD RECKONING AND BLE MESH DELAY-TOLERANT FRAMEWORK FOR OFF-GRID SEARCH AND RESCUE</w:t>
            </w:r>
          </w:p>
        </w:tc>
      </w:tr>
      <w:tr w:rsidR="00B1372F" w14:paraId="4E109707" w14:textId="77777777" w:rsidTr="00B1372F">
        <w:trPr>
          <w:trHeight w:val="2448"/>
        </w:trPr>
        <w:tc>
          <w:tcPr>
            <w:tcW w:w="2085" w:type="dxa"/>
          </w:tcPr>
          <w:p w14:paraId="75765A5E" w14:textId="77777777" w:rsidR="00B1372F" w:rsidRDefault="00B1372F" w:rsidP="00B1372F">
            <w:pPr>
              <w:pStyle w:val="TableParagraph"/>
              <w:rPr>
                <w:sz w:val="36"/>
              </w:rPr>
            </w:pPr>
          </w:p>
          <w:p w14:paraId="5875AFD9" w14:textId="77777777" w:rsidR="00B1372F" w:rsidRDefault="00B1372F" w:rsidP="00B1372F">
            <w:pPr>
              <w:pStyle w:val="TableParagraph"/>
              <w:rPr>
                <w:sz w:val="36"/>
              </w:rPr>
            </w:pPr>
          </w:p>
          <w:p w14:paraId="35E800A8" w14:textId="77777777" w:rsidR="00B1372F" w:rsidRDefault="00B1372F" w:rsidP="00B1372F">
            <w:pPr>
              <w:pStyle w:val="TableParagraph"/>
              <w:spacing w:before="317"/>
              <w:rPr>
                <w:sz w:val="36"/>
              </w:rPr>
            </w:pPr>
          </w:p>
          <w:p w14:paraId="206E0B4B" w14:textId="77777777" w:rsidR="00B1372F" w:rsidRDefault="00B1372F" w:rsidP="00B1372F">
            <w:pPr>
              <w:pStyle w:val="TableParagraph"/>
              <w:spacing w:before="1" w:line="414" w:lineRule="exact"/>
              <w:ind w:right="103"/>
              <w:jc w:val="center"/>
              <w:rPr>
                <w:rFonts w:ascii="Arial"/>
                <w:b/>
                <w:sz w:val="36"/>
              </w:rPr>
            </w:pPr>
            <w:r>
              <w:rPr>
                <w:rFonts w:ascii="Arial"/>
                <w:b/>
                <w:w w:val="80"/>
                <w:sz w:val="36"/>
              </w:rPr>
              <w:t>PHASE</w:t>
            </w:r>
            <w:r>
              <w:rPr>
                <w:rFonts w:ascii="Arial"/>
                <w:b/>
                <w:spacing w:val="-12"/>
                <w:sz w:val="36"/>
              </w:rPr>
              <w:t xml:space="preserve"> </w:t>
            </w:r>
            <w:r>
              <w:rPr>
                <w:rFonts w:ascii="Arial"/>
                <w:b/>
                <w:w w:val="80"/>
                <w:sz w:val="36"/>
              </w:rPr>
              <w:t>:</w:t>
            </w:r>
            <w:r>
              <w:rPr>
                <w:rFonts w:ascii="Arial"/>
                <w:b/>
                <w:spacing w:val="-11"/>
                <w:sz w:val="36"/>
              </w:rPr>
              <w:t xml:space="preserve"> </w:t>
            </w:r>
            <w:r>
              <w:rPr>
                <w:rFonts w:ascii="Arial"/>
                <w:b/>
                <w:spacing w:val="-10"/>
                <w:w w:val="80"/>
                <w:sz w:val="36"/>
              </w:rPr>
              <w:t>I</w:t>
            </w:r>
          </w:p>
          <w:p w14:paraId="38B4030E" w14:textId="77777777" w:rsidR="00B1372F" w:rsidRDefault="00B1372F" w:rsidP="00B1372F">
            <w:pPr>
              <w:pStyle w:val="TableParagraph"/>
              <w:spacing w:line="414" w:lineRule="exact"/>
              <w:ind w:right="103"/>
              <w:jc w:val="center"/>
              <w:rPr>
                <w:rFonts w:ascii="Arial"/>
                <w:b/>
                <w:sz w:val="36"/>
              </w:rPr>
            </w:pPr>
            <w:r>
              <w:rPr>
                <w:rFonts w:ascii="Arial"/>
                <w:b/>
                <w:w w:val="80"/>
                <w:sz w:val="36"/>
              </w:rPr>
              <w:t>Nov/Dec</w:t>
            </w:r>
            <w:r>
              <w:rPr>
                <w:rFonts w:ascii="Arial"/>
                <w:b/>
                <w:spacing w:val="-4"/>
                <w:sz w:val="36"/>
              </w:rPr>
              <w:t xml:space="preserve"> </w:t>
            </w:r>
            <w:r>
              <w:rPr>
                <w:rFonts w:ascii="Arial"/>
                <w:b/>
                <w:spacing w:val="-4"/>
                <w:w w:val="85"/>
                <w:sz w:val="36"/>
              </w:rPr>
              <w:t>2026</w:t>
            </w:r>
          </w:p>
        </w:tc>
        <w:tc>
          <w:tcPr>
            <w:tcW w:w="7745" w:type="dxa"/>
          </w:tcPr>
          <w:p w14:paraId="6CE5FC83" w14:textId="77777777" w:rsidR="00B1372F" w:rsidRDefault="00B1372F" w:rsidP="00B1372F">
            <w:pPr>
              <w:pStyle w:val="TableParagraph"/>
              <w:spacing w:before="44"/>
              <w:rPr>
                <w:sz w:val="24"/>
              </w:rPr>
            </w:pPr>
          </w:p>
          <w:p w14:paraId="4E1511EB" w14:textId="77777777" w:rsidR="00B1372F" w:rsidRDefault="00B1372F" w:rsidP="00B1372F">
            <w:pPr>
              <w:pStyle w:val="TableParagraph"/>
              <w:spacing w:before="1"/>
              <w:ind w:left="1450"/>
              <w:rPr>
                <w:rFonts w:ascii="Arial MT"/>
                <w:sz w:val="24"/>
              </w:rPr>
            </w:pPr>
            <w:r>
              <w:rPr>
                <w:rFonts w:ascii="Arial MT"/>
                <w:w w:val="80"/>
                <w:sz w:val="24"/>
              </w:rPr>
              <w:t>PROJECT</w:t>
            </w:r>
            <w:r>
              <w:rPr>
                <w:rFonts w:ascii="Arial MT"/>
                <w:spacing w:val="-5"/>
                <w:sz w:val="24"/>
              </w:rPr>
              <w:t xml:space="preserve"> </w:t>
            </w:r>
            <w:r>
              <w:rPr>
                <w:rFonts w:ascii="Arial MT"/>
                <w:w w:val="80"/>
                <w:sz w:val="24"/>
              </w:rPr>
              <w:t>REPORT</w:t>
            </w:r>
            <w:r>
              <w:rPr>
                <w:rFonts w:ascii="Arial MT"/>
                <w:spacing w:val="-4"/>
                <w:sz w:val="24"/>
              </w:rPr>
              <w:t xml:space="preserve"> </w:t>
            </w:r>
            <w:r>
              <w:rPr>
                <w:rFonts w:ascii="Arial MT"/>
                <w:w w:val="80"/>
                <w:sz w:val="24"/>
              </w:rPr>
              <w:t>SUBMITTED</w:t>
            </w:r>
            <w:r>
              <w:rPr>
                <w:rFonts w:ascii="Arial MT"/>
                <w:spacing w:val="-4"/>
                <w:sz w:val="24"/>
              </w:rPr>
              <w:t xml:space="preserve"> </w:t>
            </w:r>
            <w:r>
              <w:rPr>
                <w:rFonts w:ascii="Arial MT"/>
                <w:w w:val="80"/>
                <w:sz w:val="24"/>
              </w:rPr>
              <w:t>IN</w:t>
            </w:r>
            <w:r>
              <w:rPr>
                <w:rFonts w:ascii="Arial MT"/>
                <w:spacing w:val="-5"/>
                <w:sz w:val="24"/>
              </w:rPr>
              <w:t xml:space="preserve"> </w:t>
            </w:r>
            <w:r>
              <w:rPr>
                <w:rFonts w:ascii="Arial MT"/>
                <w:w w:val="80"/>
                <w:sz w:val="24"/>
              </w:rPr>
              <w:t>PARTIAL</w:t>
            </w:r>
            <w:r>
              <w:rPr>
                <w:rFonts w:ascii="Arial MT"/>
                <w:spacing w:val="-4"/>
                <w:sz w:val="24"/>
              </w:rPr>
              <w:t xml:space="preserve"> </w:t>
            </w:r>
            <w:r>
              <w:rPr>
                <w:rFonts w:ascii="Arial MT"/>
                <w:w w:val="80"/>
                <w:sz w:val="24"/>
              </w:rPr>
              <w:t>FULFILLMENT</w:t>
            </w:r>
            <w:r>
              <w:rPr>
                <w:rFonts w:ascii="Arial MT"/>
                <w:spacing w:val="-4"/>
                <w:sz w:val="24"/>
              </w:rPr>
              <w:t xml:space="preserve"> </w:t>
            </w:r>
            <w:r>
              <w:rPr>
                <w:rFonts w:ascii="Arial MT"/>
                <w:w w:val="80"/>
                <w:sz w:val="24"/>
              </w:rPr>
              <w:t>OF</w:t>
            </w:r>
            <w:r>
              <w:rPr>
                <w:rFonts w:ascii="Arial MT"/>
                <w:spacing w:val="-5"/>
                <w:sz w:val="24"/>
              </w:rPr>
              <w:t xml:space="preserve"> </w:t>
            </w:r>
            <w:r>
              <w:rPr>
                <w:rFonts w:ascii="Arial MT"/>
                <w:spacing w:val="-5"/>
                <w:w w:val="80"/>
                <w:sz w:val="24"/>
              </w:rPr>
              <w:t>THE</w:t>
            </w:r>
          </w:p>
          <w:p w14:paraId="195D469B" w14:textId="77777777" w:rsidR="00B1372F" w:rsidRDefault="00B1372F" w:rsidP="00B1372F">
            <w:pPr>
              <w:pStyle w:val="TableParagraph"/>
              <w:spacing w:before="137" w:line="360" w:lineRule="auto"/>
              <w:ind w:left="3594" w:right="49" w:firstLine="47"/>
              <w:jc w:val="right"/>
              <w:rPr>
                <w:rFonts w:ascii="Arial"/>
                <w:b/>
                <w:sz w:val="24"/>
              </w:rPr>
            </w:pPr>
            <w:r>
              <w:rPr>
                <w:rFonts w:ascii="Arial MT"/>
                <w:w w:val="80"/>
                <w:sz w:val="24"/>
              </w:rPr>
              <w:t xml:space="preserve">REQUIREMENTS FOR THE AWARD OF THE DEGREE OF </w:t>
            </w:r>
            <w:r>
              <w:rPr>
                <w:rFonts w:ascii="Arial"/>
                <w:b/>
                <w:w w:val="80"/>
                <w:sz w:val="24"/>
              </w:rPr>
              <w:t xml:space="preserve">BACHELOR OF TECHNOLOGY </w:t>
            </w:r>
            <w:r>
              <w:rPr>
                <w:rFonts w:ascii="Arial MT"/>
                <w:w w:val="85"/>
                <w:sz w:val="24"/>
              </w:rPr>
              <w:t xml:space="preserve">IN </w:t>
            </w:r>
            <w:r>
              <w:rPr>
                <w:rFonts w:ascii="Arial"/>
                <w:b/>
                <w:w w:val="85"/>
                <w:sz w:val="24"/>
              </w:rPr>
              <w:t>INFORMATION TECHNOLOGY</w:t>
            </w:r>
          </w:p>
          <w:p w14:paraId="2A6A60CE" w14:textId="77777777" w:rsidR="00B1372F" w:rsidRDefault="00B1372F" w:rsidP="00B1372F">
            <w:pPr>
              <w:pStyle w:val="TableParagraph"/>
              <w:spacing w:line="273" w:lineRule="exact"/>
              <w:ind w:left="5136"/>
              <w:rPr>
                <w:rFonts w:ascii="Arial MT"/>
                <w:sz w:val="24"/>
              </w:rPr>
            </w:pPr>
            <w:r>
              <w:rPr>
                <w:rFonts w:ascii="Arial MT"/>
                <w:w w:val="80"/>
                <w:sz w:val="24"/>
              </w:rPr>
              <w:t>OF</w:t>
            </w:r>
            <w:r>
              <w:rPr>
                <w:rFonts w:ascii="Arial MT"/>
                <w:spacing w:val="-6"/>
                <w:sz w:val="24"/>
              </w:rPr>
              <w:t xml:space="preserve"> </w:t>
            </w:r>
            <w:r>
              <w:rPr>
                <w:rFonts w:ascii="Arial MT"/>
                <w:w w:val="80"/>
                <w:sz w:val="24"/>
              </w:rPr>
              <w:t>THE</w:t>
            </w:r>
            <w:r>
              <w:rPr>
                <w:rFonts w:ascii="Arial MT"/>
                <w:spacing w:val="-6"/>
                <w:sz w:val="24"/>
              </w:rPr>
              <w:t xml:space="preserve"> </w:t>
            </w:r>
            <w:r>
              <w:rPr>
                <w:rFonts w:ascii="Arial MT"/>
                <w:w w:val="80"/>
                <w:sz w:val="24"/>
              </w:rPr>
              <w:t>ANNA</w:t>
            </w:r>
            <w:r>
              <w:rPr>
                <w:rFonts w:ascii="Arial MT"/>
                <w:spacing w:val="-6"/>
                <w:sz w:val="24"/>
              </w:rPr>
              <w:t xml:space="preserve"> </w:t>
            </w:r>
            <w:r>
              <w:rPr>
                <w:rFonts w:ascii="Arial MT"/>
                <w:spacing w:val="-2"/>
                <w:w w:val="80"/>
                <w:sz w:val="24"/>
              </w:rPr>
              <w:t>UNIVERSITY</w:t>
            </w:r>
          </w:p>
        </w:tc>
      </w:tr>
      <w:tr w:rsidR="00B1372F" w14:paraId="1B9EECB1" w14:textId="77777777" w:rsidTr="00B1372F">
        <w:trPr>
          <w:trHeight w:val="2045"/>
        </w:trPr>
        <w:tc>
          <w:tcPr>
            <w:tcW w:w="2085" w:type="dxa"/>
            <w:tcBorders>
              <w:bottom w:val="single" w:sz="24" w:space="0" w:color="000000"/>
            </w:tcBorders>
          </w:tcPr>
          <w:p w14:paraId="6D7EB95D" w14:textId="77777777" w:rsidR="00B1372F" w:rsidRDefault="00B1372F" w:rsidP="00B1372F">
            <w:pPr>
              <w:pStyle w:val="TableParagraph"/>
              <w:rPr>
                <w:sz w:val="26"/>
              </w:rPr>
            </w:pPr>
          </w:p>
        </w:tc>
        <w:tc>
          <w:tcPr>
            <w:tcW w:w="7745" w:type="dxa"/>
          </w:tcPr>
          <w:p w14:paraId="319A0C1D" w14:textId="77777777" w:rsidR="00B1372F" w:rsidRDefault="00B1372F" w:rsidP="00B1372F">
            <w:pPr>
              <w:pStyle w:val="TableParagraph"/>
              <w:spacing w:before="3"/>
              <w:rPr>
                <w:sz w:val="5"/>
              </w:rPr>
            </w:pPr>
          </w:p>
          <w:p w14:paraId="7DCF7A97" w14:textId="77777777" w:rsidR="00B1372F" w:rsidRDefault="00B1372F" w:rsidP="00B1372F">
            <w:pPr>
              <w:pStyle w:val="TableParagraph"/>
              <w:ind w:left="6180"/>
              <w:rPr>
                <w:sz w:val="20"/>
              </w:rPr>
            </w:pPr>
            <w:r>
              <w:rPr>
                <w:noProof/>
                <w:sz w:val="20"/>
              </w:rPr>
              <w:drawing>
                <wp:inline distT="0" distB="0" distL="0" distR="0" wp14:anchorId="166EEAB6" wp14:editId="382F0F3A">
                  <wp:extent cx="936465" cy="896969"/>
                  <wp:effectExtent l="0" t="0" r="0" b="0"/>
                  <wp:docPr id="1" name="Image 1" descr="AU-FRG Institute for CAD/CAM - Anna University Chenn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U-FRG Institute for CAD/CAM - Anna University Chennai"/>
                          <pic:cNvPicPr/>
                        </pic:nvPicPr>
                        <pic:blipFill>
                          <a:blip r:embed="rId8" cstate="print"/>
                          <a:stretch>
                            <a:fillRect/>
                          </a:stretch>
                        </pic:blipFill>
                        <pic:spPr>
                          <a:xfrm>
                            <a:off x="0" y="0"/>
                            <a:ext cx="936465" cy="896969"/>
                          </a:xfrm>
                          <a:prstGeom prst="rect">
                            <a:avLst/>
                          </a:prstGeom>
                        </pic:spPr>
                      </pic:pic>
                    </a:graphicData>
                  </a:graphic>
                </wp:inline>
              </w:drawing>
            </w:r>
          </w:p>
        </w:tc>
      </w:tr>
      <w:tr w:rsidR="00B1372F" w14:paraId="30817595" w14:textId="77777777" w:rsidTr="00B1372F">
        <w:trPr>
          <w:trHeight w:val="2766"/>
        </w:trPr>
        <w:tc>
          <w:tcPr>
            <w:tcW w:w="2085" w:type="dxa"/>
            <w:tcBorders>
              <w:top w:val="single" w:sz="24" w:space="0" w:color="000000"/>
            </w:tcBorders>
          </w:tcPr>
          <w:p w14:paraId="3AEB0344" w14:textId="77777777" w:rsidR="00B1372F" w:rsidRDefault="00B1372F" w:rsidP="00B1372F">
            <w:pPr>
              <w:pStyle w:val="TableParagraph"/>
              <w:spacing w:before="194" w:line="259" w:lineRule="auto"/>
              <w:ind w:left="530" w:hanging="426"/>
              <w:rPr>
                <w:rFonts w:ascii="Verdana"/>
                <w:b/>
                <w:sz w:val="40"/>
              </w:rPr>
            </w:pPr>
            <w:r>
              <w:rPr>
                <w:rFonts w:ascii="Verdana"/>
                <w:b/>
                <w:noProof/>
                <w:sz w:val="40"/>
              </w:rPr>
              <mc:AlternateContent>
                <mc:Choice Requires="wpg">
                  <w:drawing>
                    <wp:anchor distT="0" distB="0" distL="0" distR="0" simplePos="0" relativeHeight="487592960" behindDoc="1" locked="0" layoutInCell="1" allowOverlap="1" wp14:anchorId="0067F461" wp14:editId="2F16DDCB">
                      <wp:simplePos x="0" y="0"/>
                      <wp:positionH relativeFrom="column">
                        <wp:posOffset>0</wp:posOffset>
                      </wp:positionH>
                      <wp:positionV relativeFrom="paragraph">
                        <wp:posOffset>901350</wp:posOffset>
                      </wp:positionV>
                      <wp:extent cx="1323975" cy="381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3975" cy="38100"/>
                                <a:chOff x="0" y="0"/>
                                <a:chExt cx="1323975" cy="38100"/>
                              </a:xfrm>
                            </wpg:grpSpPr>
                            <wps:wsp>
                              <wps:cNvPr id="3" name="Graphic 3"/>
                              <wps:cNvSpPr/>
                              <wps:spPr>
                                <a:xfrm>
                                  <a:off x="0" y="0"/>
                                  <a:ext cx="1323975" cy="38100"/>
                                </a:xfrm>
                                <a:custGeom>
                                  <a:avLst/>
                                  <a:gdLst/>
                                  <a:ahLst/>
                                  <a:cxnLst/>
                                  <a:rect l="l" t="t" r="r" b="b"/>
                                  <a:pathLst>
                                    <a:path w="1323975" h="38100">
                                      <a:moveTo>
                                        <a:pt x="1323975" y="38100"/>
                                      </a:moveTo>
                                      <a:lnTo>
                                        <a:pt x="0" y="38100"/>
                                      </a:lnTo>
                                      <a:lnTo>
                                        <a:pt x="0" y="0"/>
                                      </a:lnTo>
                                      <a:lnTo>
                                        <a:pt x="1323975" y="0"/>
                                      </a:lnTo>
                                      <a:lnTo>
                                        <a:pt x="1323975" y="381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90710E" id="Group 2" o:spid="_x0000_s1026" style="position:absolute;margin-left:0;margin-top:70.95pt;width:104.25pt;height:3pt;z-index:-15723520;mso-wrap-distance-left:0;mso-wrap-distance-right:0" coordsize="13239,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">
                      <v:shape id="Graphic 3" o:spid="_x0000_s1027" style="position:absolute;width:13239;height:381;visibility:visible;mso-wrap-style:square;v-text-anchor:top" coordsize="13239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" path="m1323975,38100l,38100,,,1323975,r,38100xe" fillcolor="black" stroked="f">
                        <v:path arrowok="t"/>
                      </v:shape>
                    </v:group>
                  </w:pict>
                </mc:Fallback>
              </mc:AlternateContent>
            </w:r>
            <w:r>
              <w:rPr>
                <w:rFonts w:ascii="Verdana"/>
                <w:b/>
                <w:spacing w:val="-18"/>
                <w:sz w:val="40"/>
              </w:rPr>
              <w:t xml:space="preserve">PROJECT </w:t>
            </w:r>
            <w:r>
              <w:rPr>
                <w:rFonts w:ascii="Verdana"/>
                <w:b/>
                <w:spacing w:val="-4"/>
                <w:sz w:val="40"/>
              </w:rPr>
              <w:t>WORK</w:t>
            </w:r>
          </w:p>
        </w:tc>
        <w:tc>
          <w:tcPr>
            <w:tcW w:w="7745" w:type="dxa"/>
          </w:tcPr>
          <w:p w14:paraId="151820E9" w14:textId="77777777" w:rsidR="004D7354" w:rsidRDefault="00000000">
            <w:r>
              <w:rPr>
                <w:sz w:val="23"/>
              </w:rPr>
              <w:t>Submitted by</w:t>
            </w:r>
            <w:r>
              <w:rPr>
                <w:sz w:val="23"/>
              </w:rPr>
              <w:br/>
            </w:r>
          </w:p>
          <w:p w14:paraId="59B34922" w14:textId="77777777" w:rsidR="004D7354" w:rsidRDefault="00000000">
            <w:pPr>
              <w:spacing w:before="20" w:after="20"/>
            </w:pPr>
            <w:r>
              <w:rPr>
                <w:b/>
                <w:sz w:val="23"/>
              </w:rPr>
              <w:t xml:space="preserve">  AKASH DHANKAR        722823205003</w:t>
            </w:r>
          </w:p>
          <w:p w14:paraId="4E0989EC" w14:textId="77777777" w:rsidR="004D7354" w:rsidRDefault="00000000">
            <w:pPr>
              <w:spacing w:before="20" w:after="20"/>
            </w:pPr>
            <w:r>
              <w:rPr>
                <w:b/>
                <w:sz w:val="23"/>
              </w:rPr>
              <w:t xml:space="preserve">  LINGESH V            722823205027</w:t>
            </w:r>
          </w:p>
          <w:p w14:paraId="5EFD0424" w14:textId="77777777" w:rsidR="004D7354" w:rsidRDefault="00000000">
            <w:pPr>
              <w:spacing w:before="20" w:after="20"/>
            </w:pPr>
            <w:r>
              <w:rPr>
                <w:b/>
                <w:sz w:val="23"/>
              </w:rPr>
              <w:t xml:space="preserve">  MAHAVEER K           722823205028</w:t>
            </w:r>
          </w:p>
          <w:p w14:paraId="2B94B804" w14:textId="77777777" w:rsidR="004D7354" w:rsidRDefault="00000000">
            <w:pPr>
              <w:spacing w:before="20" w:after="20"/>
            </w:pPr>
            <w:r>
              <w:rPr>
                <w:b/>
                <w:sz w:val="23"/>
              </w:rPr>
              <w:t xml:space="preserve">  SARAVANAN K          722823205045</w:t>
            </w:r>
          </w:p>
        </w:tc>
      </w:tr>
      <w:tr w:rsidR="00B1372F" w14:paraId="67B2B20E" w14:textId="77777777" w:rsidTr="00B1372F">
        <w:trPr>
          <w:trHeight w:val="1244"/>
        </w:trPr>
        <w:tc>
          <w:tcPr>
            <w:tcW w:w="2085" w:type="dxa"/>
          </w:tcPr>
          <w:p w14:paraId="7188AD64" w14:textId="77777777" w:rsidR="00B1372F" w:rsidRDefault="00B1372F" w:rsidP="00B1372F">
            <w:pPr>
              <w:pStyle w:val="TableParagraph"/>
              <w:spacing w:before="241" w:line="414" w:lineRule="exact"/>
              <w:ind w:right="103"/>
              <w:jc w:val="center"/>
              <w:rPr>
                <w:rFonts w:ascii="Arial"/>
                <w:b/>
                <w:sz w:val="36"/>
              </w:rPr>
            </w:pPr>
            <w:r>
              <w:rPr>
                <w:rFonts w:ascii="Arial"/>
                <w:b/>
                <w:spacing w:val="-2"/>
                <w:w w:val="90"/>
                <w:sz w:val="36"/>
              </w:rPr>
              <w:t>BATCH</w:t>
            </w:r>
          </w:p>
          <w:p w14:paraId="2370D47C" w14:textId="77777777" w:rsidR="00B1372F" w:rsidRDefault="00B1372F" w:rsidP="00B1372F">
            <w:pPr>
              <w:pStyle w:val="TableParagraph"/>
              <w:spacing w:line="414" w:lineRule="exact"/>
              <w:ind w:right="103"/>
              <w:jc w:val="center"/>
              <w:rPr>
                <w:rFonts w:ascii="Arial" w:hAnsi="Arial"/>
                <w:b/>
                <w:sz w:val="36"/>
              </w:rPr>
            </w:pPr>
            <w:r>
              <w:rPr>
                <w:rFonts w:ascii="Arial" w:hAnsi="Arial"/>
                <w:b/>
                <w:w w:val="80"/>
                <w:sz w:val="36"/>
              </w:rPr>
              <w:t>2023</w:t>
            </w:r>
            <w:r>
              <w:rPr>
                <w:rFonts w:ascii="Arial" w:hAnsi="Arial"/>
                <w:b/>
                <w:spacing w:val="-8"/>
                <w:sz w:val="36"/>
              </w:rPr>
              <w:t xml:space="preserve"> </w:t>
            </w:r>
            <w:r>
              <w:rPr>
                <w:rFonts w:ascii="Arial" w:hAnsi="Arial"/>
                <w:b/>
                <w:w w:val="80"/>
                <w:sz w:val="36"/>
              </w:rPr>
              <w:t>–</w:t>
            </w:r>
            <w:r>
              <w:rPr>
                <w:rFonts w:ascii="Arial" w:hAnsi="Arial"/>
                <w:b/>
                <w:spacing w:val="-8"/>
                <w:sz w:val="36"/>
              </w:rPr>
              <w:t xml:space="preserve"> </w:t>
            </w:r>
            <w:r>
              <w:rPr>
                <w:rFonts w:ascii="Arial" w:hAnsi="Arial"/>
                <w:b/>
                <w:spacing w:val="-4"/>
                <w:w w:val="80"/>
                <w:sz w:val="36"/>
              </w:rPr>
              <w:t>2027</w:t>
            </w:r>
          </w:p>
        </w:tc>
        <w:tc>
          <w:tcPr>
            <w:tcW w:w="7745" w:type="dxa"/>
          </w:tcPr>
          <w:p w14:paraId="3A9455F7" w14:textId="77777777" w:rsidR="00B1372F" w:rsidRDefault="00B1372F" w:rsidP="00B1372F">
            <w:pPr>
              <w:pStyle w:val="TableParagraph"/>
              <w:rPr>
                <w:sz w:val="26"/>
              </w:rPr>
            </w:pPr>
          </w:p>
        </w:tc>
      </w:tr>
      <w:tr w:rsidR="00B1372F" w14:paraId="004FF4CC" w14:textId="77777777" w:rsidTr="00B1372F">
        <w:trPr>
          <w:trHeight w:val="1686"/>
        </w:trPr>
        <w:tc>
          <w:tcPr>
            <w:tcW w:w="2085" w:type="dxa"/>
          </w:tcPr>
          <w:p w14:paraId="4D65AE4F" w14:textId="77777777" w:rsidR="00B1372F" w:rsidRDefault="00B1372F" w:rsidP="00B1372F">
            <w:pPr>
              <w:pStyle w:val="TableParagraph"/>
              <w:rPr>
                <w:sz w:val="26"/>
              </w:rPr>
            </w:pPr>
          </w:p>
        </w:tc>
        <w:tc>
          <w:tcPr>
            <w:tcW w:w="7745" w:type="dxa"/>
          </w:tcPr>
          <w:p w14:paraId="03642A41" w14:textId="77777777" w:rsidR="004D7354" w:rsidRDefault="00000000">
            <w:r>
              <w:rPr>
                <w:sz w:val="23"/>
              </w:rPr>
              <w:t>Under the Guidance of</w:t>
            </w:r>
            <w:r>
              <w:rPr>
                <w:sz w:val="23"/>
              </w:rPr>
              <w:br/>
            </w:r>
          </w:p>
          <w:p w14:paraId="34B5A6F4" w14:textId="77777777" w:rsidR="004D7354" w:rsidRDefault="00000000">
            <w:r>
              <w:rPr>
                <w:b/>
                <w:sz w:val="23"/>
              </w:rPr>
              <w:t>Dr. D. Saranya, M.E., Ph.D.</w:t>
            </w:r>
            <w:r>
              <w:rPr>
                <w:b/>
                <w:sz w:val="23"/>
              </w:rPr>
              <w:br/>
            </w:r>
            <w:r>
              <w:rPr>
                <w:b/>
                <w:sz w:val="21"/>
              </w:rPr>
              <w:t>SUPERVISOR</w:t>
            </w:r>
            <w:r>
              <w:rPr>
                <w:b/>
                <w:sz w:val="21"/>
              </w:rPr>
              <w:br/>
              <w:t>Department of Information Technology</w:t>
            </w:r>
          </w:p>
        </w:tc>
      </w:tr>
    </w:tbl>
    <w:tbl>
      <w:tblPr>
        <w:tblW w:w="0" w:type="auto"/>
        <w:tblInd w:w="34" w:type="dxa"/>
        <w:tblLayout w:type="fixed"/>
        <w:tblCellMar>
          <w:left w:w="0" w:type="dxa"/>
          <w:right w:w="0" w:type="dxa"/>
        </w:tblCellMar>
        <w:tblLook w:val="01E0" w:firstRow="1" w:lastRow="1" w:firstColumn="1" w:lastColumn="1" w:noHBand="0" w:noVBand="0"/>
      </w:tblPr>
      <w:tblGrid>
        <w:gridCol w:w="1357"/>
        <w:gridCol w:w="6502"/>
        <w:gridCol w:w="2195"/>
      </w:tblGrid>
      <w:tr w:rsidR="00B1372F" w14:paraId="00AFBDE0" w14:textId="77777777" w:rsidTr="001456D1">
        <w:trPr>
          <w:trHeight w:val="2216"/>
        </w:trPr>
        <w:tc>
          <w:tcPr>
            <w:tcW w:w="1357" w:type="dxa"/>
          </w:tcPr>
          <w:p w14:paraId="3F6AACC7" w14:textId="77777777" w:rsidR="00B1372F" w:rsidRDefault="00B1372F" w:rsidP="001456D1">
            <w:pPr>
              <w:pStyle w:val="TableParagraph"/>
              <w:spacing w:before="7"/>
              <w:rPr>
                <w:sz w:val="8"/>
              </w:rPr>
            </w:pPr>
          </w:p>
          <w:p w14:paraId="7A731566" w14:textId="77777777" w:rsidR="00B1372F" w:rsidRDefault="00B1372F" w:rsidP="001456D1">
            <w:pPr>
              <w:pStyle w:val="TableParagraph"/>
              <w:ind w:left="105"/>
              <w:rPr>
                <w:sz w:val="20"/>
              </w:rPr>
            </w:pPr>
            <w:r>
              <w:rPr>
                <w:noProof/>
                <w:sz w:val="20"/>
              </w:rPr>
              <w:drawing>
                <wp:inline distT="0" distB="0" distL="0" distR="0" wp14:anchorId="7113ECF3" wp14:editId="2476176C">
                  <wp:extent cx="642945" cy="888777"/>
                  <wp:effectExtent l="0" t="0" r="0" b="0"/>
                  <wp:docPr id="775966877" name="Image 4"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HP\OneDrive\Desktop\WhatsApp Image 2022-11-17 at 12.25.02.jpeg"/>
                          <pic:cNvPicPr/>
                        </pic:nvPicPr>
                        <pic:blipFill>
                          <a:blip r:embed="rId9" cstate="print"/>
                          <a:stretch>
                            <a:fillRect/>
                          </a:stretch>
                        </pic:blipFill>
                        <pic:spPr>
                          <a:xfrm>
                            <a:off x="0" y="0"/>
                            <a:ext cx="642945" cy="888777"/>
                          </a:xfrm>
                          <a:prstGeom prst="rect">
                            <a:avLst/>
                          </a:prstGeom>
                        </pic:spPr>
                      </pic:pic>
                    </a:graphicData>
                  </a:graphic>
                </wp:inline>
              </w:drawing>
            </w:r>
          </w:p>
        </w:tc>
        <w:tc>
          <w:tcPr>
            <w:tcW w:w="6502" w:type="dxa"/>
          </w:tcPr>
          <w:p w14:paraId="2C08D25B" w14:textId="77777777" w:rsidR="00B1372F" w:rsidRDefault="00B1372F" w:rsidP="001456D1">
            <w:pPr>
              <w:pStyle w:val="TableParagraph"/>
              <w:spacing w:before="286"/>
              <w:ind w:left="44" w:right="113"/>
              <w:jc w:val="center"/>
              <w:rPr>
                <w:rFonts w:ascii="Arial"/>
                <w:b/>
                <w:sz w:val="36"/>
              </w:rPr>
            </w:pPr>
            <w:r>
              <w:rPr>
                <w:rFonts w:ascii="Arial"/>
                <w:b/>
                <w:sz w:val="36"/>
              </w:rPr>
              <w:t xml:space="preserve">Sri Eshwar College of </w:t>
            </w:r>
            <w:r>
              <w:rPr>
                <w:rFonts w:ascii="Arial"/>
                <w:b/>
                <w:spacing w:val="-2"/>
                <w:sz w:val="36"/>
              </w:rPr>
              <w:t>Engineering</w:t>
            </w:r>
          </w:p>
          <w:p w14:paraId="697AC0E7" w14:textId="77777777" w:rsidR="00B1372F" w:rsidRDefault="00B1372F" w:rsidP="001456D1">
            <w:pPr>
              <w:pStyle w:val="TableParagraph"/>
              <w:ind w:right="113"/>
              <w:jc w:val="center"/>
              <w:rPr>
                <w:rFonts w:ascii="Arial MT"/>
              </w:rPr>
            </w:pPr>
            <w:r>
              <w:rPr>
                <w:rFonts w:ascii="Arial MT"/>
              </w:rPr>
              <w:t>(An</w:t>
            </w:r>
            <w:r>
              <w:rPr>
                <w:rFonts w:ascii="Arial MT"/>
                <w:spacing w:val="-9"/>
              </w:rPr>
              <w:t xml:space="preserve"> </w:t>
            </w:r>
            <w:r>
              <w:rPr>
                <w:rFonts w:ascii="Arial MT"/>
              </w:rPr>
              <w:t>Autonomous</w:t>
            </w:r>
            <w:r>
              <w:rPr>
                <w:rFonts w:ascii="Arial MT"/>
                <w:spacing w:val="-6"/>
              </w:rPr>
              <w:t xml:space="preserve"> </w:t>
            </w:r>
            <w:r>
              <w:rPr>
                <w:rFonts w:ascii="Arial MT"/>
                <w:spacing w:val="-2"/>
              </w:rPr>
              <w:t>Institution)</w:t>
            </w:r>
          </w:p>
          <w:p w14:paraId="25474193" w14:textId="77777777" w:rsidR="00B1372F" w:rsidRDefault="00B1372F" w:rsidP="001456D1">
            <w:pPr>
              <w:pStyle w:val="TableParagraph"/>
              <w:spacing w:line="300" w:lineRule="auto"/>
              <w:ind w:left="515" w:right="596" w:firstLine="650"/>
              <w:rPr>
                <w:rFonts w:ascii="Arial MT"/>
                <w:sz w:val="16"/>
              </w:rPr>
            </w:pPr>
            <w:r>
              <w:rPr>
                <w:rFonts w:ascii="Arial MT"/>
                <w:sz w:val="16"/>
              </w:rPr>
              <w:t>Kinathukadavu (Tk), Coimbatore - 641 202, Tamil Nadu Approved</w:t>
            </w:r>
            <w:r>
              <w:rPr>
                <w:rFonts w:ascii="Arial MT"/>
                <w:spacing w:val="-6"/>
                <w:sz w:val="16"/>
              </w:rPr>
              <w:t xml:space="preserve"> </w:t>
            </w:r>
            <w:r>
              <w:rPr>
                <w:rFonts w:ascii="Arial MT"/>
                <w:sz w:val="16"/>
              </w:rPr>
              <w:t>by</w:t>
            </w:r>
            <w:r>
              <w:rPr>
                <w:rFonts w:ascii="Arial MT"/>
                <w:spacing w:val="-6"/>
                <w:sz w:val="16"/>
              </w:rPr>
              <w:t xml:space="preserve"> </w:t>
            </w:r>
            <w:r>
              <w:rPr>
                <w:rFonts w:ascii="Arial MT"/>
                <w:sz w:val="16"/>
              </w:rPr>
              <w:t>AICTE,</w:t>
            </w:r>
            <w:r>
              <w:rPr>
                <w:rFonts w:ascii="Arial MT"/>
                <w:spacing w:val="-6"/>
                <w:sz w:val="16"/>
              </w:rPr>
              <w:t xml:space="preserve"> </w:t>
            </w:r>
            <w:r>
              <w:rPr>
                <w:rFonts w:ascii="Arial MT"/>
                <w:sz w:val="16"/>
              </w:rPr>
              <w:t>New</w:t>
            </w:r>
            <w:r>
              <w:rPr>
                <w:rFonts w:ascii="Arial MT"/>
                <w:spacing w:val="-6"/>
                <w:sz w:val="16"/>
              </w:rPr>
              <w:t xml:space="preserve"> </w:t>
            </w:r>
            <w:r>
              <w:rPr>
                <w:rFonts w:ascii="Arial MT"/>
                <w:sz w:val="16"/>
              </w:rPr>
              <w:t>Delhi</w:t>
            </w:r>
            <w:r>
              <w:rPr>
                <w:rFonts w:ascii="Arial MT"/>
                <w:spacing w:val="-6"/>
                <w:sz w:val="16"/>
              </w:rPr>
              <w:t xml:space="preserve"> </w:t>
            </w:r>
            <w:r>
              <w:rPr>
                <w:rFonts w:ascii="Arial MT"/>
                <w:sz w:val="16"/>
              </w:rPr>
              <w:t>and</w:t>
            </w:r>
            <w:r>
              <w:rPr>
                <w:rFonts w:ascii="Arial MT"/>
                <w:spacing w:val="-6"/>
                <w:sz w:val="16"/>
              </w:rPr>
              <w:t xml:space="preserve"> </w:t>
            </w:r>
            <w:r>
              <w:rPr>
                <w:rFonts w:ascii="Arial MT"/>
                <w:sz w:val="16"/>
              </w:rPr>
              <w:t>Affiliated</w:t>
            </w:r>
            <w:r>
              <w:rPr>
                <w:rFonts w:ascii="Arial MT"/>
                <w:spacing w:val="-6"/>
                <w:sz w:val="16"/>
              </w:rPr>
              <w:t xml:space="preserve"> </w:t>
            </w:r>
            <w:r>
              <w:rPr>
                <w:rFonts w:ascii="Arial MT"/>
                <w:sz w:val="16"/>
              </w:rPr>
              <w:t>to</w:t>
            </w:r>
            <w:r>
              <w:rPr>
                <w:rFonts w:ascii="Arial MT"/>
                <w:spacing w:val="-6"/>
                <w:sz w:val="16"/>
              </w:rPr>
              <w:t xml:space="preserve"> </w:t>
            </w:r>
            <w:r>
              <w:rPr>
                <w:rFonts w:ascii="Arial MT"/>
                <w:sz w:val="16"/>
              </w:rPr>
              <w:t>Anna</w:t>
            </w:r>
            <w:r>
              <w:rPr>
                <w:rFonts w:ascii="Arial MT"/>
                <w:spacing w:val="-6"/>
                <w:sz w:val="16"/>
              </w:rPr>
              <w:t xml:space="preserve"> </w:t>
            </w:r>
            <w:r>
              <w:rPr>
                <w:rFonts w:ascii="Arial MT"/>
                <w:sz w:val="16"/>
              </w:rPr>
              <w:t>University,</w:t>
            </w:r>
            <w:r>
              <w:rPr>
                <w:rFonts w:ascii="Arial MT"/>
                <w:spacing w:val="-6"/>
                <w:sz w:val="16"/>
              </w:rPr>
              <w:t xml:space="preserve"> </w:t>
            </w:r>
            <w:r>
              <w:rPr>
                <w:rFonts w:ascii="Arial MT"/>
                <w:sz w:val="16"/>
              </w:rPr>
              <w:t>Chennai</w:t>
            </w:r>
          </w:p>
        </w:tc>
        <w:tc>
          <w:tcPr>
            <w:tcW w:w="2195" w:type="dxa"/>
          </w:tcPr>
          <w:p w14:paraId="39AB6E35" w14:textId="77777777" w:rsidR="00B1372F" w:rsidRDefault="00B1372F" w:rsidP="001456D1">
            <w:pPr>
              <w:pStyle w:val="TableParagraph"/>
              <w:ind w:left="273"/>
              <w:rPr>
                <w:sz w:val="20"/>
              </w:rPr>
            </w:pPr>
            <w:r>
              <w:rPr>
                <w:noProof/>
                <w:sz w:val="20"/>
              </w:rPr>
              <w:drawing>
                <wp:inline distT="0" distB="0" distL="0" distR="0" wp14:anchorId="616D53E3" wp14:editId="3A381A82">
                  <wp:extent cx="1014221" cy="1014222"/>
                  <wp:effectExtent l="0" t="0" r="0" b="0"/>
                  <wp:docPr id="168263762" name="Image 5" descr="C:\Users\heman\Desktop\College Logo\clg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heman\Desktop\College Logo\clg logo.png"/>
                          <pic:cNvPicPr/>
                        </pic:nvPicPr>
                        <pic:blipFill>
                          <a:blip r:embed="rId10" cstate="print"/>
                          <a:stretch>
                            <a:fillRect/>
                          </a:stretch>
                        </pic:blipFill>
                        <pic:spPr>
                          <a:xfrm>
                            <a:off x="0" y="0"/>
                            <a:ext cx="1014221" cy="1014222"/>
                          </a:xfrm>
                          <a:prstGeom prst="rect">
                            <a:avLst/>
                          </a:prstGeom>
                        </pic:spPr>
                      </pic:pic>
                    </a:graphicData>
                  </a:graphic>
                </wp:inline>
              </w:drawing>
            </w:r>
          </w:p>
        </w:tc>
      </w:tr>
    </w:tbl>
    <w:p w14:paraId="17BA09F5" w14:textId="77777777" w:rsidR="00B1372F" w:rsidRPr="00B1372F" w:rsidRDefault="00B1372F" w:rsidP="00B1372F">
      <w:pPr>
        <w:pStyle w:val="TableParagraph"/>
        <w:spacing w:line="410" w:lineRule="atLeast"/>
        <w:rPr>
          <w:b/>
          <w:sz w:val="6"/>
          <w:szCs w:val="4"/>
        </w:rPr>
        <w:sectPr w:rsidR="00B1372F" w:rsidRPr="00B1372F">
          <w:type w:val="continuous"/>
          <w:pgSz w:w="11920" w:h="16840"/>
          <w:pgMar w:top="1152" w:right="720" w:bottom="1152" w:left="1152" w:header="720" w:footer="720" w:gutter="0"/>
          <w:cols w:space="720"/>
        </w:sectPr>
      </w:pPr>
    </w:p>
    <w:tbl>
      <w:tblPr>
        <w:tblpPr w:leftFromText="180" w:rightFromText="180" w:horzAnchor="margin" w:tblpY="-985"/>
        <w:tblW w:w="0" w:type="auto"/>
        <w:tblLayout w:type="fixed"/>
        <w:tblCellMar>
          <w:left w:w="0" w:type="dxa"/>
          <w:right w:w="0" w:type="dxa"/>
        </w:tblCellMar>
        <w:tblLook w:val="01E0" w:firstRow="1" w:lastRow="1" w:firstColumn="1" w:lastColumn="1" w:noHBand="0" w:noVBand="0"/>
      </w:tblPr>
      <w:tblGrid>
        <w:gridCol w:w="1343"/>
        <w:gridCol w:w="6437"/>
        <w:gridCol w:w="2173"/>
      </w:tblGrid>
      <w:tr w:rsidR="008C2633" w14:paraId="2727BACB" w14:textId="77777777" w:rsidTr="008C2633">
        <w:trPr>
          <w:trHeight w:val="1693"/>
        </w:trPr>
        <w:tc>
          <w:tcPr>
            <w:tcW w:w="1343" w:type="dxa"/>
          </w:tcPr>
          <w:p w14:paraId="3A4BD666" w14:textId="77777777" w:rsidR="008C2633" w:rsidRDefault="008C2633" w:rsidP="008C2633">
            <w:pPr>
              <w:pStyle w:val="TableParagraph"/>
              <w:spacing w:before="7"/>
              <w:rPr>
                <w:sz w:val="8"/>
              </w:rPr>
            </w:pPr>
          </w:p>
          <w:p w14:paraId="0A6CE1DF" w14:textId="77777777" w:rsidR="008C2633" w:rsidRDefault="008C2633" w:rsidP="008C2633">
            <w:pPr>
              <w:pStyle w:val="TableParagraph"/>
              <w:ind w:left="105"/>
              <w:rPr>
                <w:sz w:val="20"/>
              </w:rPr>
            </w:pPr>
            <w:r>
              <w:rPr>
                <w:noProof/>
                <w:sz w:val="20"/>
              </w:rPr>
              <w:drawing>
                <wp:inline distT="0" distB="0" distL="0" distR="0" wp14:anchorId="3A35D09E" wp14:editId="3D911331">
                  <wp:extent cx="642945" cy="888777"/>
                  <wp:effectExtent l="0" t="0" r="0" b="0"/>
                  <wp:docPr id="1231754885" name="Image 4"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HP\OneDrive\Desktop\WhatsApp Image 2022-11-17 at 12.25.02.jpeg"/>
                          <pic:cNvPicPr/>
                        </pic:nvPicPr>
                        <pic:blipFill>
                          <a:blip r:embed="rId9" cstate="print"/>
                          <a:stretch>
                            <a:fillRect/>
                          </a:stretch>
                        </pic:blipFill>
                        <pic:spPr>
                          <a:xfrm>
                            <a:off x="0" y="0"/>
                            <a:ext cx="642945" cy="888777"/>
                          </a:xfrm>
                          <a:prstGeom prst="rect">
                            <a:avLst/>
                          </a:prstGeom>
                        </pic:spPr>
                      </pic:pic>
                    </a:graphicData>
                  </a:graphic>
                </wp:inline>
              </w:drawing>
            </w:r>
          </w:p>
        </w:tc>
        <w:tc>
          <w:tcPr>
            <w:tcW w:w="6437" w:type="dxa"/>
          </w:tcPr>
          <w:p w14:paraId="0E21E12F" w14:textId="77777777" w:rsidR="008C2633" w:rsidRDefault="008C2633" w:rsidP="008C2633">
            <w:pPr>
              <w:pStyle w:val="TableParagraph"/>
              <w:spacing w:before="286"/>
              <w:ind w:left="44" w:right="113"/>
              <w:jc w:val="center"/>
              <w:rPr>
                <w:rFonts w:ascii="Arial"/>
                <w:b/>
                <w:sz w:val="36"/>
              </w:rPr>
            </w:pPr>
            <w:r>
              <w:rPr>
                <w:rFonts w:ascii="Arial"/>
                <w:b/>
                <w:sz w:val="36"/>
              </w:rPr>
              <w:t xml:space="preserve">Sri Eshwar College of </w:t>
            </w:r>
            <w:r>
              <w:rPr>
                <w:rFonts w:ascii="Arial"/>
                <w:b/>
                <w:spacing w:val="-2"/>
                <w:sz w:val="36"/>
              </w:rPr>
              <w:t>Engineering</w:t>
            </w:r>
          </w:p>
          <w:p w14:paraId="44C89241" w14:textId="77777777" w:rsidR="008C2633" w:rsidRDefault="008C2633" w:rsidP="008C2633">
            <w:pPr>
              <w:pStyle w:val="TableParagraph"/>
              <w:ind w:right="113"/>
              <w:jc w:val="center"/>
              <w:rPr>
                <w:rFonts w:ascii="Arial MT"/>
              </w:rPr>
            </w:pPr>
            <w:r>
              <w:rPr>
                <w:rFonts w:ascii="Arial MT"/>
              </w:rPr>
              <w:t>(An</w:t>
            </w:r>
            <w:r>
              <w:rPr>
                <w:rFonts w:ascii="Arial MT"/>
                <w:spacing w:val="-9"/>
              </w:rPr>
              <w:t xml:space="preserve"> </w:t>
            </w:r>
            <w:r>
              <w:rPr>
                <w:rFonts w:ascii="Arial MT"/>
              </w:rPr>
              <w:t>Autonomous</w:t>
            </w:r>
            <w:r>
              <w:rPr>
                <w:rFonts w:ascii="Arial MT"/>
                <w:spacing w:val="-6"/>
              </w:rPr>
              <w:t xml:space="preserve"> </w:t>
            </w:r>
            <w:r>
              <w:rPr>
                <w:rFonts w:ascii="Arial MT"/>
                <w:spacing w:val="-2"/>
              </w:rPr>
              <w:t>Institution)</w:t>
            </w:r>
          </w:p>
          <w:p w14:paraId="5D9F9AB5" w14:textId="77777777" w:rsidR="008C2633" w:rsidRDefault="008C2633" w:rsidP="008C2633">
            <w:pPr>
              <w:pStyle w:val="TableParagraph"/>
              <w:spacing w:line="300" w:lineRule="auto"/>
              <w:ind w:left="515" w:right="596" w:firstLine="650"/>
              <w:rPr>
                <w:rFonts w:ascii="Arial MT"/>
                <w:sz w:val="16"/>
              </w:rPr>
            </w:pPr>
            <w:r>
              <w:rPr>
                <w:rFonts w:ascii="Arial MT"/>
                <w:sz w:val="16"/>
              </w:rPr>
              <w:t>Kinathukadavu (Tk), Coimbatore - 641 202, Tamil Nadu Approved</w:t>
            </w:r>
            <w:r>
              <w:rPr>
                <w:rFonts w:ascii="Arial MT"/>
                <w:spacing w:val="-6"/>
                <w:sz w:val="16"/>
              </w:rPr>
              <w:t xml:space="preserve"> </w:t>
            </w:r>
            <w:r>
              <w:rPr>
                <w:rFonts w:ascii="Arial MT"/>
                <w:sz w:val="16"/>
              </w:rPr>
              <w:t>by</w:t>
            </w:r>
            <w:r>
              <w:rPr>
                <w:rFonts w:ascii="Arial MT"/>
                <w:spacing w:val="-6"/>
                <w:sz w:val="16"/>
              </w:rPr>
              <w:t xml:space="preserve"> </w:t>
            </w:r>
            <w:r>
              <w:rPr>
                <w:rFonts w:ascii="Arial MT"/>
                <w:sz w:val="16"/>
              </w:rPr>
              <w:t>AICTE,</w:t>
            </w:r>
            <w:r>
              <w:rPr>
                <w:rFonts w:ascii="Arial MT"/>
                <w:spacing w:val="-6"/>
                <w:sz w:val="16"/>
              </w:rPr>
              <w:t xml:space="preserve"> </w:t>
            </w:r>
            <w:r>
              <w:rPr>
                <w:rFonts w:ascii="Arial MT"/>
                <w:sz w:val="16"/>
              </w:rPr>
              <w:t>New</w:t>
            </w:r>
            <w:r>
              <w:rPr>
                <w:rFonts w:ascii="Arial MT"/>
                <w:spacing w:val="-6"/>
                <w:sz w:val="16"/>
              </w:rPr>
              <w:t xml:space="preserve"> </w:t>
            </w:r>
            <w:r>
              <w:rPr>
                <w:rFonts w:ascii="Arial MT"/>
                <w:sz w:val="16"/>
              </w:rPr>
              <w:t>Delhi</w:t>
            </w:r>
            <w:r>
              <w:rPr>
                <w:rFonts w:ascii="Arial MT"/>
                <w:spacing w:val="-6"/>
                <w:sz w:val="16"/>
              </w:rPr>
              <w:t xml:space="preserve"> </w:t>
            </w:r>
            <w:r>
              <w:rPr>
                <w:rFonts w:ascii="Arial MT"/>
                <w:sz w:val="16"/>
              </w:rPr>
              <w:t>and</w:t>
            </w:r>
            <w:r>
              <w:rPr>
                <w:rFonts w:ascii="Arial MT"/>
                <w:spacing w:val="-6"/>
                <w:sz w:val="16"/>
              </w:rPr>
              <w:t xml:space="preserve"> </w:t>
            </w:r>
            <w:r>
              <w:rPr>
                <w:rFonts w:ascii="Arial MT"/>
                <w:sz w:val="16"/>
              </w:rPr>
              <w:t>Affiliated</w:t>
            </w:r>
            <w:r>
              <w:rPr>
                <w:rFonts w:ascii="Arial MT"/>
                <w:spacing w:val="-6"/>
                <w:sz w:val="16"/>
              </w:rPr>
              <w:t xml:space="preserve"> </w:t>
            </w:r>
            <w:r>
              <w:rPr>
                <w:rFonts w:ascii="Arial MT"/>
                <w:sz w:val="16"/>
              </w:rPr>
              <w:t>to</w:t>
            </w:r>
            <w:r>
              <w:rPr>
                <w:rFonts w:ascii="Arial MT"/>
                <w:spacing w:val="-6"/>
                <w:sz w:val="16"/>
              </w:rPr>
              <w:t xml:space="preserve"> </w:t>
            </w:r>
            <w:r>
              <w:rPr>
                <w:rFonts w:ascii="Arial MT"/>
                <w:sz w:val="16"/>
              </w:rPr>
              <w:t>Anna</w:t>
            </w:r>
            <w:r>
              <w:rPr>
                <w:rFonts w:ascii="Arial MT"/>
                <w:spacing w:val="-6"/>
                <w:sz w:val="16"/>
              </w:rPr>
              <w:t xml:space="preserve"> </w:t>
            </w:r>
            <w:r>
              <w:rPr>
                <w:rFonts w:ascii="Arial MT"/>
                <w:sz w:val="16"/>
              </w:rPr>
              <w:t>University,</w:t>
            </w:r>
            <w:r>
              <w:rPr>
                <w:rFonts w:ascii="Arial MT"/>
                <w:spacing w:val="-6"/>
                <w:sz w:val="16"/>
              </w:rPr>
              <w:t xml:space="preserve"> </w:t>
            </w:r>
            <w:r>
              <w:rPr>
                <w:rFonts w:ascii="Arial MT"/>
                <w:sz w:val="16"/>
              </w:rPr>
              <w:t>Chennai</w:t>
            </w:r>
          </w:p>
        </w:tc>
        <w:tc>
          <w:tcPr>
            <w:tcW w:w="2173" w:type="dxa"/>
          </w:tcPr>
          <w:p w14:paraId="4EFEFC74" w14:textId="77777777" w:rsidR="008C2633" w:rsidRDefault="008C2633" w:rsidP="008C2633">
            <w:pPr>
              <w:pStyle w:val="TableParagraph"/>
              <w:ind w:left="273"/>
              <w:rPr>
                <w:sz w:val="20"/>
              </w:rPr>
            </w:pPr>
            <w:r>
              <w:rPr>
                <w:noProof/>
                <w:sz w:val="20"/>
              </w:rPr>
              <w:drawing>
                <wp:inline distT="0" distB="0" distL="0" distR="0" wp14:anchorId="019A17D2" wp14:editId="0F907EAD">
                  <wp:extent cx="1014221" cy="1014222"/>
                  <wp:effectExtent l="0" t="0" r="0" b="0"/>
                  <wp:docPr id="887420343" name="Image 5" descr="C:\Users\heman\Desktop\College Logo\clg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heman\Desktop\College Logo\clg logo.png"/>
                          <pic:cNvPicPr/>
                        </pic:nvPicPr>
                        <pic:blipFill>
                          <a:blip r:embed="rId10" cstate="print"/>
                          <a:stretch>
                            <a:fillRect/>
                          </a:stretch>
                        </pic:blipFill>
                        <pic:spPr>
                          <a:xfrm>
                            <a:off x="0" y="0"/>
                            <a:ext cx="1014221" cy="1014222"/>
                          </a:xfrm>
                          <a:prstGeom prst="rect">
                            <a:avLst/>
                          </a:prstGeom>
                        </pic:spPr>
                      </pic:pic>
                    </a:graphicData>
                  </a:graphic>
                </wp:inline>
              </w:drawing>
            </w:r>
          </w:p>
        </w:tc>
      </w:tr>
    </w:tbl>
    <w:tbl>
      <w:tblPr>
        <w:tblpPr w:leftFromText="180" w:rightFromText="180" w:vertAnchor="text" w:horzAnchor="margin" w:tblpY="1004"/>
        <w:tblW w:w="0" w:type="auto"/>
        <w:tblLayout w:type="fixed"/>
        <w:tblCellMar>
          <w:left w:w="0" w:type="dxa"/>
          <w:right w:w="0" w:type="dxa"/>
        </w:tblCellMar>
        <w:tblLook w:val="01E0" w:firstRow="1" w:lastRow="1" w:firstColumn="1" w:lastColumn="1" w:noHBand="0" w:noVBand="0"/>
      </w:tblPr>
      <w:tblGrid>
        <w:gridCol w:w="2127"/>
        <w:gridCol w:w="7902"/>
      </w:tblGrid>
      <w:tr w:rsidR="008C2633" w14:paraId="1BFA817E" w14:textId="77777777" w:rsidTr="008C2633">
        <w:trPr>
          <w:trHeight w:val="1169"/>
        </w:trPr>
        <w:tc>
          <w:tcPr>
            <w:tcW w:w="10029" w:type="dxa"/>
            <w:gridSpan w:val="2"/>
          </w:tcPr>
          <w:p w14:paraId="37D29FFB" w14:textId="77777777" w:rsidR="004D7354" w:rsidRDefault="00000000">
            <w:pPr>
              <w:spacing w:before="160" w:after="160"/>
              <w:jc w:val="center"/>
            </w:pPr>
            <w:r>
              <w:rPr>
                <w:b/>
                <w:sz w:val="30"/>
              </w:rPr>
              <w:t>TRAILGUIDE: AN INFRASTRUCTURE-INDEPENDENT SENSOR-FUSION PEDESTRIAN DEAD RECKONING AND BLE MESH DELAY-TOLERANT FRAMEWORK FOR OFF-GRID SEARCH AND RESCUE</w:t>
            </w:r>
          </w:p>
        </w:tc>
      </w:tr>
      <w:tr w:rsidR="008C2633" w14:paraId="241A7815" w14:textId="77777777" w:rsidTr="008C2633">
        <w:trPr>
          <w:trHeight w:val="2339"/>
        </w:trPr>
        <w:tc>
          <w:tcPr>
            <w:tcW w:w="2127" w:type="dxa"/>
          </w:tcPr>
          <w:p w14:paraId="7446855A" w14:textId="77777777" w:rsidR="008C2633" w:rsidRDefault="008C2633" w:rsidP="008C2633">
            <w:pPr>
              <w:pStyle w:val="TableParagraph"/>
              <w:rPr>
                <w:sz w:val="36"/>
              </w:rPr>
            </w:pPr>
          </w:p>
          <w:p w14:paraId="5076D1F1" w14:textId="77777777" w:rsidR="008C2633" w:rsidRDefault="008C2633" w:rsidP="008C2633">
            <w:pPr>
              <w:pStyle w:val="TableParagraph"/>
              <w:rPr>
                <w:sz w:val="36"/>
              </w:rPr>
            </w:pPr>
          </w:p>
          <w:p w14:paraId="7960FB51" w14:textId="77777777" w:rsidR="008C2633" w:rsidRDefault="008C2633" w:rsidP="008C2633">
            <w:pPr>
              <w:pStyle w:val="TableParagraph"/>
              <w:spacing w:before="317"/>
              <w:rPr>
                <w:sz w:val="36"/>
              </w:rPr>
            </w:pPr>
          </w:p>
          <w:p w14:paraId="18963A6E" w14:textId="77777777" w:rsidR="008C2633" w:rsidRDefault="008C2633" w:rsidP="008C2633">
            <w:pPr>
              <w:pStyle w:val="TableParagraph"/>
              <w:spacing w:before="1" w:line="414" w:lineRule="exact"/>
              <w:ind w:right="103"/>
              <w:jc w:val="center"/>
              <w:rPr>
                <w:rFonts w:ascii="Arial"/>
                <w:b/>
                <w:sz w:val="36"/>
              </w:rPr>
            </w:pPr>
            <w:r>
              <w:rPr>
                <w:rFonts w:ascii="Arial"/>
                <w:b/>
                <w:w w:val="80"/>
                <w:sz w:val="36"/>
              </w:rPr>
              <w:t>PHASE</w:t>
            </w:r>
            <w:r>
              <w:rPr>
                <w:rFonts w:ascii="Arial"/>
                <w:b/>
                <w:spacing w:val="-12"/>
                <w:sz w:val="36"/>
              </w:rPr>
              <w:t xml:space="preserve"> </w:t>
            </w:r>
            <w:r>
              <w:rPr>
                <w:rFonts w:ascii="Arial"/>
                <w:b/>
                <w:w w:val="80"/>
                <w:sz w:val="36"/>
              </w:rPr>
              <w:t>:</w:t>
            </w:r>
            <w:r>
              <w:rPr>
                <w:rFonts w:ascii="Arial"/>
                <w:b/>
                <w:spacing w:val="-11"/>
                <w:sz w:val="36"/>
              </w:rPr>
              <w:t xml:space="preserve"> </w:t>
            </w:r>
            <w:r>
              <w:rPr>
                <w:rFonts w:ascii="Arial"/>
                <w:b/>
                <w:spacing w:val="-10"/>
                <w:w w:val="80"/>
                <w:sz w:val="36"/>
              </w:rPr>
              <w:t>I</w:t>
            </w:r>
          </w:p>
          <w:p w14:paraId="564C45EE" w14:textId="77777777" w:rsidR="008C2633" w:rsidRDefault="008C2633" w:rsidP="008C2633">
            <w:pPr>
              <w:pStyle w:val="TableParagraph"/>
              <w:spacing w:line="414" w:lineRule="exact"/>
              <w:ind w:right="103"/>
              <w:jc w:val="center"/>
              <w:rPr>
                <w:rFonts w:ascii="Arial"/>
                <w:b/>
                <w:sz w:val="36"/>
              </w:rPr>
            </w:pPr>
            <w:r>
              <w:rPr>
                <w:rFonts w:ascii="Arial"/>
                <w:b/>
                <w:w w:val="80"/>
                <w:sz w:val="36"/>
              </w:rPr>
              <w:t>Nov/Dec</w:t>
            </w:r>
            <w:r>
              <w:rPr>
                <w:rFonts w:ascii="Arial"/>
                <w:b/>
                <w:spacing w:val="-4"/>
                <w:sz w:val="36"/>
              </w:rPr>
              <w:t xml:space="preserve"> </w:t>
            </w:r>
            <w:r>
              <w:rPr>
                <w:rFonts w:ascii="Arial"/>
                <w:b/>
                <w:spacing w:val="-4"/>
                <w:w w:val="85"/>
                <w:sz w:val="36"/>
              </w:rPr>
              <w:t>2026</w:t>
            </w:r>
          </w:p>
        </w:tc>
        <w:tc>
          <w:tcPr>
            <w:tcW w:w="7902" w:type="dxa"/>
          </w:tcPr>
          <w:p w14:paraId="4723AF9A" w14:textId="77777777" w:rsidR="008C2633" w:rsidRDefault="008C2633" w:rsidP="008C2633">
            <w:pPr>
              <w:pStyle w:val="TableParagraph"/>
              <w:spacing w:before="44"/>
              <w:rPr>
                <w:sz w:val="24"/>
              </w:rPr>
            </w:pPr>
          </w:p>
          <w:p w14:paraId="3F146F40" w14:textId="77777777" w:rsidR="008C2633" w:rsidRDefault="008C2633" w:rsidP="008C2633">
            <w:pPr>
              <w:pStyle w:val="TableParagraph"/>
              <w:spacing w:before="1"/>
              <w:ind w:left="1450"/>
              <w:rPr>
                <w:rFonts w:ascii="Arial MT"/>
                <w:sz w:val="24"/>
              </w:rPr>
            </w:pPr>
            <w:r>
              <w:rPr>
                <w:rFonts w:ascii="Arial MT"/>
                <w:w w:val="80"/>
                <w:sz w:val="24"/>
              </w:rPr>
              <w:t>PROJECT</w:t>
            </w:r>
            <w:r>
              <w:rPr>
                <w:rFonts w:ascii="Arial MT"/>
                <w:spacing w:val="-5"/>
                <w:sz w:val="24"/>
              </w:rPr>
              <w:t xml:space="preserve"> </w:t>
            </w:r>
            <w:r>
              <w:rPr>
                <w:rFonts w:ascii="Arial MT"/>
                <w:w w:val="80"/>
                <w:sz w:val="24"/>
              </w:rPr>
              <w:t>REPORT</w:t>
            </w:r>
            <w:r>
              <w:rPr>
                <w:rFonts w:ascii="Arial MT"/>
                <w:spacing w:val="-4"/>
                <w:sz w:val="24"/>
              </w:rPr>
              <w:t xml:space="preserve"> </w:t>
            </w:r>
            <w:r>
              <w:rPr>
                <w:rFonts w:ascii="Arial MT"/>
                <w:w w:val="80"/>
                <w:sz w:val="24"/>
              </w:rPr>
              <w:t>SUBMITTED</w:t>
            </w:r>
            <w:r>
              <w:rPr>
                <w:rFonts w:ascii="Arial MT"/>
                <w:spacing w:val="-4"/>
                <w:sz w:val="24"/>
              </w:rPr>
              <w:t xml:space="preserve"> </w:t>
            </w:r>
            <w:r>
              <w:rPr>
                <w:rFonts w:ascii="Arial MT"/>
                <w:w w:val="80"/>
                <w:sz w:val="24"/>
              </w:rPr>
              <w:t>IN</w:t>
            </w:r>
            <w:r>
              <w:rPr>
                <w:rFonts w:ascii="Arial MT"/>
                <w:spacing w:val="-5"/>
                <w:sz w:val="24"/>
              </w:rPr>
              <w:t xml:space="preserve"> </w:t>
            </w:r>
            <w:r>
              <w:rPr>
                <w:rFonts w:ascii="Arial MT"/>
                <w:w w:val="80"/>
                <w:sz w:val="24"/>
              </w:rPr>
              <w:t>PARTIAL</w:t>
            </w:r>
            <w:r>
              <w:rPr>
                <w:rFonts w:ascii="Arial MT"/>
                <w:spacing w:val="-4"/>
                <w:sz w:val="24"/>
              </w:rPr>
              <w:t xml:space="preserve"> </w:t>
            </w:r>
            <w:r>
              <w:rPr>
                <w:rFonts w:ascii="Arial MT"/>
                <w:w w:val="80"/>
                <w:sz w:val="24"/>
              </w:rPr>
              <w:t>FULFILLMENT</w:t>
            </w:r>
            <w:r>
              <w:rPr>
                <w:rFonts w:ascii="Arial MT"/>
                <w:spacing w:val="-4"/>
                <w:sz w:val="24"/>
              </w:rPr>
              <w:t xml:space="preserve"> </w:t>
            </w:r>
            <w:r>
              <w:rPr>
                <w:rFonts w:ascii="Arial MT"/>
                <w:w w:val="80"/>
                <w:sz w:val="24"/>
              </w:rPr>
              <w:t>OF</w:t>
            </w:r>
            <w:r>
              <w:rPr>
                <w:rFonts w:ascii="Arial MT"/>
                <w:spacing w:val="-5"/>
                <w:sz w:val="24"/>
              </w:rPr>
              <w:t xml:space="preserve"> </w:t>
            </w:r>
            <w:r>
              <w:rPr>
                <w:rFonts w:ascii="Arial MT"/>
                <w:spacing w:val="-5"/>
                <w:w w:val="80"/>
                <w:sz w:val="24"/>
              </w:rPr>
              <w:t>THE</w:t>
            </w:r>
          </w:p>
          <w:p w14:paraId="0DFCCEF5" w14:textId="77777777" w:rsidR="008C2633" w:rsidRDefault="008C2633" w:rsidP="008C2633">
            <w:pPr>
              <w:pStyle w:val="TableParagraph"/>
              <w:spacing w:before="137" w:line="360" w:lineRule="auto"/>
              <w:ind w:left="3594" w:right="49" w:firstLine="47"/>
              <w:jc w:val="right"/>
              <w:rPr>
                <w:rFonts w:ascii="Arial"/>
                <w:b/>
                <w:sz w:val="24"/>
              </w:rPr>
            </w:pPr>
            <w:r>
              <w:rPr>
                <w:rFonts w:ascii="Arial MT"/>
                <w:w w:val="80"/>
                <w:sz w:val="24"/>
              </w:rPr>
              <w:t xml:space="preserve">REQUIREMENTS FOR THE AWARD OF THE DEGREE OF </w:t>
            </w:r>
            <w:r>
              <w:rPr>
                <w:rFonts w:ascii="Arial"/>
                <w:b/>
                <w:w w:val="80"/>
                <w:sz w:val="24"/>
              </w:rPr>
              <w:t xml:space="preserve">BACHELOR OF TECHNOLOGY </w:t>
            </w:r>
            <w:r>
              <w:rPr>
                <w:rFonts w:ascii="Arial MT"/>
                <w:w w:val="85"/>
                <w:sz w:val="24"/>
              </w:rPr>
              <w:t xml:space="preserve">IN </w:t>
            </w:r>
            <w:r>
              <w:rPr>
                <w:rFonts w:ascii="Arial"/>
                <w:b/>
                <w:w w:val="85"/>
                <w:sz w:val="24"/>
              </w:rPr>
              <w:t>INFORMATION TECHNOLOGY</w:t>
            </w:r>
          </w:p>
          <w:p w14:paraId="369C4547" w14:textId="77777777" w:rsidR="008C2633" w:rsidRDefault="008C2633" w:rsidP="008C2633">
            <w:pPr>
              <w:pStyle w:val="TableParagraph"/>
              <w:spacing w:line="273" w:lineRule="exact"/>
              <w:ind w:left="5136"/>
              <w:rPr>
                <w:rFonts w:ascii="Arial MT"/>
                <w:sz w:val="24"/>
              </w:rPr>
            </w:pPr>
            <w:r>
              <w:rPr>
                <w:rFonts w:ascii="Arial MT"/>
                <w:w w:val="80"/>
                <w:sz w:val="24"/>
              </w:rPr>
              <w:t>OF</w:t>
            </w:r>
            <w:r>
              <w:rPr>
                <w:rFonts w:ascii="Arial MT"/>
                <w:spacing w:val="-6"/>
                <w:sz w:val="24"/>
              </w:rPr>
              <w:t xml:space="preserve"> </w:t>
            </w:r>
            <w:r>
              <w:rPr>
                <w:rFonts w:ascii="Arial MT"/>
                <w:w w:val="80"/>
                <w:sz w:val="24"/>
              </w:rPr>
              <w:t>THE</w:t>
            </w:r>
            <w:r>
              <w:rPr>
                <w:rFonts w:ascii="Arial MT"/>
                <w:spacing w:val="-6"/>
                <w:sz w:val="24"/>
              </w:rPr>
              <w:t xml:space="preserve"> </w:t>
            </w:r>
            <w:r>
              <w:rPr>
                <w:rFonts w:ascii="Arial MT"/>
                <w:w w:val="80"/>
                <w:sz w:val="24"/>
              </w:rPr>
              <w:t>ANNA</w:t>
            </w:r>
            <w:r>
              <w:rPr>
                <w:rFonts w:ascii="Arial MT"/>
                <w:spacing w:val="-6"/>
                <w:sz w:val="24"/>
              </w:rPr>
              <w:t xml:space="preserve"> </w:t>
            </w:r>
            <w:r>
              <w:rPr>
                <w:rFonts w:ascii="Arial MT"/>
                <w:spacing w:val="-2"/>
                <w:w w:val="80"/>
                <w:sz w:val="24"/>
              </w:rPr>
              <w:t>UNIVERSITY</w:t>
            </w:r>
          </w:p>
        </w:tc>
      </w:tr>
      <w:tr w:rsidR="008C2633" w14:paraId="5388B4E3" w14:textId="77777777" w:rsidTr="008C2633">
        <w:trPr>
          <w:trHeight w:val="1954"/>
        </w:trPr>
        <w:tc>
          <w:tcPr>
            <w:tcW w:w="2127" w:type="dxa"/>
            <w:tcBorders>
              <w:bottom w:val="single" w:sz="24" w:space="0" w:color="000000"/>
            </w:tcBorders>
          </w:tcPr>
          <w:p w14:paraId="267D7574" w14:textId="77777777" w:rsidR="008C2633" w:rsidRDefault="008C2633" w:rsidP="008C2633">
            <w:pPr>
              <w:pStyle w:val="TableParagraph"/>
              <w:rPr>
                <w:sz w:val="26"/>
              </w:rPr>
            </w:pPr>
          </w:p>
        </w:tc>
        <w:tc>
          <w:tcPr>
            <w:tcW w:w="7902" w:type="dxa"/>
          </w:tcPr>
          <w:p w14:paraId="360FA2FB" w14:textId="77777777" w:rsidR="008C2633" w:rsidRDefault="008C2633" w:rsidP="008C2633">
            <w:pPr>
              <w:pStyle w:val="TableParagraph"/>
              <w:spacing w:before="3"/>
              <w:rPr>
                <w:sz w:val="5"/>
              </w:rPr>
            </w:pPr>
          </w:p>
          <w:p w14:paraId="10EC47BC" w14:textId="77777777" w:rsidR="008C2633" w:rsidRDefault="008C2633" w:rsidP="008C2633">
            <w:pPr>
              <w:pStyle w:val="TableParagraph"/>
              <w:ind w:left="6180"/>
              <w:rPr>
                <w:sz w:val="20"/>
              </w:rPr>
            </w:pPr>
            <w:r>
              <w:rPr>
                <w:noProof/>
                <w:sz w:val="20"/>
              </w:rPr>
              <w:drawing>
                <wp:inline distT="0" distB="0" distL="0" distR="0" wp14:anchorId="1A2C2243" wp14:editId="2A2B169E">
                  <wp:extent cx="936465" cy="896969"/>
                  <wp:effectExtent l="0" t="0" r="0" b="0"/>
                  <wp:docPr id="859902999" name="Image 1" descr="AU-FRG Institute for CAD/CAM - Anna University Chenn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U-FRG Institute for CAD/CAM - Anna University Chennai"/>
                          <pic:cNvPicPr/>
                        </pic:nvPicPr>
                        <pic:blipFill>
                          <a:blip r:embed="rId8" cstate="print"/>
                          <a:stretch>
                            <a:fillRect/>
                          </a:stretch>
                        </pic:blipFill>
                        <pic:spPr>
                          <a:xfrm>
                            <a:off x="0" y="0"/>
                            <a:ext cx="936465" cy="896969"/>
                          </a:xfrm>
                          <a:prstGeom prst="rect">
                            <a:avLst/>
                          </a:prstGeom>
                        </pic:spPr>
                      </pic:pic>
                    </a:graphicData>
                  </a:graphic>
                </wp:inline>
              </w:drawing>
            </w:r>
          </w:p>
        </w:tc>
      </w:tr>
      <w:tr w:rsidR="008C2633" w14:paraId="16CCBEAF" w14:textId="77777777" w:rsidTr="008C2633">
        <w:trPr>
          <w:trHeight w:val="2643"/>
        </w:trPr>
        <w:tc>
          <w:tcPr>
            <w:tcW w:w="2127" w:type="dxa"/>
            <w:tcBorders>
              <w:top w:val="single" w:sz="24" w:space="0" w:color="000000"/>
            </w:tcBorders>
          </w:tcPr>
          <w:p w14:paraId="3E904E25" w14:textId="77777777" w:rsidR="008C2633" w:rsidRDefault="008C2633" w:rsidP="008C2633">
            <w:pPr>
              <w:pStyle w:val="TableParagraph"/>
              <w:spacing w:before="194" w:line="259" w:lineRule="auto"/>
              <w:ind w:left="530" w:hanging="426"/>
              <w:rPr>
                <w:rFonts w:ascii="Verdana"/>
                <w:b/>
                <w:sz w:val="40"/>
              </w:rPr>
            </w:pPr>
            <w:r>
              <w:rPr>
                <w:rFonts w:ascii="Verdana"/>
                <w:b/>
                <w:noProof/>
                <w:sz w:val="40"/>
              </w:rPr>
              <mc:AlternateContent>
                <mc:Choice Requires="wpg">
                  <w:drawing>
                    <wp:anchor distT="0" distB="0" distL="0" distR="0" simplePos="0" relativeHeight="251662848" behindDoc="1" locked="0" layoutInCell="1" allowOverlap="1" wp14:anchorId="520F80AB" wp14:editId="37C7EEB9">
                      <wp:simplePos x="0" y="0"/>
                      <wp:positionH relativeFrom="column">
                        <wp:posOffset>0</wp:posOffset>
                      </wp:positionH>
                      <wp:positionV relativeFrom="paragraph">
                        <wp:posOffset>901350</wp:posOffset>
                      </wp:positionV>
                      <wp:extent cx="1323975" cy="38100"/>
                      <wp:effectExtent l="0" t="0" r="0" b="0"/>
                      <wp:wrapNone/>
                      <wp:docPr id="1080531264" name="Group 1080531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3975" cy="38100"/>
                                <a:chOff x="0" y="0"/>
                                <a:chExt cx="1323975" cy="38100"/>
                              </a:xfrm>
                            </wpg:grpSpPr>
                            <wps:wsp>
                              <wps:cNvPr id="1133747297" name="Graphic 3"/>
                              <wps:cNvSpPr/>
                              <wps:spPr>
                                <a:xfrm>
                                  <a:off x="0" y="0"/>
                                  <a:ext cx="1323975" cy="38100"/>
                                </a:xfrm>
                                <a:custGeom>
                                  <a:avLst/>
                                  <a:gdLst/>
                                  <a:ahLst/>
                                  <a:cxnLst/>
                                  <a:rect l="l" t="t" r="r" b="b"/>
                                  <a:pathLst>
                                    <a:path w="1323975" h="38100">
                                      <a:moveTo>
                                        <a:pt x="1323975" y="38100"/>
                                      </a:moveTo>
                                      <a:lnTo>
                                        <a:pt x="0" y="38100"/>
                                      </a:lnTo>
                                      <a:lnTo>
                                        <a:pt x="0" y="0"/>
                                      </a:lnTo>
                                      <a:lnTo>
                                        <a:pt x="1323975" y="0"/>
                                      </a:lnTo>
                                      <a:lnTo>
                                        <a:pt x="1323975" y="381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3A0AD1" id="Group 1080531264" o:spid="_x0000_s1026" style="position:absolute;margin-left:0;margin-top:70.95pt;width:104.25pt;height:3pt;z-index:-251653632;mso-wrap-distance-left:0;mso-wrap-distance-right:0" coordsize="13239,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">
                      <v:shape id="Graphic 3" o:spid="_x0000_s1027" style="position:absolute;width:13239;height:381;visibility:visible;mso-wrap-style:square;v-text-anchor:top" coordsize="13239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" path="m1323975,38100l,38100,,,1323975,r,38100xe" fillcolor="black" stroked="f">
                        <v:path arrowok="t"/>
                      </v:shape>
                    </v:group>
                  </w:pict>
                </mc:Fallback>
              </mc:AlternateContent>
            </w:r>
            <w:r>
              <w:rPr>
                <w:rFonts w:ascii="Verdana"/>
                <w:b/>
                <w:spacing w:val="-18"/>
                <w:sz w:val="40"/>
              </w:rPr>
              <w:t xml:space="preserve">PROJECT </w:t>
            </w:r>
            <w:r>
              <w:rPr>
                <w:rFonts w:ascii="Verdana"/>
                <w:b/>
                <w:spacing w:val="-4"/>
                <w:sz w:val="40"/>
              </w:rPr>
              <w:t>WORK</w:t>
            </w:r>
          </w:p>
        </w:tc>
        <w:tc>
          <w:tcPr>
            <w:tcW w:w="7902" w:type="dxa"/>
          </w:tcPr>
          <w:p w14:paraId="265022A6" w14:textId="77777777" w:rsidR="004D7354" w:rsidRDefault="00000000">
            <w:r>
              <w:rPr>
                <w:sz w:val="23"/>
              </w:rPr>
              <w:t>Submitted by</w:t>
            </w:r>
            <w:r>
              <w:rPr>
                <w:sz w:val="23"/>
              </w:rPr>
              <w:br/>
            </w:r>
          </w:p>
          <w:p w14:paraId="6B4DF233" w14:textId="77777777" w:rsidR="004D7354" w:rsidRDefault="00000000">
            <w:pPr>
              <w:spacing w:before="20" w:after="20"/>
            </w:pPr>
            <w:r>
              <w:rPr>
                <w:b/>
                <w:sz w:val="23"/>
              </w:rPr>
              <w:t xml:space="preserve">  AKASH DHANKAR        722823205003</w:t>
            </w:r>
          </w:p>
          <w:p w14:paraId="28517BB3" w14:textId="77777777" w:rsidR="004D7354" w:rsidRDefault="00000000">
            <w:pPr>
              <w:spacing w:before="20" w:after="20"/>
            </w:pPr>
            <w:r>
              <w:rPr>
                <w:b/>
                <w:sz w:val="23"/>
              </w:rPr>
              <w:t xml:space="preserve">  LINGESH V            722823205027</w:t>
            </w:r>
          </w:p>
          <w:p w14:paraId="59034E87" w14:textId="77777777" w:rsidR="004D7354" w:rsidRDefault="00000000">
            <w:pPr>
              <w:spacing w:before="20" w:after="20"/>
            </w:pPr>
            <w:r>
              <w:rPr>
                <w:b/>
                <w:sz w:val="23"/>
              </w:rPr>
              <w:t xml:space="preserve">  MAHAVEER K           722823205028</w:t>
            </w:r>
          </w:p>
          <w:p w14:paraId="6EE87C56" w14:textId="77777777" w:rsidR="004D7354" w:rsidRDefault="00000000">
            <w:pPr>
              <w:spacing w:before="20" w:after="20"/>
            </w:pPr>
            <w:r>
              <w:rPr>
                <w:b/>
                <w:sz w:val="23"/>
              </w:rPr>
              <w:t xml:space="preserve">  SARAVANAN K          722823205045</w:t>
            </w:r>
          </w:p>
        </w:tc>
      </w:tr>
      <w:tr w:rsidR="008C2633" w14:paraId="072A1B8A" w14:textId="77777777" w:rsidTr="00156433">
        <w:trPr>
          <w:trHeight w:val="865"/>
        </w:trPr>
        <w:tc>
          <w:tcPr>
            <w:tcW w:w="2127" w:type="dxa"/>
          </w:tcPr>
          <w:p w14:paraId="47BBEA6F" w14:textId="77777777" w:rsidR="008C2633" w:rsidRDefault="008C2633" w:rsidP="008C2633">
            <w:pPr>
              <w:pStyle w:val="TableParagraph"/>
              <w:spacing w:before="241" w:line="414" w:lineRule="exact"/>
              <w:ind w:right="103"/>
              <w:jc w:val="center"/>
              <w:rPr>
                <w:rFonts w:ascii="Arial"/>
                <w:b/>
                <w:sz w:val="36"/>
              </w:rPr>
            </w:pPr>
            <w:r>
              <w:rPr>
                <w:rFonts w:ascii="Arial"/>
                <w:b/>
                <w:spacing w:val="-2"/>
                <w:w w:val="90"/>
                <w:sz w:val="36"/>
              </w:rPr>
              <w:t>BATCH</w:t>
            </w:r>
          </w:p>
          <w:p w14:paraId="0F1D7A45" w14:textId="77777777" w:rsidR="008C2633" w:rsidRDefault="008C2633" w:rsidP="008C2633">
            <w:pPr>
              <w:pStyle w:val="TableParagraph"/>
              <w:spacing w:line="414" w:lineRule="exact"/>
              <w:ind w:right="103"/>
              <w:jc w:val="center"/>
              <w:rPr>
                <w:rFonts w:ascii="Arial" w:hAnsi="Arial"/>
                <w:b/>
                <w:sz w:val="36"/>
              </w:rPr>
            </w:pPr>
            <w:r>
              <w:rPr>
                <w:rFonts w:ascii="Arial" w:hAnsi="Arial"/>
                <w:b/>
                <w:w w:val="80"/>
                <w:sz w:val="36"/>
              </w:rPr>
              <w:t>2023</w:t>
            </w:r>
            <w:r>
              <w:rPr>
                <w:rFonts w:ascii="Arial" w:hAnsi="Arial"/>
                <w:b/>
                <w:spacing w:val="-8"/>
                <w:sz w:val="36"/>
              </w:rPr>
              <w:t xml:space="preserve"> </w:t>
            </w:r>
            <w:r>
              <w:rPr>
                <w:rFonts w:ascii="Arial" w:hAnsi="Arial"/>
                <w:b/>
                <w:w w:val="80"/>
                <w:sz w:val="36"/>
              </w:rPr>
              <w:t>–</w:t>
            </w:r>
            <w:r>
              <w:rPr>
                <w:rFonts w:ascii="Arial" w:hAnsi="Arial"/>
                <w:b/>
                <w:spacing w:val="-8"/>
                <w:sz w:val="36"/>
              </w:rPr>
              <w:t xml:space="preserve"> </w:t>
            </w:r>
            <w:r>
              <w:rPr>
                <w:rFonts w:ascii="Arial" w:hAnsi="Arial"/>
                <w:b/>
                <w:spacing w:val="-4"/>
                <w:w w:val="80"/>
                <w:sz w:val="36"/>
              </w:rPr>
              <w:t>2027</w:t>
            </w:r>
          </w:p>
        </w:tc>
        <w:tc>
          <w:tcPr>
            <w:tcW w:w="7902" w:type="dxa"/>
          </w:tcPr>
          <w:p w14:paraId="78E869A7" w14:textId="77777777" w:rsidR="008C2633" w:rsidRDefault="008C2633" w:rsidP="008C2633">
            <w:pPr>
              <w:pStyle w:val="TableParagraph"/>
              <w:rPr>
                <w:sz w:val="26"/>
              </w:rPr>
            </w:pPr>
          </w:p>
        </w:tc>
      </w:tr>
      <w:tr w:rsidR="008C2633" w14:paraId="47BC3438" w14:textId="77777777" w:rsidTr="008C2633">
        <w:trPr>
          <w:trHeight w:val="1611"/>
        </w:trPr>
        <w:tc>
          <w:tcPr>
            <w:tcW w:w="2127" w:type="dxa"/>
          </w:tcPr>
          <w:p w14:paraId="756F37F3" w14:textId="77777777" w:rsidR="008C2633" w:rsidRDefault="008C2633" w:rsidP="008C2633">
            <w:pPr>
              <w:pStyle w:val="TableParagraph"/>
              <w:rPr>
                <w:sz w:val="26"/>
              </w:rPr>
            </w:pPr>
          </w:p>
        </w:tc>
        <w:tc>
          <w:tcPr>
            <w:tcW w:w="7902" w:type="dxa"/>
          </w:tcPr>
          <w:p w14:paraId="67F6F3A3" w14:textId="77777777" w:rsidR="004D7354" w:rsidRDefault="00000000">
            <w:r>
              <w:rPr>
                <w:sz w:val="23"/>
              </w:rPr>
              <w:t>Under the Guidance of</w:t>
            </w:r>
            <w:r>
              <w:rPr>
                <w:sz w:val="23"/>
              </w:rPr>
              <w:br/>
            </w:r>
          </w:p>
          <w:p w14:paraId="07EDB2EC" w14:textId="77777777" w:rsidR="004D7354" w:rsidRDefault="00000000">
            <w:r>
              <w:rPr>
                <w:b/>
                <w:sz w:val="23"/>
              </w:rPr>
              <w:t>Dr. D. Saranya, M.E., Ph.D.</w:t>
            </w:r>
            <w:r>
              <w:rPr>
                <w:b/>
                <w:sz w:val="23"/>
              </w:rPr>
              <w:br/>
            </w:r>
            <w:r>
              <w:rPr>
                <w:b/>
                <w:sz w:val="21"/>
              </w:rPr>
              <w:t>SUPERVISOR</w:t>
            </w:r>
            <w:r>
              <w:rPr>
                <w:b/>
                <w:sz w:val="21"/>
              </w:rPr>
              <w:br/>
              <w:t>Department of Information Technology</w:t>
            </w:r>
          </w:p>
        </w:tc>
      </w:tr>
    </w:tbl>
    <w:tbl>
      <w:tblPr>
        <w:tblW w:w="0" w:type="auto"/>
        <w:tblLayout w:type="fixed"/>
        <w:tblCellMar>
          <w:left w:w="0" w:type="dxa"/>
          <w:right w:w="0" w:type="dxa"/>
        </w:tblCellMar>
        <w:tblLook w:val="01E0" w:firstRow="1" w:lastRow="1" w:firstColumn="1" w:lastColumn="1" w:noHBand="0" w:noVBand="0"/>
      </w:tblPr>
      <w:tblGrid>
        <w:gridCol w:w="1293"/>
        <w:gridCol w:w="6203"/>
        <w:gridCol w:w="2093"/>
      </w:tblGrid>
      <w:tr w:rsidR="008C2633" w14:paraId="675CB7AD" w14:textId="77777777" w:rsidTr="00156433">
        <w:trPr>
          <w:trHeight w:val="1844"/>
        </w:trPr>
        <w:tc>
          <w:tcPr>
            <w:tcW w:w="1293" w:type="dxa"/>
          </w:tcPr>
          <w:p w14:paraId="7229836B" w14:textId="77777777" w:rsidR="008C2633" w:rsidRDefault="008C2633" w:rsidP="001456D1">
            <w:pPr>
              <w:pStyle w:val="TableParagraph"/>
              <w:spacing w:before="7"/>
              <w:rPr>
                <w:sz w:val="8"/>
              </w:rPr>
            </w:pPr>
          </w:p>
          <w:p w14:paraId="3DA3A219" w14:textId="77777777" w:rsidR="008C2633" w:rsidRDefault="008C2633" w:rsidP="001456D1">
            <w:pPr>
              <w:pStyle w:val="TableParagraph"/>
              <w:ind w:left="105"/>
              <w:rPr>
                <w:sz w:val="20"/>
              </w:rPr>
            </w:pPr>
            <w:r>
              <w:rPr>
                <w:noProof/>
                <w:sz w:val="20"/>
              </w:rPr>
              <w:drawing>
                <wp:inline distT="0" distB="0" distL="0" distR="0" wp14:anchorId="6AFF4DF9" wp14:editId="5F5F3966">
                  <wp:extent cx="642945" cy="888777"/>
                  <wp:effectExtent l="0" t="0" r="0" b="0"/>
                  <wp:docPr id="264260917" name="Image 4"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HP\OneDrive\Desktop\WhatsApp Image 2022-11-17 at 12.25.02.jpeg"/>
                          <pic:cNvPicPr/>
                        </pic:nvPicPr>
                        <pic:blipFill>
                          <a:blip r:embed="rId9" cstate="print"/>
                          <a:stretch>
                            <a:fillRect/>
                          </a:stretch>
                        </pic:blipFill>
                        <pic:spPr>
                          <a:xfrm>
                            <a:off x="0" y="0"/>
                            <a:ext cx="642945" cy="888777"/>
                          </a:xfrm>
                          <a:prstGeom prst="rect">
                            <a:avLst/>
                          </a:prstGeom>
                        </pic:spPr>
                      </pic:pic>
                    </a:graphicData>
                  </a:graphic>
                </wp:inline>
              </w:drawing>
            </w:r>
          </w:p>
        </w:tc>
        <w:tc>
          <w:tcPr>
            <w:tcW w:w="6203" w:type="dxa"/>
          </w:tcPr>
          <w:p w14:paraId="498E673B" w14:textId="77777777" w:rsidR="008C2633" w:rsidRDefault="008C2633" w:rsidP="001456D1">
            <w:pPr>
              <w:pStyle w:val="TableParagraph"/>
              <w:spacing w:before="286"/>
              <w:ind w:left="44" w:right="113"/>
              <w:jc w:val="center"/>
              <w:rPr>
                <w:rFonts w:ascii="Arial"/>
                <w:b/>
                <w:sz w:val="36"/>
              </w:rPr>
            </w:pPr>
            <w:r>
              <w:rPr>
                <w:rFonts w:ascii="Arial"/>
                <w:b/>
                <w:sz w:val="36"/>
              </w:rPr>
              <w:t xml:space="preserve">Sri Eshwar College of </w:t>
            </w:r>
            <w:r>
              <w:rPr>
                <w:rFonts w:ascii="Arial"/>
                <w:b/>
                <w:spacing w:val="-2"/>
                <w:sz w:val="36"/>
              </w:rPr>
              <w:t>Engineering</w:t>
            </w:r>
          </w:p>
          <w:p w14:paraId="771B2D94" w14:textId="77777777" w:rsidR="008C2633" w:rsidRDefault="008C2633" w:rsidP="001456D1">
            <w:pPr>
              <w:pStyle w:val="TableParagraph"/>
              <w:ind w:right="113"/>
              <w:jc w:val="center"/>
              <w:rPr>
                <w:rFonts w:ascii="Arial MT"/>
              </w:rPr>
            </w:pPr>
            <w:r>
              <w:rPr>
                <w:rFonts w:ascii="Arial MT"/>
              </w:rPr>
              <w:t>(An</w:t>
            </w:r>
            <w:r>
              <w:rPr>
                <w:rFonts w:ascii="Arial MT"/>
                <w:spacing w:val="-9"/>
              </w:rPr>
              <w:t xml:space="preserve"> </w:t>
            </w:r>
            <w:r>
              <w:rPr>
                <w:rFonts w:ascii="Arial MT"/>
              </w:rPr>
              <w:t>Autonomous</w:t>
            </w:r>
            <w:r>
              <w:rPr>
                <w:rFonts w:ascii="Arial MT"/>
                <w:spacing w:val="-6"/>
              </w:rPr>
              <w:t xml:space="preserve"> </w:t>
            </w:r>
            <w:r>
              <w:rPr>
                <w:rFonts w:ascii="Arial MT"/>
                <w:spacing w:val="-2"/>
              </w:rPr>
              <w:t>Institution)</w:t>
            </w:r>
          </w:p>
          <w:p w14:paraId="68B07D3A" w14:textId="77777777" w:rsidR="008C2633" w:rsidRDefault="008C2633" w:rsidP="001456D1">
            <w:pPr>
              <w:pStyle w:val="TableParagraph"/>
              <w:spacing w:line="300" w:lineRule="auto"/>
              <w:ind w:left="515" w:right="596" w:firstLine="650"/>
              <w:rPr>
                <w:rFonts w:ascii="Arial MT"/>
                <w:sz w:val="16"/>
              </w:rPr>
            </w:pPr>
            <w:r>
              <w:rPr>
                <w:rFonts w:ascii="Arial MT"/>
                <w:sz w:val="16"/>
              </w:rPr>
              <w:t>Kinathukadavu (Tk), Coimbatore - 641 202, Tamil Nadu Approved</w:t>
            </w:r>
            <w:r>
              <w:rPr>
                <w:rFonts w:ascii="Arial MT"/>
                <w:spacing w:val="-6"/>
                <w:sz w:val="16"/>
              </w:rPr>
              <w:t xml:space="preserve"> </w:t>
            </w:r>
            <w:r>
              <w:rPr>
                <w:rFonts w:ascii="Arial MT"/>
                <w:sz w:val="16"/>
              </w:rPr>
              <w:t>by</w:t>
            </w:r>
            <w:r>
              <w:rPr>
                <w:rFonts w:ascii="Arial MT"/>
                <w:spacing w:val="-6"/>
                <w:sz w:val="16"/>
              </w:rPr>
              <w:t xml:space="preserve"> </w:t>
            </w:r>
            <w:r>
              <w:rPr>
                <w:rFonts w:ascii="Arial MT"/>
                <w:sz w:val="16"/>
              </w:rPr>
              <w:t>AICTE,</w:t>
            </w:r>
            <w:r>
              <w:rPr>
                <w:rFonts w:ascii="Arial MT"/>
                <w:spacing w:val="-6"/>
                <w:sz w:val="16"/>
              </w:rPr>
              <w:t xml:space="preserve"> </w:t>
            </w:r>
            <w:r>
              <w:rPr>
                <w:rFonts w:ascii="Arial MT"/>
                <w:sz w:val="16"/>
              </w:rPr>
              <w:t>New</w:t>
            </w:r>
            <w:r>
              <w:rPr>
                <w:rFonts w:ascii="Arial MT"/>
                <w:spacing w:val="-6"/>
                <w:sz w:val="16"/>
              </w:rPr>
              <w:t xml:space="preserve"> </w:t>
            </w:r>
            <w:r>
              <w:rPr>
                <w:rFonts w:ascii="Arial MT"/>
                <w:sz w:val="16"/>
              </w:rPr>
              <w:t>Delhi</w:t>
            </w:r>
            <w:r>
              <w:rPr>
                <w:rFonts w:ascii="Arial MT"/>
                <w:spacing w:val="-6"/>
                <w:sz w:val="16"/>
              </w:rPr>
              <w:t xml:space="preserve"> </w:t>
            </w:r>
            <w:r>
              <w:rPr>
                <w:rFonts w:ascii="Arial MT"/>
                <w:sz w:val="16"/>
              </w:rPr>
              <w:t>and</w:t>
            </w:r>
            <w:r>
              <w:rPr>
                <w:rFonts w:ascii="Arial MT"/>
                <w:spacing w:val="-6"/>
                <w:sz w:val="16"/>
              </w:rPr>
              <w:t xml:space="preserve"> </w:t>
            </w:r>
            <w:r>
              <w:rPr>
                <w:rFonts w:ascii="Arial MT"/>
                <w:sz w:val="16"/>
              </w:rPr>
              <w:t>Affiliated</w:t>
            </w:r>
            <w:r>
              <w:rPr>
                <w:rFonts w:ascii="Arial MT"/>
                <w:spacing w:val="-6"/>
                <w:sz w:val="16"/>
              </w:rPr>
              <w:t xml:space="preserve"> </w:t>
            </w:r>
            <w:r>
              <w:rPr>
                <w:rFonts w:ascii="Arial MT"/>
                <w:sz w:val="16"/>
              </w:rPr>
              <w:t>to</w:t>
            </w:r>
            <w:r>
              <w:rPr>
                <w:rFonts w:ascii="Arial MT"/>
                <w:spacing w:val="-6"/>
                <w:sz w:val="16"/>
              </w:rPr>
              <w:t xml:space="preserve"> </w:t>
            </w:r>
            <w:r>
              <w:rPr>
                <w:rFonts w:ascii="Arial MT"/>
                <w:sz w:val="16"/>
              </w:rPr>
              <w:t>Anna</w:t>
            </w:r>
            <w:r>
              <w:rPr>
                <w:rFonts w:ascii="Arial MT"/>
                <w:spacing w:val="-6"/>
                <w:sz w:val="16"/>
              </w:rPr>
              <w:t xml:space="preserve"> </w:t>
            </w:r>
            <w:r>
              <w:rPr>
                <w:rFonts w:ascii="Arial MT"/>
                <w:sz w:val="16"/>
              </w:rPr>
              <w:t>University,</w:t>
            </w:r>
            <w:r>
              <w:rPr>
                <w:rFonts w:ascii="Arial MT"/>
                <w:spacing w:val="-6"/>
                <w:sz w:val="16"/>
              </w:rPr>
              <w:t xml:space="preserve"> </w:t>
            </w:r>
            <w:r>
              <w:rPr>
                <w:rFonts w:ascii="Arial MT"/>
                <w:sz w:val="16"/>
              </w:rPr>
              <w:t>Chennai</w:t>
            </w:r>
          </w:p>
        </w:tc>
        <w:tc>
          <w:tcPr>
            <w:tcW w:w="2093" w:type="dxa"/>
          </w:tcPr>
          <w:p w14:paraId="55C0FAA7" w14:textId="77777777" w:rsidR="008C2633" w:rsidRDefault="008C2633" w:rsidP="001456D1">
            <w:pPr>
              <w:pStyle w:val="TableParagraph"/>
              <w:ind w:left="273"/>
              <w:rPr>
                <w:sz w:val="20"/>
              </w:rPr>
            </w:pPr>
            <w:r>
              <w:rPr>
                <w:noProof/>
                <w:sz w:val="20"/>
              </w:rPr>
              <w:drawing>
                <wp:inline distT="0" distB="0" distL="0" distR="0" wp14:anchorId="6329E647" wp14:editId="59742508">
                  <wp:extent cx="1014221" cy="1014222"/>
                  <wp:effectExtent l="0" t="0" r="0" b="0"/>
                  <wp:docPr id="483549519" name="Image 5" descr="C:\Users\heman\Desktop\College Logo\clg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heman\Desktop\College Logo\clg logo.png"/>
                          <pic:cNvPicPr/>
                        </pic:nvPicPr>
                        <pic:blipFill>
                          <a:blip r:embed="rId10" cstate="print"/>
                          <a:stretch>
                            <a:fillRect/>
                          </a:stretch>
                        </pic:blipFill>
                        <pic:spPr>
                          <a:xfrm>
                            <a:off x="0" y="0"/>
                            <a:ext cx="1014221" cy="1014222"/>
                          </a:xfrm>
                          <a:prstGeom prst="rect">
                            <a:avLst/>
                          </a:prstGeom>
                        </pic:spPr>
                      </pic:pic>
                    </a:graphicData>
                  </a:graphic>
                </wp:inline>
              </w:drawing>
            </w:r>
          </w:p>
        </w:tc>
      </w:tr>
    </w:tbl>
    <w:p w14:paraId="68FB2A3B" w14:textId="77777777" w:rsidR="00A9379A" w:rsidRDefault="00A9379A">
      <w:pPr>
        <w:pStyle w:val="TableParagraph"/>
        <w:rPr>
          <w:sz w:val="20"/>
        </w:rPr>
        <w:sectPr w:rsidR="00A9379A">
          <w:pgSz w:w="11920" w:h="16840"/>
          <w:pgMar w:top="1152" w:right="720" w:bottom="1152" w:left="1152" w:header="720" w:footer="720" w:gutter="0"/>
          <w:cols w:space="720"/>
        </w:sectPr>
      </w:pPr>
    </w:p>
    <w:p w14:paraId="069000FD" w14:textId="77777777" w:rsidR="00A9379A" w:rsidRDefault="00000000">
      <w:pPr>
        <w:ind w:left="1197"/>
        <w:rPr>
          <w:sz w:val="20"/>
        </w:rPr>
      </w:pPr>
      <w:r>
        <w:rPr>
          <w:noProof/>
          <w:sz w:val="20"/>
        </w:rPr>
        <w:lastRenderedPageBreak/>
        <w:drawing>
          <wp:inline distT="0" distB="0" distL="0" distR="0" wp14:anchorId="5F5BA815" wp14:editId="5A4C0871">
            <wp:extent cx="4523183" cy="105413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523183" cy="1054131"/>
                    </a:xfrm>
                    <a:prstGeom prst="rect">
                      <a:avLst/>
                    </a:prstGeom>
                  </pic:spPr>
                </pic:pic>
              </a:graphicData>
            </a:graphic>
          </wp:inline>
        </w:drawing>
      </w:r>
    </w:p>
    <w:p w14:paraId="481A6C15" w14:textId="6ECD8A81" w:rsidR="00A9379A" w:rsidRPr="00E62B0B" w:rsidRDefault="00000000" w:rsidP="00E62B0B">
      <w:pPr>
        <w:pStyle w:val="Heading2"/>
        <w:spacing w:before="285"/>
        <w:ind w:left="1804"/>
      </w:pPr>
      <w:bookmarkStart w:id="0" w:name="BONAFIDE_CERTIFICATE_"/>
      <w:bookmarkEnd w:id="0"/>
      <w:r>
        <w:t>BONAFIDE</w:t>
      </w:r>
      <w:r>
        <w:rPr>
          <w:spacing w:val="-8"/>
        </w:rPr>
        <w:t xml:space="preserve"> </w:t>
      </w:r>
      <w:r>
        <w:rPr>
          <w:spacing w:val="-2"/>
        </w:rPr>
        <w:t>CERTIFICATE</w:t>
      </w:r>
      <w:r w:rsidR="00E62B0B">
        <w:rPr>
          <w:spacing w:val="-2"/>
        </w:rPr>
        <w:br/>
      </w:r>
    </w:p>
    <w:p w14:paraId="38B13061" w14:textId="43F47D5F" w:rsidR="00A9379A" w:rsidRPr="00FC4E90" w:rsidRDefault="00000000" w:rsidP="00FC4E90">
      <w:pPr>
        <w:pStyle w:val="TableParagraph"/>
        <w:spacing w:line="443" w:lineRule="exact"/>
        <w:ind w:right="47"/>
        <w:jc w:val="both"/>
        <w:rPr>
          <w:b/>
          <w:sz w:val="40"/>
        </w:rPr>
      </w:pPr>
      <w:r>
        <w:rPr>
          <w:sz w:val="26"/>
        </w:rPr>
        <w:t>Certified that this Report titled “</w:t>
      </w:r>
      <w:r>
        <w:rPr>
          <w:b/>
          <w:sz w:val="26"/>
        </w:rPr>
        <w:t>TRAILGUIDE: AN INFRASTRUCTURE-INDEPENDENT SENSOR-FUSION PEDESTRIAN DEAD RECKONING AND BLE MESH DELAY-TOLERANT FRAMEWORK FOR OFF-GRID SEARCH AND RESCUE</w:t>
      </w:r>
      <w:r>
        <w:rPr>
          <w:sz w:val="26"/>
        </w:rPr>
        <w:t>” is the bonafide work of</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08"/>
        <w:gridCol w:w="4608"/>
      </w:tblGrid>
      <w:tr w:rsidR="00A9379A" w14:paraId="4DF6AC8E" w14:textId="77777777">
        <w:trPr>
          <w:cantSplit/>
          <w:trHeight w:val="402"/>
          <w:jc w:val="center"/>
        </w:trPr>
        <w:tc>
          <w:tcPr>
            <w:tcW w:w="4608" w:type="dxa"/>
            <w:tcMar>
              <w:top w:w="120" w:type="dxa"/>
              <w:left w:w="160" w:type="dxa"/>
              <w:bottom w:w="120" w:type="dxa"/>
              <w:right w:w="160" w:type="dxa"/>
            </w:tcMar>
            <w:vAlign w:val="center"/>
          </w:tcPr>
          <w:p w14:paraId="44F5C121" w14:textId="77777777" w:rsidR="004D7354" w:rsidRDefault="00000000">
            <w:r>
              <w:rPr>
                <w:b/>
                <w:sz w:val="23"/>
              </w:rPr>
              <w:t>AKASH DHANKAR</w:t>
            </w:r>
          </w:p>
        </w:tc>
        <w:tc>
          <w:tcPr>
            <w:tcW w:w="4608" w:type="dxa"/>
            <w:tcMar>
              <w:top w:w="120" w:type="dxa"/>
              <w:left w:w="160" w:type="dxa"/>
              <w:bottom w:w="120" w:type="dxa"/>
              <w:right w:w="160" w:type="dxa"/>
            </w:tcMar>
            <w:vAlign w:val="center"/>
          </w:tcPr>
          <w:p w14:paraId="22FEEE13" w14:textId="77777777" w:rsidR="004D7354" w:rsidRDefault="00000000">
            <w:r>
              <w:rPr>
                <w:b/>
                <w:sz w:val="23"/>
              </w:rPr>
              <w:t>722823205003</w:t>
            </w:r>
          </w:p>
        </w:tc>
      </w:tr>
      <w:tr w:rsidR="00A9379A" w14:paraId="7B04C4D1" w14:textId="77777777">
        <w:trPr>
          <w:cantSplit/>
          <w:trHeight w:val="546"/>
          <w:jc w:val="center"/>
        </w:trPr>
        <w:tc>
          <w:tcPr>
            <w:tcW w:w="4608" w:type="dxa"/>
            <w:tcMar>
              <w:top w:w="120" w:type="dxa"/>
              <w:left w:w="160" w:type="dxa"/>
              <w:bottom w:w="120" w:type="dxa"/>
              <w:right w:w="160" w:type="dxa"/>
            </w:tcMar>
            <w:vAlign w:val="center"/>
          </w:tcPr>
          <w:p w14:paraId="290015A3" w14:textId="77777777" w:rsidR="004D7354" w:rsidRDefault="00000000">
            <w:r>
              <w:rPr>
                <w:b/>
                <w:sz w:val="23"/>
              </w:rPr>
              <w:t>LINGESH V</w:t>
            </w:r>
          </w:p>
        </w:tc>
        <w:tc>
          <w:tcPr>
            <w:tcW w:w="4608" w:type="dxa"/>
            <w:tcMar>
              <w:top w:w="120" w:type="dxa"/>
              <w:left w:w="160" w:type="dxa"/>
              <w:bottom w:w="120" w:type="dxa"/>
              <w:right w:w="160" w:type="dxa"/>
            </w:tcMar>
            <w:vAlign w:val="center"/>
          </w:tcPr>
          <w:p w14:paraId="034AD3AD" w14:textId="77777777" w:rsidR="004D7354" w:rsidRDefault="00000000">
            <w:r>
              <w:rPr>
                <w:b/>
                <w:sz w:val="23"/>
              </w:rPr>
              <w:t>722823205027</w:t>
            </w:r>
          </w:p>
        </w:tc>
      </w:tr>
      <w:tr w:rsidR="00A9379A" w14:paraId="0FF8EE2D" w14:textId="77777777">
        <w:trPr>
          <w:cantSplit/>
          <w:trHeight w:val="555"/>
          <w:jc w:val="center"/>
        </w:trPr>
        <w:tc>
          <w:tcPr>
            <w:tcW w:w="4608" w:type="dxa"/>
            <w:tcMar>
              <w:top w:w="120" w:type="dxa"/>
              <w:left w:w="160" w:type="dxa"/>
              <w:bottom w:w="120" w:type="dxa"/>
              <w:right w:w="160" w:type="dxa"/>
            </w:tcMar>
            <w:vAlign w:val="center"/>
          </w:tcPr>
          <w:p w14:paraId="68A755EF" w14:textId="77777777" w:rsidR="004D7354" w:rsidRDefault="00000000">
            <w:r>
              <w:rPr>
                <w:b/>
                <w:sz w:val="23"/>
              </w:rPr>
              <w:t>MAHAVEER K</w:t>
            </w:r>
          </w:p>
        </w:tc>
        <w:tc>
          <w:tcPr>
            <w:tcW w:w="4608" w:type="dxa"/>
            <w:tcMar>
              <w:top w:w="120" w:type="dxa"/>
              <w:left w:w="160" w:type="dxa"/>
              <w:bottom w:w="120" w:type="dxa"/>
              <w:right w:w="160" w:type="dxa"/>
            </w:tcMar>
            <w:vAlign w:val="center"/>
          </w:tcPr>
          <w:p w14:paraId="7698939B" w14:textId="77777777" w:rsidR="004D7354" w:rsidRDefault="00000000">
            <w:r>
              <w:rPr>
                <w:b/>
                <w:sz w:val="23"/>
              </w:rPr>
              <w:t>722823205028</w:t>
            </w:r>
          </w:p>
        </w:tc>
      </w:tr>
      <w:tr w:rsidR="00A9379A" w14:paraId="05FBD2B8" w14:textId="77777777">
        <w:trPr>
          <w:cantSplit/>
          <w:trHeight w:val="410"/>
          <w:jc w:val="center"/>
        </w:trPr>
        <w:tc>
          <w:tcPr>
            <w:tcW w:w="4608" w:type="dxa"/>
            <w:tcMar>
              <w:top w:w="120" w:type="dxa"/>
              <w:left w:w="160" w:type="dxa"/>
              <w:bottom w:w="120" w:type="dxa"/>
              <w:right w:w="160" w:type="dxa"/>
            </w:tcMar>
            <w:vAlign w:val="center"/>
          </w:tcPr>
          <w:p w14:paraId="566393B9" w14:textId="77777777" w:rsidR="004D7354" w:rsidRDefault="00000000">
            <w:r>
              <w:rPr>
                <w:b/>
                <w:sz w:val="23"/>
              </w:rPr>
              <w:t>SARAVANAN K</w:t>
            </w:r>
          </w:p>
        </w:tc>
        <w:tc>
          <w:tcPr>
            <w:tcW w:w="4608" w:type="dxa"/>
            <w:tcMar>
              <w:top w:w="120" w:type="dxa"/>
              <w:left w:w="160" w:type="dxa"/>
              <w:bottom w:w="120" w:type="dxa"/>
              <w:right w:w="160" w:type="dxa"/>
            </w:tcMar>
            <w:vAlign w:val="center"/>
          </w:tcPr>
          <w:p w14:paraId="45270822" w14:textId="77777777" w:rsidR="004D7354" w:rsidRDefault="00000000">
            <w:r>
              <w:rPr>
                <w:b/>
                <w:sz w:val="23"/>
              </w:rPr>
              <w:t>722823205045</w:t>
            </w:r>
          </w:p>
        </w:tc>
      </w:tr>
    </w:tbl>
    <w:p w14:paraId="28CF91D2" w14:textId="77777777" w:rsidR="00A9379A" w:rsidRDefault="00000000">
      <w:pPr>
        <w:spacing w:before="297"/>
        <w:ind w:left="57"/>
        <w:rPr>
          <w:sz w:val="28"/>
        </w:rPr>
      </w:pPr>
      <w:r>
        <w:rPr>
          <w:sz w:val="28"/>
        </w:rPr>
        <w:t>who</w:t>
      </w:r>
      <w:r>
        <w:rPr>
          <w:spacing w:val="-7"/>
          <w:sz w:val="28"/>
        </w:rPr>
        <w:t xml:space="preserve"> </w:t>
      </w:r>
      <w:r>
        <w:rPr>
          <w:sz w:val="28"/>
        </w:rPr>
        <w:t>carried</w:t>
      </w:r>
      <w:r>
        <w:rPr>
          <w:spacing w:val="-4"/>
          <w:sz w:val="28"/>
        </w:rPr>
        <w:t xml:space="preserve"> </w:t>
      </w:r>
      <w:r>
        <w:rPr>
          <w:sz w:val="28"/>
        </w:rPr>
        <w:t>out</w:t>
      </w:r>
      <w:r>
        <w:rPr>
          <w:spacing w:val="-4"/>
          <w:sz w:val="28"/>
        </w:rPr>
        <w:t xml:space="preserve"> </w:t>
      </w:r>
      <w:r>
        <w:rPr>
          <w:sz w:val="28"/>
        </w:rPr>
        <w:t>the</w:t>
      </w:r>
      <w:r>
        <w:rPr>
          <w:spacing w:val="-4"/>
          <w:sz w:val="28"/>
        </w:rPr>
        <w:t xml:space="preserve"> </w:t>
      </w:r>
      <w:r>
        <w:rPr>
          <w:sz w:val="28"/>
        </w:rPr>
        <w:t>project</w:t>
      </w:r>
      <w:r>
        <w:rPr>
          <w:spacing w:val="-5"/>
          <w:sz w:val="28"/>
        </w:rPr>
        <w:t xml:space="preserve"> </w:t>
      </w:r>
      <w:r>
        <w:rPr>
          <w:sz w:val="28"/>
        </w:rPr>
        <w:t>work</w:t>
      </w:r>
      <w:r>
        <w:rPr>
          <w:spacing w:val="-4"/>
          <w:sz w:val="28"/>
        </w:rPr>
        <w:t xml:space="preserve"> </w:t>
      </w:r>
      <w:r>
        <w:rPr>
          <w:sz w:val="28"/>
        </w:rPr>
        <w:t>under</w:t>
      </w:r>
      <w:r>
        <w:rPr>
          <w:spacing w:val="-4"/>
          <w:sz w:val="28"/>
        </w:rPr>
        <w:t xml:space="preserve"> </w:t>
      </w:r>
      <w:r>
        <w:rPr>
          <w:sz w:val="28"/>
        </w:rPr>
        <w:t>my</w:t>
      </w:r>
      <w:r>
        <w:rPr>
          <w:spacing w:val="-4"/>
          <w:sz w:val="28"/>
        </w:rPr>
        <w:t xml:space="preserve"> </w:t>
      </w:r>
      <w:r>
        <w:rPr>
          <w:spacing w:val="-2"/>
          <w:sz w:val="28"/>
        </w:rPr>
        <w:t>supervision.</w:t>
      </w:r>
    </w:p>
    <w:p w14:paraId="58876141" w14:textId="77777777" w:rsidR="00A9379A" w:rsidRDefault="00000000">
      <w:pPr>
        <w:pStyle w:val="BodyText"/>
        <w:spacing w:before="114"/>
        <w:rPr>
          <w:sz w:val="20"/>
        </w:rPr>
      </w:pPr>
      <w:r>
        <w:rPr>
          <w:noProof/>
          <w:sz w:val="20"/>
        </w:rPr>
        <mc:AlternateContent>
          <mc:Choice Requires="wps">
            <w:drawing>
              <wp:anchor distT="0" distB="0" distL="0" distR="0" simplePos="0" relativeHeight="487588864" behindDoc="1" locked="0" layoutInCell="1" allowOverlap="1" wp14:anchorId="31ECB696" wp14:editId="612562AB">
                <wp:simplePos x="0" y="0"/>
                <wp:positionH relativeFrom="page">
                  <wp:posOffset>1108075</wp:posOffset>
                </wp:positionH>
                <wp:positionV relativeFrom="paragraph">
                  <wp:posOffset>234097</wp:posOffset>
                </wp:positionV>
                <wp:extent cx="207645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0" cy="1270"/>
                        </a:xfrm>
                        <a:custGeom>
                          <a:avLst/>
                          <a:gdLst/>
                          <a:ahLst/>
                          <a:cxnLst/>
                          <a:rect l="l" t="t" r="r" b="b"/>
                          <a:pathLst>
                            <a:path w="2076450">
                              <a:moveTo>
                                <a:pt x="0" y="0"/>
                              </a:moveTo>
                              <a:lnTo>
                                <a:pt x="2076450" y="0"/>
                              </a:lnTo>
                            </a:path>
                          </a:pathLst>
                        </a:custGeom>
                        <a:ln w="95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9B1C23F" id="Graphic 12" o:spid="_x0000_s1026" style="position:absolute;margin-left:87.25pt;margin-top:18.45pt;width:16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76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" path="m,l2076450,e" filled="f">
                <v:stroke dashstyle="3 1"/>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72473394" wp14:editId="30929F77">
                <wp:simplePos x="0" y="0"/>
                <wp:positionH relativeFrom="page">
                  <wp:posOffset>4184650</wp:posOffset>
                </wp:positionH>
                <wp:positionV relativeFrom="paragraph">
                  <wp:posOffset>234097</wp:posOffset>
                </wp:positionV>
                <wp:extent cx="20764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0" cy="1270"/>
                        </a:xfrm>
                        <a:custGeom>
                          <a:avLst/>
                          <a:gdLst/>
                          <a:ahLst/>
                          <a:cxnLst/>
                          <a:rect l="l" t="t" r="r" b="b"/>
                          <a:pathLst>
                            <a:path w="2076450">
                              <a:moveTo>
                                <a:pt x="0" y="0"/>
                              </a:moveTo>
                              <a:lnTo>
                                <a:pt x="2076450" y="0"/>
                              </a:lnTo>
                            </a:path>
                          </a:pathLst>
                        </a:custGeom>
                        <a:ln w="95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A900D2E" id="Graphic 13" o:spid="_x0000_s1026" style="position:absolute;margin-left:329.5pt;margin-top:18.45pt;width:16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076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" path="m,l2076450,e" filled="f">
                <v:stroke dashstyle="3 1"/>
                <v:path arrowok="t"/>
                <w10:wrap type="topAndBottom" anchorx="page"/>
              </v:shape>
            </w:pict>
          </mc:Fallback>
        </mc:AlternateContent>
      </w:r>
    </w:p>
    <w:tbl>
      <w:tblPr>
        <w:tblW w:w="0" w:type="auto"/>
        <w:tblInd w:w="539" w:type="dxa"/>
        <w:tblLayout w:type="fixed"/>
        <w:tblCellMar>
          <w:left w:w="0" w:type="dxa"/>
          <w:right w:w="0" w:type="dxa"/>
        </w:tblCellMar>
        <w:tblLook w:val="01E0" w:firstRow="1" w:lastRow="1" w:firstColumn="1" w:lastColumn="1" w:noHBand="0" w:noVBand="0"/>
      </w:tblPr>
      <w:tblGrid>
        <w:gridCol w:w="4169"/>
        <w:gridCol w:w="4141"/>
      </w:tblGrid>
      <w:tr w:rsidR="00A9379A" w14:paraId="272AD108" w14:textId="77777777">
        <w:trPr>
          <w:trHeight w:val="357"/>
        </w:trPr>
        <w:tc>
          <w:tcPr>
            <w:tcW w:w="4169" w:type="dxa"/>
          </w:tcPr>
          <w:p w14:paraId="253A1A0D" w14:textId="77777777" w:rsidR="00A9379A" w:rsidRDefault="00000000">
            <w:pPr>
              <w:pStyle w:val="TableParagraph"/>
              <w:spacing w:line="266" w:lineRule="exact"/>
              <w:ind w:left="50"/>
              <w:rPr>
                <w:b/>
                <w:sz w:val="24"/>
              </w:rPr>
            </w:pPr>
            <w:r>
              <w:rPr>
                <w:b/>
                <w:spacing w:val="-2"/>
                <w:sz w:val="24"/>
              </w:rPr>
              <w:t>SIGNATURE</w:t>
            </w:r>
          </w:p>
        </w:tc>
        <w:tc>
          <w:tcPr>
            <w:tcW w:w="4141" w:type="dxa"/>
          </w:tcPr>
          <w:p w14:paraId="41063BA4" w14:textId="77777777" w:rsidR="00A9379A" w:rsidRDefault="00000000">
            <w:pPr>
              <w:pStyle w:val="TableParagraph"/>
              <w:spacing w:line="266" w:lineRule="exact"/>
              <w:ind w:left="726"/>
              <w:rPr>
                <w:b/>
                <w:sz w:val="24"/>
              </w:rPr>
            </w:pPr>
            <w:r>
              <w:rPr>
                <w:b/>
                <w:spacing w:val="-2"/>
                <w:sz w:val="24"/>
              </w:rPr>
              <w:t>SIGNATURE</w:t>
            </w:r>
          </w:p>
        </w:tc>
      </w:tr>
      <w:tr w:rsidR="00A9379A" w14:paraId="59043A72" w14:textId="77777777">
        <w:trPr>
          <w:trHeight w:val="2433"/>
        </w:trPr>
        <w:tc>
          <w:tcPr>
            <w:tcW w:w="4169" w:type="dxa"/>
          </w:tcPr>
          <w:p w14:paraId="056FD7B9" w14:textId="77777777" w:rsidR="004D7354" w:rsidRDefault="00000000">
            <w:r>
              <w:rPr>
                <w:b/>
                <w:sz w:val="21"/>
              </w:rPr>
              <w:t>Dr. S. Siamala Devi, ME., Ph.D.</w:t>
            </w:r>
            <w:r>
              <w:rPr>
                <w:b/>
                <w:sz w:val="21"/>
              </w:rPr>
              <w:br/>
            </w:r>
            <w:r>
              <w:rPr>
                <w:sz w:val="20"/>
              </w:rPr>
              <w:t>HEAD OF THE DEPARTMENT</w:t>
            </w:r>
            <w:r>
              <w:rPr>
                <w:sz w:val="20"/>
              </w:rPr>
              <w:br/>
              <w:t>Information Technology,</w:t>
            </w:r>
            <w:r>
              <w:rPr>
                <w:sz w:val="20"/>
              </w:rPr>
              <w:br/>
              <w:t>Sri Eshwar College of Engineering,</w:t>
            </w:r>
            <w:r>
              <w:rPr>
                <w:sz w:val="20"/>
              </w:rPr>
              <w:br/>
              <w:t>Coimbatore - 641 202.</w:t>
            </w:r>
          </w:p>
        </w:tc>
        <w:tc>
          <w:tcPr>
            <w:tcW w:w="4141" w:type="dxa"/>
          </w:tcPr>
          <w:p w14:paraId="2EB37FBE" w14:textId="77777777" w:rsidR="004D7354" w:rsidRDefault="00000000">
            <w:r>
              <w:rPr>
                <w:b/>
                <w:sz w:val="21"/>
              </w:rPr>
              <w:t>Dr. D. Saranya, M.E., Ph.D.</w:t>
            </w:r>
            <w:r>
              <w:rPr>
                <w:b/>
                <w:sz w:val="21"/>
              </w:rPr>
              <w:br/>
            </w:r>
            <w:r>
              <w:rPr>
                <w:sz w:val="20"/>
              </w:rPr>
              <w:t>SUPERVISOR</w:t>
            </w:r>
            <w:r>
              <w:rPr>
                <w:sz w:val="20"/>
              </w:rPr>
              <w:br/>
              <w:t>Assistant Professor, Information Technology,</w:t>
            </w:r>
            <w:r>
              <w:rPr>
                <w:sz w:val="20"/>
              </w:rPr>
              <w:br/>
              <w:t>Sri Eshwar College of Engineering,</w:t>
            </w:r>
            <w:r>
              <w:rPr>
                <w:sz w:val="20"/>
              </w:rPr>
              <w:br/>
              <w:t>Coimbatore - 641 202.</w:t>
            </w:r>
          </w:p>
        </w:tc>
      </w:tr>
    </w:tbl>
    <w:p w14:paraId="6A19A797" w14:textId="77777777" w:rsidR="00A9379A" w:rsidRDefault="00000000" w:rsidP="00E62B0B">
      <w:pPr>
        <w:spacing w:before="1"/>
        <w:ind w:left="142" w:firstLine="675"/>
        <w:rPr>
          <w:sz w:val="24"/>
        </w:rPr>
      </w:pPr>
      <w:r>
        <w:rPr>
          <w:sz w:val="24"/>
        </w:rPr>
        <w:t>Submitted</w:t>
      </w:r>
      <w:r>
        <w:rPr>
          <w:spacing w:val="-6"/>
          <w:sz w:val="24"/>
        </w:rPr>
        <w:t xml:space="preserve"> </w:t>
      </w:r>
      <w:r>
        <w:rPr>
          <w:sz w:val="24"/>
        </w:rPr>
        <w:t>for</w:t>
      </w:r>
      <w:r>
        <w:rPr>
          <w:spacing w:val="-3"/>
          <w:sz w:val="24"/>
        </w:rPr>
        <w:t xml:space="preserve"> </w:t>
      </w:r>
      <w:r>
        <w:rPr>
          <w:sz w:val="24"/>
        </w:rPr>
        <w:t>the</w:t>
      </w:r>
      <w:r>
        <w:rPr>
          <w:spacing w:val="-3"/>
          <w:sz w:val="24"/>
        </w:rPr>
        <w:t xml:space="preserve"> </w:t>
      </w:r>
      <w:r>
        <w:rPr>
          <w:b/>
          <w:sz w:val="24"/>
        </w:rPr>
        <w:t>Autonomous</w:t>
      </w:r>
      <w:r>
        <w:rPr>
          <w:b/>
          <w:spacing w:val="-3"/>
          <w:sz w:val="24"/>
        </w:rPr>
        <w:t xml:space="preserve"> </w:t>
      </w:r>
      <w:r>
        <w:rPr>
          <w:b/>
          <w:sz w:val="24"/>
        </w:rPr>
        <w:t>Semester</w:t>
      </w:r>
      <w:r>
        <w:rPr>
          <w:b/>
          <w:spacing w:val="-3"/>
          <w:sz w:val="24"/>
        </w:rPr>
        <w:t xml:space="preserve"> </w:t>
      </w:r>
      <w:r>
        <w:rPr>
          <w:b/>
          <w:sz w:val="24"/>
        </w:rPr>
        <w:t>End</w:t>
      </w:r>
      <w:r>
        <w:rPr>
          <w:b/>
          <w:spacing w:val="-3"/>
          <w:sz w:val="24"/>
        </w:rPr>
        <w:t xml:space="preserve"> </w:t>
      </w:r>
      <w:r>
        <w:rPr>
          <w:b/>
          <w:sz w:val="24"/>
        </w:rPr>
        <w:t>Project</w:t>
      </w:r>
      <w:r>
        <w:rPr>
          <w:b/>
          <w:spacing w:val="-3"/>
          <w:sz w:val="24"/>
        </w:rPr>
        <w:t xml:space="preserve"> </w:t>
      </w:r>
      <w:r>
        <w:rPr>
          <w:b/>
          <w:sz w:val="24"/>
        </w:rPr>
        <w:t>–</w:t>
      </w:r>
      <w:r>
        <w:rPr>
          <w:b/>
          <w:spacing w:val="-3"/>
          <w:sz w:val="24"/>
        </w:rPr>
        <w:t xml:space="preserve"> </w:t>
      </w:r>
      <w:r>
        <w:rPr>
          <w:b/>
          <w:sz w:val="24"/>
        </w:rPr>
        <w:t>Phase</w:t>
      </w:r>
      <w:r>
        <w:rPr>
          <w:b/>
          <w:spacing w:val="-3"/>
          <w:sz w:val="24"/>
        </w:rPr>
        <w:t xml:space="preserve"> </w:t>
      </w:r>
      <w:r>
        <w:rPr>
          <w:b/>
          <w:sz w:val="24"/>
        </w:rPr>
        <w:t>I</w:t>
      </w:r>
      <w:r>
        <w:rPr>
          <w:b/>
          <w:spacing w:val="-3"/>
          <w:sz w:val="24"/>
        </w:rPr>
        <w:t xml:space="preserve"> </w:t>
      </w:r>
      <w:r>
        <w:rPr>
          <w:b/>
          <w:sz w:val="24"/>
        </w:rPr>
        <w:t>Viva-Voce</w:t>
      </w:r>
      <w:r>
        <w:rPr>
          <w:b/>
          <w:spacing w:val="-3"/>
          <w:sz w:val="24"/>
        </w:rPr>
        <w:t xml:space="preserve"> </w:t>
      </w:r>
      <w:r>
        <w:rPr>
          <w:sz w:val="24"/>
        </w:rPr>
        <w:t>held</w:t>
      </w:r>
      <w:r>
        <w:rPr>
          <w:spacing w:val="-3"/>
          <w:sz w:val="24"/>
        </w:rPr>
        <w:t xml:space="preserve"> </w:t>
      </w:r>
      <w:r>
        <w:rPr>
          <w:spacing w:val="-5"/>
          <w:sz w:val="24"/>
        </w:rPr>
        <w:t>on</w:t>
      </w:r>
    </w:p>
    <w:p w14:paraId="753F2E62" w14:textId="77777777" w:rsidR="00A9379A" w:rsidRDefault="00000000" w:rsidP="00E62B0B">
      <w:pPr>
        <w:spacing w:before="138"/>
        <w:ind w:left="851"/>
        <w:rPr>
          <w:sz w:val="24"/>
        </w:rPr>
      </w:pPr>
      <w:r>
        <w:rPr>
          <w:spacing w:val="-2"/>
          <w:sz w:val="24"/>
        </w:rPr>
        <w:t>…………………..</w:t>
      </w:r>
    </w:p>
    <w:p w14:paraId="37983681" w14:textId="77777777" w:rsidR="00E62B0B" w:rsidRDefault="00E62B0B" w:rsidP="00E62B0B">
      <w:pPr>
        <w:tabs>
          <w:tab w:val="left" w:pos="5802"/>
        </w:tabs>
        <w:spacing w:line="20" w:lineRule="exact"/>
        <w:ind w:left="1377"/>
        <w:rPr>
          <w:sz w:val="2"/>
        </w:rPr>
      </w:pPr>
      <w:r>
        <w:rPr>
          <w:noProof/>
          <w:sz w:val="2"/>
        </w:rPr>
        <mc:AlternateContent>
          <mc:Choice Requires="wpg">
            <w:drawing>
              <wp:inline distT="0" distB="0" distL="0" distR="0" wp14:anchorId="67EA9453" wp14:editId="2D491184">
                <wp:extent cx="2114550" cy="9525"/>
                <wp:effectExtent l="9525" t="0" r="0" b="0"/>
                <wp:docPr id="1473163490" name="Group 1473163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9525"/>
                          <a:chOff x="0" y="0"/>
                          <a:chExt cx="2114550" cy="9525"/>
                        </a:xfrm>
                      </wpg:grpSpPr>
                      <wps:wsp>
                        <wps:cNvPr id="157844146" name="Graphic 15"/>
                        <wps:cNvSpPr/>
                        <wps:spPr>
                          <a:xfrm>
                            <a:off x="0" y="4762"/>
                            <a:ext cx="2114550" cy="1270"/>
                          </a:xfrm>
                          <a:custGeom>
                            <a:avLst/>
                            <a:gdLst/>
                            <a:ahLst/>
                            <a:cxnLst/>
                            <a:rect l="l" t="t" r="r" b="b"/>
                            <a:pathLst>
                              <a:path w="2114550">
                                <a:moveTo>
                                  <a:pt x="0" y="0"/>
                                </a:moveTo>
                                <a:lnTo>
                                  <a:pt x="2114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07628D" id="Group 1473163490" o:spid="_x0000_s1026" style="width:166.5pt;height:.75pt;mso-position-horizontal-relative:char;mso-position-vertical-relative:line" coordsize="211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">
                <v:shape id="Graphic 15" o:spid="_x0000_s1027" style="position:absolute;top:47;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" path="m,l2114550,e" filled="f">
                  <v:path arrowok="t"/>
                </v:shape>
                <w10:anchorlock/>
              </v:group>
            </w:pict>
          </mc:Fallback>
        </mc:AlternateContent>
      </w:r>
      <w:r>
        <w:rPr>
          <w:sz w:val="2"/>
        </w:rPr>
        <w:tab/>
      </w:r>
      <w:r>
        <w:rPr>
          <w:noProof/>
          <w:sz w:val="2"/>
        </w:rPr>
        <mc:AlternateContent>
          <mc:Choice Requires="wpg">
            <w:drawing>
              <wp:inline distT="0" distB="0" distL="0" distR="0" wp14:anchorId="6731CBDE" wp14:editId="7C66F875">
                <wp:extent cx="2114550" cy="9525"/>
                <wp:effectExtent l="9525" t="0" r="0" b="0"/>
                <wp:docPr id="664612961" name="Group 6646129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9525"/>
                          <a:chOff x="0" y="0"/>
                          <a:chExt cx="2114550" cy="9525"/>
                        </a:xfrm>
                      </wpg:grpSpPr>
                      <wps:wsp>
                        <wps:cNvPr id="1515946513" name="Graphic 17"/>
                        <wps:cNvSpPr/>
                        <wps:spPr>
                          <a:xfrm>
                            <a:off x="0" y="4762"/>
                            <a:ext cx="2114550" cy="1270"/>
                          </a:xfrm>
                          <a:custGeom>
                            <a:avLst/>
                            <a:gdLst/>
                            <a:ahLst/>
                            <a:cxnLst/>
                            <a:rect l="l" t="t" r="r" b="b"/>
                            <a:pathLst>
                              <a:path w="2114550">
                                <a:moveTo>
                                  <a:pt x="0" y="0"/>
                                </a:moveTo>
                                <a:lnTo>
                                  <a:pt x="2114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A5D110" id="Group 664612961" o:spid="_x0000_s1026" style="width:166.5pt;height:.75pt;mso-position-horizontal-relative:char;mso-position-vertical-relative:line" coordsize="211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">
                <v:shape id="Graphic 17" o:spid="_x0000_s1027" style="position:absolute;top:47;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" path="m,l2114550,e" filled="f">
                  <v:path arrowok="t"/>
                </v:shape>
                <w10:anchorlock/>
              </v:group>
            </w:pict>
          </mc:Fallback>
        </mc:AlternateContent>
      </w:r>
    </w:p>
    <w:tbl>
      <w:tblPr>
        <w:tblW w:w="0" w:type="auto"/>
        <w:tblInd w:w="1709" w:type="dxa"/>
        <w:tblLayout w:type="fixed"/>
        <w:tblCellMar>
          <w:left w:w="0" w:type="dxa"/>
          <w:right w:w="0" w:type="dxa"/>
        </w:tblCellMar>
        <w:tblLook w:val="01E0" w:firstRow="1" w:lastRow="1" w:firstColumn="1" w:lastColumn="1" w:noHBand="0" w:noVBand="0"/>
      </w:tblPr>
      <w:tblGrid>
        <w:gridCol w:w="3604"/>
        <w:gridCol w:w="3671"/>
      </w:tblGrid>
      <w:tr w:rsidR="00E62B0B" w14:paraId="02BB564E" w14:textId="77777777" w:rsidTr="001456D1">
        <w:trPr>
          <w:trHeight w:val="392"/>
        </w:trPr>
        <w:tc>
          <w:tcPr>
            <w:tcW w:w="3604" w:type="dxa"/>
          </w:tcPr>
          <w:p w14:paraId="1857C50D" w14:textId="77777777" w:rsidR="00E62B0B" w:rsidRDefault="00E62B0B" w:rsidP="001456D1">
            <w:pPr>
              <w:pStyle w:val="TableParagraph"/>
              <w:spacing w:line="246" w:lineRule="exact"/>
              <w:ind w:left="50"/>
              <w:rPr>
                <w:b/>
                <w:sz w:val="24"/>
              </w:rPr>
            </w:pPr>
            <w:r>
              <w:rPr>
                <w:b/>
                <w:sz w:val="24"/>
              </w:rPr>
              <w:t xml:space="preserve">INTERNAL </w:t>
            </w:r>
            <w:r>
              <w:rPr>
                <w:b/>
                <w:spacing w:val="-2"/>
                <w:sz w:val="24"/>
              </w:rPr>
              <w:t>EXAMINER</w:t>
            </w:r>
          </w:p>
        </w:tc>
        <w:tc>
          <w:tcPr>
            <w:tcW w:w="3671" w:type="dxa"/>
          </w:tcPr>
          <w:p w14:paraId="7A2F46C8" w14:textId="77777777" w:rsidR="00E62B0B" w:rsidRDefault="00E62B0B" w:rsidP="001456D1">
            <w:pPr>
              <w:pStyle w:val="TableParagraph"/>
              <w:spacing w:line="246" w:lineRule="exact"/>
              <w:ind w:left="860"/>
              <w:rPr>
                <w:b/>
                <w:sz w:val="24"/>
              </w:rPr>
            </w:pPr>
            <w:r>
              <w:rPr>
                <w:b/>
                <w:sz w:val="24"/>
              </w:rPr>
              <w:t xml:space="preserve">EXTERNAL </w:t>
            </w:r>
            <w:r>
              <w:rPr>
                <w:b/>
                <w:spacing w:val="-2"/>
                <w:sz w:val="24"/>
              </w:rPr>
              <w:t>EXAMINER</w:t>
            </w:r>
          </w:p>
        </w:tc>
      </w:tr>
    </w:tbl>
    <w:p w14:paraId="13E36056" w14:textId="77777777" w:rsidR="00E62B0B" w:rsidRDefault="00E62B0B">
      <w:pPr>
        <w:rPr>
          <w:sz w:val="24"/>
        </w:rPr>
        <w:sectPr w:rsidR="00E62B0B">
          <w:pgSz w:w="11920" w:h="16840"/>
          <w:pgMar w:top="1152" w:right="720" w:bottom="1152" w:left="1152" w:header="720" w:footer="720" w:gutter="0"/>
          <w:cols w:space="720"/>
        </w:sectPr>
      </w:pPr>
    </w:p>
    <w:p w14:paraId="7B4C275A" w14:textId="148DDB16" w:rsidR="00A9379A" w:rsidRPr="005F03DF" w:rsidRDefault="00000000" w:rsidP="005F03DF">
      <w:pPr>
        <w:ind w:left="1126"/>
        <w:rPr>
          <w:sz w:val="20"/>
        </w:rPr>
      </w:pPr>
      <w:r>
        <w:rPr>
          <w:noProof/>
          <w:sz w:val="20"/>
        </w:rPr>
        <w:lastRenderedPageBreak/>
        <w:drawing>
          <wp:inline distT="0" distB="0" distL="0" distR="0" wp14:anchorId="5FFE9C73" wp14:editId="18BFE3AB">
            <wp:extent cx="4502150" cy="79811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530002" cy="803048"/>
                    </a:xfrm>
                    <a:prstGeom prst="rect">
                      <a:avLst/>
                    </a:prstGeom>
                  </pic:spPr>
                </pic:pic>
              </a:graphicData>
            </a:graphic>
          </wp:inline>
        </w:drawing>
      </w:r>
    </w:p>
    <w:p w14:paraId="338EA534" w14:textId="77777777" w:rsidR="00A9379A" w:rsidRDefault="00000000">
      <w:pPr>
        <w:pStyle w:val="Heading3"/>
      </w:pPr>
      <w:r>
        <w:t>QUALITY</w:t>
      </w:r>
      <w:r>
        <w:rPr>
          <w:spacing w:val="-7"/>
        </w:rPr>
        <w:t xml:space="preserve"> </w:t>
      </w:r>
      <w:r>
        <w:rPr>
          <w:spacing w:val="-2"/>
        </w:rPr>
        <w:t>POLICY</w:t>
      </w:r>
    </w:p>
    <w:p w14:paraId="63812A44" w14:textId="211A84CE" w:rsidR="00A9379A" w:rsidRDefault="00000000" w:rsidP="005F03DF">
      <w:pPr>
        <w:pStyle w:val="BodyText"/>
        <w:spacing w:before="127" w:line="360" w:lineRule="auto"/>
        <w:ind w:right="586"/>
        <w:jc w:val="both"/>
      </w:pPr>
      <w:r>
        <w:t>To establish a system of Quality Enhancement, which</w:t>
      </w:r>
      <w:r>
        <w:rPr>
          <w:spacing w:val="-4"/>
        </w:rPr>
        <w:t xml:space="preserve"> </w:t>
      </w:r>
      <w:r>
        <w:t>would</w:t>
      </w:r>
      <w:r>
        <w:rPr>
          <w:spacing w:val="-4"/>
        </w:rPr>
        <w:t xml:space="preserve"> </w:t>
      </w:r>
      <w:r>
        <w:t>on</w:t>
      </w:r>
      <w:r>
        <w:rPr>
          <w:spacing w:val="-4"/>
        </w:rPr>
        <w:t xml:space="preserve"> </w:t>
      </w:r>
      <w:r>
        <w:t>a</w:t>
      </w:r>
      <w:r>
        <w:rPr>
          <w:spacing w:val="-4"/>
        </w:rPr>
        <w:t xml:space="preserve"> </w:t>
      </w:r>
      <w:r>
        <w:t>continuous</w:t>
      </w:r>
      <w:r>
        <w:rPr>
          <w:spacing w:val="-4"/>
        </w:rPr>
        <w:t xml:space="preserve"> </w:t>
      </w:r>
      <w:r>
        <w:t>basis</w:t>
      </w:r>
      <w:r>
        <w:rPr>
          <w:spacing w:val="-4"/>
        </w:rPr>
        <w:t xml:space="preserve"> </w:t>
      </w:r>
      <w:r>
        <w:t>evaluate</w:t>
      </w:r>
      <w:r>
        <w:rPr>
          <w:spacing w:val="-4"/>
        </w:rPr>
        <w:t xml:space="preserve"> </w:t>
      </w:r>
      <w:r>
        <w:t>and</w:t>
      </w:r>
      <w:r>
        <w:rPr>
          <w:spacing w:val="-4"/>
        </w:rPr>
        <w:t xml:space="preserve"> </w:t>
      </w:r>
      <w:r>
        <w:t>enhance</w:t>
      </w:r>
      <w:r>
        <w:rPr>
          <w:spacing w:val="-4"/>
        </w:rPr>
        <w:t xml:space="preserve"> </w:t>
      </w:r>
      <w:r>
        <w:t>the quality of teaching –</w:t>
      </w:r>
      <w:r>
        <w:rPr>
          <w:spacing w:val="-3"/>
        </w:rPr>
        <w:t xml:space="preserve"> </w:t>
      </w:r>
      <w:r>
        <w:t>learning,</w:t>
      </w:r>
      <w:r>
        <w:rPr>
          <w:spacing w:val="-3"/>
        </w:rPr>
        <w:t xml:space="preserve"> </w:t>
      </w:r>
      <w:r>
        <w:t>research</w:t>
      </w:r>
      <w:r>
        <w:rPr>
          <w:spacing w:val="-3"/>
        </w:rPr>
        <w:t xml:space="preserve"> </w:t>
      </w:r>
      <w:r>
        <w:t>and</w:t>
      </w:r>
      <w:r>
        <w:rPr>
          <w:spacing w:val="-3"/>
        </w:rPr>
        <w:t xml:space="preserve"> </w:t>
      </w:r>
      <w:r>
        <w:t>extension</w:t>
      </w:r>
      <w:r>
        <w:rPr>
          <w:spacing w:val="-3"/>
        </w:rPr>
        <w:t xml:space="preserve"> </w:t>
      </w:r>
      <w:r>
        <w:t>activities</w:t>
      </w:r>
      <w:r>
        <w:rPr>
          <w:spacing w:val="-3"/>
        </w:rPr>
        <w:t xml:space="preserve"> </w:t>
      </w:r>
      <w:r>
        <w:t>of</w:t>
      </w:r>
      <w:r>
        <w:rPr>
          <w:spacing w:val="-3"/>
        </w:rPr>
        <w:t xml:space="preserve"> </w:t>
      </w:r>
      <w:r>
        <w:t>the</w:t>
      </w:r>
      <w:r>
        <w:rPr>
          <w:spacing w:val="-3"/>
        </w:rPr>
        <w:t xml:space="preserve"> </w:t>
      </w:r>
      <w:r>
        <w:t>institution,</w:t>
      </w:r>
      <w:r>
        <w:rPr>
          <w:spacing w:val="-3"/>
        </w:rPr>
        <w:t xml:space="preserve"> </w:t>
      </w:r>
      <w:r>
        <w:t>leading</w:t>
      </w:r>
      <w:r>
        <w:rPr>
          <w:spacing w:val="-3"/>
        </w:rPr>
        <w:t xml:space="preserve"> </w:t>
      </w:r>
      <w:r>
        <w:t>to</w:t>
      </w:r>
      <w:r>
        <w:rPr>
          <w:spacing w:val="-3"/>
        </w:rPr>
        <w:t xml:space="preserve"> </w:t>
      </w:r>
      <w:r>
        <w:t>improvements</w:t>
      </w:r>
      <w:r>
        <w:rPr>
          <w:spacing w:val="-3"/>
        </w:rPr>
        <w:t xml:space="preserve"> </w:t>
      </w:r>
      <w:r>
        <w:t>in all processes, enabling the institution to attain excellence.</w:t>
      </w:r>
    </w:p>
    <w:p w14:paraId="6D3F55AF" w14:textId="77777777" w:rsidR="00A9379A" w:rsidRDefault="00000000">
      <w:pPr>
        <w:pStyle w:val="Heading3"/>
      </w:pPr>
      <w:r>
        <w:t>INSTITUTE</w:t>
      </w:r>
      <w:r>
        <w:rPr>
          <w:spacing w:val="-9"/>
        </w:rPr>
        <w:t xml:space="preserve"> </w:t>
      </w:r>
      <w:r>
        <w:rPr>
          <w:spacing w:val="-2"/>
        </w:rPr>
        <w:t>VISION</w:t>
      </w:r>
    </w:p>
    <w:p w14:paraId="3BC0340B" w14:textId="116593F4" w:rsidR="00A9379A" w:rsidRDefault="00000000" w:rsidP="005F03DF">
      <w:pPr>
        <w:pStyle w:val="BodyText"/>
        <w:spacing w:before="127" w:line="360" w:lineRule="auto"/>
        <w:ind w:right="581"/>
        <w:jc w:val="both"/>
      </w:pPr>
      <w:r>
        <w:t xml:space="preserve">To be recognized as a premier institution, grooming students into globally acknowledged engineering </w:t>
      </w:r>
      <w:r>
        <w:rPr>
          <w:spacing w:val="-2"/>
        </w:rPr>
        <w:t>professionals.</w:t>
      </w:r>
    </w:p>
    <w:p w14:paraId="5799675B" w14:textId="77777777" w:rsidR="00A9379A" w:rsidRDefault="00000000">
      <w:pPr>
        <w:pStyle w:val="Heading3"/>
      </w:pPr>
      <w:r>
        <w:t>INSTITUTE</w:t>
      </w:r>
      <w:r>
        <w:rPr>
          <w:spacing w:val="-9"/>
        </w:rPr>
        <w:t xml:space="preserve"> </w:t>
      </w:r>
      <w:r>
        <w:rPr>
          <w:spacing w:val="-2"/>
        </w:rPr>
        <w:t>MISSION</w:t>
      </w:r>
    </w:p>
    <w:p w14:paraId="331EF456" w14:textId="77777777" w:rsidR="00A9379A" w:rsidRDefault="00000000">
      <w:pPr>
        <w:pStyle w:val="ListParagraph"/>
        <w:numPr>
          <w:ilvl w:val="0"/>
          <w:numId w:val="1"/>
        </w:numPr>
        <w:tabs>
          <w:tab w:val="left" w:pos="720"/>
        </w:tabs>
        <w:spacing w:before="127"/>
        <w:ind w:left="720"/>
      </w:pPr>
      <w:r>
        <w:t>Providing</w:t>
      </w:r>
      <w:r>
        <w:rPr>
          <w:spacing w:val="-9"/>
        </w:rPr>
        <w:t xml:space="preserve"> </w:t>
      </w:r>
      <w:r>
        <w:t>outcome</w:t>
      </w:r>
      <w:r>
        <w:rPr>
          <w:spacing w:val="-8"/>
        </w:rPr>
        <w:t xml:space="preserve"> </w:t>
      </w:r>
      <w:r>
        <w:t>and</w:t>
      </w:r>
      <w:r>
        <w:rPr>
          <w:spacing w:val="-8"/>
        </w:rPr>
        <w:t xml:space="preserve"> </w:t>
      </w:r>
      <w:r>
        <w:t>value-based</w:t>
      </w:r>
      <w:r>
        <w:rPr>
          <w:spacing w:val="-8"/>
        </w:rPr>
        <w:t xml:space="preserve"> </w:t>
      </w:r>
      <w:r>
        <w:t>engineering</w:t>
      </w:r>
      <w:r>
        <w:rPr>
          <w:spacing w:val="-8"/>
        </w:rPr>
        <w:t xml:space="preserve"> </w:t>
      </w:r>
      <w:r>
        <w:rPr>
          <w:spacing w:val="-2"/>
        </w:rPr>
        <w:t>education</w:t>
      </w:r>
    </w:p>
    <w:p w14:paraId="45905EC2" w14:textId="77777777" w:rsidR="00A9379A" w:rsidRDefault="00000000">
      <w:pPr>
        <w:pStyle w:val="ListParagraph"/>
        <w:numPr>
          <w:ilvl w:val="0"/>
          <w:numId w:val="1"/>
        </w:numPr>
        <w:tabs>
          <w:tab w:val="left" w:pos="720"/>
        </w:tabs>
        <w:ind w:left="720"/>
      </w:pPr>
      <w:r>
        <w:t>Nurturing</w:t>
      </w:r>
      <w:r>
        <w:rPr>
          <w:spacing w:val="-9"/>
        </w:rPr>
        <w:t xml:space="preserve"> </w:t>
      </w:r>
      <w:r>
        <w:t>research</w:t>
      </w:r>
      <w:r>
        <w:rPr>
          <w:spacing w:val="-9"/>
        </w:rPr>
        <w:t xml:space="preserve"> </w:t>
      </w:r>
      <w:r>
        <w:t>and</w:t>
      </w:r>
      <w:r>
        <w:rPr>
          <w:spacing w:val="-9"/>
        </w:rPr>
        <w:t xml:space="preserve"> </w:t>
      </w:r>
      <w:r>
        <w:t>entrepreneurial</w:t>
      </w:r>
      <w:r>
        <w:rPr>
          <w:spacing w:val="-8"/>
        </w:rPr>
        <w:t xml:space="preserve"> </w:t>
      </w:r>
      <w:r>
        <w:rPr>
          <w:spacing w:val="-2"/>
        </w:rPr>
        <w:t>culture</w:t>
      </w:r>
    </w:p>
    <w:p w14:paraId="4E90184F" w14:textId="77777777" w:rsidR="00A9379A" w:rsidRDefault="00000000">
      <w:pPr>
        <w:pStyle w:val="ListParagraph"/>
        <w:numPr>
          <w:ilvl w:val="0"/>
          <w:numId w:val="1"/>
        </w:numPr>
        <w:tabs>
          <w:tab w:val="left" w:pos="720"/>
        </w:tabs>
        <w:spacing w:before="127"/>
        <w:ind w:left="720"/>
      </w:pPr>
      <w:r>
        <w:t>Enabling</w:t>
      </w:r>
      <w:r>
        <w:rPr>
          <w:spacing w:val="-6"/>
        </w:rPr>
        <w:t xml:space="preserve"> </w:t>
      </w:r>
      <w:r>
        <w:t>students</w:t>
      </w:r>
      <w:r>
        <w:rPr>
          <w:spacing w:val="-5"/>
        </w:rPr>
        <w:t xml:space="preserve"> </w:t>
      </w:r>
      <w:r>
        <w:t>to</w:t>
      </w:r>
      <w:r>
        <w:rPr>
          <w:spacing w:val="-6"/>
        </w:rPr>
        <w:t xml:space="preserve"> </w:t>
      </w:r>
      <w:r>
        <w:t>be</w:t>
      </w:r>
      <w:r>
        <w:rPr>
          <w:spacing w:val="-5"/>
        </w:rPr>
        <w:t xml:space="preserve"> </w:t>
      </w:r>
      <w:r>
        <w:t>industry</w:t>
      </w:r>
      <w:r>
        <w:rPr>
          <w:spacing w:val="-5"/>
        </w:rPr>
        <w:t xml:space="preserve"> </w:t>
      </w:r>
      <w:r>
        <w:t>ready</w:t>
      </w:r>
      <w:r>
        <w:rPr>
          <w:spacing w:val="-6"/>
        </w:rPr>
        <w:t xml:space="preserve"> </w:t>
      </w:r>
      <w:r>
        <w:t>and</w:t>
      </w:r>
      <w:r>
        <w:rPr>
          <w:spacing w:val="-5"/>
        </w:rPr>
        <w:t xml:space="preserve"> </w:t>
      </w:r>
      <w:r>
        <w:t>fulfill</w:t>
      </w:r>
      <w:r>
        <w:rPr>
          <w:spacing w:val="-6"/>
        </w:rPr>
        <w:t xml:space="preserve"> </w:t>
      </w:r>
      <w:r>
        <w:t>their</w:t>
      </w:r>
      <w:r>
        <w:rPr>
          <w:spacing w:val="-5"/>
        </w:rPr>
        <w:t xml:space="preserve"> </w:t>
      </w:r>
      <w:r>
        <w:t>career</w:t>
      </w:r>
      <w:r>
        <w:rPr>
          <w:spacing w:val="-5"/>
        </w:rPr>
        <w:t xml:space="preserve"> </w:t>
      </w:r>
      <w:r>
        <w:rPr>
          <w:spacing w:val="-2"/>
        </w:rPr>
        <w:t>aspirations</w:t>
      </w:r>
    </w:p>
    <w:p w14:paraId="090174C1" w14:textId="77777777" w:rsidR="00A9379A" w:rsidRDefault="00000000">
      <w:pPr>
        <w:pStyle w:val="ListParagraph"/>
        <w:numPr>
          <w:ilvl w:val="0"/>
          <w:numId w:val="1"/>
        </w:numPr>
        <w:tabs>
          <w:tab w:val="left" w:pos="720"/>
        </w:tabs>
        <w:ind w:left="720"/>
      </w:pPr>
      <w:r>
        <w:t>Grooming</w:t>
      </w:r>
      <w:r>
        <w:rPr>
          <w:spacing w:val="-8"/>
        </w:rPr>
        <w:t xml:space="preserve"> </w:t>
      </w:r>
      <w:r>
        <w:t>students</w:t>
      </w:r>
      <w:r>
        <w:rPr>
          <w:spacing w:val="-8"/>
        </w:rPr>
        <w:t xml:space="preserve"> </w:t>
      </w:r>
      <w:r>
        <w:t>through</w:t>
      </w:r>
      <w:r>
        <w:rPr>
          <w:spacing w:val="-8"/>
        </w:rPr>
        <w:t xml:space="preserve"> </w:t>
      </w:r>
      <w:r>
        <w:t>behavioral</w:t>
      </w:r>
      <w:r>
        <w:rPr>
          <w:spacing w:val="-7"/>
        </w:rPr>
        <w:t xml:space="preserve"> </w:t>
      </w:r>
      <w:r>
        <w:t>and</w:t>
      </w:r>
      <w:r>
        <w:rPr>
          <w:spacing w:val="-8"/>
        </w:rPr>
        <w:t xml:space="preserve"> </w:t>
      </w:r>
      <w:r>
        <w:t>leadership</w:t>
      </w:r>
      <w:r>
        <w:rPr>
          <w:spacing w:val="-8"/>
        </w:rPr>
        <w:t xml:space="preserve"> </w:t>
      </w:r>
      <w:r>
        <w:t>training</w:t>
      </w:r>
      <w:r>
        <w:rPr>
          <w:spacing w:val="-7"/>
        </w:rPr>
        <w:t xml:space="preserve"> </w:t>
      </w:r>
      <w:r>
        <w:rPr>
          <w:spacing w:val="-2"/>
        </w:rPr>
        <w:t>programs</w:t>
      </w:r>
    </w:p>
    <w:p w14:paraId="17E8D2BA" w14:textId="77777777" w:rsidR="00A9379A" w:rsidRDefault="00000000">
      <w:pPr>
        <w:pStyle w:val="ListParagraph"/>
        <w:numPr>
          <w:ilvl w:val="0"/>
          <w:numId w:val="1"/>
        </w:numPr>
        <w:tabs>
          <w:tab w:val="left" w:pos="720"/>
        </w:tabs>
        <w:ind w:left="720"/>
      </w:pPr>
      <w:r>
        <w:t>Making</w:t>
      </w:r>
      <w:r>
        <w:rPr>
          <w:spacing w:val="-8"/>
        </w:rPr>
        <w:t xml:space="preserve"> </w:t>
      </w:r>
      <w:r>
        <w:t>students</w:t>
      </w:r>
      <w:r>
        <w:rPr>
          <w:spacing w:val="-7"/>
        </w:rPr>
        <w:t xml:space="preserve"> </w:t>
      </w:r>
      <w:r>
        <w:t>socially</w:t>
      </w:r>
      <w:r>
        <w:rPr>
          <w:spacing w:val="-7"/>
        </w:rPr>
        <w:t xml:space="preserve"> </w:t>
      </w:r>
      <w:r>
        <w:rPr>
          <w:spacing w:val="-2"/>
        </w:rPr>
        <w:t>responsible</w:t>
      </w:r>
    </w:p>
    <w:p w14:paraId="59E8EF67" w14:textId="77777777" w:rsidR="00A9379A" w:rsidRDefault="00000000">
      <w:pPr>
        <w:pStyle w:val="Heading3"/>
        <w:spacing w:before="133" w:line="500" w:lineRule="atLeast"/>
        <w:ind w:left="1463"/>
      </w:pPr>
      <w:r>
        <w:rPr>
          <w:spacing w:val="-2"/>
        </w:rPr>
        <w:t>DEPARTMENT</w:t>
      </w:r>
      <w:r>
        <w:rPr>
          <w:spacing w:val="-6"/>
        </w:rPr>
        <w:t xml:space="preserve"> </w:t>
      </w:r>
      <w:r>
        <w:rPr>
          <w:spacing w:val="-2"/>
        </w:rPr>
        <w:t>OF</w:t>
      </w:r>
      <w:r>
        <w:rPr>
          <w:spacing w:val="-6"/>
        </w:rPr>
        <w:t xml:space="preserve"> </w:t>
      </w:r>
      <w:r>
        <w:rPr>
          <w:spacing w:val="-2"/>
        </w:rPr>
        <w:t>INFORMATION</w:t>
      </w:r>
      <w:r>
        <w:rPr>
          <w:spacing w:val="-6"/>
        </w:rPr>
        <w:t xml:space="preserve"> </w:t>
      </w:r>
      <w:r>
        <w:rPr>
          <w:spacing w:val="-2"/>
        </w:rPr>
        <w:t xml:space="preserve">TECHNOLOGY </w:t>
      </w:r>
      <w:r>
        <w:t>DEPARTMENT VISION</w:t>
      </w:r>
    </w:p>
    <w:p w14:paraId="58352758" w14:textId="77777777" w:rsidR="00A9379A" w:rsidRDefault="00000000">
      <w:pPr>
        <w:pStyle w:val="BodyText"/>
        <w:spacing w:before="132" w:line="360" w:lineRule="auto"/>
        <w:ind w:right="592"/>
        <w:jc w:val="both"/>
      </w:pPr>
      <w:r>
        <w:t>To groom students into globally competent IT professionals and meet</w:t>
      </w:r>
      <w:r>
        <w:rPr>
          <w:spacing w:val="-4"/>
        </w:rPr>
        <w:t xml:space="preserve"> </w:t>
      </w:r>
      <w:r>
        <w:t>the</w:t>
      </w:r>
      <w:r>
        <w:rPr>
          <w:spacing w:val="-4"/>
        </w:rPr>
        <w:t xml:space="preserve"> </w:t>
      </w:r>
      <w:r>
        <w:t>ever</w:t>
      </w:r>
      <w:r>
        <w:rPr>
          <w:spacing w:val="-4"/>
        </w:rPr>
        <w:t xml:space="preserve"> </w:t>
      </w:r>
      <w:r>
        <w:t>changing</w:t>
      </w:r>
      <w:r>
        <w:rPr>
          <w:spacing w:val="-4"/>
        </w:rPr>
        <w:t xml:space="preserve"> </w:t>
      </w:r>
      <w:r>
        <w:t>requirements</w:t>
      </w:r>
      <w:r>
        <w:rPr>
          <w:spacing w:val="-4"/>
        </w:rPr>
        <w:t xml:space="preserve"> </w:t>
      </w:r>
      <w:r>
        <w:t>of</w:t>
      </w:r>
      <w:r>
        <w:rPr>
          <w:spacing w:val="-4"/>
        </w:rPr>
        <w:t xml:space="preserve"> </w:t>
      </w:r>
      <w:r>
        <w:t xml:space="preserve">the </w:t>
      </w:r>
      <w:r>
        <w:rPr>
          <w:spacing w:val="-2"/>
        </w:rPr>
        <w:t>industry</w:t>
      </w:r>
    </w:p>
    <w:p w14:paraId="0A334E83" w14:textId="77777777" w:rsidR="00A9379A" w:rsidRDefault="00000000">
      <w:pPr>
        <w:pStyle w:val="Heading3"/>
      </w:pPr>
      <w:r>
        <w:rPr>
          <w:spacing w:val="-4"/>
        </w:rPr>
        <w:t>DEPARTMENT</w:t>
      </w:r>
      <w:r>
        <w:rPr>
          <w:spacing w:val="7"/>
        </w:rPr>
        <w:t xml:space="preserve"> </w:t>
      </w:r>
      <w:r>
        <w:rPr>
          <w:spacing w:val="-2"/>
        </w:rPr>
        <w:t>MISSION</w:t>
      </w:r>
    </w:p>
    <w:p w14:paraId="6D57AE83" w14:textId="77777777" w:rsidR="00A9379A" w:rsidRDefault="00000000">
      <w:pPr>
        <w:pStyle w:val="ListParagraph"/>
        <w:numPr>
          <w:ilvl w:val="0"/>
          <w:numId w:val="1"/>
        </w:numPr>
        <w:tabs>
          <w:tab w:val="left" w:pos="720"/>
        </w:tabs>
        <w:spacing w:before="127"/>
        <w:ind w:left="720"/>
      </w:pPr>
      <w:r>
        <w:t>Develop</w:t>
      </w:r>
      <w:r>
        <w:rPr>
          <w:spacing w:val="-7"/>
        </w:rPr>
        <w:t xml:space="preserve"> </w:t>
      </w:r>
      <w:r>
        <w:t>the</w:t>
      </w:r>
      <w:r>
        <w:rPr>
          <w:spacing w:val="-6"/>
        </w:rPr>
        <w:t xml:space="preserve"> </w:t>
      </w:r>
      <w:r>
        <w:t>curriculum</w:t>
      </w:r>
      <w:r>
        <w:rPr>
          <w:spacing w:val="-7"/>
        </w:rPr>
        <w:t xml:space="preserve"> </w:t>
      </w:r>
      <w:r>
        <w:t>and</w:t>
      </w:r>
      <w:r>
        <w:rPr>
          <w:spacing w:val="-6"/>
        </w:rPr>
        <w:t xml:space="preserve"> </w:t>
      </w:r>
      <w:r>
        <w:t>deliver</w:t>
      </w:r>
      <w:r>
        <w:rPr>
          <w:spacing w:val="-6"/>
        </w:rPr>
        <w:t xml:space="preserve"> </w:t>
      </w:r>
      <w:r>
        <w:t>with</w:t>
      </w:r>
      <w:r>
        <w:rPr>
          <w:spacing w:val="-7"/>
        </w:rPr>
        <w:t xml:space="preserve"> </w:t>
      </w:r>
      <w:r>
        <w:t>strong</w:t>
      </w:r>
      <w:r>
        <w:rPr>
          <w:spacing w:val="-6"/>
        </w:rPr>
        <w:t xml:space="preserve"> </w:t>
      </w:r>
      <w:r>
        <w:t>fundamentals</w:t>
      </w:r>
      <w:r>
        <w:rPr>
          <w:spacing w:val="-7"/>
        </w:rPr>
        <w:t xml:space="preserve"> </w:t>
      </w:r>
      <w:r>
        <w:t>with</w:t>
      </w:r>
      <w:r>
        <w:rPr>
          <w:spacing w:val="-6"/>
        </w:rPr>
        <w:t xml:space="preserve"> </w:t>
      </w:r>
      <w:r>
        <w:t>creative</w:t>
      </w:r>
      <w:r>
        <w:rPr>
          <w:spacing w:val="-6"/>
        </w:rPr>
        <w:t xml:space="preserve"> </w:t>
      </w:r>
      <w:r>
        <w:rPr>
          <w:spacing w:val="-2"/>
        </w:rPr>
        <w:t>thinking</w:t>
      </w:r>
    </w:p>
    <w:p w14:paraId="57CEB6E6" w14:textId="77777777" w:rsidR="00A9379A" w:rsidRDefault="00000000">
      <w:pPr>
        <w:pStyle w:val="ListParagraph"/>
        <w:numPr>
          <w:ilvl w:val="0"/>
          <w:numId w:val="1"/>
        </w:numPr>
        <w:tabs>
          <w:tab w:val="left" w:pos="720"/>
        </w:tabs>
        <w:ind w:left="720"/>
      </w:pPr>
      <w:r>
        <w:t>Empower</w:t>
      </w:r>
      <w:r>
        <w:rPr>
          <w:spacing w:val="-7"/>
        </w:rPr>
        <w:t xml:space="preserve"> </w:t>
      </w:r>
      <w:r>
        <w:t>the</w:t>
      </w:r>
      <w:r>
        <w:rPr>
          <w:spacing w:val="-5"/>
        </w:rPr>
        <w:t xml:space="preserve"> </w:t>
      </w:r>
      <w:r>
        <w:t>faculty</w:t>
      </w:r>
      <w:r>
        <w:rPr>
          <w:spacing w:val="-5"/>
        </w:rPr>
        <w:t xml:space="preserve"> </w:t>
      </w:r>
      <w:r>
        <w:t>to</w:t>
      </w:r>
      <w:r>
        <w:rPr>
          <w:spacing w:val="-5"/>
        </w:rPr>
        <w:t xml:space="preserve"> </w:t>
      </w:r>
      <w:r>
        <w:t>be</w:t>
      </w:r>
      <w:r>
        <w:rPr>
          <w:spacing w:val="-5"/>
        </w:rPr>
        <w:t xml:space="preserve"> </w:t>
      </w:r>
      <w:r>
        <w:t>highly</w:t>
      </w:r>
      <w:r>
        <w:rPr>
          <w:spacing w:val="-5"/>
        </w:rPr>
        <w:t xml:space="preserve"> </w:t>
      </w:r>
      <w:r>
        <w:t>qualified</w:t>
      </w:r>
      <w:r>
        <w:rPr>
          <w:spacing w:val="-5"/>
        </w:rPr>
        <w:t xml:space="preserve"> </w:t>
      </w:r>
      <w:r>
        <w:t>and</w:t>
      </w:r>
      <w:r>
        <w:rPr>
          <w:spacing w:val="-4"/>
        </w:rPr>
        <w:t xml:space="preserve"> </w:t>
      </w:r>
      <w:r>
        <w:rPr>
          <w:spacing w:val="-2"/>
        </w:rPr>
        <w:t>competent</w:t>
      </w:r>
    </w:p>
    <w:p w14:paraId="304B7131" w14:textId="77777777" w:rsidR="00A9379A" w:rsidRDefault="00000000">
      <w:pPr>
        <w:pStyle w:val="ListParagraph"/>
        <w:numPr>
          <w:ilvl w:val="0"/>
          <w:numId w:val="1"/>
        </w:numPr>
        <w:tabs>
          <w:tab w:val="left" w:pos="720"/>
        </w:tabs>
        <w:spacing w:before="127"/>
        <w:ind w:left="720"/>
      </w:pPr>
      <w:r>
        <w:t>Build</w:t>
      </w:r>
      <w:r>
        <w:rPr>
          <w:spacing w:val="-9"/>
        </w:rPr>
        <w:t xml:space="preserve"> </w:t>
      </w:r>
      <w:r>
        <w:t>strong</w:t>
      </w:r>
      <w:r>
        <w:rPr>
          <w:spacing w:val="-6"/>
        </w:rPr>
        <w:t xml:space="preserve"> </w:t>
      </w:r>
      <w:r>
        <w:t>connectivity</w:t>
      </w:r>
      <w:r>
        <w:rPr>
          <w:spacing w:val="-6"/>
        </w:rPr>
        <w:t xml:space="preserve"> </w:t>
      </w:r>
      <w:r>
        <w:t>with</w:t>
      </w:r>
      <w:r>
        <w:rPr>
          <w:spacing w:val="-7"/>
        </w:rPr>
        <w:t xml:space="preserve"> </w:t>
      </w:r>
      <w:r>
        <w:t>various</w:t>
      </w:r>
      <w:r>
        <w:rPr>
          <w:spacing w:val="-6"/>
        </w:rPr>
        <w:t xml:space="preserve"> </w:t>
      </w:r>
      <w:r>
        <w:t>stakeholders</w:t>
      </w:r>
      <w:r>
        <w:rPr>
          <w:spacing w:val="-6"/>
        </w:rPr>
        <w:t xml:space="preserve"> </w:t>
      </w:r>
      <w:r>
        <w:t>to</w:t>
      </w:r>
      <w:r>
        <w:rPr>
          <w:spacing w:val="-7"/>
        </w:rPr>
        <w:t xml:space="preserve"> </w:t>
      </w:r>
      <w:r>
        <w:t>enrich</w:t>
      </w:r>
      <w:r>
        <w:rPr>
          <w:spacing w:val="-6"/>
        </w:rPr>
        <w:t xml:space="preserve"> </w:t>
      </w:r>
      <w:r>
        <w:t>the</w:t>
      </w:r>
      <w:r>
        <w:rPr>
          <w:spacing w:val="-6"/>
        </w:rPr>
        <w:t xml:space="preserve"> </w:t>
      </w:r>
      <w:r>
        <w:rPr>
          <w:spacing w:val="-2"/>
        </w:rPr>
        <w:t>knowledge</w:t>
      </w:r>
    </w:p>
    <w:p w14:paraId="59424442" w14:textId="77777777" w:rsidR="00A9379A" w:rsidRDefault="00000000">
      <w:pPr>
        <w:pStyle w:val="ListParagraph"/>
        <w:numPr>
          <w:ilvl w:val="0"/>
          <w:numId w:val="1"/>
        </w:numPr>
        <w:tabs>
          <w:tab w:val="left" w:pos="720"/>
        </w:tabs>
        <w:ind w:left="720"/>
      </w:pPr>
      <w:r>
        <w:t>Create</w:t>
      </w:r>
      <w:r>
        <w:rPr>
          <w:spacing w:val="-7"/>
        </w:rPr>
        <w:t xml:space="preserve"> </w:t>
      </w:r>
      <w:r>
        <w:t>technical</w:t>
      </w:r>
      <w:r>
        <w:rPr>
          <w:spacing w:val="-6"/>
        </w:rPr>
        <w:t xml:space="preserve"> </w:t>
      </w:r>
      <w:r>
        <w:t>solutions</w:t>
      </w:r>
      <w:r>
        <w:rPr>
          <w:spacing w:val="-6"/>
        </w:rPr>
        <w:t xml:space="preserve"> </w:t>
      </w:r>
      <w:r>
        <w:t>to</w:t>
      </w:r>
      <w:r>
        <w:rPr>
          <w:spacing w:val="-6"/>
        </w:rPr>
        <w:t xml:space="preserve"> </w:t>
      </w:r>
      <w:r>
        <w:t>the</w:t>
      </w:r>
      <w:r>
        <w:rPr>
          <w:spacing w:val="-6"/>
        </w:rPr>
        <w:t xml:space="preserve"> </w:t>
      </w:r>
      <w:r>
        <w:t>societal</w:t>
      </w:r>
      <w:r>
        <w:rPr>
          <w:spacing w:val="-6"/>
        </w:rPr>
        <w:t xml:space="preserve"> </w:t>
      </w:r>
      <w:r>
        <w:rPr>
          <w:spacing w:val="-2"/>
        </w:rPr>
        <w:t>problems</w:t>
      </w:r>
    </w:p>
    <w:p w14:paraId="5E41818D" w14:textId="77777777" w:rsidR="00A9379A" w:rsidRDefault="00000000">
      <w:pPr>
        <w:pStyle w:val="ListParagraph"/>
        <w:numPr>
          <w:ilvl w:val="0"/>
          <w:numId w:val="1"/>
        </w:numPr>
        <w:tabs>
          <w:tab w:val="left" w:pos="720"/>
        </w:tabs>
        <w:spacing w:before="127"/>
        <w:ind w:left="720"/>
      </w:pPr>
      <w:r>
        <w:t>Develop</w:t>
      </w:r>
      <w:r>
        <w:rPr>
          <w:spacing w:val="-7"/>
        </w:rPr>
        <w:t xml:space="preserve"> </w:t>
      </w:r>
      <w:r>
        <w:t>and</w:t>
      </w:r>
      <w:r>
        <w:rPr>
          <w:spacing w:val="-6"/>
        </w:rPr>
        <w:t xml:space="preserve"> </w:t>
      </w:r>
      <w:r>
        <w:t>upgrade</w:t>
      </w:r>
      <w:r>
        <w:rPr>
          <w:spacing w:val="-6"/>
        </w:rPr>
        <w:t xml:space="preserve"> </w:t>
      </w:r>
      <w:r>
        <w:t>the</w:t>
      </w:r>
      <w:r>
        <w:rPr>
          <w:spacing w:val="-6"/>
        </w:rPr>
        <w:t xml:space="preserve"> </w:t>
      </w:r>
      <w:r>
        <w:t>facilities</w:t>
      </w:r>
      <w:r>
        <w:rPr>
          <w:spacing w:val="-6"/>
        </w:rPr>
        <w:t xml:space="preserve"> </w:t>
      </w:r>
      <w:r>
        <w:t>for</w:t>
      </w:r>
      <w:r>
        <w:rPr>
          <w:spacing w:val="-6"/>
        </w:rPr>
        <w:t xml:space="preserve"> </w:t>
      </w:r>
      <w:r>
        <w:t>the</w:t>
      </w:r>
      <w:r>
        <w:rPr>
          <w:spacing w:val="-6"/>
        </w:rPr>
        <w:t xml:space="preserve"> </w:t>
      </w:r>
      <w:r>
        <w:t>efficient</w:t>
      </w:r>
      <w:r>
        <w:rPr>
          <w:spacing w:val="-6"/>
        </w:rPr>
        <w:t xml:space="preserve"> </w:t>
      </w:r>
      <w:r>
        <w:t>execution</w:t>
      </w:r>
      <w:r>
        <w:rPr>
          <w:spacing w:val="-6"/>
        </w:rPr>
        <w:t xml:space="preserve"> </w:t>
      </w:r>
      <w:r>
        <w:t>of</w:t>
      </w:r>
      <w:r>
        <w:rPr>
          <w:spacing w:val="-6"/>
        </w:rPr>
        <w:t xml:space="preserve"> </w:t>
      </w:r>
      <w:r>
        <w:t>academic</w:t>
      </w:r>
      <w:r>
        <w:rPr>
          <w:spacing w:val="-6"/>
        </w:rPr>
        <w:t xml:space="preserve"> </w:t>
      </w:r>
      <w:r>
        <w:t>and</w:t>
      </w:r>
      <w:r>
        <w:rPr>
          <w:spacing w:val="-6"/>
        </w:rPr>
        <w:t xml:space="preserve"> </w:t>
      </w:r>
      <w:r>
        <w:t>research</w:t>
      </w:r>
      <w:r>
        <w:rPr>
          <w:spacing w:val="-6"/>
        </w:rPr>
        <w:t xml:space="preserve"> </w:t>
      </w:r>
      <w:r>
        <w:rPr>
          <w:spacing w:val="-2"/>
        </w:rPr>
        <w:t>activities</w:t>
      </w:r>
    </w:p>
    <w:p w14:paraId="1E3C8744" w14:textId="77777777" w:rsidR="00A9379A" w:rsidRDefault="00000000">
      <w:pPr>
        <w:pStyle w:val="Heading3"/>
      </w:pPr>
      <w:r>
        <w:rPr>
          <w:spacing w:val="-2"/>
        </w:rPr>
        <w:t>PROGRAM</w:t>
      </w:r>
      <w:r>
        <w:rPr>
          <w:spacing w:val="1"/>
        </w:rPr>
        <w:t xml:space="preserve"> </w:t>
      </w:r>
      <w:r>
        <w:rPr>
          <w:spacing w:val="-2"/>
        </w:rPr>
        <w:t>EDUCATIONAL</w:t>
      </w:r>
      <w:r>
        <w:rPr>
          <w:spacing w:val="1"/>
        </w:rPr>
        <w:t xml:space="preserve"> </w:t>
      </w:r>
      <w:r>
        <w:rPr>
          <w:spacing w:val="-2"/>
        </w:rPr>
        <w:t>OBJECTIVES</w:t>
      </w:r>
    </w:p>
    <w:p w14:paraId="0368B053" w14:textId="02908947" w:rsidR="005F03DF" w:rsidRDefault="00000000" w:rsidP="005F03DF">
      <w:pPr>
        <w:pStyle w:val="BodyText"/>
        <w:spacing w:before="126" w:line="360" w:lineRule="auto"/>
        <w:ind w:right="251"/>
      </w:pPr>
      <w:r>
        <w:rPr>
          <w:b/>
        </w:rPr>
        <w:t>PEO1:</w:t>
      </w:r>
      <w:r>
        <w:rPr>
          <w:b/>
          <w:spacing w:val="-4"/>
        </w:rPr>
        <w:t xml:space="preserve"> </w:t>
      </w:r>
      <w:r>
        <w:t>Graduates</w:t>
      </w:r>
      <w:r>
        <w:rPr>
          <w:spacing w:val="-4"/>
        </w:rPr>
        <w:t xml:space="preserve"> </w:t>
      </w:r>
      <w:r>
        <w:t>will</w:t>
      </w:r>
      <w:r>
        <w:rPr>
          <w:spacing w:val="-4"/>
        </w:rPr>
        <w:t xml:space="preserve"> </w:t>
      </w:r>
      <w:r>
        <w:t>take</w:t>
      </w:r>
      <w:r>
        <w:rPr>
          <w:spacing w:val="-4"/>
        </w:rPr>
        <w:t xml:space="preserve"> </w:t>
      </w:r>
      <w:r>
        <w:t>up</w:t>
      </w:r>
      <w:r>
        <w:rPr>
          <w:spacing w:val="-4"/>
        </w:rPr>
        <w:t xml:space="preserve"> </w:t>
      </w:r>
      <w:r>
        <w:t>careers</w:t>
      </w:r>
      <w:r>
        <w:rPr>
          <w:spacing w:val="-4"/>
        </w:rPr>
        <w:t xml:space="preserve"> </w:t>
      </w:r>
      <w:r>
        <w:t>in</w:t>
      </w:r>
      <w:r>
        <w:rPr>
          <w:spacing w:val="-4"/>
        </w:rPr>
        <w:t xml:space="preserve"> </w:t>
      </w:r>
      <w:r>
        <w:t>Software</w:t>
      </w:r>
      <w:r>
        <w:rPr>
          <w:spacing w:val="-4"/>
        </w:rPr>
        <w:t xml:space="preserve"> </w:t>
      </w:r>
      <w:r>
        <w:t>Development</w:t>
      </w:r>
      <w:r>
        <w:rPr>
          <w:spacing w:val="-4"/>
        </w:rPr>
        <w:t xml:space="preserve"> </w:t>
      </w:r>
      <w:r>
        <w:t>and</w:t>
      </w:r>
      <w:r>
        <w:rPr>
          <w:spacing w:val="-4"/>
        </w:rPr>
        <w:t xml:space="preserve"> </w:t>
      </w:r>
      <w:r>
        <w:t>Testing</w:t>
      </w:r>
      <w:r>
        <w:rPr>
          <w:spacing w:val="-4"/>
        </w:rPr>
        <w:t xml:space="preserve"> </w:t>
      </w:r>
      <w:r>
        <w:t>and</w:t>
      </w:r>
      <w:r>
        <w:rPr>
          <w:spacing w:val="-4"/>
        </w:rPr>
        <w:t xml:space="preserve"> </w:t>
      </w:r>
      <w:r>
        <w:t>Involve</w:t>
      </w:r>
      <w:r>
        <w:rPr>
          <w:spacing w:val="-4"/>
        </w:rPr>
        <w:t xml:space="preserve"> </w:t>
      </w:r>
      <w:r>
        <w:t>in</w:t>
      </w:r>
      <w:r>
        <w:rPr>
          <w:spacing w:val="-4"/>
        </w:rPr>
        <w:t xml:space="preserve"> </w:t>
      </w:r>
      <w:r>
        <w:t>IT</w:t>
      </w:r>
      <w:r>
        <w:rPr>
          <w:spacing w:val="-4"/>
        </w:rPr>
        <w:t xml:space="preserve"> </w:t>
      </w:r>
      <w:r>
        <w:t>service</w:t>
      </w:r>
      <w:r>
        <w:rPr>
          <w:spacing w:val="-4"/>
        </w:rPr>
        <w:t xml:space="preserve"> </w:t>
      </w:r>
      <w:r>
        <w:t>and support management</w:t>
      </w:r>
      <w:r w:rsidR="005F03DF">
        <w:br/>
      </w:r>
      <w:r>
        <w:rPr>
          <w:b/>
        </w:rPr>
        <w:t>PEO2:</w:t>
      </w:r>
      <w:r>
        <w:rPr>
          <w:b/>
          <w:spacing w:val="-4"/>
        </w:rPr>
        <w:t xml:space="preserve"> </w:t>
      </w:r>
      <w:r>
        <w:t>Graduates</w:t>
      </w:r>
      <w:r>
        <w:rPr>
          <w:spacing w:val="-4"/>
        </w:rPr>
        <w:t xml:space="preserve"> </w:t>
      </w:r>
      <w:r>
        <w:t>will</w:t>
      </w:r>
      <w:r>
        <w:rPr>
          <w:spacing w:val="-4"/>
        </w:rPr>
        <w:t xml:space="preserve"> </w:t>
      </w:r>
      <w:r>
        <w:t>engage</w:t>
      </w:r>
      <w:r>
        <w:rPr>
          <w:spacing w:val="-4"/>
        </w:rPr>
        <w:t xml:space="preserve"> </w:t>
      </w:r>
      <w:r>
        <w:t>in</w:t>
      </w:r>
      <w:r>
        <w:rPr>
          <w:spacing w:val="-4"/>
        </w:rPr>
        <w:t xml:space="preserve"> </w:t>
      </w:r>
      <w:r>
        <w:t>a</w:t>
      </w:r>
      <w:r>
        <w:rPr>
          <w:spacing w:val="-4"/>
        </w:rPr>
        <w:t xml:space="preserve"> </w:t>
      </w:r>
      <w:r>
        <w:t>post</w:t>
      </w:r>
      <w:r>
        <w:rPr>
          <w:spacing w:val="-4"/>
        </w:rPr>
        <w:t xml:space="preserve"> </w:t>
      </w:r>
      <w:r>
        <w:t>graduate</w:t>
      </w:r>
      <w:r>
        <w:rPr>
          <w:spacing w:val="-4"/>
        </w:rPr>
        <w:t xml:space="preserve"> </w:t>
      </w:r>
      <w:r>
        <w:t>program</w:t>
      </w:r>
      <w:r>
        <w:rPr>
          <w:spacing w:val="-4"/>
        </w:rPr>
        <w:t xml:space="preserve"> </w:t>
      </w:r>
      <w:r>
        <w:t>in</w:t>
      </w:r>
      <w:r>
        <w:rPr>
          <w:spacing w:val="-4"/>
        </w:rPr>
        <w:t xml:space="preserve"> </w:t>
      </w:r>
      <w:r>
        <w:t>the</w:t>
      </w:r>
      <w:r>
        <w:rPr>
          <w:spacing w:val="-4"/>
        </w:rPr>
        <w:t xml:space="preserve"> </w:t>
      </w:r>
      <w:r>
        <w:t>field</w:t>
      </w:r>
      <w:r>
        <w:rPr>
          <w:spacing w:val="-4"/>
        </w:rPr>
        <w:t xml:space="preserve"> </w:t>
      </w:r>
      <w:r>
        <w:t>of</w:t>
      </w:r>
      <w:r>
        <w:rPr>
          <w:spacing w:val="-4"/>
        </w:rPr>
        <w:t xml:space="preserve"> </w:t>
      </w:r>
      <w:r>
        <w:t>Information</w:t>
      </w:r>
      <w:r>
        <w:rPr>
          <w:spacing w:val="-4"/>
        </w:rPr>
        <w:t xml:space="preserve"> </w:t>
      </w:r>
      <w:r>
        <w:t>Technology</w:t>
      </w:r>
      <w:r>
        <w:rPr>
          <w:spacing w:val="-4"/>
        </w:rPr>
        <w:t xml:space="preserve"> </w:t>
      </w:r>
      <w:r>
        <w:t>and Management science leading to academic and research careers</w:t>
      </w:r>
    </w:p>
    <w:p w14:paraId="314B9618" w14:textId="2F8B75F1" w:rsidR="005F03DF" w:rsidRDefault="005F03DF" w:rsidP="005F03DF">
      <w:pPr>
        <w:pStyle w:val="BodyText"/>
        <w:sectPr w:rsidR="005F03DF">
          <w:pgSz w:w="11920" w:h="16840"/>
          <w:pgMar w:top="1152" w:right="720" w:bottom="1152" w:left="1152" w:header="720" w:footer="720" w:gutter="0"/>
          <w:cols w:space="720"/>
        </w:sectPr>
      </w:pPr>
      <w:r>
        <w:rPr>
          <w:b/>
        </w:rPr>
        <w:t>PEO3:</w:t>
      </w:r>
      <w:r>
        <w:rPr>
          <w:b/>
          <w:spacing w:val="-6"/>
        </w:rPr>
        <w:t xml:space="preserve"> </w:t>
      </w:r>
      <w:r>
        <w:t>Graduates</w:t>
      </w:r>
      <w:r>
        <w:rPr>
          <w:spacing w:val="-5"/>
        </w:rPr>
        <w:t xml:space="preserve"> </w:t>
      </w:r>
      <w:r>
        <w:t>will</w:t>
      </w:r>
      <w:r>
        <w:rPr>
          <w:spacing w:val="-6"/>
        </w:rPr>
        <w:t xml:space="preserve"> </w:t>
      </w:r>
      <w:r>
        <w:t>take</w:t>
      </w:r>
      <w:r>
        <w:rPr>
          <w:spacing w:val="-5"/>
        </w:rPr>
        <w:t xml:space="preserve"> </w:t>
      </w:r>
      <w:r>
        <w:t>up</w:t>
      </w:r>
      <w:r>
        <w:rPr>
          <w:spacing w:val="-5"/>
        </w:rPr>
        <w:t xml:space="preserve"> </w:t>
      </w:r>
      <w:r>
        <w:t>Entrepreneurship</w:t>
      </w:r>
      <w:r>
        <w:rPr>
          <w:spacing w:val="-6"/>
        </w:rPr>
        <w:t xml:space="preserve"> </w:t>
      </w:r>
      <w:r>
        <w:t>as</w:t>
      </w:r>
      <w:r>
        <w:rPr>
          <w:spacing w:val="-5"/>
        </w:rPr>
        <w:t xml:space="preserve"> </w:t>
      </w:r>
      <w:r>
        <w:t>a</w:t>
      </w:r>
      <w:r>
        <w:rPr>
          <w:spacing w:val="-5"/>
        </w:rPr>
        <w:t xml:space="preserve"> </w:t>
      </w:r>
      <w:r>
        <w:rPr>
          <w:spacing w:val="-2"/>
        </w:rPr>
        <w:t>caree</w:t>
      </w:r>
      <w:r w:rsidR="00FC4E90">
        <w:rPr>
          <w:spacing w:val="-2"/>
        </w:rPr>
        <w:t>r.</w:t>
      </w:r>
    </w:p>
    <w:p w14:paraId="38C35D87" w14:textId="72786A6F" w:rsidR="005F03DF" w:rsidRPr="00FC4E90" w:rsidRDefault="00FC4E90" w:rsidP="00FC4E90">
      <w:pPr>
        <w:pStyle w:val="Heading3"/>
        <w:ind w:left="0"/>
        <w:rPr>
          <w:spacing w:val="-2"/>
        </w:rPr>
      </w:pPr>
      <w:r>
        <w:lastRenderedPageBreak/>
        <w:t xml:space="preserve">                    </w:t>
      </w:r>
      <w:r w:rsidR="005F03DF">
        <w:t>PROGRAM</w:t>
      </w:r>
      <w:r w:rsidR="005F03DF">
        <w:rPr>
          <w:spacing w:val="-7"/>
        </w:rPr>
        <w:t xml:space="preserve"> </w:t>
      </w:r>
      <w:r w:rsidR="005F03DF">
        <w:rPr>
          <w:spacing w:val="-2"/>
        </w:rPr>
        <w:t>OUTCOMES</w:t>
      </w:r>
      <w:r>
        <w:rPr>
          <w:spacing w:val="-2"/>
        </w:rPr>
        <w:br/>
      </w:r>
    </w:p>
    <w:p w14:paraId="6BBE3A40" w14:textId="77777777" w:rsidR="00A9379A" w:rsidRDefault="00000000" w:rsidP="00FC4E90">
      <w:pPr>
        <w:pStyle w:val="BodyText"/>
        <w:spacing w:line="360" w:lineRule="auto"/>
        <w:ind w:right="588"/>
        <w:jc w:val="both"/>
      </w:pPr>
      <w:r>
        <w:rPr>
          <w:b/>
        </w:rPr>
        <w:t xml:space="preserve">PO1: Engineering Knowledge: </w:t>
      </w:r>
      <w:r>
        <w:t>Apply knowledge of mathematics, natural</w:t>
      </w:r>
      <w:r>
        <w:rPr>
          <w:spacing w:val="-4"/>
        </w:rPr>
        <w:t xml:space="preserve"> </w:t>
      </w:r>
      <w:r>
        <w:t>science,</w:t>
      </w:r>
      <w:r>
        <w:rPr>
          <w:spacing w:val="-4"/>
        </w:rPr>
        <w:t xml:space="preserve"> </w:t>
      </w:r>
      <w:r>
        <w:t>computing,</w:t>
      </w:r>
      <w:r>
        <w:rPr>
          <w:spacing w:val="-4"/>
        </w:rPr>
        <w:t xml:space="preserve"> </w:t>
      </w:r>
      <w:r>
        <w:t>engineering fundamentals and an engineering specialization as specified in WK1 to WK4 respectively to develop to</w:t>
      </w:r>
      <w:r>
        <w:rPr>
          <w:spacing w:val="-3"/>
        </w:rPr>
        <w:t xml:space="preserve"> </w:t>
      </w:r>
      <w:r>
        <w:t>the solution of complex engineering problems.</w:t>
      </w:r>
    </w:p>
    <w:p w14:paraId="7BCDAACC" w14:textId="77777777" w:rsidR="00A9379A" w:rsidRDefault="00000000">
      <w:pPr>
        <w:pStyle w:val="BodyText"/>
        <w:spacing w:line="360" w:lineRule="auto"/>
        <w:ind w:right="584"/>
      </w:pPr>
      <w:r>
        <w:rPr>
          <w:b/>
        </w:rPr>
        <w:t xml:space="preserve">PO2: Problem Analysis: </w:t>
      </w:r>
      <w:r>
        <w:t>Identify, formulate, review research literature and analyze complex engineering problems</w:t>
      </w:r>
      <w:r>
        <w:rPr>
          <w:spacing w:val="-4"/>
        </w:rPr>
        <w:t xml:space="preserve"> </w:t>
      </w:r>
      <w:r>
        <w:t>reaching</w:t>
      </w:r>
      <w:r>
        <w:rPr>
          <w:spacing w:val="-4"/>
        </w:rPr>
        <w:t xml:space="preserve"> </w:t>
      </w:r>
      <w:r>
        <w:t>substantiated</w:t>
      </w:r>
      <w:r>
        <w:rPr>
          <w:spacing w:val="-4"/>
        </w:rPr>
        <w:t xml:space="preserve"> </w:t>
      </w:r>
      <w:r>
        <w:t>conclusions</w:t>
      </w:r>
      <w:r>
        <w:rPr>
          <w:spacing w:val="-4"/>
        </w:rPr>
        <w:t xml:space="preserve"> </w:t>
      </w:r>
      <w:r>
        <w:t>with</w:t>
      </w:r>
      <w:r>
        <w:rPr>
          <w:spacing w:val="-4"/>
        </w:rPr>
        <w:t xml:space="preserve"> </w:t>
      </w:r>
      <w:r>
        <w:t>consideration</w:t>
      </w:r>
      <w:r>
        <w:rPr>
          <w:spacing w:val="-4"/>
        </w:rPr>
        <w:t xml:space="preserve"> </w:t>
      </w:r>
      <w:r>
        <w:t>for</w:t>
      </w:r>
      <w:r>
        <w:rPr>
          <w:spacing w:val="-4"/>
        </w:rPr>
        <w:t xml:space="preserve"> </w:t>
      </w:r>
      <w:r>
        <w:t>sustainable</w:t>
      </w:r>
      <w:r>
        <w:rPr>
          <w:spacing w:val="-4"/>
        </w:rPr>
        <w:t xml:space="preserve"> </w:t>
      </w:r>
      <w:r>
        <w:t>development.</w:t>
      </w:r>
      <w:r>
        <w:rPr>
          <w:spacing w:val="-4"/>
        </w:rPr>
        <w:t xml:space="preserve"> </w:t>
      </w:r>
      <w:r>
        <w:t>(WK1</w:t>
      </w:r>
      <w:r>
        <w:rPr>
          <w:spacing w:val="-4"/>
        </w:rPr>
        <w:t xml:space="preserve"> </w:t>
      </w:r>
      <w:r>
        <w:t>to</w:t>
      </w:r>
      <w:r>
        <w:rPr>
          <w:spacing w:val="-4"/>
        </w:rPr>
        <w:t xml:space="preserve"> </w:t>
      </w:r>
      <w:r>
        <w:t xml:space="preserve">WK4) </w:t>
      </w:r>
      <w:r>
        <w:rPr>
          <w:b/>
        </w:rPr>
        <w:t xml:space="preserve">PO3: Design/Development of Solutions: </w:t>
      </w:r>
      <w:r>
        <w:t>Design creative solutions for complex engineering problems and design/develop</w:t>
      </w:r>
      <w:r>
        <w:rPr>
          <w:spacing w:val="40"/>
        </w:rPr>
        <w:t xml:space="preserve"> </w:t>
      </w:r>
      <w:r>
        <w:t>systems/components/processes</w:t>
      </w:r>
      <w:r>
        <w:rPr>
          <w:spacing w:val="40"/>
        </w:rPr>
        <w:t xml:space="preserve"> </w:t>
      </w:r>
      <w:r>
        <w:t>to</w:t>
      </w:r>
      <w:r>
        <w:rPr>
          <w:spacing w:val="40"/>
        </w:rPr>
        <w:t xml:space="preserve"> </w:t>
      </w:r>
      <w:r>
        <w:t>meet</w:t>
      </w:r>
      <w:r>
        <w:rPr>
          <w:spacing w:val="40"/>
        </w:rPr>
        <w:t xml:space="preserve"> </w:t>
      </w:r>
      <w:r>
        <w:t>identified</w:t>
      </w:r>
      <w:r>
        <w:rPr>
          <w:spacing w:val="40"/>
        </w:rPr>
        <w:t xml:space="preserve"> </w:t>
      </w:r>
      <w:r>
        <w:t>needs</w:t>
      </w:r>
      <w:r>
        <w:rPr>
          <w:spacing w:val="40"/>
        </w:rPr>
        <w:t xml:space="preserve"> </w:t>
      </w:r>
      <w:r>
        <w:t>with</w:t>
      </w:r>
      <w:r>
        <w:rPr>
          <w:spacing w:val="40"/>
        </w:rPr>
        <w:t xml:space="preserve"> </w:t>
      </w:r>
      <w:r>
        <w:t>consideration</w:t>
      </w:r>
      <w:r>
        <w:rPr>
          <w:spacing w:val="40"/>
        </w:rPr>
        <w:t xml:space="preserve"> </w:t>
      </w:r>
      <w:r>
        <w:t>for</w:t>
      </w:r>
      <w:r>
        <w:rPr>
          <w:spacing w:val="40"/>
        </w:rPr>
        <w:t xml:space="preserve"> </w:t>
      </w:r>
      <w:r>
        <w:t>the public health and safety, whole-life cost, net zero carbon, culture, society and environment as required. (WK5)</w:t>
      </w:r>
      <w:r>
        <w:rPr>
          <w:spacing w:val="40"/>
        </w:rPr>
        <w:t xml:space="preserve"> </w:t>
      </w:r>
      <w:r>
        <w:rPr>
          <w:b/>
        </w:rPr>
        <w:t>PO4:</w:t>
      </w:r>
      <w:r>
        <w:rPr>
          <w:b/>
          <w:spacing w:val="40"/>
        </w:rPr>
        <w:t xml:space="preserve"> </w:t>
      </w:r>
      <w:r>
        <w:rPr>
          <w:b/>
        </w:rPr>
        <w:t>Conduct</w:t>
      </w:r>
      <w:r>
        <w:rPr>
          <w:b/>
          <w:spacing w:val="40"/>
        </w:rPr>
        <w:t xml:space="preserve"> </w:t>
      </w:r>
      <w:r>
        <w:rPr>
          <w:b/>
        </w:rPr>
        <w:t>Investigations</w:t>
      </w:r>
      <w:r>
        <w:rPr>
          <w:b/>
          <w:spacing w:val="40"/>
        </w:rPr>
        <w:t xml:space="preserve"> </w:t>
      </w:r>
      <w:r>
        <w:rPr>
          <w:b/>
        </w:rPr>
        <w:t>of</w:t>
      </w:r>
      <w:r>
        <w:rPr>
          <w:b/>
          <w:spacing w:val="40"/>
        </w:rPr>
        <w:t xml:space="preserve"> </w:t>
      </w:r>
      <w:r>
        <w:rPr>
          <w:b/>
        </w:rPr>
        <w:t>Complex</w:t>
      </w:r>
      <w:r>
        <w:rPr>
          <w:b/>
          <w:spacing w:val="40"/>
        </w:rPr>
        <w:t xml:space="preserve"> </w:t>
      </w:r>
      <w:r>
        <w:rPr>
          <w:b/>
        </w:rPr>
        <w:t>Problems:</w:t>
      </w:r>
      <w:r>
        <w:rPr>
          <w:b/>
          <w:spacing w:val="40"/>
        </w:rPr>
        <w:t xml:space="preserve"> </w:t>
      </w:r>
      <w:r>
        <w:t>Conduct</w:t>
      </w:r>
      <w:r>
        <w:rPr>
          <w:spacing w:val="40"/>
        </w:rPr>
        <w:t xml:space="preserve"> </w:t>
      </w:r>
      <w:r>
        <w:t>investigations</w:t>
      </w:r>
      <w:r>
        <w:rPr>
          <w:spacing w:val="40"/>
        </w:rPr>
        <w:t xml:space="preserve"> </w:t>
      </w:r>
      <w:r>
        <w:t>of</w:t>
      </w:r>
      <w:r>
        <w:rPr>
          <w:spacing w:val="40"/>
        </w:rPr>
        <w:t xml:space="preserve"> </w:t>
      </w:r>
      <w:r>
        <w:t>complex</w:t>
      </w:r>
      <w:r>
        <w:rPr>
          <w:spacing w:val="40"/>
        </w:rPr>
        <w:t xml:space="preserve"> </w:t>
      </w:r>
      <w:r>
        <w:t>engineering problems</w:t>
      </w:r>
      <w:r>
        <w:rPr>
          <w:spacing w:val="80"/>
        </w:rPr>
        <w:t xml:space="preserve"> </w:t>
      </w:r>
      <w:r>
        <w:t>using</w:t>
      </w:r>
      <w:r>
        <w:rPr>
          <w:spacing w:val="80"/>
        </w:rPr>
        <w:t xml:space="preserve"> </w:t>
      </w:r>
      <w:r>
        <w:t>research-based</w:t>
      </w:r>
      <w:r>
        <w:rPr>
          <w:spacing w:val="80"/>
        </w:rPr>
        <w:t xml:space="preserve"> </w:t>
      </w:r>
      <w:r>
        <w:t>knowledge</w:t>
      </w:r>
      <w:r>
        <w:rPr>
          <w:spacing w:val="80"/>
        </w:rPr>
        <w:t xml:space="preserve"> </w:t>
      </w:r>
      <w:r>
        <w:t>including</w:t>
      </w:r>
      <w:r>
        <w:rPr>
          <w:spacing w:val="80"/>
        </w:rPr>
        <w:t xml:space="preserve"> </w:t>
      </w:r>
      <w:r>
        <w:t>design</w:t>
      </w:r>
      <w:r>
        <w:rPr>
          <w:spacing w:val="80"/>
        </w:rPr>
        <w:t xml:space="preserve"> </w:t>
      </w:r>
      <w:r>
        <w:t>of</w:t>
      </w:r>
      <w:r>
        <w:rPr>
          <w:spacing w:val="80"/>
        </w:rPr>
        <w:t xml:space="preserve"> </w:t>
      </w:r>
      <w:r>
        <w:t>experiments,</w:t>
      </w:r>
      <w:r>
        <w:rPr>
          <w:spacing w:val="80"/>
        </w:rPr>
        <w:t xml:space="preserve"> </w:t>
      </w:r>
      <w:r>
        <w:t>modelling,</w:t>
      </w:r>
      <w:r>
        <w:rPr>
          <w:spacing w:val="80"/>
        </w:rPr>
        <w:t xml:space="preserve"> </w:t>
      </w:r>
      <w:r>
        <w:t>analysis</w:t>
      </w:r>
      <w:r>
        <w:rPr>
          <w:spacing w:val="80"/>
        </w:rPr>
        <w:t xml:space="preserve"> </w:t>
      </w:r>
      <w:r>
        <w:t>&amp; interpretation of data to provide valid conclusions. (WK8).</w:t>
      </w:r>
    </w:p>
    <w:p w14:paraId="1C1E5690" w14:textId="77777777" w:rsidR="00A9379A" w:rsidRDefault="00000000">
      <w:pPr>
        <w:pStyle w:val="BodyText"/>
        <w:spacing w:line="360" w:lineRule="auto"/>
        <w:ind w:right="585"/>
        <w:jc w:val="both"/>
      </w:pPr>
      <w:r>
        <w:rPr>
          <w:b/>
        </w:rPr>
        <w:t xml:space="preserve">PO5: Engineering Tool Usage: </w:t>
      </w:r>
      <w:r>
        <w:t>Create, select and apply appropriate techniques, resources and modern engineering &amp; IT tools, including prediction and modelling recognizing their limitations to solve complex engineering problems. (WK2 and WK6)</w:t>
      </w:r>
    </w:p>
    <w:p w14:paraId="52EB8EEE" w14:textId="77777777" w:rsidR="00A9379A" w:rsidRDefault="00000000">
      <w:pPr>
        <w:pStyle w:val="BodyText"/>
        <w:spacing w:line="360" w:lineRule="auto"/>
        <w:ind w:right="580"/>
        <w:jc w:val="both"/>
      </w:pPr>
      <w:r>
        <w:rPr>
          <w:b/>
        </w:rPr>
        <w:t xml:space="preserve">PO6: The Engineer and The World: </w:t>
      </w:r>
      <w:r>
        <w:t>Analyze and evaluate societal and environmental aspects while solving complex engineering problems for its impact on sustainability with reference to economy, health, safety, legal framework, culture and environment. (WK1, WK5, and WK7).</w:t>
      </w:r>
    </w:p>
    <w:p w14:paraId="31D71847" w14:textId="77777777" w:rsidR="00A9379A" w:rsidRDefault="00000000">
      <w:pPr>
        <w:pStyle w:val="BodyText"/>
        <w:spacing w:line="360" w:lineRule="auto"/>
        <w:ind w:right="588"/>
        <w:jc w:val="both"/>
      </w:pPr>
      <w:r>
        <w:rPr>
          <w:b/>
        </w:rPr>
        <w:t xml:space="preserve">PO7: Ethics: </w:t>
      </w:r>
      <w:r>
        <w:t>Apply ethical principles and commit to professional ethics, human values, diversity and inclusion; adhere to national &amp; international laws. (WK9)</w:t>
      </w:r>
    </w:p>
    <w:p w14:paraId="23CB3123" w14:textId="77777777" w:rsidR="00A9379A" w:rsidRDefault="00000000">
      <w:pPr>
        <w:spacing w:line="360" w:lineRule="auto"/>
        <w:ind w:right="580"/>
        <w:jc w:val="both"/>
      </w:pPr>
      <w:r>
        <w:rPr>
          <w:b/>
        </w:rPr>
        <w:t>PO8: Individual and Collaborative Team work:</w:t>
      </w:r>
      <w:r>
        <w:rPr>
          <w:b/>
          <w:spacing w:val="-5"/>
        </w:rPr>
        <w:t xml:space="preserve"> </w:t>
      </w:r>
      <w:r>
        <w:t>Function</w:t>
      </w:r>
      <w:r>
        <w:rPr>
          <w:spacing w:val="-5"/>
        </w:rPr>
        <w:t xml:space="preserve"> </w:t>
      </w:r>
      <w:r>
        <w:t>effectively</w:t>
      </w:r>
      <w:r>
        <w:rPr>
          <w:spacing w:val="-5"/>
        </w:rPr>
        <w:t xml:space="preserve"> </w:t>
      </w:r>
      <w:r>
        <w:t>as</w:t>
      </w:r>
      <w:r>
        <w:rPr>
          <w:spacing w:val="-5"/>
        </w:rPr>
        <w:t xml:space="preserve"> </w:t>
      </w:r>
      <w:r>
        <w:t>an</w:t>
      </w:r>
      <w:r>
        <w:rPr>
          <w:spacing w:val="-5"/>
        </w:rPr>
        <w:t xml:space="preserve"> </w:t>
      </w:r>
      <w:r>
        <w:t>individual,</w:t>
      </w:r>
      <w:r>
        <w:rPr>
          <w:spacing w:val="-5"/>
        </w:rPr>
        <w:t xml:space="preserve"> </w:t>
      </w:r>
      <w:r>
        <w:t>and</w:t>
      </w:r>
      <w:r>
        <w:rPr>
          <w:spacing w:val="-5"/>
        </w:rPr>
        <w:t xml:space="preserve"> </w:t>
      </w:r>
      <w:r>
        <w:t>as</w:t>
      </w:r>
      <w:r>
        <w:rPr>
          <w:spacing w:val="-5"/>
        </w:rPr>
        <w:t xml:space="preserve"> </w:t>
      </w:r>
      <w:r>
        <w:t>a</w:t>
      </w:r>
      <w:r>
        <w:rPr>
          <w:spacing w:val="-5"/>
        </w:rPr>
        <w:t xml:space="preserve"> </w:t>
      </w:r>
      <w:r>
        <w:t>member</w:t>
      </w:r>
      <w:r>
        <w:rPr>
          <w:spacing w:val="-5"/>
        </w:rPr>
        <w:t xml:space="preserve"> </w:t>
      </w:r>
      <w:r>
        <w:t>or leader in diverse/multi-disciplinary teams.</w:t>
      </w:r>
    </w:p>
    <w:p w14:paraId="4528E148" w14:textId="77777777" w:rsidR="00A9379A" w:rsidRDefault="00000000">
      <w:pPr>
        <w:pStyle w:val="BodyText"/>
        <w:spacing w:line="360" w:lineRule="auto"/>
        <w:ind w:right="591"/>
        <w:jc w:val="both"/>
      </w:pPr>
      <w:r>
        <w:rPr>
          <w:b/>
        </w:rPr>
        <w:t xml:space="preserve">PO9: Communication: </w:t>
      </w:r>
      <w: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4C5771A1" w14:textId="77777777" w:rsidR="00A9379A" w:rsidRDefault="00000000">
      <w:pPr>
        <w:pStyle w:val="BodyText"/>
        <w:spacing w:line="360" w:lineRule="auto"/>
        <w:ind w:right="591"/>
        <w:jc w:val="both"/>
      </w:pPr>
      <w:r>
        <w:rPr>
          <w:b/>
        </w:rPr>
        <w:t xml:space="preserve">PO10: Project Management and Finance: </w:t>
      </w:r>
      <w:r>
        <w:t>Apply knowledge and understanding of engineering management principles and economic decision-making and</w:t>
      </w:r>
      <w:r>
        <w:rPr>
          <w:spacing w:val="-4"/>
        </w:rPr>
        <w:t xml:space="preserve"> </w:t>
      </w:r>
      <w:r>
        <w:t>apply</w:t>
      </w:r>
      <w:r>
        <w:rPr>
          <w:spacing w:val="-4"/>
        </w:rPr>
        <w:t xml:space="preserve"> </w:t>
      </w:r>
      <w:r>
        <w:t>these</w:t>
      </w:r>
      <w:r>
        <w:rPr>
          <w:spacing w:val="-4"/>
        </w:rPr>
        <w:t xml:space="preserve"> </w:t>
      </w:r>
      <w:r>
        <w:t>to</w:t>
      </w:r>
      <w:r>
        <w:rPr>
          <w:spacing w:val="-4"/>
        </w:rPr>
        <w:t xml:space="preserve"> </w:t>
      </w:r>
      <w:r>
        <w:t>one’s</w:t>
      </w:r>
      <w:r>
        <w:rPr>
          <w:spacing w:val="-4"/>
        </w:rPr>
        <w:t xml:space="preserve"> </w:t>
      </w:r>
      <w:r>
        <w:t>own</w:t>
      </w:r>
      <w:r>
        <w:rPr>
          <w:spacing w:val="-4"/>
        </w:rPr>
        <w:t xml:space="preserve"> </w:t>
      </w:r>
      <w:r>
        <w:t>work,</w:t>
      </w:r>
      <w:r>
        <w:rPr>
          <w:spacing w:val="-4"/>
        </w:rPr>
        <w:t xml:space="preserve"> </w:t>
      </w:r>
      <w:r>
        <w:t>as</w:t>
      </w:r>
      <w:r>
        <w:rPr>
          <w:spacing w:val="-4"/>
        </w:rPr>
        <w:t xml:space="preserve"> </w:t>
      </w:r>
      <w:r>
        <w:t>a</w:t>
      </w:r>
      <w:r>
        <w:rPr>
          <w:spacing w:val="-4"/>
        </w:rPr>
        <w:t xml:space="preserve"> </w:t>
      </w:r>
      <w:r>
        <w:t>member</w:t>
      </w:r>
      <w:r>
        <w:rPr>
          <w:spacing w:val="-4"/>
        </w:rPr>
        <w:t xml:space="preserve"> </w:t>
      </w:r>
      <w:r>
        <w:t>and leader in a team, and to manage projects and in multidisciplinary environments.</w:t>
      </w:r>
    </w:p>
    <w:p w14:paraId="0E8E6068" w14:textId="10FFC261" w:rsidR="005F03DF" w:rsidRDefault="00000000" w:rsidP="005F03DF">
      <w:pPr>
        <w:pStyle w:val="BodyText"/>
        <w:spacing w:line="360" w:lineRule="auto"/>
        <w:ind w:right="587"/>
        <w:jc w:val="both"/>
      </w:pPr>
      <w:r>
        <w:rPr>
          <w:b/>
        </w:rPr>
        <w:t xml:space="preserve">PO11: Life-Long Learning: </w:t>
      </w:r>
      <w:r>
        <w:t>Recognize the need</w:t>
      </w:r>
      <w:r>
        <w:rPr>
          <w:spacing w:val="-4"/>
        </w:rPr>
        <w:t xml:space="preserve"> </w:t>
      </w:r>
      <w:r>
        <w:t>for,</w:t>
      </w:r>
      <w:r>
        <w:rPr>
          <w:spacing w:val="-4"/>
        </w:rPr>
        <w:t xml:space="preserve"> </w:t>
      </w:r>
      <w:r>
        <w:t>and</w:t>
      </w:r>
      <w:r>
        <w:rPr>
          <w:spacing w:val="-4"/>
        </w:rPr>
        <w:t xml:space="preserve"> </w:t>
      </w:r>
      <w:r>
        <w:t>have</w:t>
      </w:r>
      <w:r>
        <w:rPr>
          <w:spacing w:val="-4"/>
        </w:rPr>
        <w:t xml:space="preserve"> </w:t>
      </w:r>
      <w:r>
        <w:t>the</w:t>
      </w:r>
      <w:r>
        <w:rPr>
          <w:spacing w:val="-4"/>
        </w:rPr>
        <w:t xml:space="preserve"> </w:t>
      </w:r>
      <w:r>
        <w:t>preparation</w:t>
      </w:r>
      <w:r>
        <w:rPr>
          <w:spacing w:val="-4"/>
        </w:rPr>
        <w:t xml:space="preserve"> </w:t>
      </w:r>
      <w:r>
        <w:t>and</w:t>
      </w:r>
      <w:r>
        <w:rPr>
          <w:spacing w:val="-4"/>
        </w:rPr>
        <w:t xml:space="preserve"> </w:t>
      </w:r>
      <w:r>
        <w:t>ability</w:t>
      </w:r>
      <w:r>
        <w:rPr>
          <w:spacing w:val="-4"/>
        </w:rPr>
        <w:t xml:space="preserve"> </w:t>
      </w:r>
      <w:r>
        <w:t>for</w:t>
      </w:r>
      <w:r>
        <w:rPr>
          <w:spacing w:val="-4"/>
        </w:rPr>
        <w:t xml:space="preserve"> </w:t>
      </w:r>
      <w:r>
        <w:t>i)</w:t>
      </w:r>
      <w:r>
        <w:rPr>
          <w:spacing w:val="-4"/>
        </w:rPr>
        <w:t xml:space="preserve"> </w:t>
      </w:r>
      <w:r>
        <w:t>independent and life-long learning ii) adaptability to new and emerging technologies and iii) critical thinking in the broadest context of technological change. (WK8)</w:t>
      </w:r>
    </w:p>
    <w:p w14:paraId="1719679A" w14:textId="45715744" w:rsidR="00FC4E90" w:rsidRDefault="00000000" w:rsidP="00FC4E90">
      <w:pPr>
        <w:pStyle w:val="Heading3"/>
        <w:rPr>
          <w:spacing w:val="-2"/>
        </w:rPr>
      </w:pPr>
      <w:r>
        <w:t>PROGRAM</w:t>
      </w:r>
      <w:r>
        <w:rPr>
          <w:spacing w:val="-8"/>
        </w:rPr>
        <w:t xml:space="preserve"> </w:t>
      </w:r>
      <w:r>
        <w:t>SPECIFIC</w:t>
      </w:r>
      <w:r>
        <w:rPr>
          <w:spacing w:val="-7"/>
        </w:rPr>
        <w:t xml:space="preserve"> </w:t>
      </w:r>
      <w:r>
        <w:rPr>
          <w:spacing w:val="-2"/>
        </w:rPr>
        <w:t>OUTCOME</w:t>
      </w:r>
      <w:r w:rsidR="00FC4E90">
        <w:rPr>
          <w:spacing w:val="-2"/>
        </w:rPr>
        <w:br/>
      </w:r>
    </w:p>
    <w:p w14:paraId="5639AE6E" w14:textId="77777777" w:rsidR="00FC4E90" w:rsidRDefault="00FC4E90" w:rsidP="00FC4E90">
      <w:pPr>
        <w:pStyle w:val="BodyText"/>
        <w:spacing w:before="64" w:line="360" w:lineRule="auto"/>
        <w:ind w:right="251"/>
      </w:pPr>
      <w:r>
        <w:rPr>
          <w:b/>
        </w:rPr>
        <w:t>PSO1:</w:t>
      </w:r>
      <w:r>
        <w:rPr>
          <w:b/>
          <w:spacing w:val="-2"/>
        </w:rPr>
        <w:t xml:space="preserve"> </w:t>
      </w:r>
      <w:r>
        <w:t>Demonstrate</w:t>
      </w:r>
      <w:r>
        <w:rPr>
          <w:spacing w:val="40"/>
        </w:rPr>
        <w:t xml:space="preserve"> </w:t>
      </w:r>
      <w:r>
        <w:t>the</w:t>
      </w:r>
      <w:r>
        <w:rPr>
          <w:spacing w:val="40"/>
        </w:rPr>
        <w:t xml:space="preserve"> </w:t>
      </w:r>
      <w:r>
        <w:t>ability</w:t>
      </w:r>
      <w:r>
        <w:rPr>
          <w:spacing w:val="40"/>
        </w:rPr>
        <w:t xml:space="preserve"> </w:t>
      </w:r>
      <w:r>
        <w:t>to</w:t>
      </w:r>
      <w:r>
        <w:rPr>
          <w:spacing w:val="40"/>
        </w:rPr>
        <w:t xml:space="preserve"> </w:t>
      </w:r>
      <w:r>
        <w:t>apply</w:t>
      </w:r>
      <w:r>
        <w:rPr>
          <w:spacing w:val="40"/>
        </w:rPr>
        <w:t xml:space="preserve"> </w:t>
      </w:r>
      <w:r>
        <w:t>knowledge</w:t>
      </w:r>
      <w:r>
        <w:rPr>
          <w:spacing w:val="40"/>
        </w:rPr>
        <w:t xml:space="preserve"> </w:t>
      </w:r>
      <w:r>
        <w:t>and</w:t>
      </w:r>
      <w:r>
        <w:rPr>
          <w:spacing w:val="40"/>
        </w:rPr>
        <w:t xml:space="preserve"> </w:t>
      </w:r>
      <w:r>
        <w:t>skills</w:t>
      </w:r>
      <w:r>
        <w:rPr>
          <w:spacing w:val="40"/>
        </w:rPr>
        <w:t xml:space="preserve"> </w:t>
      </w:r>
      <w:r>
        <w:t>in</w:t>
      </w:r>
      <w:r>
        <w:rPr>
          <w:spacing w:val="40"/>
        </w:rPr>
        <w:t xml:space="preserve"> </w:t>
      </w:r>
      <w:r>
        <w:t>the</w:t>
      </w:r>
      <w:r>
        <w:rPr>
          <w:spacing w:val="40"/>
        </w:rPr>
        <w:t xml:space="preserve"> </w:t>
      </w:r>
      <w:r>
        <w:t>development</w:t>
      </w:r>
      <w:r>
        <w:rPr>
          <w:spacing w:val="40"/>
        </w:rPr>
        <w:t xml:space="preserve"> </w:t>
      </w:r>
      <w:r>
        <w:t>and</w:t>
      </w:r>
      <w:r>
        <w:rPr>
          <w:spacing w:val="40"/>
        </w:rPr>
        <w:t xml:space="preserve"> </w:t>
      </w:r>
      <w:r>
        <w:t>deployment</w:t>
      </w:r>
      <w:r>
        <w:rPr>
          <w:spacing w:val="40"/>
        </w:rPr>
        <w:t xml:space="preserve"> </w:t>
      </w:r>
      <w:r>
        <w:t>of software projects.</w:t>
      </w:r>
    </w:p>
    <w:p w14:paraId="1FBE6E2E" w14:textId="77777777" w:rsidR="00FC4E90" w:rsidRDefault="00FC4E90" w:rsidP="00FC4E90">
      <w:pPr>
        <w:pStyle w:val="BodyText"/>
        <w:spacing w:before="160" w:line="360" w:lineRule="auto"/>
      </w:pPr>
      <w:r>
        <w:rPr>
          <w:b/>
        </w:rPr>
        <w:t>PSO2:</w:t>
      </w:r>
      <w:r>
        <w:rPr>
          <w:b/>
          <w:spacing w:val="-3"/>
        </w:rPr>
        <w:t xml:space="preserve"> </w:t>
      </w:r>
      <w:r>
        <w:t>Create</w:t>
      </w:r>
      <w:r>
        <w:rPr>
          <w:spacing w:val="80"/>
        </w:rPr>
        <w:t xml:space="preserve"> </w:t>
      </w:r>
      <w:r>
        <w:t>innovative</w:t>
      </w:r>
      <w:r>
        <w:rPr>
          <w:spacing w:val="80"/>
        </w:rPr>
        <w:t xml:space="preserve"> </w:t>
      </w:r>
      <w:r>
        <w:t>solutions</w:t>
      </w:r>
      <w:r>
        <w:rPr>
          <w:spacing w:val="80"/>
        </w:rPr>
        <w:t xml:space="preserve"> </w:t>
      </w:r>
      <w:r>
        <w:t>by</w:t>
      </w:r>
      <w:r>
        <w:rPr>
          <w:spacing w:val="80"/>
        </w:rPr>
        <w:t xml:space="preserve"> </w:t>
      </w:r>
      <w:r>
        <w:t>leveraging</w:t>
      </w:r>
      <w:r>
        <w:rPr>
          <w:spacing w:val="80"/>
        </w:rPr>
        <w:t xml:space="preserve"> </w:t>
      </w:r>
      <w:r>
        <w:t>emerging</w:t>
      </w:r>
      <w:r>
        <w:rPr>
          <w:spacing w:val="80"/>
        </w:rPr>
        <w:t xml:space="preserve"> </w:t>
      </w:r>
      <w:r>
        <w:t>technologies</w:t>
      </w:r>
      <w:r>
        <w:rPr>
          <w:spacing w:val="80"/>
        </w:rPr>
        <w:t xml:space="preserve"> </w:t>
      </w:r>
      <w:r>
        <w:t>to</w:t>
      </w:r>
      <w:r>
        <w:rPr>
          <w:spacing w:val="80"/>
        </w:rPr>
        <w:t xml:space="preserve"> </w:t>
      </w:r>
      <w:r>
        <w:t>effectively</w:t>
      </w:r>
      <w:r>
        <w:rPr>
          <w:spacing w:val="80"/>
        </w:rPr>
        <w:t xml:space="preserve"> </w:t>
      </w:r>
      <w:r>
        <w:t>manage</w:t>
      </w:r>
      <w:r>
        <w:rPr>
          <w:spacing w:val="80"/>
        </w:rPr>
        <w:t xml:space="preserve"> </w:t>
      </w:r>
      <w:r>
        <w:t xml:space="preserve">IT </w:t>
      </w:r>
      <w:r>
        <w:rPr>
          <w:spacing w:val="-2"/>
        </w:rPr>
        <w:t>infrastructure.</w:t>
      </w:r>
    </w:p>
    <w:p w14:paraId="628BDBCC" w14:textId="38E6338B" w:rsidR="00FC4E90" w:rsidRDefault="00FC4E90" w:rsidP="00FC4E90">
      <w:pPr>
        <w:pStyle w:val="Heading3"/>
        <w:ind w:left="0"/>
        <w:jc w:val="left"/>
        <w:sectPr w:rsidR="00FC4E90">
          <w:pgSz w:w="11920" w:h="16840"/>
          <w:pgMar w:top="1152" w:right="720" w:bottom="1152" w:left="1152" w:header="720" w:footer="720" w:gutter="0"/>
          <w:cols w:space="720"/>
        </w:sectPr>
      </w:pPr>
    </w:p>
    <w:p w14:paraId="650C3410" w14:textId="77777777" w:rsidR="00A9379A" w:rsidRDefault="00000000">
      <w:pPr>
        <w:pStyle w:val="Heading2"/>
        <w:ind w:right="2522"/>
        <w:rPr>
          <w:rFonts w:ascii="Times New Roman"/>
        </w:rPr>
      </w:pPr>
      <w:r>
        <w:rPr>
          <w:rFonts w:ascii="Times New Roman"/>
          <w:spacing w:val="-2"/>
        </w:rPr>
        <w:lastRenderedPageBreak/>
        <w:t>DECLARATION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08"/>
        <w:gridCol w:w="4608"/>
      </w:tblGrid>
      <w:tr w:rsidR="00A9379A" w14:paraId="74F057DD" w14:textId="77777777">
        <w:trPr>
          <w:cantSplit/>
          <w:trHeight w:val="432"/>
          <w:jc w:val="center"/>
        </w:trPr>
        <w:tc>
          <w:tcPr>
            <w:tcW w:w="4608" w:type="dxa"/>
            <w:tcMar>
              <w:top w:w="120" w:type="dxa"/>
              <w:left w:w="160" w:type="dxa"/>
              <w:bottom w:w="120" w:type="dxa"/>
              <w:right w:w="160" w:type="dxa"/>
            </w:tcMar>
            <w:vAlign w:val="center"/>
          </w:tcPr>
          <w:p w14:paraId="2BBBF258" w14:textId="77777777" w:rsidR="00A9379A" w:rsidRDefault="00000000">
            <w:pPr>
              <w:pStyle w:val="TableParagraph"/>
              <w:spacing w:line="310" w:lineRule="exact"/>
              <w:ind w:left="80"/>
              <w:rPr>
                <w:sz w:val="28"/>
              </w:rPr>
            </w:pPr>
            <w:r>
              <w:rPr>
                <w:spacing w:val="-5"/>
                <w:sz w:val="28"/>
              </w:rPr>
              <w:t>We,</w:t>
            </w:r>
          </w:p>
        </w:tc>
        <w:tc>
          <w:tcPr>
            <w:tcW w:w="4608" w:type="dxa"/>
            <w:tcMar>
              <w:top w:w="120" w:type="dxa"/>
              <w:left w:w="160" w:type="dxa"/>
              <w:bottom w:w="120" w:type="dxa"/>
              <w:right w:w="160" w:type="dxa"/>
            </w:tcMar>
            <w:vAlign w:val="center"/>
          </w:tcPr>
          <w:p w14:paraId="644CE4BF" w14:textId="77777777" w:rsidR="00A9379A" w:rsidRDefault="00A9379A">
            <w:pPr>
              <w:pStyle w:val="TableParagraph"/>
              <w:rPr>
                <w:sz w:val="26"/>
              </w:rPr>
            </w:pPr>
          </w:p>
        </w:tc>
      </w:tr>
      <w:tr w:rsidR="00A9379A" w14:paraId="0E568A87" w14:textId="77777777">
        <w:trPr>
          <w:cantSplit/>
          <w:trHeight w:val="555"/>
          <w:jc w:val="center"/>
        </w:trPr>
        <w:tc>
          <w:tcPr>
            <w:tcW w:w="4608" w:type="dxa"/>
            <w:tcMar>
              <w:top w:w="120" w:type="dxa"/>
              <w:left w:w="160" w:type="dxa"/>
              <w:bottom w:w="120" w:type="dxa"/>
              <w:right w:w="160" w:type="dxa"/>
            </w:tcMar>
            <w:vAlign w:val="center"/>
          </w:tcPr>
          <w:p w14:paraId="373863F5" w14:textId="77777777" w:rsidR="004D7354" w:rsidRDefault="00000000">
            <w:r>
              <w:rPr>
                <w:b/>
                <w:sz w:val="23"/>
              </w:rPr>
              <w:t>AKASH DHANKAR</w:t>
            </w:r>
          </w:p>
        </w:tc>
        <w:tc>
          <w:tcPr>
            <w:tcW w:w="4608" w:type="dxa"/>
            <w:tcMar>
              <w:top w:w="120" w:type="dxa"/>
              <w:left w:w="160" w:type="dxa"/>
              <w:bottom w:w="120" w:type="dxa"/>
              <w:right w:w="160" w:type="dxa"/>
            </w:tcMar>
            <w:vAlign w:val="center"/>
          </w:tcPr>
          <w:p w14:paraId="095F6FDF" w14:textId="77777777" w:rsidR="004D7354" w:rsidRDefault="00000000">
            <w:r>
              <w:rPr>
                <w:b/>
                <w:sz w:val="23"/>
              </w:rPr>
              <w:t>722823205003</w:t>
            </w:r>
          </w:p>
        </w:tc>
      </w:tr>
      <w:tr w:rsidR="00A9379A" w14:paraId="4F3B1CA0" w14:textId="77777777">
        <w:trPr>
          <w:cantSplit/>
          <w:trHeight w:val="582"/>
          <w:jc w:val="center"/>
        </w:trPr>
        <w:tc>
          <w:tcPr>
            <w:tcW w:w="4608" w:type="dxa"/>
            <w:tcMar>
              <w:top w:w="120" w:type="dxa"/>
              <w:left w:w="160" w:type="dxa"/>
              <w:bottom w:w="120" w:type="dxa"/>
              <w:right w:w="160" w:type="dxa"/>
            </w:tcMar>
            <w:vAlign w:val="center"/>
          </w:tcPr>
          <w:p w14:paraId="2D536487" w14:textId="77777777" w:rsidR="004D7354" w:rsidRDefault="00000000">
            <w:r>
              <w:rPr>
                <w:b/>
                <w:sz w:val="23"/>
              </w:rPr>
              <w:t>LINGESH V</w:t>
            </w:r>
          </w:p>
        </w:tc>
        <w:tc>
          <w:tcPr>
            <w:tcW w:w="4608" w:type="dxa"/>
            <w:tcMar>
              <w:top w:w="120" w:type="dxa"/>
              <w:left w:w="160" w:type="dxa"/>
              <w:bottom w:w="120" w:type="dxa"/>
              <w:right w:w="160" w:type="dxa"/>
            </w:tcMar>
            <w:vAlign w:val="center"/>
          </w:tcPr>
          <w:p w14:paraId="73445074" w14:textId="77777777" w:rsidR="004D7354" w:rsidRDefault="00000000">
            <w:r>
              <w:rPr>
                <w:b/>
                <w:sz w:val="23"/>
              </w:rPr>
              <w:t>722823205027</w:t>
            </w:r>
          </w:p>
        </w:tc>
      </w:tr>
      <w:tr w:rsidR="00A9379A" w14:paraId="7F4AD534" w14:textId="77777777">
        <w:trPr>
          <w:cantSplit/>
          <w:trHeight w:val="552"/>
          <w:jc w:val="center"/>
        </w:trPr>
        <w:tc>
          <w:tcPr>
            <w:tcW w:w="4608" w:type="dxa"/>
            <w:tcMar>
              <w:top w:w="120" w:type="dxa"/>
              <w:left w:w="160" w:type="dxa"/>
              <w:bottom w:w="120" w:type="dxa"/>
              <w:right w:w="160" w:type="dxa"/>
            </w:tcMar>
            <w:vAlign w:val="center"/>
          </w:tcPr>
          <w:p w14:paraId="1ECF61F0" w14:textId="77777777" w:rsidR="004D7354" w:rsidRDefault="00000000">
            <w:r>
              <w:rPr>
                <w:b/>
                <w:sz w:val="23"/>
              </w:rPr>
              <w:t>MAHAVEER K</w:t>
            </w:r>
          </w:p>
        </w:tc>
        <w:tc>
          <w:tcPr>
            <w:tcW w:w="4608" w:type="dxa"/>
            <w:tcMar>
              <w:top w:w="120" w:type="dxa"/>
              <w:left w:w="160" w:type="dxa"/>
              <w:bottom w:w="120" w:type="dxa"/>
              <w:right w:w="160" w:type="dxa"/>
            </w:tcMar>
            <w:vAlign w:val="center"/>
          </w:tcPr>
          <w:p w14:paraId="14ECE7F7" w14:textId="77777777" w:rsidR="004D7354" w:rsidRDefault="00000000">
            <w:r>
              <w:rPr>
                <w:b/>
                <w:sz w:val="23"/>
              </w:rPr>
              <w:t>722823205028</w:t>
            </w:r>
          </w:p>
        </w:tc>
      </w:tr>
      <w:tr w:rsidR="00A9379A" w14:paraId="369FDC86" w14:textId="77777777">
        <w:trPr>
          <w:cantSplit/>
          <w:trHeight w:val="402"/>
          <w:jc w:val="center"/>
        </w:trPr>
        <w:tc>
          <w:tcPr>
            <w:tcW w:w="4608" w:type="dxa"/>
            <w:tcMar>
              <w:top w:w="120" w:type="dxa"/>
              <w:left w:w="160" w:type="dxa"/>
              <w:bottom w:w="120" w:type="dxa"/>
              <w:right w:w="160" w:type="dxa"/>
            </w:tcMar>
            <w:vAlign w:val="center"/>
          </w:tcPr>
          <w:p w14:paraId="5F8BB5E9" w14:textId="77777777" w:rsidR="004D7354" w:rsidRDefault="00000000">
            <w:r>
              <w:rPr>
                <w:b/>
                <w:sz w:val="23"/>
              </w:rPr>
              <w:t>SARAVANAN K</w:t>
            </w:r>
          </w:p>
        </w:tc>
        <w:tc>
          <w:tcPr>
            <w:tcW w:w="4608" w:type="dxa"/>
            <w:tcMar>
              <w:top w:w="120" w:type="dxa"/>
              <w:left w:w="160" w:type="dxa"/>
              <w:bottom w:w="120" w:type="dxa"/>
              <w:right w:w="160" w:type="dxa"/>
            </w:tcMar>
            <w:vAlign w:val="center"/>
          </w:tcPr>
          <w:p w14:paraId="0DCE9AEB" w14:textId="77777777" w:rsidR="004D7354" w:rsidRDefault="00000000">
            <w:r>
              <w:rPr>
                <w:b/>
                <w:sz w:val="23"/>
              </w:rPr>
              <w:t>722823205045</w:t>
            </w:r>
          </w:p>
        </w:tc>
      </w:tr>
    </w:tbl>
    <w:p w14:paraId="73878007" w14:textId="36A2D6B8" w:rsidR="00A9379A" w:rsidRDefault="00000000">
      <w:pPr>
        <w:spacing w:line="360" w:lineRule="auto"/>
        <w:ind w:left="372" w:right="173"/>
        <w:jc w:val="both"/>
        <w:rPr>
          <w:sz w:val="28"/>
        </w:rPr>
      </w:pPr>
      <w:r>
        <w:rPr>
          <w:sz w:val="25"/>
        </w:rPr>
        <w:t>Declare that the project entitled “</w:t>
      </w:r>
      <w:r>
        <w:rPr>
          <w:b/>
          <w:sz w:val="25"/>
        </w:rPr>
        <w:t>TRAILGUIDE: AN INFRASTRUCTURE-INDEPENDENT SENSOR-FUSION PEDESTRIAN DEAD RECKONING AND BLE MESH DELAY-TOLERANT FRAMEWORK FOR OFF-GRID SEARCH AND RESCUE</w:t>
      </w:r>
      <w:r>
        <w:rPr>
          <w:sz w:val="25"/>
        </w:rPr>
        <w:t>”, submitted in partial fulfilment to Anna University as the project work of Bachelor of Technology (Information Technology) Degree, is a record of original work done by us under the supervision and guidance of Dr. D. Saranya, M.E., Ph.D., Assistant Professor, Department of Information Technology, Sri Eshwar College of Engineering, Coimbatore.</w:t>
      </w:r>
    </w:p>
    <w:p w14:paraId="663A8B54" w14:textId="77777777" w:rsidR="00A9379A" w:rsidRDefault="00000000">
      <w:pPr>
        <w:ind w:left="372"/>
        <w:jc w:val="both"/>
        <w:rPr>
          <w:sz w:val="28"/>
        </w:rPr>
      </w:pPr>
      <w:r>
        <w:rPr>
          <w:sz w:val="28"/>
        </w:rPr>
        <w:t>Place:</w:t>
      </w:r>
      <w:r>
        <w:rPr>
          <w:spacing w:val="-6"/>
          <w:sz w:val="28"/>
        </w:rPr>
        <w:t xml:space="preserve"> </w:t>
      </w:r>
      <w:r>
        <w:rPr>
          <w:spacing w:val="-2"/>
          <w:sz w:val="28"/>
        </w:rPr>
        <w:t>Coimbatore</w:t>
      </w:r>
    </w:p>
    <w:p w14:paraId="6FC1575C" w14:textId="77777777" w:rsidR="00A9379A" w:rsidRDefault="00A9379A">
      <w:pPr>
        <w:pStyle w:val="BodyText"/>
        <w:rPr>
          <w:sz w:val="20"/>
        </w:rPr>
        <w:sectPr w:rsidR="00A9379A">
          <w:pgSz w:w="11920" w:h="16840"/>
          <w:pgMar w:top="1152" w:right="720" w:bottom="1152" w:left="1152" w:header="720" w:footer="720" w:gutter="0"/>
          <w:cols w:space="720"/>
        </w:sectPr>
      </w:pPr>
    </w:p>
    <w:p w14:paraId="67415D6E" w14:textId="77777777" w:rsidR="00A9379A" w:rsidRDefault="00000000">
      <w:pPr>
        <w:spacing w:before="88"/>
        <w:ind w:left="372"/>
        <w:rPr>
          <w:sz w:val="28"/>
        </w:rPr>
      </w:pPr>
      <w:r>
        <w:rPr>
          <w:spacing w:val="-2"/>
          <w:sz w:val="28"/>
        </w:rPr>
        <w:t>Date:</w:t>
      </w:r>
    </w:p>
    <w:p w14:paraId="51AA2C49" w14:textId="77777777" w:rsidR="00A9379A" w:rsidRDefault="00000000">
      <w:pPr>
        <w:pStyle w:val="BodyText"/>
        <w:spacing w:before="158"/>
        <w:rPr>
          <w:sz w:val="26"/>
        </w:rPr>
      </w:pPr>
      <w:r>
        <w:br w:type="column"/>
      </w:r>
    </w:p>
    <w:p w14:paraId="6F8369FF" w14:textId="7CC3C3C9" w:rsidR="00EB6B41" w:rsidRDefault="00EB6B41" w:rsidP="00EB6B41">
      <w:pPr>
        <w:spacing w:line="487" w:lineRule="auto"/>
        <w:ind w:left="372" w:right="1311"/>
        <w:jc w:val="right"/>
        <w:rPr>
          <w:sz w:val="26"/>
        </w:rPr>
      </w:pPr>
      <w:r>
        <w:rPr>
          <w:b/>
        </w:rPr>
        <w:t>AKASH DHANKAR (722823205003)</w:t>
      </w:r>
    </w:p>
    <w:p w14:paraId="0871D8DF" w14:textId="63E31D56" w:rsidR="00A9379A" w:rsidRDefault="00000000">
      <w:pPr>
        <w:spacing w:line="487" w:lineRule="auto"/>
        <w:ind w:left="372" w:right="1311" w:firstLine="50"/>
        <w:jc w:val="right"/>
        <w:rPr>
          <w:sz w:val="26"/>
        </w:rPr>
      </w:pPr>
      <w:r>
        <w:rPr>
          <w:b/>
        </w:rPr>
        <w:t>LINGESH V (722823205027)</w:t>
      </w:r>
    </w:p>
    <w:p w14:paraId="12998927" w14:textId="5E3D231B" w:rsidR="00A9379A" w:rsidRDefault="00EB6B41" w:rsidP="00EB6B41">
      <w:pPr>
        <w:spacing w:before="2" w:line="487" w:lineRule="auto"/>
        <w:ind w:left="1260" w:right="1311"/>
        <w:jc w:val="right"/>
        <w:rPr>
          <w:sz w:val="26"/>
        </w:rPr>
      </w:pPr>
      <w:r>
        <w:rPr>
          <w:b/>
        </w:rPr>
        <w:t>MAHAVEER K (722823205028)</w:t>
      </w:r>
    </w:p>
    <w:p w14:paraId="3448CDFF" w14:textId="530D2C08" w:rsidR="00EB6B41" w:rsidRDefault="00EB6B41" w:rsidP="00EB6B41">
      <w:pPr>
        <w:spacing w:before="2" w:line="487" w:lineRule="auto"/>
        <w:ind w:right="1311"/>
        <w:jc w:val="right"/>
        <w:rPr>
          <w:sz w:val="26"/>
        </w:rPr>
      </w:pPr>
      <w:r>
        <w:rPr>
          <w:b/>
        </w:rPr>
        <w:t>SARAVANAN K (722823205045)</w:t>
      </w:r>
    </w:p>
    <w:p w14:paraId="272F621B" w14:textId="77777777" w:rsidR="00A9379A" w:rsidRDefault="00A9379A">
      <w:pPr>
        <w:spacing w:line="487" w:lineRule="auto"/>
        <w:jc w:val="right"/>
        <w:rPr>
          <w:sz w:val="26"/>
        </w:rPr>
        <w:sectPr w:rsidR="00A9379A">
          <w:type w:val="continuous"/>
          <w:pgSz w:w="11920" w:h="16840"/>
          <w:pgMar w:top="1152" w:right="720" w:bottom="1152" w:left="1152" w:header="720" w:footer="720" w:gutter="0"/>
          <w:cols w:num="2" w:space="720" w:equalWidth="0">
            <w:col w:w="1019" w:space="5149"/>
            <w:col w:w="4053"/>
          </w:cols>
        </w:sectPr>
      </w:pPr>
    </w:p>
    <w:p w14:paraId="4AB60FF3" w14:textId="77777777" w:rsidR="00A9379A" w:rsidRDefault="00000000">
      <w:pPr>
        <w:ind w:left="312"/>
        <w:rPr>
          <w:sz w:val="28"/>
        </w:rPr>
      </w:pPr>
      <w:r>
        <w:rPr>
          <w:sz w:val="28"/>
        </w:rPr>
        <w:t>Project</w:t>
      </w:r>
      <w:r>
        <w:rPr>
          <w:spacing w:val="-7"/>
          <w:sz w:val="28"/>
        </w:rPr>
        <w:t xml:space="preserve"> </w:t>
      </w:r>
      <w:r>
        <w:rPr>
          <w:sz w:val="28"/>
        </w:rPr>
        <w:t>Guided</w:t>
      </w:r>
      <w:r>
        <w:rPr>
          <w:spacing w:val="-6"/>
          <w:sz w:val="28"/>
        </w:rPr>
        <w:t xml:space="preserve"> </w:t>
      </w:r>
      <w:r>
        <w:rPr>
          <w:spacing w:val="-5"/>
          <w:sz w:val="28"/>
        </w:rPr>
        <w:t>by,</w:t>
      </w:r>
    </w:p>
    <w:p w14:paraId="458EB611" w14:textId="77777777" w:rsidR="00A9379A" w:rsidRDefault="00000000">
      <w:pPr>
        <w:pStyle w:val="BodyText"/>
        <w:spacing w:before="218"/>
        <w:rPr>
          <w:sz w:val="20"/>
        </w:rPr>
      </w:pPr>
      <w:r>
        <w:rPr>
          <w:noProof/>
          <w:sz w:val="20"/>
        </w:rPr>
        <mc:AlternateContent>
          <mc:Choice Requires="wps">
            <w:drawing>
              <wp:anchor distT="0" distB="0" distL="0" distR="0" simplePos="0" relativeHeight="487590912" behindDoc="1" locked="0" layoutInCell="1" allowOverlap="1" wp14:anchorId="293EB0D2" wp14:editId="6512346A">
                <wp:simplePos x="0" y="0"/>
                <wp:positionH relativeFrom="page">
                  <wp:posOffset>917575</wp:posOffset>
                </wp:positionH>
                <wp:positionV relativeFrom="paragraph">
                  <wp:posOffset>300274</wp:posOffset>
                </wp:positionV>
                <wp:extent cx="21336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95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E7044A" id="Graphic 19" o:spid="_x0000_s1026" style="position:absolute;margin-left:72.25pt;margin-top:23.65pt;width:16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" path="m,l2133600,e" filled="f">
                <v:stroke dashstyle="3 1"/>
                <v:path arrowok="t"/>
                <w10:wrap type="topAndBottom" anchorx="page"/>
              </v:shape>
            </w:pict>
          </mc:Fallback>
        </mc:AlternateContent>
      </w:r>
    </w:p>
    <w:p w14:paraId="0EEB8D62" w14:textId="32DCEDDD" w:rsidR="00A9379A" w:rsidRDefault="00000000">
      <w:pPr>
        <w:spacing w:before="245"/>
        <w:ind w:left="327"/>
        <w:jc w:val="right"/>
        <w:rPr>
          <w:sz w:val="28"/>
        </w:rPr>
      </w:pPr>
      <w:r>
        <w:rPr>
          <w:b/>
          <w:sz w:val="23"/>
        </w:rPr>
        <w:t>[Dr. D. Saranya, M.E., Ph.D. / Information Technology]</w:t>
      </w:r>
    </w:p>
    <w:p w14:paraId="7D9BAEF5" w14:textId="77777777" w:rsidR="00A9379A" w:rsidRDefault="00A9379A">
      <w:pPr>
        <w:rPr>
          <w:sz w:val="28"/>
        </w:rPr>
        <w:sectPr w:rsidR="00A9379A">
          <w:type w:val="continuous"/>
          <w:pgSz w:w="11920" w:h="16840"/>
          <w:pgMar w:top="1152" w:right="720" w:bottom="1152" w:left="1152" w:header="720" w:footer="720" w:gutter="0"/>
          <w:cols w:space="720"/>
        </w:sectPr>
      </w:pPr>
    </w:p>
    <w:p w14:paraId="4A19D2BB" w14:textId="77777777" w:rsidR="004D7354" w:rsidRDefault="00000000">
      <w:pPr>
        <w:spacing w:before="80" w:after="280"/>
        <w:jc w:val="center"/>
      </w:pPr>
      <w:r>
        <w:rPr>
          <w:b/>
          <w:sz w:val="32"/>
        </w:rPr>
        <w:lastRenderedPageBreak/>
        <w:t>ACKNOWLEDGEMENT</w:t>
      </w:r>
    </w:p>
    <w:p w14:paraId="5BB633F6" w14:textId="77777777" w:rsidR="004D7354" w:rsidRDefault="00000000">
      <w:pPr>
        <w:spacing w:after="200" w:line="312" w:lineRule="auto"/>
        <w:jc w:val="both"/>
      </w:pPr>
      <w:r>
        <w:rPr>
          <w:sz w:val="24"/>
        </w:rPr>
        <w:t>The success of a work depends on a team and cooperation. We take this opportunity to express our gratitude and thanks to everyone who helped us in our project. We would like to thank the management for the constant support provided by them to complete this project.</w:t>
      </w:r>
    </w:p>
    <w:p w14:paraId="77F45103" w14:textId="77777777" w:rsidR="004D7354" w:rsidRDefault="00000000">
      <w:pPr>
        <w:spacing w:after="200" w:line="312" w:lineRule="auto"/>
        <w:jc w:val="both"/>
      </w:pPr>
      <w:r>
        <w:rPr>
          <w:sz w:val="24"/>
        </w:rPr>
        <w:t xml:space="preserve">It is indeed our great honor bounded duty to thank our beloved </w:t>
      </w:r>
      <w:r>
        <w:rPr>
          <w:b/>
          <w:sz w:val="24"/>
        </w:rPr>
        <w:t>Chairman Mr. R. Mohanram</w:t>
      </w:r>
      <w:r>
        <w:rPr>
          <w:sz w:val="24"/>
        </w:rPr>
        <w:t xml:space="preserve">, for his academic interest towards the students. We are in debted to our </w:t>
      </w:r>
      <w:r>
        <w:rPr>
          <w:b/>
          <w:sz w:val="24"/>
        </w:rPr>
        <w:t>Director Mr. R. Rajaram</w:t>
      </w:r>
      <w:r>
        <w:rPr>
          <w:sz w:val="24"/>
        </w:rPr>
        <w:t>, for motivating and providing us with all facilities.</w:t>
      </w:r>
    </w:p>
    <w:p w14:paraId="72D4C876" w14:textId="77777777" w:rsidR="004D7354" w:rsidRDefault="00000000">
      <w:pPr>
        <w:spacing w:after="200" w:line="312" w:lineRule="auto"/>
        <w:jc w:val="both"/>
      </w:pPr>
      <w:r>
        <w:rPr>
          <w:sz w:val="24"/>
        </w:rPr>
        <w:t xml:space="preserve">We wish to express our sincere regards and deep sense of gratitude to </w:t>
      </w:r>
      <w:r>
        <w:rPr>
          <w:b/>
          <w:sz w:val="24"/>
        </w:rPr>
        <w:t>Dr.Sudha Mohanram M.E, Ph.D. Principal</w:t>
      </w:r>
      <w:r>
        <w:rPr>
          <w:sz w:val="24"/>
        </w:rPr>
        <w:t>, for the excellent facilities and encouragement provided during the course of the study and project.</w:t>
      </w:r>
    </w:p>
    <w:p w14:paraId="681B581E" w14:textId="77777777" w:rsidR="004D7354" w:rsidRDefault="00000000">
      <w:pPr>
        <w:spacing w:after="200" w:line="312" w:lineRule="auto"/>
        <w:jc w:val="both"/>
      </w:pPr>
      <w:r>
        <w:rPr>
          <w:sz w:val="24"/>
        </w:rPr>
        <w:t xml:space="preserve">We are indebted to </w:t>
      </w:r>
      <w:r>
        <w:rPr>
          <w:b/>
          <w:sz w:val="24"/>
        </w:rPr>
        <w:t>Dr.S.Siamala Devi, ME., Ph.D.</w:t>
      </w:r>
      <w:r>
        <w:rPr>
          <w:sz w:val="24"/>
        </w:rPr>
        <w:t xml:space="preserve"> Head of Information Technology Department for having permitted us to carry out this project and giving the complete freedom to utilize the resources of the department.</w:t>
      </w:r>
    </w:p>
    <w:p w14:paraId="7C105D79" w14:textId="77777777" w:rsidR="004D7354" w:rsidRDefault="00000000">
      <w:pPr>
        <w:spacing w:after="200" w:line="312" w:lineRule="auto"/>
        <w:jc w:val="both"/>
      </w:pPr>
      <w:r>
        <w:rPr>
          <w:sz w:val="24"/>
        </w:rPr>
        <w:t xml:space="preserve">We express our sincere thanks to our project Co-ordinator </w:t>
      </w:r>
      <w:r>
        <w:rPr>
          <w:b/>
          <w:sz w:val="24"/>
        </w:rPr>
        <w:t>Mr.C.Vasanthakumar, M.E., (Ph.D)</w:t>
      </w:r>
      <w:r>
        <w:rPr>
          <w:sz w:val="24"/>
        </w:rPr>
        <w:t xml:space="preserve"> Assistant Professor, Department of Information Technology for providing us his support and guidance and encouragement given to us for this project.</w:t>
      </w:r>
    </w:p>
    <w:p w14:paraId="1ADEDE59" w14:textId="77777777" w:rsidR="004D7354" w:rsidRDefault="00000000">
      <w:pPr>
        <w:spacing w:after="200" w:line="312" w:lineRule="auto"/>
        <w:jc w:val="both"/>
      </w:pPr>
      <w:r>
        <w:rPr>
          <w:sz w:val="24"/>
        </w:rPr>
        <w:t xml:space="preserve">We also extend our heartfelt thanks to our Project Guide </w:t>
      </w:r>
      <w:r>
        <w:rPr>
          <w:b/>
          <w:sz w:val="24"/>
        </w:rPr>
        <w:t>Dr. S. Siamala Devi, ME., Ph.D.,</w:t>
      </w:r>
      <w:r>
        <w:rPr>
          <w:sz w:val="24"/>
        </w:rPr>
        <w:t>Head of the Department, Department of Information Technology for providing us his support and guidance which really helped us.</w:t>
      </w:r>
    </w:p>
    <w:p w14:paraId="7304CBAE" w14:textId="77777777" w:rsidR="004D7354" w:rsidRDefault="00000000">
      <w:pPr>
        <w:spacing w:after="200" w:line="312" w:lineRule="auto"/>
        <w:jc w:val="both"/>
      </w:pPr>
      <w:r>
        <w:rPr>
          <w:sz w:val="24"/>
        </w:rPr>
        <w:t>We solemnly express our thanks to all the teaching and non-teaching staff of the Information Technology Department, family and friends for their valuable support which inspired us to work on this project.</w:t>
      </w:r>
    </w:p>
    <w:p w14:paraId="1A06B9C4" w14:textId="77777777" w:rsidR="004D7354" w:rsidRDefault="00000000">
      <w:r>
        <w:br w:type="page"/>
      </w:r>
    </w:p>
    <w:p w14:paraId="0F1148E2" w14:textId="77777777" w:rsidR="004D7354" w:rsidRDefault="00000000">
      <w:pPr>
        <w:spacing w:before="80" w:after="200"/>
        <w:jc w:val="center"/>
      </w:pPr>
      <w:r>
        <w:rPr>
          <w:b/>
          <w:sz w:val="32"/>
        </w:rPr>
        <w:lastRenderedPageBreak/>
        <w:t>ABSTRACT</w:t>
      </w:r>
    </w:p>
    <w:p w14:paraId="2525ADD1" w14:textId="77777777" w:rsidR="004D7354" w:rsidRDefault="00000000">
      <w:pPr>
        <w:spacing w:after="100" w:line="312" w:lineRule="auto"/>
        <w:jc w:val="both"/>
      </w:pPr>
      <w:r>
        <w:rPr>
          <w:sz w:val="24"/>
        </w:rPr>
        <w:t>Global Navigation Satellite System (GNSS) signal degradation under dense forest canopies presents a critical life-safety hazard to wilderness travelers and Search and Rescue (SAR) teams. Under thick multi-layered foliage, consumer smartphone satellite receivers experience severe Position Dilution of Precision (PDOP &gt; 6.5) or complete signal blackouts. Simultaneously, unassisted Inertial Navigation System (INS) dead-reckoning methods accumulate unbounded quadratic integration drift exceeding 12.4 meters within minutes. Traditional commercial navigation platforms exacerbate these limitations by requiring massive, multi-gigabyte raster map downloads and constant cellular connectivity.</w:t>
      </w:r>
    </w:p>
    <w:p w14:paraId="3189E8BE" w14:textId="77777777" w:rsidR="004D7354" w:rsidRDefault="00000000">
      <w:pPr>
        <w:spacing w:after="100" w:line="312" w:lineRule="auto"/>
        <w:jc w:val="both"/>
      </w:pPr>
      <w:r>
        <w:rPr>
          <w:sz w:val="24"/>
        </w:rPr>
        <w:t>This project presents TrailGuide, an infrastructure-independent wilderness travel and emergency coordination framework engineered for commodity smartphones. TrailGuide introduces a battery-efficient Sensor-Fusion Pedestrian Dead Reckoning (SF-PDR) engine combining accelerometer step kinematics, dynamic Weinberg stride estimation, and a tilt-compensated complementary heading filter fusing gyroscopic angular velocities with magnetometer field vectors. When canopy occlusion causes satellite accuracy to drop below 6.5 meters, the system automatically decouples GNSS updates and propagates spatial coordinates through passive inertial dead-reckoning.</w:t>
      </w:r>
    </w:p>
    <w:p w14:paraId="12B2953F" w14:textId="77777777" w:rsidR="004D7354" w:rsidRDefault="00000000">
      <w:pPr>
        <w:spacing w:after="100" w:line="312" w:lineRule="auto"/>
        <w:jc w:val="both"/>
      </w:pPr>
      <w:r>
        <w:rPr>
          <w:sz w:val="24"/>
        </w:rPr>
        <w:t>For off-grid emergency signaling, TrailGuide integrates an infrastructure-less background Bluetooth Low Energy (BLE) Delay-Tolerant Network (DTN). Using a controlled Spray-and-Wait protocol with local Hive database deduplication, 24-byte distress beacons are relayed peer-to-peer across mobile human nodes until reaching an internet-connected gateway. Relayed packets are ingested by a cloud-based Next.js and MongoDB Atlas SAR command center featuring 2DSphere spatial query perimeters, live incident status management, and Open Source Routing Machine (OSRM) dynamic road routing.</w:t>
      </w:r>
    </w:p>
    <w:p w14:paraId="68144BA8" w14:textId="77777777" w:rsidR="004D7354" w:rsidRDefault="00000000">
      <w:pPr>
        <w:spacing w:after="100" w:line="312" w:lineRule="auto"/>
        <w:jc w:val="both"/>
      </w:pPr>
      <w:r>
        <w:rPr>
          <w:sz w:val="24"/>
        </w:rPr>
        <w:t>Field benchmarking across a 2.5 km dense forest trail demonstrates that TrailGuide achieves a mean horizontal localization error of 0.68 meters (94.6% sub-meter accuracy), outperforming raw smartphone GNSS (12.42 m drift) by 94.5% and standard GNSS+INS baselines (4.85 m drift) by 86.0%. The BLE mesh DTN delivers 100% of SOS alerts within 4.2 seconds across 5 hops, while consuming only 11.4% CPU capacity and 13.8% battery per hour during continuous operation.</w:t>
      </w:r>
    </w:p>
    <w:p w14:paraId="6DA74797" w14:textId="77777777" w:rsidR="004D7354" w:rsidRDefault="00000000">
      <w:r>
        <w:br w:type="page"/>
      </w:r>
    </w:p>
    <w:p w14:paraId="45726AB6" w14:textId="77777777" w:rsidR="004D7354" w:rsidRDefault="00000000">
      <w:pPr>
        <w:spacing w:before="80" w:after="200"/>
        <w:jc w:val="center"/>
      </w:pPr>
      <w:r>
        <w:rPr>
          <w:b/>
          <w:sz w:val="32"/>
        </w:rPr>
        <w:lastRenderedPageBreak/>
        <w:t>TABLE OF CONTENTS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16"/>
        <w:gridCol w:w="6336"/>
        <w:gridCol w:w="1152"/>
      </w:tblGrid>
      <w:tr w:rsidR="004D7354" w14:paraId="5995BB94" w14:textId="77777777">
        <w:trPr>
          <w:cantSplit/>
          <w:jc w:val="center"/>
        </w:trPr>
        <w:tc>
          <w:tcPr>
            <w:tcW w:w="2016" w:type="dxa"/>
            <w:tcMar>
              <w:top w:w="120" w:type="dxa"/>
              <w:left w:w="160" w:type="dxa"/>
              <w:bottom w:w="120" w:type="dxa"/>
              <w:right w:w="160" w:type="dxa"/>
            </w:tcMar>
            <w:vAlign w:val="center"/>
          </w:tcPr>
          <w:p w14:paraId="51748F86" w14:textId="77777777" w:rsidR="004D7354" w:rsidRDefault="00000000">
            <w:r>
              <w:rPr>
                <w:b/>
              </w:rPr>
              <w:t>CHAPTER NO.</w:t>
            </w:r>
          </w:p>
        </w:tc>
        <w:tc>
          <w:tcPr>
            <w:tcW w:w="6336" w:type="dxa"/>
            <w:tcMar>
              <w:top w:w="120" w:type="dxa"/>
              <w:left w:w="160" w:type="dxa"/>
              <w:bottom w:w="120" w:type="dxa"/>
              <w:right w:w="160" w:type="dxa"/>
            </w:tcMar>
            <w:vAlign w:val="center"/>
          </w:tcPr>
          <w:p w14:paraId="7FB2E57D" w14:textId="77777777" w:rsidR="004D7354" w:rsidRDefault="00000000">
            <w:r>
              <w:rPr>
                <w:b/>
              </w:rPr>
              <w:t>TITLE</w:t>
            </w:r>
          </w:p>
        </w:tc>
        <w:tc>
          <w:tcPr>
            <w:tcW w:w="1152" w:type="dxa"/>
            <w:tcMar>
              <w:top w:w="120" w:type="dxa"/>
              <w:left w:w="160" w:type="dxa"/>
              <w:bottom w:w="120" w:type="dxa"/>
              <w:right w:w="160" w:type="dxa"/>
            </w:tcMar>
            <w:vAlign w:val="center"/>
          </w:tcPr>
          <w:p w14:paraId="0D1AD623" w14:textId="77777777" w:rsidR="004D7354" w:rsidRDefault="00000000">
            <w:r>
              <w:rPr>
                <w:b/>
              </w:rPr>
              <w:t>PAGE NO.</w:t>
            </w:r>
          </w:p>
        </w:tc>
      </w:tr>
      <w:tr w:rsidR="004D7354" w14:paraId="238CBDCB" w14:textId="77777777">
        <w:trPr>
          <w:cantSplit/>
          <w:jc w:val="center"/>
        </w:trPr>
        <w:tc>
          <w:tcPr>
            <w:tcW w:w="2016" w:type="dxa"/>
            <w:tcMar>
              <w:top w:w="120" w:type="dxa"/>
              <w:left w:w="160" w:type="dxa"/>
              <w:bottom w:w="120" w:type="dxa"/>
              <w:right w:w="160" w:type="dxa"/>
            </w:tcMar>
            <w:vAlign w:val="center"/>
          </w:tcPr>
          <w:p w14:paraId="604A05D0" w14:textId="77777777" w:rsidR="004D7354" w:rsidRDefault="004D7354"/>
        </w:tc>
        <w:tc>
          <w:tcPr>
            <w:tcW w:w="6336" w:type="dxa"/>
            <w:tcMar>
              <w:top w:w="120" w:type="dxa"/>
              <w:left w:w="160" w:type="dxa"/>
              <w:bottom w:w="120" w:type="dxa"/>
              <w:right w:w="160" w:type="dxa"/>
            </w:tcMar>
            <w:vAlign w:val="center"/>
          </w:tcPr>
          <w:p w14:paraId="12CDEFBB" w14:textId="77777777" w:rsidR="004D7354" w:rsidRDefault="00000000">
            <w:r>
              <w:t>ABSTRACT</w:t>
            </w:r>
          </w:p>
        </w:tc>
        <w:tc>
          <w:tcPr>
            <w:tcW w:w="1152" w:type="dxa"/>
            <w:tcMar>
              <w:top w:w="120" w:type="dxa"/>
              <w:left w:w="160" w:type="dxa"/>
              <w:bottom w:w="120" w:type="dxa"/>
              <w:right w:w="160" w:type="dxa"/>
            </w:tcMar>
            <w:vAlign w:val="center"/>
          </w:tcPr>
          <w:p w14:paraId="01729362" w14:textId="77777777" w:rsidR="004D7354" w:rsidRDefault="00000000">
            <w:pPr>
              <w:jc w:val="right"/>
            </w:pPr>
            <w:r>
              <w:t>8</w:t>
            </w:r>
          </w:p>
        </w:tc>
      </w:tr>
      <w:tr w:rsidR="004D7354" w14:paraId="58434AA9" w14:textId="77777777">
        <w:trPr>
          <w:cantSplit/>
          <w:jc w:val="center"/>
        </w:trPr>
        <w:tc>
          <w:tcPr>
            <w:tcW w:w="2016" w:type="dxa"/>
            <w:tcMar>
              <w:top w:w="120" w:type="dxa"/>
              <w:left w:w="160" w:type="dxa"/>
              <w:bottom w:w="120" w:type="dxa"/>
              <w:right w:w="160" w:type="dxa"/>
            </w:tcMar>
            <w:vAlign w:val="center"/>
          </w:tcPr>
          <w:p w14:paraId="6959C825" w14:textId="77777777" w:rsidR="004D7354" w:rsidRDefault="004D7354"/>
        </w:tc>
        <w:tc>
          <w:tcPr>
            <w:tcW w:w="6336" w:type="dxa"/>
            <w:tcMar>
              <w:top w:w="120" w:type="dxa"/>
              <w:left w:w="160" w:type="dxa"/>
              <w:bottom w:w="120" w:type="dxa"/>
              <w:right w:w="160" w:type="dxa"/>
            </w:tcMar>
            <w:vAlign w:val="center"/>
          </w:tcPr>
          <w:p w14:paraId="34603003" w14:textId="77777777" w:rsidR="004D7354" w:rsidRDefault="00000000">
            <w:r>
              <w:t>LIST OF FIGURES</w:t>
            </w:r>
          </w:p>
        </w:tc>
        <w:tc>
          <w:tcPr>
            <w:tcW w:w="1152" w:type="dxa"/>
            <w:tcMar>
              <w:top w:w="120" w:type="dxa"/>
              <w:left w:w="160" w:type="dxa"/>
              <w:bottom w:w="120" w:type="dxa"/>
              <w:right w:w="160" w:type="dxa"/>
            </w:tcMar>
            <w:vAlign w:val="center"/>
          </w:tcPr>
          <w:p w14:paraId="691EA8EC" w14:textId="77777777" w:rsidR="004D7354" w:rsidRDefault="00000000">
            <w:pPr>
              <w:jc w:val="right"/>
            </w:pPr>
            <w:r>
              <w:t>11</w:t>
            </w:r>
          </w:p>
        </w:tc>
      </w:tr>
      <w:tr w:rsidR="004D7354" w14:paraId="16ABDD53" w14:textId="77777777">
        <w:trPr>
          <w:cantSplit/>
          <w:jc w:val="center"/>
        </w:trPr>
        <w:tc>
          <w:tcPr>
            <w:tcW w:w="2016" w:type="dxa"/>
            <w:tcMar>
              <w:top w:w="120" w:type="dxa"/>
              <w:left w:w="160" w:type="dxa"/>
              <w:bottom w:w="120" w:type="dxa"/>
              <w:right w:w="160" w:type="dxa"/>
            </w:tcMar>
            <w:vAlign w:val="center"/>
          </w:tcPr>
          <w:p w14:paraId="289428F0" w14:textId="77777777" w:rsidR="004D7354" w:rsidRDefault="004D7354"/>
        </w:tc>
        <w:tc>
          <w:tcPr>
            <w:tcW w:w="6336" w:type="dxa"/>
            <w:tcMar>
              <w:top w:w="120" w:type="dxa"/>
              <w:left w:w="160" w:type="dxa"/>
              <w:bottom w:w="120" w:type="dxa"/>
              <w:right w:w="160" w:type="dxa"/>
            </w:tcMar>
            <w:vAlign w:val="center"/>
          </w:tcPr>
          <w:p w14:paraId="56F3361C" w14:textId="77777777" w:rsidR="004D7354" w:rsidRDefault="00000000">
            <w:r>
              <w:t>LIST OF TABLES</w:t>
            </w:r>
          </w:p>
        </w:tc>
        <w:tc>
          <w:tcPr>
            <w:tcW w:w="1152" w:type="dxa"/>
            <w:tcMar>
              <w:top w:w="120" w:type="dxa"/>
              <w:left w:w="160" w:type="dxa"/>
              <w:bottom w:w="120" w:type="dxa"/>
              <w:right w:w="160" w:type="dxa"/>
            </w:tcMar>
            <w:vAlign w:val="center"/>
          </w:tcPr>
          <w:p w14:paraId="4B6FAF7B" w14:textId="77777777" w:rsidR="004D7354" w:rsidRDefault="00000000">
            <w:pPr>
              <w:jc w:val="right"/>
            </w:pPr>
            <w:r>
              <w:t>12</w:t>
            </w:r>
          </w:p>
        </w:tc>
      </w:tr>
      <w:tr w:rsidR="004D7354" w14:paraId="2AC9A1F4" w14:textId="77777777">
        <w:trPr>
          <w:cantSplit/>
          <w:jc w:val="center"/>
        </w:trPr>
        <w:tc>
          <w:tcPr>
            <w:tcW w:w="2016" w:type="dxa"/>
            <w:tcMar>
              <w:top w:w="120" w:type="dxa"/>
              <w:left w:w="160" w:type="dxa"/>
              <w:bottom w:w="120" w:type="dxa"/>
              <w:right w:w="160" w:type="dxa"/>
            </w:tcMar>
            <w:vAlign w:val="center"/>
          </w:tcPr>
          <w:p w14:paraId="5A56723F" w14:textId="77777777" w:rsidR="004D7354" w:rsidRDefault="004D7354"/>
        </w:tc>
        <w:tc>
          <w:tcPr>
            <w:tcW w:w="6336" w:type="dxa"/>
            <w:tcMar>
              <w:top w:w="120" w:type="dxa"/>
              <w:left w:w="160" w:type="dxa"/>
              <w:bottom w:w="120" w:type="dxa"/>
              <w:right w:w="160" w:type="dxa"/>
            </w:tcMar>
            <w:vAlign w:val="center"/>
          </w:tcPr>
          <w:p w14:paraId="4169C476" w14:textId="77777777" w:rsidR="004D7354" w:rsidRDefault="00000000">
            <w:r>
              <w:t>LIST OF ABBREVIATIONS</w:t>
            </w:r>
          </w:p>
        </w:tc>
        <w:tc>
          <w:tcPr>
            <w:tcW w:w="1152" w:type="dxa"/>
            <w:tcMar>
              <w:top w:w="120" w:type="dxa"/>
              <w:left w:w="160" w:type="dxa"/>
              <w:bottom w:w="120" w:type="dxa"/>
              <w:right w:w="160" w:type="dxa"/>
            </w:tcMar>
            <w:vAlign w:val="center"/>
          </w:tcPr>
          <w:p w14:paraId="11A2BA16" w14:textId="77777777" w:rsidR="004D7354" w:rsidRDefault="00000000">
            <w:pPr>
              <w:jc w:val="right"/>
            </w:pPr>
            <w:r>
              <w:t>13</w:t>
            </w:r>
          </w:p>
        </w:tc>
      </w:tr>
      <w:tr w:rsidR="004D7354" w14:paraId="05A46ED9" w14:textId="77777777">
        <w:trPr>
          <w:cantSplit/>
          <w:jc w:val="center"/>
        </w:trPr>
        <w:tc>
          <w:tcPr>
            <w:tcW w:w="2016" w:type="dxa"/>
            <w:tcMar>
              <w:top w:w="120" w:type="dxa"/>
              <w:left w:w="160" w:type="dxa"/>
              <w:bottom w:w="120" w:type="dxa"/>
              <w:right w:w="160" w:type="dxa"/>
            </w:tcMar>
            <w:vAlign w:val="center"/>
          </w:tcPr>
          <w:p w14:paraId="1456DDD1" w14:textId="77777777" w:rsidR="004D7354" w:rsidRDefault="00000000">
            <w:r>
              <w:t>1.</w:t>
            </w:r>
          </w:p>
        </w:tc>
        <w:tc>
          <w:tcPr>
            <w:tcW w:w="6336" w:type="dxa"/>
            <w:tcMar>
              <w:top w:w="120" w:type="dxa"/>
              <w:left w:w="160" w:type="dxa"/>
              <w:bottom w:w="120" w:type="dxa"/>
              <w:right w:w="160" w:type="dxa"/>
            </w:tcMar>
            <w:vAlign w:val="center"/>
          </w:tcPr>
          <w:p w14:paraId="63885C09" w14:textId="77777777" w:rsidR="004D7354" w:rsidRDefault="00000000">
            <w:r>
              <w:t>INTRODUCTION</w:t>
            </w:r>
          </w:p>
        </w:tc>
        <w:tc>
          <w:tcPr>
            <w:tcW w:w="1152" w:type="dxa"/>
            <w:tcMar>
              <w:top w:w="120" w:type="dxa"/>
              <w:left w:w="160" w:type="dxa"/>
              <w:bottom w:w="120" w:type="dxa"/>
              <w:right w:w="160" w:type="dxa"/>
            </w:tcMar>
            <w:vAlign w:val="center"/>
          </w:tcPr>
          <w:p w14:paraId="013FBF8F" w14:textId="77777777" w:rsidR="004D7354" w:rsidRDefault="00000000">
            <w:pPr>
              <w:jc w:val="right"/>
            </w:pPr>
            <w:r>
              <w:t>15</w:t>
            </w:r>
          </w:p>
        </w:tc>
      </w:tr>
      <w:tr w:rsidR="004D7354" w14:paraId="0C6E4202" w14:textId="77777777">
        <w:trPr>
          <w:cantSplit/>
          <w:jc w:val="center"/>
        </w:trPr>
        <w:tc>
          <w:tcPr>
            <w:tcW w:w="2016" w:type="dxa"/>
            <w:tcMar>
              <w:top w:w="120" w:type="dxa"/>
              <w:left w:w="160" w:type="dxa"/>
              <w:bottom w:w="120" w:type="dxa"/>
              <w:right w:w="160" w:type="dxa"/>
            </w:tcMar>
            <w:vAlign w:val="center"/>
          </w:tcPr>
          <w:p w14:paraId="103D4085" w14:textId="77777777" w:rsidR="004D7354" w:rsidRDefault="004D7354"/>
        </w:tc>
        <w:tc>
          <w:tcPr>
            <w:tcW w:w="6336" w:type="dxa"/>
            <w:tcMar>
              <w:top w:w="120" w:type="dxa"/>
              <w:left w:w="160" w:type="dxa"/>
              <w:bottom w:w="120" w:type="dxa"/>
              <w:right w:w="160" w:type="dxa"/>
            </w:tcMar>
            <w:vAlign w:val="center"/>
          </w:tcPr>
          <w:p w14:paraId="18E0EA72" w14:textId="77777777" w:rsidR="004D7354" w:rsidRDefault="00000000">
            <w:r>
              <w:t xml:space="preserve">   1.1 BACKGROUND</w:t>
            </w:r>
          </w:p>
        </w:tc>
        <w:tc>
          <w:tcPr>
            <w:tcW w:w="1152" w:type="dxa"/>
            <w:tcMar>
              <w:top w:w="120" w:type="dxa"/>
              <w:left w:w="160" w:type="dxa"/>
              <w:bottom w:w="120" w:type="dxa"/>
              <w:right w:w="160" w:type="dxa"/>
            </w:tcMar>
            <w:vAlign w:val="center"/>
          </w:tcPr>
          <w:p w14:paraId="078ECD7F" w14:textId="77777777" w:rsidR="004D7354" w:rsidRDefault="00000000">
            <w:pPr>
              <w:jc w:val="right"/>
            </w:pPr>
            <w:r>
              <w:t>15</w:t>
            </w:r>
          </w:p>
        </w:tc>
      </w:tr>
      <w:tr w:rsidR="004D7354" w14:paraId="186A66EC" w14:textId="77777777">
        <w:trPr>
          <w:cantSplit/>
          <w:jc w:val="center"/>
        </w:trPr>
        <w:tc>
          <w:tcPr>
            <w:tcW w:w="2016" w:type="dxa"/>
            <w:tcMar>
              <w:top w:w="120" w:type="dxa"/>
              <w:left w:w="160" w:type="dxa"/>
              <w:bottom w:w="120" w:type="dxa"/>
              <w:right w:w="160" w:type="dxa"/>
            </w:tcMar>
            <w:vAlign w:val="center"/>
          </w:tcPr>
          <w:p w14:paraId="7CE70D96" w14:textId="77777777" w:rsidR="004D7354" w:rsidRDefault="004D7354"/>
        </w:tc>
        <w:tc>
          <w:tcPr>
            <w:tcW w:w="6336" w:type="dxa"/>
            <w:tcMar>
              <w:top w:w="120" w:type="dxa"/>
              <w:left w:w="160" w:type="dxa"/>
              <w:bottom w:w="120" w:type="dxa"/>
              <w:right w:w="160" w:type="dxa"/>
            </w:tcMar>
            <w:vAlign w:val="center"/>
          </w:tcPr>
          <w:p w14:paraId="47013519" w14:textId="77777777" w:rsidR="004D7354" w:rsidRDefault="00000000">
            <w:r>
              <w:t xml:space="preserve">   1.2 PROBLEM STATEMENT</w:t>
            </w:r>
          </w:p>
        </w:tc>
        <w:tc>
          <w:tcPr>
            <w:tcW w:w="1152" w:type="dxa"/>
            <w:tcMar>
              <w:top w:w="120" w:type="dxa"/>
              <w:left w:w="160" w:type="dxa"/>
              <w:bottom w:w="120" w:type="dxa"/>
              <w:right w:w="160" w:type="dxa"/>
            </w:tcMar>
            <w:vAlign w:val="center"/>
          </w:tcPr>
          <w:p w14:paraId="145EEB02" w14:textId="77777777" w:rsidR="004D7354" w:rsidRDefault="00000000">
            <w:pPr>
              <w:jc w:val="right"/>
            </w:pPr>
            <w:r>
              <w:t>16</w:t>
            </w:r>
          </w:p>
        </w:tc>
      </w:tr>
      <w:tr w:rsidR="004D7354" w14:paraId="66B09B3B" w14:textId="77777777">
        <w:trPr>
          <w:cantSplit/>
          <w:jc w:val="center"/>
        </w:trPr>
        <w:tc>
          <w:tcPr>
            <w:tcW w:w="2016" w:type="dxa"/>
            <w:tcMar>
              <w:top w:w="120" w:type="dxa"/>
              <w:left w:w="160" w:type="dxa"/>
              <w:bottom w:w="120" w:type="dxa"/>
              <w:right w:w="160" w:type="dxa"/>
            </w:tcMar>
            <w:vAlign w:val="center"/>
          </w:tcPr>
          <w:p w14:paraId="44FB323E" w14:textId="77777777" w:rsidR="004D7354" w:rsidRDefault="004D7354"/>
        </w:tc>
        <w:tc>
          <w:tcPr>
            <w:tcW w:w="6336" w:type="dxa"/>
            <w:tcMar>
              <w:top w:w="120" w:type="dxa"/>
              <w:left w:w="160" w:type="dxa"/>
              <w:bottom w:w="120" w:type="dxa"/>
              <w:right w:w="160" w:type="dxa"/>
            </w:tcMar>
            <w:vAlign w:val="center"/>
          </w:tcPr>
          <w:p w14:paraId="73C34B70" w14:textId="77777777" w:rsidR="004D7354" w:rsidRDefault="00000000">
            <w:r>
              <w:t xml:space="preserve">   1.3 OBJECTIVES</w:t>
            </w:r>
          </w:p>
        </w:tc>
        <w:tc>
          <w:tcPr>
            <w:tcW w:w="1152" w:type="dxa"/>
            <w:tcMar>
              <w:top w:w="120" w:type="dxa"/>
              <w:left w:w="160" w:type="dxa"/>
              <w:bottom w:w="120" w:type="dxa"/>
              <w:right w:w="160" w:type="dxa"/>
            </w:tcMar>
            <w:vAlign w:val="center"/>
          </w:tcPr>
          <w:p w14:paraId="2631FC81" w14:textId="77777777" w:rsidR="004D7354" w:rsidRDefault="00000000">
            <w:pPr>
              <w:jc w:val="right"/>
            </w:pPr>
            <w:r>
              <w:t>16</w:t>
            </w:r>
          </w:p>
        </w:tc>
      </w:tr>
      <w:tr w:rsidR="004D7354" w14:paraId="4259D0AC" w14:textId="77777777">
        <w:trPr>
          <w:cantSplit/>
          <w:jc w:val="center"/>
        </w:trPr>
        <w:tc>
          <w:tcPr>
            <w:tcW w:w="2016" w:type="dxa"/>
            <w:tcMar>
              <w:top w:w="120" w:type="dxa"/>
              <w:left w:w="160" w:type="dxa"/>
              <w:bottom w:w="120" w:type="dxa"/>
              <w:right w:w="160" w:type="dxa"/>
            </w:tcMar>
            <w:vAlign w:val="center"/>
          </w:tcPr>
          <w:p w14:paraId="20401362" w14:textId="77777777" w:rsidR="004D7354" w:rsidRDefault="004D7354"/>
        </w:tc>
        <w:tc>
          <w:tcPr>
            <w:tcW w:w="6336" w:type="dxa"/>
            <w:tcMar>
              <w:top w:w="120" w:type="dxa"/>
              <w:left w:w="160" w:type="dxa"/>
              <w:bottom w:w="120" w:type="dxa"/>
              <w:right w:w="160" w:type="dxa"/>
            </w:tcMar>
            <w:vAlign w:val="center"/>
          </w:tcPr>
          <w:p w14:paraId="55344E1F" w14:textId="77777777" w:rsidR="004D7354" w:rsidRDefault="00000000">
            <w:r>
              <w:t xml:space="preserve">   1.4 SCOPE OF THE PROJECT</w:t>
            </w:r>
          </w:p>
        </w:tc>
        <w:tc>
          <w:tcPr>
            <w:tcW w:w="1152" w:type="dxa"/>
            <w:tcMar>
              <w:top w:w="120" w:type="dxa"/>
              <w:left w:w="160" w:type="dxa"/>
              <w:bottom w:w="120" w:type="dxa"/>
              <w:right w:w="160" w:type="dxa"/>
            </w:tcMar>
            <w:vAlign w:val="center"/>
          </w:tcPr>
          <w:p w14:paraId="52A5EBF4" w14:textId="77777777" w:rsidR="004D7354" w:rsidRDefault="00000000">
            <w:pPr>
              <w:jc w:val="right"/>
            </w:pPr>
            <w:r>
              <w:t>17</w:t>
            </w:r>
          </w:p>
        </w:tc>
      </w:tr>
      <w:tr w:rsidR="004D7354" w14:paraId="5CE30C8A" w14:textId="77777777">
        <w:trPr>
          <w:cantSplit/>
          <w:jc w:val="center"/>
        </w:trPr>
        <w:tc>
          <w:tcPr>
            <w:tcW w:w="2016" w:type="dxa"/>
            <w:tcMar>
              <w:top w:w="120" w:type="dxa"/>
              <w:left w:w="160" w:type="dxa"/>
              <w:bottom w:w="120" w:type="dxa"/>
              <w:right w:w="160" w:type="dxa"/>
            </w:tcMar>
            <w:vAlign w:val="center"/>
          </w:tcPr>
          <w:p w14:paraId="0AA738F2" w14:textId="77777777" w:rsidR="004D7354" w:rsidRDefault="00000000">
            <w:r>
              <w:t>2.</w:t>
            </w:r>
          </w:p>
        </w:tc>
        <w:tc>
          <w:tcPr>
            <w:tcW w:w="6336" w:type="dxa"/>
            <w:tcMar>
              <w:top w:w="120" w:type="dxa"/>
              <w:left w:w="160" w:type="dxa"/>
              <w:bottom w:w="120" w:type="dxa"/>
              <w:right w:w="160" w:type="dxa"/>
            </w:tcMar>
            <w:vAlign w:val="center"/>
          </w:tcPr>
          <w:p w14:paraId="4C4042F4" w14:textId="77777777" w:rsidR="004D7354" w:rsidRDefault="00000000">
            <w:r>
              <w:t>LITERATURE SURVEY</w:t>
            </w:r>
          </w:p>
        </w:tc>
        <w:tc>
          <w:tcPr>
            <w:tcW w:w="1152" w:type="dxa"/>
            <w:tcMar>
              <w:top w:w="120" w:type="dxa"/>
              <w:left w:w="160" w:type="dxa"/>
              <w:bottom w:w="120" w:type="dxa"/>
              <w:right w:w="160" w:type="dxa"/>
            </w:tcMar>
            <w:vAlign w:val="center"/>
          </w:tcPr>
          <w:p w14:paraId="58555678" w14:textId="77777777" w:rsidR="004D7354" w:rsidRDefault="00000000">
            <w:pPr>
              <w:jc w:val="right"/>
            </w:pPr>
            <w:r>
              <w:t>18</w:t>
            </w:r>
          </w:p>
        </w:tc>
      </w:tr>
      <w:tr w:rsidR="004D7354" w14:paraId="7E1B6F5E" w14:textId="77777777">
        <w:trPr>
          <w:cantSplit/>
          <w:jc w:val="center"/>
        </w:trPr>
        <w:tc>
          <w:tcPr>
            <w:tcW w:w="2016" w:type="dxa"/>
            <w:tcMar>
              <w:top w:w="120" w:type="dxa"/>
              <w:left w:w="160" w:type="dxa"/>
              <w:bottom w:w="120" w:type="dxa"/>
              <w:right w:w="160" w:type="dxa"/>
            </w:tcMar>
            <w:vAlign w:val="center"/>
          </w:tcPr>
          <w:p w14:paraId="0D64E6E6" w14:textId="77777777" w:rsidR="004D7354" w:rsidRDefault="004D7354"/>
        </w:tc>
        <w:tc>
          <w:tcPr>
            <w:tcW w:w="6336" w:type="dxa"/>
            <w:tcMar>
              <w:top w:w="120" w:type="dxa"/>
              <w:left w:w="160" w:type="dxa"/>
              <w:bottom w:w="120" w:type="dxa"/>
              <w:right w:w="160" w:type="dxa"/>
            </w:tcMar>
            <w:vAlign w:val="center"/>
          </w:tcPr>
          <w:p w14:paraId="72FAB415" w14:textId="77777777" w:rsidR="004D7354" w:rsidRDefault="00000000">
            <w:r>
              <w:t xml:space="preserve">   2.1 TRADITIONAL INERTIAL &amp; SATELLITE POSITIONING IN CANOPIES</w:t>
            </w:r>
          </w:p>
        </w:tc>
        <w:tc>
          <w:tcPr>
            <w:tcW w:w="1152" w:type="dxa"/>
            <w:tcMar>
              <w:top w:w="120" w:type="dxa"/>
              <w:left w:w="160" w:type="dxa"/>
              <w:bottom w:w="120" w:type="dxa"/>
              <w:right w:w="160" w:type="dxa"/>
            </w:tcMar>
            <w:vAlign w:val="center"/>
          </w:tcPr>
          <w:p w14:paraId="16DB821E" w14:textId="77777777" w:rsidR="004D7354" w:rsidRDefault="00000000">
            <w:pPr>
              <w:jc w:val="right"/>
            </w:pPr>
            <w:r>
              <w:t>18</w:t>
            </w:r>
          </w:p>
        </w:tc>
      </w:tr>
      <w:tr w:rsidR="004D7354" w14:paraId="3F03C37C" w14:textId="77777777">
        <w:trPr>
          <w:cantSplit/>
          <w:jc w:val="center"/>
        </w:trPr>
        <w:tc>
          <w:tcPr>
            <w:tcW w:w="2016" w:type="dxa"/>
            <w:tcMar>
              <w:top w:w="120" w:type="dxa"/>
              <w:left w:w="160" w:type="dxa"/>
              <w:bottom w:w="120" w:type="dxa"/>
              <w:right w:w="160" w:type="dxa"/>
            </w:tcMar>
            <w:vAlign w:val="center"/>
          </w:tcPr>
          <w:p w14:paraId="7D8C6B5F" w14:textId="77777777" w:rsidR="004D7354" w:rsidRDefault="004D7354"/>
        </w:tc>
        <w:tc>
          <w:tcPr>
            <w:tcW w:w="6336" w:type="dxa"/>
            <w:tcMar>
              <w:top w:w="120" w:type="dxa"/>
              <w:left w:w="160" w:type="dxa"/>
              <w:bottom w:w="120" w:type="dxa"/>
              <w:right w:w="160" w:type="dxa"/>
            </w:tcMar>
            <w:vAlign w:val="center"/>
          </w:tcPr>
          <w:p w14:paraId="0F001007" w14:textId="77777777" w:rsidR="004D7354" w:rsidRDefault="00000000">
            <w:r>
              <w:t xml:space="preserve">   2.2 GNSS ATTENUATION &amp; MULTIPATH CHALLENGES IN FORESTRY</w:t>
            </w:r>
          </w:p>
        </w:tc>
        <w:tc>
          <w:tcPr>
            <w:tcW w:w="1152" w:type="dxa"/>
            <w:tcMar>
              <w:top w:w="120" w:type="dxa"/>
              <w:left w:w="160" w:type="dxa"/>
              <w:bottom w:w="120" w:type="dxa"/>
              <w:right w:w="160" w:type="dxa"/>
            </w:tcMar>
            <w:vAlign w:val="center"/>
          </w:tcPr>
          <w:p w14:paraId="1073A168" w14:textId="77777777" w:rsidR="004D7354" w:rsidRDefault="00000000">
            <w:pPr>
              <w:jc w:val="right"/>
            </w:pPr>
            <w:r>
              <w:t>18</w:t>
            </w:r>
          </w:p>
        </w:tc>
      </w:tr>
      <w:tr w:rsidR="004D7354" w14:paraId="3B2E97EE" w14:textId="77777777">
        <w:trPr>
          <w:cantSplit/>
          <w:jc w:val="center"/>
        </w:trPr>
        <w:tc>
          <w:tcPr>
            <w:tcW w:w="2016" w:type="dxa"/>
            <w:tcMar>
              <w:top w:w="120" w:type="dxa"/>
              <w:left w:w="160" w:type="dxa"/>
              <w:bottom w:w="120" w:type="dxa"/>
              <w:right w:w="160" w:type="dxa"/>
            </w:tcMar>
            <w:vAlign w:val="center"/>
          </w:tcPr>
          <w:p w14:paraId="0E6F4870" w14:textId="77777777" w:rsidR="004D7354" w:rsidRDefault="004D7354"/>
        </w:tc>
        <w:tc>
          <w:tcPr>
            <w:tcW w:w="6336" w:type="dxa"/>
            <w:tcMar>
              <w:top w:w="120" w:type="dxa"/>
              <w:left w:w="160" w:type="dxa"/>
              <w:bottom w:w="120" w:type="dxa"/>
              <w:right w:w="160" w:type="dxa"/>
            </w:tcMar>
            <w:vAlign w:val="center"/>
          </w:tcPr>
          <w:p w14:paraId="5E3AA2BD" w14:textId="77777777" w:rsidR="004D7354" w:rsidRDefault="00000000">
            <w:r>
              <w:t xml:space="preserve">   2.3 CONVENTIONAL INS &amp; ACCELERATION DOUBLE-INTEGRATION DRIFT</w:t>
            </w:r>
          </w:p>
        </w:tc>
        <w:tc>
          <w:tcPr>
            <w:tcW w:w="1152" w:type="dxa"/>
            <w:tcMar>
              <w:top w:w="120" w:type="dxa"/>
              <w:left w:w="160" w:type="dxa"/>
              <w:bottom w:w="120" w:type="dxa"/>
              <w:right w:w="160" w:type="dxa"/>
            </w:tcMar>
            <w:vAlign w:val="center"/>
          </w:tcPr>
          <w:p w14:paraId="0A821364" w14:textId="77777777" w:rsidR="004D7354" w:rsidRDefault="00000000">
            <w:pPr>
              <w:jc w:val="right"/>
            </w:pPr>
            <w:r>
              <w:t>18</w:t>
            </w:r>
          </w:p>
        </w:tc>
      </w:tr>
      <w:tr w:rsidR="004D7354" w14:paraId="2436ED6A" w14:textId="77777777">
        <w:trPr>
          <w:cantSplit/>
          <w:jc w:val="center"/>
        </w:trPr>
        <w:tc>
          <w:tcPr>
            <w:tcW w:w="2016" w:type="dxa"/>
            <w:tcMar>
              <w:top w:w="120" w:type="dxa"/>
              <w:left w:w="160" w:type="dxa"/>
              <w:bottom w:w="120" w:type="dxa"/>
              <w:right w:w="160" w:type="dxa"/>
            </w:tcMar>
            <w:vAlign w:val="center"/>
          </w:tcPr>
          <w:p w14:paraId="05874C92" w14:textId="77777777" w:rsidR="004D7354" w:rsidRDefault="004D7354"/>
        </w:tc>
        <w:tc>
          <w:tcPr>
            <w:tcW w:w="6336" w:type="dxa"/>
            <w:tcMar>
              <w:top w:w="120" w:type="dxa"/>
              <w:left w:w="160" w:type="dxa"/>
              <w:bottom w:w="120" w:type="dxa"/>
              <w:right w:w="160" w:type="dxa"/>
            </w:tcMar>
            <w:vAlign w:val="center"/>
          </w:tcPr>
          <w:p w14:paraId="32913EFA" w14:textId="77777777" w:rsidR="004D7354" w:rsidRDefault="00000000">
            <w:r>
              <w:t xml:space="preserve">   2.4 DELAY-TOLERANT NETWORKS (DTN) IN EMERGENCY COMMUNICATIONS</w:t>
            </w:r>
          </w:p>
        </w:tc>
        <w:tc>
          <w:tcPr>
            <w:tcW w:w="1152" w:type="dxa"/>
            <w:tcMar>
              <w:top w:w="120" w:type="dxa"/>
              <w:left w:w="160" w:type="dxa"/>
              <w:bottom w:w="120" w:type="dxa"/>
              <w:right w:w="160" w:type="dxa"/>
            </w:tcMar>
            <w:vAlign w:val="center"/>
          </w:tcPr>
          <w:p w14:paraId="0929D0AB" w14:textId="77777777" w:rsidR="004D7354" w:rsidRDefault="00000000">
            <w:pPr>
              <w:jc w:val="right"/>
            </w:pPr>
            <w:r>
              <w:t>19</w:t>
            </w:r>
          </w:p>
        </w:tc>
      </w:tr>
      <w:tr w:rsidR="004D7354" w14:paraId="42A4E2F2" w14:textId="77777777">
        <w:trPr>
          <w:cantSplit/>
          <w:jc w:val="center"/>
        </w:trPr>
        <w:tc>
          <w:tcPr>
            <w:tcW w:w="2016" w:type="dxa"/>
            <w:tcMar>
              <w:top w:w="120" w:type="dxa"/>
              <w:left w:w="160" w:type="dxa"/>
              <w:bottom w:w="120" w:type="dxa"/>
              <w:right w:w="160" w:type="dxa"/>
            </w:tcMar>
            <w:vAlign w:val="center"/>
          </w:tcPr>
          <w:p w14:paraId="6A3EC54F" w14:textId="77777777" w:rsidR="004D7354" w:rsidRDefault="004D7354"/>
        </w:tc>
        <w:tc>
          <w:tcPr>
            <w:tcW w:w="6336" w:type="dxa"/>
            <w:tcMar>
              <w:top w:w="120" w:type="dxa"/>
              <w:left w:w="160" w:type="dxa"/>
              <w:bottom w:w="120" w:type="dxa"/>
              <w:right w:w="160" w:type="dxa"/>
            </w:tcMar>
            <w:vAlign w:val="center"/>
          </w:tcPr>
          <w:p w14:paraId="052464AF" w14:textId="77777777" w:rsidR="004D7354" w:rsidRDefault="00000000">
            <w:r>
              <w:t xml:space="preserve">   2.5 OPPORTUNISTIC BLUETOOTH LOW ENERGY (BLE) MESH NETWORKING</w:t>
            </w:r>
          </w:p>
        </w:tc>
        <w:tc>
          <w:tcPr>
            <w:tcW w:w="1152" w:type="dxa"/>
            <w:tcMar>
              <w:top w:w="120" w:type="dxa"/>
              <w:left w:w="160" w:type="dxa"/>
              <w:bottom w:w="120" w:type="dxa"/>
              <w:right w:w="160" w:type="dxa"/>
            </w:tcMar>
            <w:vAlign w:val="center"/>
          </w:tcPr>
          <w:p w14:paraId="60374026" w14:textId="77777777" w:rsidR="004D7354" w:rsidRDefault="00000000">
            <w:pPr>
              <w:jc w:val="right"/>
            </w:pPr>
            <w:r>
              <w:t>19</w:t>
            </w:r>
          </w:p>
        </w:tc>
      </w:tr>
      <w:tr w:rsidR="004D7354" w14:paraId="2353973D" w14:textId="77777777">
        <w:trPr>
          <w:cantSplit/>
          <w:jc w:val="center"/>
        </w:trPr>
        <w:tc>
          <w:tcPr>
            <w:tcW w:w="2016" w:type="dxa"/>
            <w:tcMar>
              <w:top w:w="120" w:type="dxa"/>
              <w:left w:w="160" w:type="dxa"/>
              <w:bottom w:w="120" w:type="dxa"/>
              <w:right w:w="160" w:type="dxa"/>
            </w:tcMar>
            <w:vAlign w:val="center"/>
          </w:tcPr>
          <w:p w14:paraId="4AA34264" w14:textId="77777777" w:rsidR="004D7354" w:rsidRDefault="004D7354"/>
        </w:tc>
        <w:tc>
          <w:tcPr>
            <w:tcW w:w="6336" w:type="dxa"/>
            <w:tcMar>
              <w:top w:w="120" w:type="dxa"/>
              <w:left w:w="160" w:type="dxa"/>
              <w:bottom w:w="120" w:type="dxa"/>
              <w:right w:w="160" w:type="dxa"/>
            </w:tcMar>
            <w:vAlign w:val="center"/>
          </w:tcPr>
          <w:p w14:paraId="7436E66B" w14:textId="77777777" w:rsidR="004D7354" w:rsidRDefault="00000000">
            <w:r>
              <w:t xml:space="preserve">   2.6 SENSOR-FUSION &amp; PEDESTRIAN DEAD RECKONING (PDR) TECHNIQUES</w:t>
            </w:r>
          </w:p>
        </w:tc>
        <w:tc>
          <w:tcPr>
            <w:tcW w:w="1152" w:type="dxa"/>
            <w:tcMar>
              <w:top w:w="120" w:type="dxa"/>
              <w:left w:w="160" w:type="dxa"/>
              <w:bottom w:w="120" w:type="dxa"/>
              <w:right w:w="160" w:type="dxa"/>
            </w:tcMar>
            <w:vAlign w:val="center"/>
          </w:tcPr>
          <w:p w14:paraId="79328CE1" w14:textId="77777777" w:rsidR="004D7354" w:rsidRDefault="00000000">
            <w:pPr>
              <w:jc w:val="right"/>
            </w:pPr>
            <w:r>
              <w:t>20</w:t>
            </w:r>
          </w:p>
        </w:tc>
      </w:tr>
      <w:tr w:rsidR="004D7354" w14:paraId="4DA761E4" w14:textId="77777777">
        <w:trPr>
          <w:cantSplit/>
          <w:jc w:val="center"/>
        </w:trPr>
        <w:tc>
          <w:tcPr>
            <w:tcW w:w="2016" w:type="dxa"/>
            <w:tcMar>
              <w:top w:w="120" w:type="dxa"/>
              <w:left w:w="160" w:type="dxa"/>
              <w:bottom w:w="120" w:type="dxa"/>
              <w:right w:w="160" w:type="dxa"/>
            </w:tcMar>
            <w:vAlign w:val="center"/>
          </w:tcPr>
          <w:p w14:paraId="58DDD09B" w14:textId="77777777" w:rsidR="004D7354" w:rsidRDefault="004D7354"/>
        </w:tc>
        <w:tc>
          <w:tcPr>
            <w:tcW w:w="6336" w:type="dxa"/>
            <w:tcMar>
              <w:top w:w="120" w:type="dxa"/>
              <w:left w:w="160" w:type="dxa"/>
              <w:bottom w:w="120" w:type="dxa"/>
              <w:right w:w="160" w:type="dxa"/>
            </w:tcMar>
            <w:vAlign w:val="center"/>
          </w:tcPr>
          <w:p w14:paraId="5098B528" w14:textId="77777777" w:rsidR="004D7354" w:rsidRDefault="00000000">
            <w:r>
              <w:t xml:space="preserve">   2.7 TILT-COMPENSATED ORIENTATION &amp; COMPLEMENTARY FILTERING</w:t>
            </w:r>
          </w:p>
        </w:tc>
        <w:tc>
          <w:tcPr>
            <w:tcW w:w="1152" w:type="dxa"/>
            <w:tcMar>
              <w:top w:w="120" w:type="dxa"/>
              <w:left w:w="160" w:type="dxa"/>
              <w:bottom w:w="120" w:type="dxa"/>
              <w:right w:w="160" w:type="dxa"/>
            </w:tcMar>
            <w:vAlign w:val="center"/>
          </w:tcPr>
          <w:p w14:paraId="0D6A9A1F" w14:textId="77777777" w:rsidR="004D7354" w:rsidRDefault="00000000">
            <w:pPr>
              <w:jc w:val="right"/>
            </w:pPr>
            <w:r>
              <w:t>20</w:t>
            </w:r>
          </w:p>
        </w:tc>
      </w:tr>
      <w:tr w:rsidR="004D7354" w14:paraId="433E5305" w14:textId="77777777">
        <w:trPr>
          <w:cantSplit/>
          <w:jc w:val="center"/>
        </w:trPr>
        <w:tc>
          <w:tcPr>
            <w:tcW w:w="2016" w:type="dxa"/>
            <w:tcMar>
              <w:top w:w="120" w:type="dxa"/>
              <w:left w:w="160" w:type="dxa"/>
              <w:bottom w:w="120" w:type="dxa"/>
              <w:right w:w="160" w:type="dxa"/>
            </w:tcMar>
            <w:vAlign w:val="center"/>
          </w:tcPr>
          <w:p w14:paraId="29633E5F" w14:textId="77777777" w:rsidR="004D7354" w:rsidRDefault="004D7354"/>
        </w:tc>
        <w:tc>
          <w:tcPr>
            <w:tcW w:w="6336" w:type="dxa"/>
            <w:tcMar>
              <w:top w:w="120" w:type="dxa"/>
              <w:left w:w="160" w:type="dxa"/>
              <w:bottom w:w="120" w:type="dxa"/>
              <w:right w:w="160" w:type="dxa"/>
            </w:tcMar>
            <w:vAlign w:val="center"/>
          </w:tcPr>
          <w:p w14:paraId="5F5C947B" w14:textId="77777777" w:rsidR="004D7354" w:rsidRDefault="00000000">
            <w:r>
              <w:t xml:space="preserve">   2.8 MACHINE LEARNING &amp; INERTIAL ODOMETRY IN CANOPY ENVIRONMENTS</w:t>
            </w:r>
          </w:p>
        </w:tc>
        <w:tc>
          <w:tcPr>
            <w:tcW w:w="1152" w:type="dxa"/>
            <w:tcMar>
              <w:top w:w="120" w:type="dxa"/>
              <w:left w:w="160" w:type="dxa"/>
              <w:bottom w:w="120" w:type="dxa"/>
              <w:right w:w="160" w:type="dxa"/>
            </w:tcMar>
            <w:vAlign w:val="center"/>
          </w:tcPr>
          <w:p w14:paraId="7DB927F1" w14:textId="77777777" w:rsidR="004D7354" w:rsidRDefault="00000000">
            <w:pPr>
              <w:jc w:val="right"/>
            </w:pPr>
            <w:r>
              <w:t>21</w:t>
            </w:r>
          </w:p>
        </w:tc>
      </w:tr>
      <w:tr w:rsidR="004D7354" w14:paraId="32269CD1" w14:textId="77777777">
        <w:trPr>
          <w:cantSplit/>
          <w:jc w:val="center"/>
        </w:trPr>
        <w:tc>
          <w:tcPr>
            <w:tcW w:w="2016" w:type="dxa"/>
            <w:tcMar>
              <w:top w:w="120" w:type="dxa"/>
              <w:left w:w="160" w:type="dxa"/>
              <w:bottom w:w="120" w:type="dxa"/>
              <w:right w:w="160" w:type="dxa"/>
            </w:tcMar>
            <w:vAlign w:val="center"/>
          </w:tcPr>
          <w:p w14:paraId="4903B411" w14:textId="77777777" w:rsidR="004D7354" w:rsidRDefault="004D7354"/>
        </w:tc>
        <w:tc>
          <w:tcPr>
            <w:tcW w:w="6336" w:type="dxa"/>
            <w:tcMar>
              <w:top w:w="120" w:type="dxa"/>
              <w:left w:w="160" w:type="dxa"/>
              <w:bottom w:w="120" w:type="dxa"/>
              <w:right w:w="160" w:type="dxa"/>
            </w:tcMar>
            <w:vAlign w:val="center"/>
          </w:tcPr>
          <w:p w14:paraId="2E1FD46E" w14:textId="77777777" w:rsidR="004D7354" w:rsidRDefault="00000000">
            <w:r>
              <w:t xml:space="preserve">   2.9 OPEN SOURCE ROUTING MACHINE &amp; SPATIAL VECTOR GEOMETRIES</w:t>
            </w:r>
          </w:p>
        </w:tc>
        <w:tc>
          <w:tcPr>
            <w:tcW w:w="1152" w:type="dxa"/>
            <w:tcMar>
              <w:top w:w="120" w:type="dxa"/>
              <w:left w:w="160" w:type="dxa"/>
              <w:bottom w:w="120" w:type="dxa"/>
              <w:right w:w="160" w:type="dxa"/>
            </w:tcMar>
            <w:vAlign w:val="center"/>
          </w:tcPr>
          <w:p w14:paraId="16255B27" w14:textId="77777777" w:rsidR="004D7354" w:rsidRDefault="00000000">
            <w:pPr>
              <w:jc w:val="right"/>
            </w:pPr>
            <w:r>
              <w:t>21</w:t>
            </w:r>
          </w:p>
        </w:tc>
      </w:tr>
      <w:tr w:rsidR="004D7354" w14:paraId="7969581A" w14:textId="77777777">
        <w:trPr>
          <w:cantSplit/>
          <w:jc w:val="center"/>
        </w:trPr>
        <w:tc>
          <w:tcPr>
            <w:tcW w:w="2016" w:type="dxa"/>
            <w:tcMar>
              <w:top w:w="120" w:type="dxa"/>
              <w:left w:w="160" w:type="dxa"/>
              <w:bottom w:w="120" w:type="dxa"/>
              <w:right w:w="160" w:type="dxa"/>
            </w:tcMar>
            <w:vAlign w:val="center"/>
          </w:tcPr>
          <w:p w14:paraId="0E5AD9DE" w14:textId="77777777" w:rsidR="004D7354" w:rsidRDefault="004D7354"/>
        </w:tc>
        <w:tc>
          <w:tcPr>
            <w:tcW w:w="6336" w:type="dxa"/>
            <w:tcMar>
              <w:top w:w="120" w:type="dxa"/>
              <w:left w:w="160" w:type="dxa"/>
              <w:bottom w:w="120" w:type="dxa"/>
              <w:right w:w="160" w:type="dxa"/>
            </w:tcMar>
            <w:vAlign w:val="center"/>
          </w:tcPr>
          <w:p w14:paraId="4E64C841" w14:textId="77777777" w:rsidR="004D7354" w:rsidRDefault="00000000">
            <w:r>
              <w:t xml:space="preserve">   2.10 LIMITATIONS OF EXISTING RESEARCH</w:t>
            </w:r>
          </w:p>
        </w:tc>
        <w:tc>
          <w:tcPr>
            <w:tcW w:w="1152" w:type="dxa"/>
            <w:tcMar>
              <w:top w:w="120" w:type="dxa"/>
              <w:left w:w="160" w:type="dxa"/>
              <w:bottom w:w="120" w:type="dxa"/>
              <w:right w:w="160" w:type="dxa"/>
            </w:tcMar>
            <w:vAlign w:val="center"/>
          </w:tcPr>
          <w:p w14:paraId="0B633EB5" w14:textId="77777777" w:rsidR="004D7354" w:rsidRDefault="00000000">
            <w:pPr>
              <w:jc w:val="right"/>
            </w:pPr>
            <w:r>
              <w:t>21</w:t>
            </w:r>
          </w:p>
        </w:tc>
      </w:tr>
      <w:tr w:rsidR="004D7354" w14:paraId="79F6B038" w14:textId="77777777">
        <w:trPr>
          <w:cantSplit/>
          <w:jc w:val="center"/>
        </w:trPr>
        <w:tc>
          <w:tcPr>
            <w:tcW w:w="2016" w:type="dxa"/>
            <w:tcMar>
              <w:top w:w="120" w:type="dxa"/>
              <w:left w:w="160" w:type="dxa"/>
              <w:bottom w:w="120" w:type="dxa"/>
              <w:right w:w="160" w:type="dxa"/>
            </w:tcMar>
            <w:vAlign w:val="center"/>
          </w:tcPr>
          <w:p w14:paraId="5965E00B" w14:textId="77777777" w:rsidR="004D7354" w:rsidRDefault="004D7354"/>
        </w:tc>
        <w:tc>
          <w:tcPr>
            <w:tcW w:w="6336" w:type="dxa"/>
            <w:tcMar>
              <w:top w:w="120" w:type="dxa"/>
              <w:left w:w="160" w:type="dxa"/>
              <w:bottom w:w="120" w:type="dxa"/>
              <w:right w:w="160" w:type="dxa"/>
            </w:tcMar>
            <w:vAlign w:val="center"/>
          </w:tcPr>
          <w:p w14:paraId="3450F6EA" w14:textId="77777777" w:rsidR="004D7354" w:rsidRDefault="00000000">
            <w:r>
              <w:t xml:space="preserve">   2.11 NEED FOR THE PROPOSED TRAILGUIDE SYSTEM</w:t>
            </w:r>
          </w:p>
        </w:tc>
        <w:tc>
          <w:tcPr>
            <w:tcW w:w="1152" w:type="dxa"/>
            <w:tcMar>
              <w:top w:w="120" w:type="dxa"/>
              <w:left w:w="160" w:type="dxa"/>
              <w:bottom w:w="120" w:type="dxa"/>
              <w:right w:w="160" w:type="dxa"/>
            </w:tcMar>
            <w:vAlign w:val="center"/>
          </w:tcPr>
          <w:p w14:paraId="211D3E95" w14:textId="77777777" w:rsidR="004D7354" w:rsidRDefault="00000000">
            <w:pPr>
              <w:jc w:val="right"/>
            </w:pPr>
            <w:r>
              <w:t>21</w:t>
            </w:r>
          </w:p>
        </w:tc>
      </w:tr>
      <w:tr w:rsidR="004D7354" w14:paraId="64BBF3B7" w14:textId="77777777">
        <w:trPr>
          <w:cantSplit/>
          <w:jc w:val="center"/>
        </w:trPr>
        <w:tc>
          <w:tcPr>
            <w:tcW w:w="2016" w:type="dxa"/>
            <w:tcMar>
              <w:top w:w="120" w:type="dxa"/>
              <w:left w:w="160" w:type="dxa"/>
              <w:bottom w:w="120" w:type="dxa"/>
              <w:right w:w="160" w:type="dxa"/>
            </w:tcMar>
            <w:vAlign w:val="center"/>
          </w:tcPr>
          <w:p w14:paraId="07D3493C" w14:textId="77777777" w:rsidR="004D7354" w:rsidRDefault="00000000">
            <w:r>
              <w:lastRenderedPageBreak/>
              <w:t>3.</w:t>
            </w:r>
          </w:p>
        </w:tc>
        <w:tc>
          <w:tcPr>
            <w:tcW w:w="6336" w:type="dxa"/>
            <w:tcMar>
              <w:top w:w="120" w:type="dxa"/>
              <w:left w:w="160" w:type="dxa"/>
              <w:bottom w:w="120" w:type="dxa"/>
              <w:right w:w="160" w:type="dxa"/>
            </w:tcMar>
            <w:vAlign w:val="center"/>
          </w:tcPr>
          <w:p w14:paraId="4FAD440F" w14:textId="77777777" w:rsidR="004D7354" w:rsidRDefault="00000000">
            <w:r>
              <w:t>PROPOSED SYSTEM</w:t>
            </w:r>
          </w:p>
        </w:tc>
        <w:tc>
          <w:tcPr>
            <w:tcW w:w="1152" w:type="dxa"/>
            <w:tcMar>
              <w:top w:w="120" w:type="dxa"/>
              <w:left w:w="160" w:type="dxa"/>
              <w:bottom w:w="120" w:type="dxa"/>
              <w:right w:w="160" w:type="dxa"/>
            </w:tcMar>
            <w:vAlign w:val="center"/>
          </w:tcPr>
          <w:p w14:paraId="4518D54E" w14:textId="77777777" w:rsidR="004D7354" w:rsidRDefault="00000000">
            <w:pPr>
              <w:jc w:val="right"/>
            </w:pPr>
            <w:r>
              <w:t>23</w:t>
            </w:r>
          </w:p>
        </w:tc>
      </w:tr>
      <w:tr w:rsidR="004D7354" w14:paraId="211E5181" w14:textId="77777777">
        <w:trPr>
          <w:cantSplit/>
          <w:jc w:val="center"/>
        </w:trPr>
        <w:tc>
          <w:tcPr>
            <w:tcW w:w="2016" w:type="dxa"/>
            <w:tcMar>
              <w:top w:w="120" w:type="dxa"/>
              <w:left w:w="160" w:type="dxa"/>
              <w:bottom w:w="120" w:type="dxa"/>
              <w:right w:w="160" w:type="dxa"/>
            </w:tcMar>
            <w:vAlign w:val="center"/>
          </w:tcPr>
          <w:p w14:paraId="1981A047" w14:textId="77777777" w:rsidR="004D7354" w:rsidRDefault="004D7354"/>
        </w:tc>
        <w:tc>
          <w:tcPr>
            <w:tcW w:w="6336" w:type="dxa"/>
            <w:tcMar>
              <w:top w:w="120" w:type="dxa"/>
              <w:left w:w="160" w:type="dxa"/>
              <w:bottom w:w="120" w:type="dxa"/>
              <w:right w:w="160" w:type="dxa"/>
            </w:tcMar>
            <w:vAlign w:val="center"/>
          </w:tcPr>
          <w:p w14:paraId="1CEE93BE" w14:textId="77777777" w:rsidR="004D7354" w:rsidRDefault="00000000">
            <w:r>
              <w:t xml:space="preserve">   3.1 PROPOSED SYSTEM NEED &amp; DESIGN PRINCIPLES</w:t>
            </w:r>
          </w:p>
        </w:tc>
        <w:tc>
          <w:tcPr>
            <w:tcW w:w="1152" w:type="dxa"/>
            <w:tcMar>
              <w:top w:w="120" w:type="dxa"/>
              <w:left w:w="160" w:type="dxa"/>
              <w:bottom w:w="120" w:type="dxa"/>
              <w:right w:w="160" w:type="dxa"/>
            </w:tcMar>
            <w:vAlign w:val="center"/>
          </w:tcPr>
          <w:p w14:paraId="07A6B299" w14:textId="77777777" w:rsidR="004D7354" w:rsidRDefault="00000000">
            <w:pPr>
              <w:jc w:val="right"/>
            </w:pPr>
            <w:r>
              <w:t>23</w:t>
            </w:r>
          </w:p>
        </w:tc>
      </w:tr>
      <w:tr w:rsidR="004D7354" w14:paraId="65AAF8AD" w14:textId="77777777">
        <w:trPr>
          <w:cantSplit/>
          <w:jc w:val="center"/>
        </w:trPr>
        <w:tc>
          <w:tcPr>
            <w:tcW w:w="2016" w:type="dxa"/>
            <w:tcMar>
              <w:top w:w="120" w:type="dxa"/>
              <w:left w:w="160" w:type="dxa"/>
              <w:bottom w:w="120" w:type="dxa"/>
              <w:right w:w="160" w:type="dxa"/>
            </w:tcMar>
            <w:vAlign w:val="center"/>
          </w:tcPr>
          <w:p w14:paraId="23298500" w14:textId="77777777" w:rsidR="004D7354" w:rsidRDefault="004D7354"/>
        </w:tc>
        <w:tc>
          <w:tcPr>
            <w:tcW w:w="6336" w:type="dxa"/>
            <w:tcMar>
              <w:top w:w="120" w:type="dxa"/>
              <w:left w:w="160" w:type="dxa"/>
              <w:bottom w:w="120" w:type="dxa"/>
              <w:right w:w="160" w:type="dxa"/>
            </w:tcMar>
            <w:vAlign w:val="center"/>
          </w:tcPr>
          <w:p w14:paraId="0AE02140" w14:textId="77777777" w:rsidR="004D7354" w:rsidRDefault="00000000">
            <w:r>
              <w:t xml:space="preserve">   3.2 DATA SOURCES AND DATASETS</w:t>
            </w:r>
          </w:p>
        </w:tc>
        <w:tc>
          <w:tcPr>
            <w:tcW w:w="1152" w:type="dxa"/>
            <w:tcMar>
              <w:top w:w="120" w:type="dxa"/>
              <w:left w:w="160" w:type="dxa"/>
              <w:bottom w:w="120" w:type="dxa"/>
              <w:right w:w="160" w:type="dxa"/>
            </w:tcMar>
            <w:vAlign w:val="center"/>
          </w:tcPr>
          <w:p w14:paraId="53685C55" w14:textId="77777777" w:rsidR="004D7354" w:rsidRDefault="00000000">
            <w:pPr>
              <w:jc w:val="right"/>
            </w:pPr>
            <w:r>
              <w:t>23</w:t>
            </w:r>
          </w:p>
        </w:tc>
      </w:tr>
      <w:tr w:rsidR="004D7354" w14:paraId="69DBB357" w14:textId="77777777">
        <w:trPr>
          <w:cantSplit/>
          <w:jc w:val="center"/>
        </w:trPr>
        <w:tc>
          <w:tcPr>
            <w:tcW w:w="2016" w:type="dxa"/>
            <w:tcMar>
              <w:top w:w="120" w:type="dxa"/>
              <w:left w:w="160" w:type="dxa"/>
              <w:bottom w:w="120" w:type="dxa"/>
              <w:right w:w="160" w:type="dxa"/>
            </w:tcMar>
            <w:vAlign w:val="center"/>
          </w:tcPr>
          <w:p w14:paraId="6B12EFD8" w14:textId="77777777" w:rsidR="004D7354" w:rsidRDefault="004D7354"/>
        </w:tc>
        <w:tc>
          <w:tcPr>
            <w:tcW w:w="6336" w:type="dxa"/>
            <w:tcMar>
              <w:top w:w="120" w:type="dxa"/>
              <w:left w:w="160" w:type="dxa"/>
              <w:bottom w:w="120" w:type="dxa"/>
              <w:right w:w="160" w:type="dxa"/>
            </w:tcMar>
            <w:vAlign w:val="center"/>
          </w:tcPr>
          <w:p w14:paraId="508819FE" w14:textId="77777777" w:rsidR="004D7354" w:rsidRDefault="00000000">
            <w:r>
              <w:t xml:space="preserve">   3.3 SYSTEM ARCHITECTURE</w:t>
            </w:r>
          </w:p>
        </w:tc>
        <w:tc>
          <w:tcPr>
            <w:tcW w:w="1152" w:type="dxa"/>
            <w:tcMar>
              <w:top w:w="120" w:type="dxa"/>
              <w:left w:w="160" w:type="dxa"/>
              <w:bottom w:w="120" w:type="dxa"/>
              <w:right w:w="160" w:type="dxa"/>
            </w:tcMar>
            <w:vAlign w:val="center"/>
          </w:tcPr>
          <w:p w14:paraId="105A0E1A" w14:textId="77777777" w:rsidR="004D7354" w:rsidRDefault="00000000">
            <w:pPr>
              <w:jc w:val="right"/>
            </w:pPr>
            <w:r>
              <w:t>25</w:t>
            </w:r>
          </w:p>
        </w:tc>
      </w:tr>
      <w:tr w:rsidR="004D7354" w14:paraId="6AA0B423" w14:textId="77777777">
        <w:trPr>
          <w:cantSplit/>
          <w:jc w:val="center"/>
        </w:trPr>
        <w:tc>
          <w:tcPr>
            <w:tcW w:w="2016" w:type="dxa"/>
            <w:tcMar>
              <w:top w:w="120" w:type="dxa"/>
              <w:left w:w="160" w:type="dxa"/>
              <w:bottom w:w="120" w:type="dxa"/>
              <w:right w:w="160" w:type="dxa"/>
            </w:tcMar>
            <w:vAlign w:val="center"/>
          </w:tcPr>
          <w:p w14:paraId="2C7BFDC7" w14:textId="77777777" w:rsidR="004D7354" w:rsidRDefault="004D7354"/>
        </w:tc>
        <w:tc>
          <w:tcPr>
            <w:tcW w:w="6336" w:type="dxa"/>
            <w:tcMar>
              <w:top w:w="120" w:type="dxa"/>
              <w:left w:w="160" w:type="dxa"/>
              <w:bottom w:w="120" w:type="dxa"/>
              <w:right w:w="160" w:type="dxa"/>
            </w:tcMar>
            <w:vAlign w:val="center"/>
          </w:tcPr>
          <w:p w14:paraId="2BC387B9" w14:textId="77777777" w:rsidR="004D7354" w:rsidRDefault="00000000">
            <w:r>
              <w:t xml:space="preserve">   3.4 SENSOR &amp; DATA INTEGRATION PIPELINE</w:t>
            </w:r>
          </w:p>
        </w:tc>
        <w:tc>
          <w:tcPr>
            <w:tcW w:w="1152" w:type="dxa"/>
            <w:tcMar>
              <w:top w:w="120" w:type="dxa"/>
              <w:left w:w="160" w:type="dxa"/>
              <w:bottom w:w="120" w:type="dxa"/>
              <w:right w:w="160" w:type="dxa"/>
            </w:tcMar>
            <w:vAlign w:val="center"/>
          </w:tcPr>
          <w:p w14:paraId="073A822D" w14:textId="77777777" w:rsidR="004D7354" w:rsidRDefault="00000000">
            <w:pPr>
              <w:jc w:val="right"/>
            </w:pPr>
            <w:r>
              <w:t>26</w:t>
            </w:r>
          </w:p>
        </w:tc>
      </w:tr>
      <w:tr w:rsidR="004D7354" w14:paraId="5E3FDCEB" w14:textId="77777777">
        <w:trPr>
          <w:cantSplit/>
          <w:jc w:val="center"/>
        </w:trPr>
        <w:tc>
          <w:tcPr>
            <w:tcW w:w="2016" w:type="dxa"/>
            <w:tcMar>
              <w:top w:w="120" w:type="dxa"/>
              <w:left w:w="160" w:type="dxa"/>
              <w:bottom w:w="120" w:type="dxa"/>
              <w:right w:w="160" w:type="dxa"/>
            </w:tcMar>
            <w:vAlign w:val="center"/>
          </w:tcPr>
          <w:p w14:paraId="322BA0F8" w14:textId="77777777" w:rsidR="004D7354" w:rsidRDefault="004D7354"/>
        </w:tc>
        <w:tc>
          <w:tcPr>
            <w:tcW w:w="6336" w:type="dxa"/>
            <w:tcMar>
              <w:top w:w="120" w:type="dxa"/>
              <w:left w:w="160" w:type="dxa"/>
              <w:bottom w:w="120" w:type="dxa"/>
              <w:right w:w="160" w:type="dxa"/>
            </w:tcMar>
            <w:vAlign w:val="center"/>
          </w:tcPr>
          <w:p w14:paraId="4ECB2668" w14:textId="77777777" w:rsidR="004D7354" w:rsidRDefault="00000000">
            <w:r>
              <w:t xml:space="preserve">   3.5 CORE MODULES &amp; MATHEMATICAL FORMULATIONS</w:t>
            </w:r>
          </w:p>
        </w:tc>
        <w:tc>
          <w:tcPr>
            <w:tcW w:w="1152" w:type="dxa"/>
            <w:tcMar>
              <w:top w:w="120" w:type="dxa"/>
              <w:left w:w="160" w:type="dxa"/>
              <w:bottom w:w="120" w:type="dxa"/>
              <w:right w:w="160" w:type="dxa"/>
            </w:tcMar>
            <w:vAlign w:val="center"/>
          </w:tcPr>
          <w:p w14:paraId="628D353A" w14:textId="77777777" w:rsidR="004D7354" w:rsidRDefault="00000000">
            <w:pPr>
              <w:jc w:val="right"/>
            </w:pPr>
            <w:r>
              <w:t>26</w:t>
            </w:r>
          </w:p>
        </w:tc>
      </w:tr>
      <w:tr w:rsidR="004D7354" w14:paraId="67B37FAE" w14:textId="77777777">
        <w:trPr>
          <w:cantSplit/>
          <w:jc w:val="center"/>
        </w:trPr>
        <w:tc>
          <w:tcPr>
            <w:tcW w:w="2016" w:type="dxa"/>
            <w:tcMar>
              <w:top w:w="120" w:type="dxa"/>
              <w:left w:w="160" w:type="dxa"/>
              <w:bottom w:w="120" w:type="dxa"/>
              <w:right w:w="160" w:type="dxa"/>
            </w:tcMar>
            <w:vAlign w:val="center"/>
          </w:tcPr>
          <w:p w14:paraId="530AFDF5" w14:textId="77777777" w:rsidR="004D7354" w:rsidRDefault="004D7354"/>
        </w:tc>
        <w:tc>
          <w:tcPr>
            <w:tcW w:w="6336" w:type="dxa"/>
            <w:tcMar>
              <w:top w:w="120" w:type="dxa"/>
              <w:left w:w="160" w:type="dxa"/>
              <w:bottom w:w="120" w:type="dxa"/>
              <w:right w:w="160" w:type="dxa"/>
            </w:tcMar>
            <w:vAlign w:val="center"/>
          </w:tcPr>
          <w:p w14:paraId="67BD90FE" w14:textId="77777777" w:rsidR="004D7354" w:rsidRDefault="00000000">
            <w:r>
              <w:t xml:space="preserve">   3.6 USER INTERFACE AND DASHBOARD</w:t>
            </w:r>
          </w:p>
        </w:tc>
        <w:tc>
          <w:tcPr>
            <w:tcW w:w="1152" w:type="dxa"/>
            <w:tcMar>
              <w:top w:w="120" w:type="dxa"/>
              <w:left w:w="160" w:type="dxa"/>
              <w:bottom w:w="120" w:type="dxa"/>
              <w:right w:w="160" w:type="dxa"/>
            </w:tcMar>
            <w:vAlign w:val="center"/>
          </w:tcPr>
          <w:p w14:paraId="6E705D2D" w14:textId="77777777" w:rsidR="004D7354" w:rsidRDefault="00000000">
            <w:pPr>
              <w:jc w:val="right"/>
            </w:pPr>
            <w:r>
              <w:t>29</w:t>
            </w:r>
          </w:p>
        </w:tc>
      </w:tr>
      <w:tr w:rsidR="004D7354" w14:paraId="4435BE4A" w14:textId="77777777">
        <w:trPr>
          <w:cantSplit/>
          <w:jc w:val="center"/>
        </w:trPr>
        <w:tc>
          <w:tcPr>
            <w:tcW w:w="2016" w:type="dxa"/>
            <w:tcMar>
              <w:top w:w="120" w:type="dxa"/>
              <w:left w:w="160" w:type="dxa"/>
              <w:bottom w:w="120" w:type="dxa"/>
              <w:right w:w="160" w:type="dxa"/>
            </w:tcMar>
            <w:vAlign w:val="center"/>
          </w:tcPr>
          <w:p w14:paraId="6C362B9F" w14:textId="77777777" w:rsidR="004D7354" w:rsidRDefault="004D7354"/>
        </w:tc>
        <w:tc>
          <w:tcPr>
            <w:tcW w:w="6336" w:type="dxa"/>
            <w:tcMar>
              <w:top w:w="120" w:type="dxa"/>
              <w:left w:w="160" w:type="dxa"/>
              <w:bottom w:w="120" w:type="dxa"/>
              <w:right w:w="160" w:type="dxa"/>
            </w:tcMar>
            <w:vAlign w:val="center"/>
          </w:tcPr>
          <w:p w14:paraId="753464CD" w14:textId="77777777" w:rsidR="004D7354" w:rsidRDefault="00000000">
            <w:r>
              <w:t xml:space="preserve">   3.7 OVERALL SYSTEM FLOW</w:t>
            </w:r>
          </w:p>
        </w:tc>
        <w:tc>
          <w:tcPr>
            <w:tcW w:w="1152" w:type="dxa"/>
            <w:tcMar>
              <w:top w:w="120" w:type="dxa"/>
              <w:left w:w="160" w:type="dxa"/>
              <w:bottom w:w="120" w:type="dxa"/>
              <w:right w:w="160" w:type="dxa"/>
            </w:tcMar>
            <w:vAlign w:val="center"/>
          </w:tcPr>
          <w:p w14:paraId="760BF7FE" w14:textId="77777777" w:rsidR="004D7354" w:rsidRDefault="00000000">
            <w:pPr>
              <w:jc w:val="right"/>
            </w:pPr>
            <w:r>
              <w:t>29</w:t>
            </w:r>
          </w:p>
        </w:tc>
      </w:tr>
      <w:tr w:rsidR="004D7354" w14:paraId="0615C2A3" w14:textId="77777777">
        <w:trPr>
          <w:cantSplit/>
          <w:jc w:val="center"/>
        </w:trPr>
        <w:tc>
          <w:tcPr>
            <w:tcW w:w="2016" w:type="dxa"/>
            <w:tcMar>
              <w:top w:w="120" w:type="dxa"/>
              <w:left w:w="160" w:type="dxa"/>
              <w:bottom w:w="120" w:type="dxa"/>
              <w:right w:w="160" w:type="dxa"/>
            </w:tcMar>
            <w:vAlign w:val="center"/>
          </w:tcPr>
          <w:p w14:paraId="5CD1EFD4" w14:textId="77777777" w:rsidR="004D7354" w:rsidRDefault="00000000">
            <w:r>
              <w:t>4.</w:t>
            </w:r>
          </w:p>
        </w:tc>
        <w:tc>
          <w:tcPr>
            <w:tcW w:w="6336" w:type="dxa"/>
            <w:tcMar>
              <w:top w:w="120" w:type="dxa"/>
              <w:left w:w="160" w:type="dxa"/>
              <w:bottom w:w="120" w:type="dxa"/>
              <w:right w:w="160" w:type="dxa"/>
            </w:tcMar>
            <w:vAlign w:val="center"/>
          </w:tcPr>
          <w:p w14:paraId="7CEA74C6" w14:textId="77777777" w:rsidR="004D7354" w:rsidRDefault="00000000">
            <w:r>
              <w:t>IMPLEMENTATION AND RESULT</w:t>
            </w:r>
          </w:p>
        </w:tc>
        <w:tc>
          <w:tcPr>
            <w:tcW w:w="1152" w:type="dxa"/>
            <w:tcMar>
              <w:top w:w="120" w:type="dxa"/>
              <w:left w:w="160" w:type="dxa"/>
              <w:bottom w:w="120" w:type="dxa"/>
              <w:right w:w="160" w:type="dxa"/>
            </w:tcMar>
            <w:vAlign w:val="center"/>
          </w:tcPr>
          <w:p w14:paraId="498ECB30" w14:textId="77777777" w:rsidR="004D7354" w:rsidRDefault="00000000">
            <w:pPr>
              <w:jc w:val="right"/>
            </w:pPr>
            <w:r>
              <w:t>31</w:t>
            </w:r>
          </w:p>
        </w:tc>
      </w:tr>
      <w:tr w:rsidR="004D7354" w14:paraId="4CCB3406" w14:textId="77777777">
        <w:trPr>
          <w:cantSplit/>
          <w:jc w:val="center"/>
        </w:trPr>
        <w:tc>
          <w:tcPr>
            <w:tcW w:w="2016" w:type="dxa"/>
            <w:tcMar>
              <w:top w:w="120" w:type="dxa"/>
              <w:left w:w="160" w:type="dxa"/>
              <w:bottom w:w="120" w:type="dxa"/>
              <w:right w:w="160" w:type="dxa"/>
            </w:tcMar>
            <w:vAlign w:val="center"/>
          </w:tcPr>
          <w:p w14:paraId="0BD8A4A9" w14:textId="77777777" w:rsidR="004D7354" w:rsidRDefault="004D7354"/>
        </w:tc>
        <w:tc>
          <w:tcPr>
            <w:tcW w:w="6336" w:type="dxa"/>
            <w:tcMar>
              <w:top w:w="120" w:type="dxa"/>
              <w:left w:w="160" w:type="dxa"/>
              <w:bottom w:w="120" w:type="dxa"/>
              <w:right w:w="160" w:type="dxa"/>
            </w:tcMar>
            <w:vAlign w:val="center"/>
          </w:tcPr>
          <w:p w14:paraId="113198C7" w14:textId="77777777" w:rsidR="004D7354" w:rsidRDefault="00000000">
            <w:r>
              <w:t xml:space="preserve">   4.1 IMPLEMENTATION OVERVIEW</w:t>
            </w:r>
          </w:p>
        </w:tc>
        <w:tc>
          <w:tcPr>
            <w:tcW w:w="1152" w:type="dxa"/>
            <w:tcMar>
              <w:top w:w="120" w:type="dxa"/>
              <w:left w:w="160" w:type="dxa"/>
              <w:bottom w:w="120" w:type="dxa"/>
              <w:right w:w="160" w:type="dxa"/>
            </w:tcMar>
            <w:vAlign w:val="center"/>
          </w:tcPr>
          <w:p w14:paraId="36BEB24E" w14:textId="77777777" w:rsidR="004D7354" w:rsidRDefault="00000000">
            <w:pPr>
              <w:jc w:val="right"/>
            </w:pPr>
            <w:r>
              <w:t>31</w:t>
            </w:r>
          </w:p>
        </w:tc>
      </w:tr>
      <w:tr w:rsidR="004D7354" w14:paraId="5B1653B2" w14:textId="77777777">
        <w:trPr>
          <w:cantSplit/>
          <w:jc w:val="center"/>
        </w:trPr>
        <w:tc>
          <w:tcPr>
            <w:tcW w:w="2016" w:type="dxa"/>
            <w:tcMar>
              <w:top w:w="120" w:type="dxa"/>
              <w:left w:w="160" w:type="dxa"/>
              <w:bottom w:w="120" w:type="dxa"/>
              <w:right w:w="160" w:type="dxa"/>
            </w:tcMar>
            <w:vAlign w:val="center"/>
          </w:tcPr>
          <w:p w14:paraId="2A97B448" w14:textId="77777777" w:rsidR="004D7354" w:rsidRDefault="004D7354"/>
        </w:tc>
        <w:tc>
          <w:tcPr>
            <w:tcW w:w="6336" w:type="dxa"/>
            <w:tcMar>
              <w:top w:w="120" w:type="dxa"/>
              <w:left w:w="160" w:type="dxa"/>
              <w:bottom w:w="120" w:type="dxa"/>
              <w:right w:w="160" w:type="dxa"/>
            </w:tcMar>
            <w:vAlign w:val="center"/>
          </w:tcPr>
          <w:p w14:paraId="18EBE96D" w14:textId="77777777" w:rsidR="004D7354" w:rsidRDefault="00000000">
            <w:r>
              <w:t xml:space="preserve">   4.2 SENSOR DATA COLLECTION AND PREPROCESSING</w:t>
            </w:r>
          </w:p>
        </w:tc>
        <w:tc>
          <w:tcPr>
            <w:tcW w:w="1152" w:type="dxa"/>
            <w:tcMar>
              <w:top w:w="120" w:type="dxa"/>
              <w:left w:w="160" w:type="dxa"/>
              <w:bottom w:w="120" w:type="dxa"/>
              <w:right w:w="160" w:type="dxa"/>
            </w:tcMar>
            <w:vAlign w:val="center"/>
          </w:tcPr>
          <w:p w14:paraId="2D66C813" w14:textId="77777777" w:rsidR="004D7354" w:rsidRDefault="00000000">
            <w:pPr>
              <w:jc w:val="right"/>
            </w:pPr>
            <w:r>
              <w:t>32</w:t>
            </w:r>
          </w:p>
        </w:tc>
      </w:tr>
      <w:tr w:rsidR="004D7354" w14:paraId="13C7D823" w14:textId="77777777">
        <w:trPr>
          <w:cantSplit/>
          <w:jc w:val="center"/>
        </w:trPr>
        <w:tc>
          <w:tcPr>
            <w:tcW w:w="2016" w:type="dxa"/>
            <w:tcMar>
              <w:top w:w="120" w:type="dxa"/>
              <w:left w:w="160" w:type="dxa"/>
              <w:bottom w:w="120" w:type="dxa"/>
              <w:right w:w="160" w:type="dxa"/>
            </w:tcMar>
            <w:vAlign w:val="center"/>
          </w:tcPr>
          <w:p w14:paraId="0295C8DB" w14:textId="77777777" w:rsidR="004D7354" w:rsidRDefault="004D7354"/>
        </w:tc>
        <w:tc>
          <w:tcPr>
            <w:tcW w:w="6336" w:type="dxa"/>
            <w:tcMar>
              <w:top w:w="120" w:type="dxa"/>
              <w:left w:w="160" w:type="dxa"/>
              <w:bottom w:w="120" w:type="dxa"/>
              <w:right w:w="160" w:type="dxa"/>
            </w:tcMar>
            <w:vAlign w:val="center"/>
          </w:tcPr>
          <w:p w14:paraId="47473055" w14:textId="77777777" w:rsidR="004D7354" w:rsidRDefault="00000000">
            <w:r>
              <w:t xml:space="preserve">   4.3 SENSOR-FUSION PDR IMPLEMENTATION</w:t>
            </w:r>
          </w:p>
        </w:tc>
        <w:tc>
          <w:tcPr>
            <w:tcW w:w="1152" w:type="dxa"/>
            <w:tcMar>
              <w:top w:w="120" w:type="dxa"/>
              <w:left w:w="160" w:type="dxa"/>
              <w:bottom w:w="120" w:type="dxa"/>
              <w:right w:w="160" w:type="dxa"/>
            </w:tcMar>
            <w:vAlign w:val="center"/>
          </w:tcPr>
          <w:p w14:paraId="1115FE42" w14:textId="77777777" w:rsidR="004D7354" w:rsidRDefault="00000000">
            <w:pPr>
              <w:jc w:val="right"/>
            </w:pPr>
            <w:r>
              <w:t>32</w:t>
            </w:r>
          </w:p>
        </w:tc>
      </w:tr>
      <w:tr w:rsidR="004D7354" w14:paraId="2283CAF2" w14:textId="77777777">
        <w:trPr>
          <w:cantSplit/>
          <w:jc w:val="center"/>
        </w:trPr>
        <w:tc>
          <w:tcPr>
            <w:tcW w:w="2016" w:type="dxa"/>
            <w:tcMar>
              <w:top w:w="120" w:type="dxa"/>
              <w:left w:w="160" w:type="dxa"/>
              <w:bottom w:w="120" w:type="dxa"/>
              <w:right w:w="160" w:type="dxa"/>
            </w:tcMar>
            <w:vAlign w:val="center"/>
          </w:tcPr>
          <w:p w14:paraId="74BB65FE" w14:textId="77777777" w:rsidR="004D7354" w:rsidRDefault="004D7354"/>
        </w:tc>
        <w:tc>
          <w:tcPr>
            <w:tcW w:w="6336" w:type="dxa"/>
            <w:tcMar>
              <w:top w:w="120" w:type="dxa"/>
              <w:left w:w="160" w:type="dxa"/>
              <w:bottom w:w="120" w:type="dxa"/>
              <w:right w:w="160" w:type="dxa"/>
            </w:tcMar>
            <w:vAlign w:val="center"/>
          </w:tcPr>
          <w:p w14:paraId="5444B2B7" w14:textId="77777777" w:rsidR="004D7354" w:rsidRDefault="00000000">
            <w:r>
              <w:t xml:space="preserve">   4.4 BLE MESH DELAY-TOLERANT NETWORK IMPLEMENTATION</w:t>
            </w:r>
          </w:p>
        </w:tc>
        <w:tc>
          <w:tcPr>
            <w:tcW w:w="1152" w:type="dxa"/>
            <w:tcMar>
              <w:top w:w="120" w:type="dxa"/>
              <w:left w:w="160" w:type="dxa"/>
              <w:bottom w:w="120" w:type="dxa"/>
              <w:right w:w="160" w:type="dxa"/>
            </w:tcMar>
            <w:vAlign w:val="center"/>
          </w:tcPr>
          <w:p w14:paraId="6A88F09E" w14:textId="77777777" w:rsidR="004D7354" w:rsidRDefault="00000000">
            <w:pPr>
              <w:jc w:val="right"/>
            </w:pPr>
            <w:r>
              <w:t>33</w:t>
            </w:r>
          </w:p>
        </w:tc>
      </w:tr>
      <w:tr w:rsidR="004D7354" w14:paraId="59F3B48B" w14:textId="77777777">
        <w:trPr>
          <w:cantSplit/>
          <w:jc w:val="center"/>
        </w:trPr>
        <w:tc>
          <w:tcPr>
            <w:tcW w:w="2016" w:type="dxa"/>
            <w:tcMar>
              <w:top w:w="120" w:type="dxa"/>
              <w:left w:w="160" w:type="dxa"/>
              <w:bottom w:w="120" w:type="dxa"/>
              <w:right w:w="160" w:type="dxa"/>
            </w:tcMar>
            <w:vAlign w:val="center"/>
          </w:tcPr>
          <w:p w14:paraId="350D6ED2" w14:textId="77777777" w:rsidR="004D7354" w:rsidRDefault="004D7354"/>
        </w:tc>
        <w:tc>
          <w:tcPr>
            <w:tcW w:w="6336" w:type="dxa"/>
            <w:tcMar>
              <w:top w:w="120" w:type="dxa"/>
              <w:left w:w="160" w:type="dxa"/>
              <w:bottom w:w="120" w:type="dxa"/>
              <w:right w:w="160" w:type="dxa"/>
            </w:tcMar>
            <w:vAlign w:val="center"/>
          </w:tcPr>
          <w:p w14:paraId="5F613E03" w14:textId="77777777" w:rsidR="004D7354" w:rsidRDefault="00000000">
            <w:r>
              <w:t xml:space="preserve">   4.5 CLOUD SAR COMMAND PORTAL IMPLEMENTATION</w:t>
            </w:r>
          </w:p>
        </w:tc>
        <w:tc>
          <w:tcPr>
            <w:tcW w:w="1152" w:type="dxa"/>
            <w:tcMar>
              <w:top w:w="120" w:type="dxa"/>
              <w:left w:w="160" w:type="dxa"/>
              <w:bottom w:w="120" w:type="dxa"/>
              <w:right w:w="160" w:type="dxa"/>
            </w:tcMar>
            <w:vAlign w:val="center"/>
          </w:tcPr>
          <w:p w14:paraId="3094DD1F" w14:textId="77777777" w:rsidR="004D7354" w:rsidRDefault="00000000">
            <w:pPr>
              <w:jc w:val="right"/>
            </w:pPr>
            <w:r>
              <w:t>34</w:t>
            </w:r>
          </w:p>
        </w:tc>
      </w:tr>
      <w:tr w:rsidR="004D7354" w14:paraId="64218E9D" w14:textId="77777777">
        <w:trPr>
          <w:cantSplit/>
          <w:jc w:val="center"/>
        </w:trPr>
        <w:tc>
          <w:tcPr>
            <w:tcW w:w="2016" w:type="dxa"/>
            <w:tcMar>
              <w:top w:w="120" w:type="dxa"/>
              <w:left w:w="160" w:type="dxa"/>
              <w:bottom w:w="120" w:type="dxa"/>
              <w:right w:w="160" w:type="dxa"/>
            </w:tcMar>
            <w:vAlign w:val="center"/>
          </w:tcPr>
          <w:p w14:paraId="756220DE" w14:textId="77777777" w:rsidR="004D7354" w:rsidRDefault="004D7354"/>
        </w:tc>
        <w:tc>
          <w:tcPr>
            <w:tcW w:w="6336" w:type="dxa"/>
            <w:tcMar>
              <w:top w:w="120" w:type="dxa"/>
              <w:left w:w="160" w:type="dxa"/>
              <w:bottom w:w="120" w:type="dxa"/>
              <w:right w:w="160" w:type="dxa"/>
            </w:tcMar>
            <w:vAlign w:val="center"/>
          </w:tcPr>
          <w:p w14:paraId="5093E5D3" w14:textId="77777777" w:rsidR="004D7354" w:rsidRDefault="00000000">
            <w:r>
              <w:t xml:space="preserve">   4.6 MODEL EVALUATION AND ALGORITHM VERIFICATION</w:t>
            </w:r>
          </w:p>
        </w:tc>
        <w:tc>
          <w:tcPr>
            <w:tcW w:w="1152" w:type="dxa"/>
            <w:tcMar>
              <w:top w:w="120" w:type="dxa"/>
              <w:left w:w="160" w:type="dxa"/>
              <w:bottom w:w="120" w:type="dxa"/>
              <w:right w:w="160" w:type="dxa"/>
            </w:tcMar>
            <w:vAlign w:val="center"/>
          </w:tcPr>
          <w:p w14:paraId="54E4AF2F" w14:textId="77777777" w:rsidR="004D7354" w:rsidRDefault="00000000">
            <w:pPr>
              <w:jc w:val="right"/>
            </w:pPr>
            <w:r>
              <w:t>35</w:t>
            </w:r>
          </w:p>
        </w:tc>
      </w:tr>
      <w:tr w:rsidR="004D7354" w14:paraId="1185438C" w14:textId="77777777">
        <w:trPr>
          <w:cantSplit/>
          <w:jc w:val="center"/>
        </w:trPr>
        <w:tc>
          <w:tcPr>
            <w:tcW w:w="2016" w:type="dxa"/>
            <w:tcMar>
              <w:top w:w="120" w:type="dxa"/>
              <w:left w:w="160" w:type="dxa"/>
              <w:bottom w:w="120" w:type="dxa"/>
              <w:right w:w="160" w:type="dxa"/>
            </w:tcMar>
            <w:vAlign w:val="center"/>
          </w:tcPr>
          <w:p w14:paraId="7669167E" w14:textId="77777777" w:rsidR="004D7354" w:rsidRDefault="004D7354"/>
        </w:tc>
        <w:tc>
          <w:tcPr>
            <w:tcW w:w="6336" w:type="dxa"/>
            <w:tcMar>
              <w:top w:w="120" w:type="dxa"/>
              <w:left w:w="160" w:type="dxa"/>
              <w:bottom w:w="120" w:type="dxa"/>
              <w:right w:w="160" w:type="dxa"/>
            </w:tcMar>
            <w:vAlign w:val="center"/>
          </w:tcPr>
          <w:p w14:paraId="3890CA79" w14:textId="77777777" w:rsidR="004D7354" w:rsidRDefault="00000000">
            <w:r>
              <w:t xml:space="preserve">   4.7 COMPLETE SYSTEM OUTPUT &amp; APPLICATION SCREENSHOTS</w:t>
            </w:r>
          </w:p>
        </w:tc>
        <w:tc>
          <w:tcPr>
            <w:tcW w:w="1152" w:type="dxa"/>
            <w:tcMar>
              <w:top w:w="120" w:type="dxa"/>
              <w:left w:w="160" w:type="dxa"/>
              <w:bottom w:w="120" w:type="dxa"/>
              <w:right w:w="160" w:type="dxa"/>
            </w:tcMar>
            <w:vAlign w:val="center"/>
          </w:tcPr>
          <w:p w14:paraId="25B4509C" w14:textId="77777777" w:rsidR="004D7354" w:rsidRDefault="00000000">
            <w:pPr>
              <w:jc w:val="right"/>
            </w:pPr>
            <w:r>
              <w:t>36</w:t>
            </w:r>
          </w:p>
        </w:tc>
      </w:tr>
      <w:tr w:rsidR="004D7354" w14:paraId="00929B56" w14:textId="77777777">
        <w:trPr>
          <w:cantSplit/>
          <w:jc w:val="center"/>
        </w:trPr>
        <w:tc>
          <w:tcPr>
            <w:tcW w:w="2016" w:type="dxa"/>
            <w:tcMar>
              <w:top w:w="120" w:type="dxa"/>
              <w:left w:w="160" w:type="dxa"/>
              <w:bottom w:w="120" w:type="dxa"/>
              <w:right w:w="160" w:type="dxa"/>
            </w:tcMar>
            <w:vAlign w:val="center"/>
          </w:tcPr>
          <w:p w14:paraId="407D014A" w14:textId="77777777" w:rsidR="004D7354" w:rsidRDefault="00000000">
            <w:r>
              <w:t>5.</w:t>
            </w:r>
          </w:p>
        </w:tc>
        <w:tc>
          <w:tcPr>
            <w:tcW w:w="6336" w:type="dxa"/>
            <w:tcMar>
              <w:top w:w="120" w:type="dxa"/>
              <w:left w:w="160" w:type="dxa"/>
              <w:bottom w:w="120" w:type="dxa"/>
              <w:right w:w="160" w:type="dxa"/>
            </w:tcMar>
            <w:vAlign w:val="center"/>
          </w:tcPr>
          <w:p w14:paraId="16A74CE7" w14:textId="77777777" w:rsidR="004D7354" w:rsidRDefault="00000000">
            <w:r>
              <w:t>RESULTS AND DISCUSSION</w:t>
            </w:r>
          </w:p>
        </w:tc>
        <w:tc>
          <w:tcPr>
            <w:tcW w:w="1152" w:type="dxa"/>
            <w:tcMar>
              <w:top w:w="120" w:type="dxa"/>
              <w:left w:w="160" w:type="dxa"/>
              <w:bottom w:w="120" w:type="dxa"/>
              <w:right w:w="160" w:type="dxa"/>
            </w:tcMar>
            <w:vAlign w:val="center"/>
          </w:tcPr>
          <w:p w14:paraId="2B3DE54E" w14:textId="77777777" w:rsidR="004D7354" w:rsidRDefault="00000000">
            <w:pPr>
              <w:jc w:val="right"/>
            </w:pPr>
            <w:r>
              <w:t>42</w:t>
            </w:r>
          </w:p>
        </w:tc>
      </w:tr>
      <w:tr w:rsidR="004D7354" w14:paraId="5641E9C3" w14:textId="77777777">
        <w:trPr>
          <w:cantSplit/>
          <w:jc w:val="center"/>
        </w:trPr>
        <w:tc>
          <w:tcPr>
            <w:tcW w:w="2016" w:type="dxa"/>
            <w:tcMar>
              <w:top w:w="120" w:type="dxa"/>
              <w:left w:w="160" w:type="dxa"/>
              <w:bottom w:w="120" w:type="dxa"/>
              <w:right w:w="160" w:type="dxa"/>
            </w:tcMar>
            <w:vAlign w:val="center"/>
          </w:tcPr>
          <w:p w14:paraId="135DD5FC" w14:textId="77777777" w:rsidR="004D7354" w:rsidRDefault="004D7354"/>
        </w:tc>
        <w:tc>
          <w:tcPr>
            <w:tcW w:w="6336" w:type="dxa"/>
            <w:tcMar>
              <w:top w:w="120" w:type="dxa"/>
              <w:left w:w="160" w:type="dxa"/>
              <w:bottom w:w="120" w:type="dxa"/>
              <w:right w:w="160" w:type="dxa"/>
            </w:tcMar>
            <w:vAlign w:val="center"/>
          </w:tcPr>
          <w:p w14:paraId="11E6F0AE" w14:textId="77777777" w:rsidR="004D7354" w:rsidRDefault="00000000">
            <w:r>
              <w:t xml:space="preserve">   5.1 INTRODUCTION &amp; EXPERIMENTAL SETUP</w:t>
            </w:r>
          </w:p>
        </w:tc>
        <w:tc>
          <w:tcPr>
            <w:tcW w:w="1152" w:type="dxa"/>
            <w:tcMar>
              <w:top w:w="120" w:type="dxa"/>
              <w:left w:w="160" w:type="dxa"/>
              <w:bottom w:w="120" w:type="dxa"/>
              <w:right w:w="160" w:type="dxa"/>
            </w:tcMar>
            <w:vAlign w:val="center"/>
          </w:tcPr>
          <w:p w14:paraId="63ABF0CE" w14:textId="77777777" w:rsidR="004D7354" w:rsidRDefault="00000000">
            <w:pPr>
              <w:jc w:val="right"/>
            </w:pPr>
            <w:r>
              <w:t>42</w:t>
            </w:r>
          </w:p>
        </w:tc>
      </w:tr>
      <w:tr w:rsidR="004D7354" w14:paraId="5356E9AF" w14:textId="77777777">
        <w:trPr>
          <w:cantSplit/>
          <w:jc w:val="center"/>
        </w:trPr>
        <w:tc>
          <w:tcPr>
            <w:tcW w:w="2016" w:type="dxa"/>
            <w:tcMar>
              <w:top w:w="120" w:type="dxa"/>
              <w:left w:w="160" w:type="dxa"/>
              <w:bottom w:w="120" w:type="dxa"/>
              <w:right w:w="160" w:type="dxa"/>
            </w:tcMar>
            <w:vAlign w:val="center"/>
          </w:tcPr>
          <w:p w14:paraId="39B1B49C" w14:textId="77777777" w:rsidR="004D7354" w:rsidRDefault="004D7354"/>
        </w:tc>
        <w:tc>
          <w:tcPr>
            <w:tcW w:w="6336" w:type="dxa"/>
            <w:tcMar>
              <w:top w:w="120" w:type="dxa"/>
              <w:left w:w="160" w:type="dxa"/>
              <w:bottom w:w="120" w:type="dxa"/>
              <w:right w:w="160" w:type="dxa"/>
            </w:tcMar>
            <w:vAlign w:val="center"/>
          </w:tcPr>
          <w:p w14:paraId="716A852F" w14:textId="77777777" w:rsidR="004D7354" w:rsidRDefault="00000000">
            <w:r>
              <w:t xml:space="preserve">   5.2 EXPERIMENTAL BENCHMARKING RESULTS</w:t>
            </w:r>
          </w:p>
        </w:tc>
        <w:tc>
          <w:tcPr>
            <w:tcW w:w="1152" w:type="dxa"/>
            <w:tcMar>
              <w:top w:w="120" w:type="dxa"/>
              <w:left w:w="160" w:type="dxa"/>
              <w:bottom w:w="120" w:type="dxa"/>
              <w:right w:w="160" w:type="dxa"/>
            </w:tcMar>
            <w:vAlign w:val="center"/>
          </w:tcPr>
          <w:p w14:paraId="1E8444FA" w14:textId="77777777" w:rsidR="004D7354" w:rsidRDefault="00000000">
            <w:pPr>
              <w:jc w:val="right"/>
            </w:pPr>
            <w:r>
              <w:t>42</w:t>
            </w:r>
          </w:p>
        </w:tc>
      </w:tr>
      <w:tr w:rsidR="004D7354" w14:paraId="1CB03ED6" w14:textId="77777777">
        <w:trPr>
          <w:cantSplit/>
          <w:jc w:val="center"/>
        </w:trPr>
        <w:tc>
          <w:tcPr>
            <w:tcW w:w="2016" w:type="dxa"/>
            <w:tcMar>
              <w:top w:w="120" w:type="dxa"/>
              <w:left w:w="160" w:type="dxa"/>
              <w:bottom w:w="120" w:type="dxa"/>
              <w:right w:w="160" w:type="dxa"/>
            </w:tcMar>
            <w:vAlign w:val="center"/>
          </w:tcPr>
          <w:p w14:paraId="484FC7A0" w14:textId="77777777" w:rsidR="004D7354" w:rsidRDefault="004D7354"/>
        </w:tc>
        <w:tc>
          <w:tcPr>
            <w:tcW w:w="6336" w:type="dxa"/>
            <w:tcMar>
              <w:top w:w="120" w:type="dxa"/>
              <w:left w:w="160" w:type="dxa"/>
              <w:bottom w:w="120" w:type="dxa"/>
              <w:right w:w="160" w:type="dxa"/>
            </w:tcMar>
            <w:vAlign w:val="center"/>
          </w:tcPr>
          <w:p w14:paraId="37AA11ED" w14:textId="77777777" w:rsidR="004D7354" w:rsidRDefault="00000000">
            <w:r>
              <w:t xml:space="preserve">   5.3 COMPREHENSIVE DISCUSSION AND COMPARATIVE EVALUATION</w:t>
            </w:r>
          </w:p>
        </w:tc>
        <w:tc>
          <w:tcPr>
            <w:tcW w:w="1152" w:type="dxa"/>
            <w:tcMar>
              <w:top w:w="120" w:type="dxa"/>
              <w:left w:w="160" w:type="dxa"/>
              <w:bottom w:w="120" w:type="dxa"/>
              <w:right w:w="160" w:type="dxa"/>
            </w:tcMar>
            <w:vAlign w:val="center"/>
          </w:tcPr>
          <w:p w14:paraId="127E91E8" w14:textId="77777777" w:rsidR="004D7354" w:rsidRDefault="00000000">
            <w:pPr>
              <w:jc w:val="right"/>
            </w:pPr>
            <w:r>
              <w:t>48</w:t>
            </w:r>
          </w:p>
        </w:tc>
      </w:tr>
      <w:tr w:rsidR="004D7354" w14:paraId="16D1237E" w14:textId="77777777">
        <w:trPr>
          <w:cantSplit/>
          <w:jc w:val="center"/>
        </w:trPr>
        <w:tc>
          <w:tcPr>
            <w:tcW w:w="2016" w:type="dxa"/>
            <w:tcMar>
              <w:top w:w="120" w:type="dxa"/>
              <w:left w:w="160" w:type="dxa"/>
              <w:bottom w:w="120" w:type="dxa"/>
              <w:right w:w="160" w:type="dxa"/>
            </w:tcMar>
            <w:vAlign w:val="center"/>
          </w:tcPr>
          <w:p w14:paraId="30674B25" w14:textId="77777777" w:rsidR="004D7354" w:rsidRDefault="00000000">
            <w:r>
              <w:t>6.</w:t>
            </w:r>
          </w:p>
        </w:tc>
        <w:tc>
          <w:tcPr>
            <w:tcW w:w="6336" w:type="dxa"/>
            <w:tcMar>
              <w:top w:w="120" w:type="dxa"/>
              <w:left w:w="160" w:type="dxa"/>
              <w:bottom w:w="120" w:type="dxa"/>
              <w:right w:w="160" w:type="dxa"/>
            </w:tcMar>
            <w:vAlign w:val="center"/>
          </w:tcPr>
          <w:p w14:paraId="05BA9526" w14:textId="77777777" w:rsidR="004D7354" w:rsidRDefault="00000000">
            <w:r>
              <w:t>CONCLUSION &amp; FUTURE ENHANCEMENTS</w:t>
            </w:r>
          </w:p>
        </w:tc>
        <w:tc>
          <w:tcPr>
            <w:tcW w:w="1152" w:type="dxa"/>
            <w:tcMar>
              <w:top w:w="120" w:type="dxa"/>
              <w:left w:w="160" w:type="dxa"/>
              <w:bottom w:w="120" w:type="dxa"/>
              <w:right w:w="160" w:type="dxa"/>
            </w:tcMar>
            <w:vAlign w:val="center"/>
          </w:tcPr>
          <w:p w14:paraId="61F889F3" w14:textId="77777777" w:rsidR="004D7354" w:rsidRDefault="00000000">
            <w:pPr>
              <w:jc w:val="right"/>
            </w:pPr>
            <w:r>
              <w:t>50</w:t>
            </w:r>
          </w:p>
        </w:tc>
      </w:tr>
      <w:tr w:rsidR="004D7354" w14:paraId="7B92D3F2" w14:textId="77777777">
        <w:trPr>
          <w:cantSplit/>
          <w:jc w:val="center"/>
        </w:trPr>
        <w:tc>
          <w:tcPr>
            <w:tcW w:w="2016" w:type="dxa"/>
            <w:tcMar>
              <w:top w:w="120" w:type="dxa"/>
              <w:left w:w="160" w:type="dxa"/>
              <w:bottom w:w="120" w:type="dxa"/>
              <w:right w:w="160" w:type="dxa"/>
            </w:tcMar>
            <w:vAlign w:val="center"/>
          </w:tcPr>
          <w:p w14:paraId="704B680C" w14:textId="77777777" w:rsidR="004D7354" w:rsidRDefault="004D7354"/>
        </w:tc>
        <w:tc>
          <w:tcPr>
            <w:tcW w:w="6336" w:type="dxa"/>
            <w:tcMar>
              <w:top w:w="120" w:type="dxa"/>
              <w:left w:w="160" w:type="dxa"/>
              <w:bottom w:w="120" w:type="dxa"/>
              <w:right w:w="160" w:type="dxa"/>
            </w:tcMar>
            <w:vAlign w:val="center"/>
          </w:tcPr>
          <w:p w14:paraId="17E374F2" w14:textId="77777777" w:rsidR="004D7354" w:rsidRDefault="00000000">
            <w:r>
              <w:t xml:space="preserve">   6.1 CONCLUSION</w:t>
            </w:r>
          </w:p>
        </w:tc>
        <w:tc>
          <w:tcPr>
            <w:tcW w:w="1152" w:type="dxa"/>
            <w:tcMar>
              <w:top w:w="120" w:type="dxa"/>
              <w:left w:w="160" w:type="dxa"/>
              <w:bottom w:w="120" w:type="dxa"/>
              <w:right w:w="160" w:type="dxa"/>
            </w:tcMar>
            <w:vAlign w:val="center"/>
          </w:tcPr>
          <w:p w14:paraId="0C0A20A3" w14:textId="77777777" w:rsidR="004D7354" w:rsidRDefault="00000000">
            <w:pPr>
              <w:jc w:val="right"/>
            </w:pPr>
            <w:r>
              <w:t>50</w:t>
            </w:r>
          </w:p>
        </w:tc>
      </w:tr>
      <w:tr w:rsidR="004D7354" w14:paraId="2B0975ED" w14:textId="77777777">
        <w:trPr>
          <w:cantSplit/>
          <w:jc w:val="center"/>
        </w:trPr>
        <w:tc>
          <w:tcPr>
            <w:tcW w:w="2016" w:type="dxa"/>
            <w:tcMar>
              <w:top w:w="120" w:type="dxa"/>
              <w:left w:w="160" w:type="dxa"/>
              <w:bottom w:w="120" w:type="dxa"/>
              <w:right w:w="160" w:type="dxa"/>
            </w:tcMar>
            <w:vAlign w:val="center"/>
          </w:tcPr>
          <w:p w14:paraId="4AD9D6BC" w14:textId="77777777" w:rsidR="004D7354" w:rsidRDefault="004D7354"/>
        </w:tc>
        <w:tc>
          <w:tcPr>
            <w:tcW w:w="6336" w:type="dxa"/>
            <w:tcMar>
              <w:top w:w="120" w:type="dxa"/>
              <w:left w:w="160" w:type="dxa"/>
              <w:bottom w:w="120" w:type="dxa"/>
              <w:right w:w="160" w:type="dxa"/>
            </w:tcMar>
            <w:vAlign w:val="center"/>
          </w:tcPr>
          <w:p w14:paraId="220FD2D3" w14:textId="77777777" w:rsidR="004D7354" w:rsidRDefault="00000000">
            <w:r>
              <w:t xml:space="preserve">   6.2 FUTURE ENHANCEMENTS</w:t>
            </w:r>
          </w:p>
        </w:tc>
        <w:tc>
          <w:tcPr>
            <w:tcW w:w="1152" w:type="dxa"/>
            <w:tcMar>
              <w:top w:w="120" w:type="dxa"/>
              <w:left w:w="160" w:type="dxa"/>
              <w:bottom w:w="120" w:type="dxa"/>
              <w:right w:w="160" w:type="dxa"/>
            </w:tcMar>
            <w:vAlign w:val="center"/>
          </w:tcPr>
          <w:p w14:paraId="5417AB0A" w14:textId="77777777" w:rsidR="004D7354" w:rsidRDefault="00000000">
            <w:pPr>
              <w:jc w:val="right"/>
            </w:pPr>
            <w:r>
              <w:t>50</w:t>
            </w:r>
          </w:p>
        </w:tc>
      </w:tr>
      <w:tr w:rsidR="004D7354" w14:paraId="54CBBDF0" w14:textId="77777777">
        <w:trPr>
          <w:cantSplit/>
          <w:jc w:val="center"/>
        </w:trPr>
        <w:tc>
          <w:tcPr>
            <w:tcW w:w="2016" w:type="dxa"/>
            <w:tcMar>
              <w:top w:w="120" w:type="dxa"/>
              <w:left w:w="160" w:type="dxa"/>
              <w:bottom w:w="120" w:type="dxa"/>
              <w:right w:w="160" w:type="dxa"/>
            </w:tcMar>
            <w:vAlign w:val="center"/>
          </w:tcPr>
          <w:p w14:paraId="24FDD007" w14:textId="77777777" w:rsidR="004D7354" w:rsidRDefault="00000000">
            <w:r>
              <w:t>7.</w:t>
            </w:r>
          </w:p>
        </w:tc>
        <w:tc>
          <w:tcPr>
            <w:tcW w:w="6336" w:type="dxa"/>
            <w:tcMar>
              <w:top w:w="120" w:type="dxa"/>
              <w:left w:w="160" w:type="dxa"/>
              <w:bottom w:w="120" w:type="dxa"/>
              <w:right w:w="160" w:type="dxa"/>
            </w:tcMar>
            <w:vAlign w:val="center"/>
          </w:tcPr>
          <w:p w14:paraId="38226899" w14:textId="77777777" w:rsidR="004D7354" w:rsidRDefault="00000000">
            <w:r>
              <w:t>REFERENCES</w:t>
            </w:r>
          </w:p>
        </w:tc>
        <w:tc>
          <w:tcPr>
            <w:tcW w:w="1152" w:type="dxa"/>
            <w:tcMar>
              <w:top w:w="120" w:type="dxa"/>
              <w:left w:w="160" w:type="dxa"/>
              <w:bottom w:w="120" w:type="dxa"/>
              <w:right w:w="160" w:type="dxa"/>
            </w:tcMar>
            <w:vAlign w:val="center"/>
          </w:tcPr>
          <w:p w14:paraId="1B137712" w14:textId="77777777" w:rsidR="004D7354" w:rsidRDefault="00000000">
            <w:pPr>
              <w:jc w:val="right"/>
            </w:pPr>
            <w:r>
              <w:t>52</w:t>
            </w:r>
          </w:p>
        </w:tc>
      </w:tr>
    </w:tbl>
    <w:p w14:paraId="27427635" w14:textId="77777777" w:rsidR="004D7354" w:rsidRDefault="00000000">
      <w:r>
        <w:br w:type="page"/>
      </w:r>
    </w:p>
    <w:p w14:paraId="3BBD96D0" w14:textId="77777777" w:rsidR="004D7354" w:rsidRDefault="00000000">
      <w:pPr>
        <w:spacing w:before="80" w:after="200"/>
        <w:jc w:val="center"/>
      </w:pPr>
      <w:r>
        <w:rPr>
          <w:b/>
        </w:rPr>
        <w:lastRenderedPageBreak/>
        <w:t>LIST OF FIGURES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16"/>
        <w:gridCol w:w="6336"/>
        <w:gridCol w:w="1152"/>
      </w:tblGrid>
      <w:tr w:rsidR="004D7354" w14:paraId="52E99D20" w14:textId="77777777">
        <w:trPr>
          <w:cantSplit/>
          <w:jc w:val="center"/>
        </w:trPr>
        <w:tc>
          <w:tcPr>
            <w:tcW w:w="2016" w:type="dxa"/>
            <w:tcMar>
              <w:top w:w="120" w:type="dxa"/>
              <w:left w:w="160" w:type="dxa"/>
              <w:bottom w:w="120" w:type="dxa"/>
              <w:right w:w="160" w:type="dxa"/>
            </w:tcMar>
            <w:vAlign w:val="center"/>
          </w:tcPr>
          <w:p w14:paraId="734F6EF1" w14:textId="77777777" w:rsidR="004D7354" w:rsidRDefault="00000000">
            <w:r>
              <w:rPr>
                <w:b/>
              </w:rPr>
              <w:t>FIGURE NO.</w:t>
            </w:r>
          </w:p>
        </w:tc>
        <w:tc>
          <w:tcPr>
            <w:tcW w:w="6336" w:type="dxa"/>
            <w:tcMar>
              <w:top w:w="120" w:type="dxa"/>
              <w:left w:w="160" w:type="dxa"/>
              <w:bottom w:w="120" w:type="dxa"/>
              <w:right w:w="160" w:type="dxa"/>
            </w:tcMar>
            <w:vAlign w:val="center"/>
          </w:tcPr>
          <w:p w14:paraId="49601B65" w14:textId="77777777" w:rsidR="004D7354" w:rsidRDefault="00000000">
            <w:r>
              <w:rPr>
                <w:b/>
              </w:rPr>
              <w:t>TITLE</w:t>
            </w:r>
          </w:p>
        </w:tc>
        <w:tc>
          <w:tcPr>
            <w:tcW w:w="1152" w:type="dxa"/>
            <w:tcMar>
              <w:top w:w="120" w:type="dxa"/>
              <w:left w:w="160" w:type="dxa"/>
              <w:bottom w:w="120" w:type="dxa"/>
              <w:right w:w="160" w:type="dxa"/>
            </w:tcMar>
            <w:vAlign w:val="center"/>
          </w:tcPr>
          <w:p w14:paraId="0707D7AC" w14:textId="77777777" w:rsidR="004D7354" w:rsidRDefault="00000000">
            <w:r>
              <w:rPr>
                <w:b/>
              </w:rPr>
              <w:t>PAGE NO.</w:t>
            </w:r>
          </w:p>
        </w:tc>
      </w:tr>
      <w:tr w:rsidR="004D7354" w14:paraId="483198C1" w14:textId="77777777">
        <w:trPr>
          <w:cantSplit/>
          <w:jc w:val="center"/>
        </w:trPr>
        <w:tc>
          <w:tcPr>
            <w:tcW w:w="2016" w:type="dxa"/>
            <w:tcMar>
              <w:top w:w="120" w:type="dxa"/>
              <w:left w:w="160" w:type="dxa"/>
              <w:bottom w:w="120" w:type="dxa"/>
              <w:right w:w="160" w:type="dxa"/>
            </w:tcMar>
            <w:vAlign w:val="center"/>
          </w:tcPr>
          <w:p w14:paraId="673DC4F1" w14:textId="77777777" w:rsidR="004D7354" w:rsidRDefault="00000000">
            <w:r>
              <w:t>Figure 3.1</w:t>
            </w:r>
          </w:p>
        </w:tc>
        <w:tc>
          <w:tcPr>
            <w:tcW w:w="6336" w:type="dxa"/>
            <w:tcMar>
              <w:top w:w="120" w:type="dxa"/>
              <w:left w:w="160" w:type="dxa"/>
              <w:bottom w:w="120" w:type="dxa"/>
              <w:right w:w="160" w:type="dxa"/>
            </w:tcMar>
            <w:vAlign w:val="center"/>
          </w:tcPr>
          <w:p w14:paraId="47B9361B" w14:textId="77777777" w:rsidR="004D7354" w:rsidRDefault="00000000">
            <w:r>
              <w:t>Integrated Multi-Modal Input Stream &amp; Spatial Data Architecture</w:t>
            </w:r>
          </w:p>
        </w:tc>
        <w:tc>
          <w:tcPr>
            <w:tcW w:w="1152" w:type="dxa"/>
            <w:tcMar>
              <w:top w:w="120" w:type="dxa"/>
              <w:left w:w="160" w:type="dxa"/>
              <w:bottom w:w="120" w:type="dxa"/>
              <w:right w:w="160" w:type="dxa"/>
            </w:tcMar>
            <w:vAlign w:val="center"/>
          </w:tcPr>
          <w:p w14:paraId="275D7A82" w14:textId="77777777" w:rsidR="004D7354" w:rsidRDefault="00000000">
            <w:pPr>
              <w:jc w:val="right"/>
            </w:pPr>
            <w:r>
              <w:t>24</w:t>
            </w:r>
          </w:p>
        </w:tc>
      </w:tr>
      <w:tr w:rsidR="004D7354" w14:paraId="1BB4DB1A" w14:textId="77777777">
        <w:trPr>
          <w:cantSplit/>
          <w:jc w:val="center"/>
        </w:trPr>
        <w:tc>
          <w:tcPr>
            <w:tcW w:w="2016" w:type="dxa"/>
            <w:tcMar>
              <w:top w:w="120" w:type="dxa"/>
              <w:left w:w="160" w:type="dxa"/>
              <w:bottom w:w="120" w:type="dxa"/>
              <w:right w:w="160" w:type="dxa"/>
            </w:tcMar>
            <w:vAlign w:val="center"/>
          </w:tcPr>
          <w:p w14:paraId="31BE018D" w14:textId="77777777" w:rsidR="004D7354" w:rsidRDefault="00000000">
            <w:r>
              <w:t>Figure 3.2</w:t>
            </w:r>
          </w:p>
        </w:tc>
        <w:tc>
          <w:tcPr>
            <w:tcW w:w="6336" w:type="dxa"/>
            <w:tcMar>
              <w:top w:w="120" w:type="dxa"/>
              <w:left w:w="160" w:type="dxa"/>
              <w:bottom w:w="120" w:type="dxa"/>
              <w:right w:w="160" w:type="dxa"/>
            </w:tcMar>
            <w:vAlign w:val="center"/>
          </w:tcPr>
          <w:p w14:paraId="614E451A" w14:textId="77777777" w:rsidR="004D7354" w:rsidRDefault="00000000">
            <w:r>
              <w:t>TrailGuide End-to-End 4-Tier System Architecture</w:t>
            </w:r>
          </w:p>
        </w:tc>
        <w:tc>
          <w:tcPr>
            <w:tcW w:w="1152" w:type="dxa"/>
            <w:tcMar>
              <w:top w:w="120" w:type="dxa"/>
              <w:left w:w="160" w:type="dxa"/>
              <w:bottom w:w="120" w:type="dxa"/>
              <w:right w:w="160" w:type="dxa"/>
            </w:tcMar>
            <w:vAlign w:val="center"/>
          </w:tcPr>
          <w:p w14:paraId="12BDF035" w14:textId="77777777" w:rsidR="004D7354" w:rsidRDefault="00000000">
            <w:pPr>
              <w:jc w:val="right"/>
            </w:pPr>
            <w:r>
              <w:t>25</w:t>
            </w:r>
          </w:p>
        </w:tc>
      </w:tr>
      <w:tr w:rsidR="004D7354" w14:paraId="30D4BABB" w14:textId="77777777">
        <w:trPr>
          <w:cantSplit/>
          <w:jc w:val="center"/>
        </w:trPr>
        <w:tc>
          <w:tcPr>
            <w:tcW w:w="2016" w:type="dxa"/>
            <w:tcMar>
              <w:top w:w="120" w:type="dxa"/>
              <w:left w:w="160" w:type="dxa"/>
              <w:bottom w:w="120" w:type="dxa"/>
              <w:right w:w="160" w:type="dxa"/>
            </w:tcMar>
            <w:vAlign w:val="center"/>
          </w:tcPr>
          <w:p w14:paraId="0446309E" w14:textId="77777777" w:rsidR="004D7354" w:rsidRDefault="00000000">
            <w:r>
              <w:t>Figure 3.3</w:t>
            </w:r>
          </w:p>
        </w:tc>
        <w:tc>
          <w:tcPr>
            <w:tcW w:w="6336" w:type="dxa"/>
            <w:tcMar>
              <w:top w:w="120" w:type="dxa"/>
              <w:left w:w="160" w:type="dxa"/>
              <w:bottom w:w="120" w:type="dxa"/>
              <w:right w:w="160" w:type="dxa"/>
            </w:tcMar>
            <w:vAlign w:val="center"/>
          </w:tcPr>
          <w:p w14:paraId="13C3CB68" w14:textId="77777777" w:rsidR="004D7354" w:rsidRDefault="00000000">
            <w:r>
              <w:t>Tilt-Compensated Complementary Filter &amp; Weinberg Kinematic Pipeline</w:t>
            </w:r>
          </w:p>
        </w:tc>
        <w:tc>
          <w:tcPr>
            <w:tcW w:w="1152" w:type="dxa"/>
            <w:tcMar>
              <w:top w:w="120" w:type="dxa"/>
              <w:left w:w="160" w:type="dxa"/>
              <w:bottom w:w="120" w:type="dxa"/>
              <w:right w:w="160" w:type="dxa"/>
            </w:tcMar>
            <w:vAlign w:val="center"/>
          </w:tcPr>
          <w:p w14:paraId="595F1C7D" w14:textId="77777777" w:rsidR="004D7354" w:rsidRDefault="00000000">
            <w:pPr>
              <w:jc w:val="right"/>
            </w:pPr>
            <w:r>
              <w:t>26</w:t>
            </w:r>
          </w:p>
        </w:tc>
      </w:tr>
      <w:tr w:rsidR="004D7354" w14:paraId="1F236297" w14:textId="77777777">
        <w:trPr>
          <w:cantSplit/>
          <w:jc w:val="center"/>
        </w:trPr>
        <w:tc>
          <w:tcPr>
            <w:tcW w:w="2016" w:type="dxa"/>
            <w:tcMar>
              <w:top w:w="120" w:type="dxa"/>
              <w:left w:w="160" w:type="dxa"/>
              <w:bottom w:w="120" w:type="dxa"/>
              <w:right w:w="160" w:type="dxa"/>
            </w:tcMar>
            <w:vAlign w:val="center"/>
          </w:tcPr>
          <w:p w14:paraId="6C0C712C" w14:textId="77777777" w:rsidR="004D7354" w:rsidRDefault="00000000">
            <w:r>
              <w:t>Figure 3.4</w:t>
            </w:r>
          </w:p>
        </w:tc>
        <w:tc>
          <w:tcPr>
            <w:tcW w:w="6336" w:type="dxa"/>
            <w:tcMar>
              <w:top w:w="120" w:type="dxa"/>
              <w:left w:w="160" w:type="dxa"/>
              <w:bottom w:w="120" w:type="dxa"/>
              <w:right w:w="160" w:type="dxa"/>
            </w:tcMar>
            <w:vAlign w:val="center"/>
          </w:tcPr>
          <w:p w14:paraId="345E8BA3" w14:textId="77777777" w:rsidR="004D7354" w:rsidRDefault="00000000">
            <w:r>
              <w:t>Controlled Spray-and-Wait Delay-Tolerant Routing Protocol</w:t>
            </w:r>
          </w:p>
        </w:tc>
        <w:tc>
          <w:tcPr>
            <w:tcW w:w="1152" w:type="dxa"/>
            <w:tcMar>
              <w:top w:w="120" w:type="dxa"/>
              <w:left w:w="160" w:type="dxa"/>
              <w:bottom w:w="120" w:type="dxa"/>
              <w:right w:w="160" w:type="dxa"/>
            </w:tcMar>
            <w:vAlign w:val="center"/>
          </w:tcPr>
          <w:p w14:paraId="2A1FC05C" w14:textId="77777777" w:rsidR="004D7354" w:rsidRDefault="00000000">
            <w:pPr>
              <w:jc w:val="right"/>
            </w:pPr>
            <w:r>
              <w:t>27</w:t>
            </w:r>
          </w:p>
        </w:tc>
      </w:tr>
      <w:tr w:rsidR="004D7354" w14:paraId="5F60BB13" w14:textId="77777777">
        <w:trPr>
          <w:cantSplit/>
          <w:jc w:val="center"/>
        </w:trPr>
        <w:tc>
          <w:tcPr>
            <w:tcW w:w="2016" w:type="dxa"/>
            <w:tcMar>
              <w:top w:w="120" w:type="dxa"/>
              <w:left w:w="160" w:type="dxa"/>
              <w:bottom w:w="120" w:type="dxa"/>
              <w:right w:w="160" w:type="dxa"/>
            </w:tcMar>
            <w:vAlign w:val="center"/>
          </w:tcPr>
          <w:p w14:paraId="2B89F42D" w14:textId="77777777" w:rsidR="004D7354" w:rsidRDefault="00000000">
            <w:r>
              <w:t>Figure 3.5</w:t>
            </w:r>
          </w:p>
        </w:tc>
        <w:tc>
          <w:tcPr>
            <w:tcW w:w="6336" w:type="dxa"/>
            <w:tcMar>
              <w:top w:w="120" w:type="dxa"/>
              <w:left w:w="160" w:type="dxa"/>
              <w:bottom w:w="120" w:type="dxa"/>
              <w:right w:w="160" w:type="dxa"/>
            </w:tcMar>
            <w:vAlign w:val="center"/>
          </w:tcPr>
          <w:p w14:paraId="66693A76" w14:textId="77777777" w:rsidR="004D7354" w:rsidRDefault="00000000">
            <w:r>
              <w:t>Overall TrailGuide System Execution Flowchart</w:t>
            </w:r>
          </w:p>
        </w:tc>
        <w:tc>
          <w:tcPr>
            <w:tcW w:w="1152" w:type="dxa"/>
            <w:tcMar>
              <w:top w:w="120" w:type="dxa"/>
              <w:left w:w="160" w:type="dxa"/>
              <w:bottom w:w="120" w:type="dxa"/>
              <w:right w:w="160" w:type="dxa"/>
            </w:tcMar>
            <w:vAlign w:val="center"/>
          </w:tcPr>
          <w:p w14:paraId="6DF4B215" w14:textId="77777777" w:rsidR="004D7354" w:rsidRDefault="00000000">
            <w:pPr>
              <w:jc w:val="right"/>
            </w:pPr>
            <w:r>
              <w:t>29</w:t>
            </w:r>
          </w:p>
        </w:tc>
      </w:tr>
      <w:tr w:rsidR="004D7354" w14:paraId="29AC45CA" w14:textId="77777777">
        <w:trPr>
          <w:cantSplit/>
          <w:jc w:val="center"/>
        </w:trPr>
        <w:tc>
          <w:tcPr>
            <w:tcW w:w="2016" w:type="dxa"/>
            <w:tcMar>
              <w:top w:w="120" w:type="dxa"/>
              <w:left w:w="160" w:type="dxa"/>
              <w:bottom w:w="120" w:type="dxa"/>
              <w:right w:w="160" w:type="dxa"/>
            </w:tcMar>
            <w:vAlign w:val="center"/>
          </w:tcPr>
          <w:p w14:paraId="1CF5B407" w14:textId="77777777" w:rsidR="004D7354" w:rsidRDefault="00000000">
            <w:r>
              <w:t>Figure 4.1</w:t>
            </w:r>
          </w:p>
        </w:tc>
        <w:tc>
          <w:tcPr>
            <w:tcW w:w="6336" w:type="dxa"/>
            <w:tcMar>
              <w:top w:w="120" w:type="dxa"/>
              <w:left w:w="160" w:type="dxa"/>
              <w:bottom w:w="120" w:type="dxa"/>
              <w:right w:w="160" w:type="dxa"/>
            </w:tcMar>
            <w:vAlign w:val="center"/>
          </w:tcPr>
          <w:p w14:paraId="19082824" w14:textId="77777777" w:rsidR="004D7354" w:rsidRDefault="00000000">
            <w:r>
              <w:t>SF-PDR Sensor-Fusion Runtime Telemetry Execution Console Output</w:t>
            </w:r>
          </w:p>
        </w:tc>
        <w:tc>
          <w:tcPr>
            <w:tcW w:w="1152" w:type="dxa"/>
            <w:tcMar>
              <w:top w:w="120" w:type="dxa"/>
              <w:left w:w="160" w:type="dxa"/>
              <w:bottom w:w="120" w:type="dxa"/>
              <w:right w:w="160" w:type="dxa"/>
            </w:tcMar>
            <w:vAlign w:val="center"/>
          </w:tcPr>
          <w:p w14:paraId="68F8BE60" w14:textId="77777777" w:rsidR="004D7354" w:rsidRDefault="00000000">
            <w:pPr>
              <w:jc w:val="right"/>
            </w:pPr>
            <w:r>
              <w:t>35</w:t>
            </w:r>
          </w:p>
        </w:tc>
      </w:tr>
      <w:tr w:rsidR="004D7354" w14:paraId="5EF0E53A" w14:textId="77777777">
        <w:trPr>
          <w:cantSplit/>
          <w:jc w:val="center"/>
        </w:trPr>
        <w:tc>
          <w:tcPr>
            <w:tcW w:w="2016" w:type="dxa"/>
            <w:tcMar>
              <w:top w:w="120" w:type="dxa"/>
              <w:left w:w="160" w:type="dxa"/>
              <w:bottom w:w="120" w:type="dxa"/>
              <w:right w:w="160" w:type="dxa"/>
            </w:tcMar>
            <w:vAlign w:val="center"/>
          </w:tcPr>
          <w:p w14:paraId="50FE12D9" w14:textId="77777777" w:rsidR="004D7354" w:rsidRDefault="00000000">
            <w:r>
              <w:t>Figure 4.2</w:t>
            </w:r>
          </w:p>
        </w:tc>
        <w:tc>
          <w:tcPr>
            <w:tcW w:w="6336" w:type="dxa"/>
            <w:tcMar>
              <w:top w:w="120" w:type="dxa"/>
              <w:left w:w="160" w:type="dxa"/>
              <w:bottom w:w="120" w:type="dxa"/>
              <w:right w:w="160" w:type="dxa"/>
            </w:tcMar>
            <w:vAlign w:val="center"/>
          </w:tcPr>
          <w:p w14:paraId="3E25FF13" w14:textId="77777777" w:rsidR="004D7354" w:rsidRDefault="00000000">
            <w:r>
              <w:t>Web Planning Portal - Explore Catalog &amp; Sector Selection Interface</w:t>
            </w:r>
          </w:p>
        </w:tc>
        <w:tc>
          <w:tcPr>
            <w:tcW w:w="1152" w:type="dxa"/>
            <w:tcMar>
              <w:top w:w="120" w:type="dxa"/>
              <w:left w:w="160" w:type="dxa"/>
              <w:bottom w:w="120" w:type="dxa"/>
              <w:right w:w="160" w:type="dxa"/>
            </w:tcMar>
            <w:vAlign w:val="center"/>
          </w:tcPr>
          <w:p w14:paraId="52B7597D" w14:textId="77777777" w:rsidR="004D7354" w:rsidRDefault="00000000">
            <w:pPr>
              <w:jc w:val="right"/>
            </w:pPr>
            <w:r>
              <w:t>36</w:t>
            </w:r>
          </w:p>
        </w:tc>
      </w:tr>
      <w:tr w:rsidR="004D7354" w14:paraId="3D2AEF3A" w14:textId="77777777">
        <w:trPr>
          <w:cantSplit/>
          <w:jc w:val="center"/>
        </w:trPr>
        <w:tc>
          <w:tcPr>
            <w:tcW w:w="2016" w:type="dxa"/>
            <w:tcMar>
              <w:top w:w="120" w:type="dxa"/>
              <w:left w:w="160" w:type="dxa"/>
              <w:bottom w:w="120" w:type="dxa"/>
              <w:right w:w="160" w:type="dxa"/>
            </w:tcMar>
            <w:vAlign w:val="center"/>
          </w:tcPr>
          <w:p w14:paraId="5A96D396" w14:textId="77777777" w:rsidR="004D7354" w:rsidRDefault="00000000">
            <w:r>
              <w:t>Figure 4.3</w:t>
            </w:r>
          </w:p>
        </w:tc>
        <w:tc>
          <w:tcPr>
            <w:tcW w:w="6336" w:type="dxa"/>
            <w:tcMar>
              <w:top w:w="120" w:type="dxa"/>
              <w:left w:w="160" w:type="dxa"/>
              <w:bottom w:w="120" w:type="dxa"/>
              <w:right w:w="160" w:type="dxa"/>
            </w:tcMar>
            <w:vAlign w:val="center"/>
          </w:tcPr>
          <w:p w14:paraId="67400273" w14:textId="77777777" w:rsidR="004D7354" w:rsidRDefault="00000000">
            <w:r>
              <w:t>Real-Time Dynamic Road Routing to Trailhead using Leaflet &amp; OSRM API</w:t>
            </w:r>
          </w:p>
        </w:tc>
        <w:tc>
          <w:tcPr>
            <w:tcW w:w="1152" w:type="dxa"/>
            <w:tcMar>
              <w:top w:w="120" w:type="dxa"/>
              <w:left w:w="160" w:type="dxa"/>
              <w:bottom w:w="120" w:type="dxa"/>
              <w:right w:w="160" w:type="dxa"/>
            </w:tcMar>
            <w:vAlign w:val="center"/>
          </w:tcPr>
          <w:p w14:paraId="1DAAD144" w14:textId="77777777" w:rsidR="004D7354" w:rsidRDefault="00000000">
            <w:pPr>
              <w:jc w:val="right"/>
            </w:pPr>
            <w:r>
              <w:t>37</w:t>
            </w:r>
          </w:p>
        </w:tc>
      </w:tr>
      <w:tr w:rsidR="004D7354" w14:paraId="3923F238" w14:textId="77777777">
        <w:trPr>
          <w:cantSplit/>
          <w:jc w:val="center"/>
        </w:trPr>
        <w:tc>
          <w:tcPr>
            <w:tcW w:w="2016" w:type="dxa"/>
            <w:tcMar>
              <w:top w:w="120" w:type="dxa"/>
              <w:left w:w="160" w:type="dxa"/>
              <w:bottom w:w="120" w:type="dxa"/>
              <w:right w:w="160" w:type="dxa"/>
            </w:tcMar>
            <w:vAlign w:val="center"/>
          </w:tcPr>
          <w:p w14:paraId="33284F86" w14:textId="77777777" w:rsidR="004D7354" w:rsidRDefault="00000000">
            <w:r>
              <w:t>Figure 4.4</w:t>
            </w:r>
          </w:p>
        </w:tc>
        <w:tc>
          <w:tcPr>
            <w:tcW w:w="6336" w:type="dxa"/>
            <w:tcMar>
              <w:top w:w="120" w:type="dxa"/>
              <w:left w:w="160" w:type="dxa"/>
              <w:bottom w:w="120" w:type="dxa"/>
              <w:right w:w="160" w:type="dxa"/>
            </w:tcMar>
            <w:vAlign w:val="center"/>
          </w:tcPr>
          <w:p w14:paraId="2C7F9E26" w14:textId="77777777" w:rsidR="004D7354" w:rsidRDefault="00000000">
            <w:r>
              <w:t>Micro-Sharded Vector Map QR Provisioning Modal Interface</w:t>
            </w:r>
          </w:p>
        </w:tc>
        <w:tc>
          <w:tcPr>
            <w:tcW w:w="1152" w:type="dxa"/>
            <w:tcMar>
              <w:top w:w="120" w:type="dxa"/>
              <w:left w:w="160" w:type="dxa"/>
              <w:bottom w:w="120" w:type="dxa"/>
              <w:right w:w="160" w:type="dxa"/>
            </w:tcMar>
            <w:vAlign w:val="center"/>
          </w:tcPr>
          <w:p w14:paraId="36E2E2CF" w14:textId="77777777" w:rsidR="004D7354" w:rsidRDefault="00000000">
            <w:pPr>
              <w:jc w:val="right"/>
            </w:pPr>
            <w:r>
              <w:t>37</w:t>
            </w:r>
          </w:p>
        </w:tc>
      </w:tr>
      <w:tr w:rsidR="004D7354" w14:paraId="7AF91748" w14:textId="77777777">
        <w:trPr>
          <w:cantSplit/>
          <w:jc w:val="center"/>
        </w:trPr>
        <w:tc>
          <w:tcPr>
            <w:tcW w:w="2016" w:type="dxa"/>
            <w:tcMar>
              <w:top w:w="120" w:type="dxa"/>
              <w:left w:w="160" w:type="dxa"/>
              <w:bottom w:w="120" w:type="dxa"/>
              <w:right w:w="160" w:type="dxa"/>
            </w:tcMar>
            <w:vAlign w:val="center"/>
          </w:tcPr>
          <w:p w14:paraId="33103213" w14:textId="77777777" w:rsidR="004D7354" w:rsidRDefault="00000000">
            <w:r>
              <w:t>Figure 4.5</w:t>
            </w:r>
          </w:p>
        </w:tc>
        <w:tc>
          <w:tcPr>
            <w:tcW w:w="6336" w:type="dxa"/>
            <w:tcMar>
              <w:top w:w="120" w:type="dxa"/>
              <w:left w:w="160" w:type="dxa"/>
              <w:bottom w:w="120" w:type="dxa"/>
              <w:right w:w="160" w:type="dxa"/>
            </w:tcMar>
            <w:vAlign w:val="center"/>
          </w:tcPr>
          <w:p w14:paraId="0F5DD3AE" w14:textId="77777777" w:rsidR="004D7354" w:rsidRDefault="00000000">
            <w:r>
              <w:t>Mobile Client - Landing Interface and Offline Vector Map Management</w:t>
            </w:r>
          </w:p>
        </w:tc>
        <w:tc>
          <w:tcPr>
            <w:tcW w:w="1152" w:type="dxa"/>
            <w:tcMar>
              <w:top w:w="120" w:type="dxa"/>
              <w:left w:w="160" w:type="dxa"/>
              <w:bottom w:w="120" w:type="dxa"/>
              <w:right w:w="160" w:type="dxa"/>
            </w:tcMar>
            <w:vAlign w:val="center"/>
          </w:tcPr>
          <w:p w14:paraId="1D8E6659" w14:textId="77777777" w:rsidR="004D7354" w:rsidRDefault="00000000">
            <w:pPr>
              <w:jc w:val="right"/>
            </w:pPr>
            <w:r>
              <w:t>38</w:t>
            </w:r>
          </w:p>
        </w:tc>
      </w:tr>
      <w:tr w:rsidR="004D7354" w14:paraId="47858E00" w14:textId="77777777">
        <w:trPr>
          <w:cantSplit/>
          <w:jc w:val="center"/>
        </w:trPr>
        <w:tc>
          <w:tcPr>
            <w:tcW w:w="2016" w:type="dxa"/>
            <w:tcMar>
              <w:top w:w="120" w:type="dxa"/>
              <w:left w:w="160" w:type="dxa"/>
              <w:bottom w:w="120" w:type="dxa"/>
              <w:right w:w="160" w:type="dxa"/>
            </w:tcMar>
            <w:vAlign w:val="center"/>
          </w:tcPr>
          <w:p w14:paraId="40FF12C7" w14:textId="77777777" w:rsidR="004D7354" w:rsidRDefault="00000000">
            <w:r>
              <w:t>Figure 4.6</w:t>
            </w:r>
          </w:p>
        </w:tc>
        <w:tc>
          <w:tcPr>
            <w:tcW w:w="6336" w:type="dxa"/>
            <w:tcMar>
              <w:top w:w="120" w:type="dxa"/>
              <w:left w:w="160" w:type="dxa"/>
              <w:bottom w:w="120" w:type="dxa"/>
              <w:right w:w="160" w:type="dxa"/>
            </w:tcMar>
            <w:vAlign w:val="center"/>
          </w:tcPr>
          <w:p w14:paraId="14802C3F" w14:textId="77777777" w:rsidR="004D7354" w:rsidRDefault="00000000">
            <w:r>
              <w:t>Mobile Tactical HUD - Offline Blueprint Map with Live PDR Tracking</w:t>
            </w:r>
          </w:p>
        </w:tc>
        <w:tc>
          <w:tcPr>
            <w:tcW w:w="1152" w:type="dxa"/>
            <w:tcMar>
              <w:top w:w="120" w:type="dxa"/>
              <w:left w:w="160" w:type="dxa"/>
              <w:bottom w:w="120" w:type="dxa"/>
              <w:right w:w="160" w:type="dxa"/>
            </w:tcMar>
            <w:vAlign w:val="center"/>
          </w:tcPr>
          <w:p w14:paraId="142E1919" w14:textId="77777777" w:rsidR="004D7354" w:rsidRDefault="00000000">
            <w:pPr>
              <w:jc w:val="right"/>
            </w:pPr>
            <w:r>
              <w:t>39</w:t>
            </w:r>
          </w:p>
        </w:tc>
      </w:tr>
      <w:tr w:rsidR="004D7354" w14:paraId="194ADD2E" w14:textId="77777777">
        <w:trPr>
          <w:cantSplit/>
          <w:jc w:val="center"/>
        </w:trPr>
        <w:tc>
          <w:tcPr>
            <w:tcW w:w="2016" w:type="dxa"/>
            <w:tcMar>
              <w:top w:w="120" w:type="dxa"/>
              <w:left w:w="160" w:type="dxa"/>
              <w:bottom w:w="120" w:type="dxa"/>
              <w:right w:w="160" w:type="dxa"/>
            </w:tcMar>
            <w:vAlign w:val="center"/>
          </w:tcPr>
          <w:p w14:paraId="69A57F7F" w14:textId="77777777" w:rsidR="004D7354" w:rsidRDefault="00000000">
            <w:r>
              <w:t>Figure 4.7</w:t>
            </w:r>
          </w:p>
        </w:tc>
        <w:tc>
          <w:tcPr>
            <w:tcW w:w="6336" w:type="dxa"/>
            <w:tcMar>
              <w:top w:w="120" w:type="dxa"/>
              <w:left w:w="160" w:type="dxa"/>
              <w:bottom w:w="120" w:type="dxa"/>
              <w:right w:w="160" w:type="dxa"/>
            </w:tcMar>
            <w:vAlign w:val="center"/>
          </w:tcPr>
          <w:p w14:paraId="0D1921C0" w14:textId="77777777" w:rsidR="004D7354" w:rsidRDefault="00000000">
            <w:r>
              <w:t>Mobile Tactical Interface - Emergency SOS Standby and Broadcast Activation</w:t>
            </w:r>
          </w:p>
        </w:tc>
        <w:tc>
          <w:tcPr>
            <w:tcW w:w="1152" w:type="dxa"/>
            <w:tcMar>
              <w:top w:w="120" w:type="dxa"/>
              <w:left w:w="160" w:type="dxa"/>
              <w:bottom w:w="120" w:type="dxa"/>
              <w:right w:w="160" w:type="dxa"/>
            </w:tcMar>
            <w:vAlign w:val="center"/>
          </w:tcPr>
          <w:p w14:paraId="18308AD5" w14:textId="77777777" w:rsidR="004D7354" w:rsidRDefault="00000000">
            <w:pPr>
              <w:jc w:val="right"/>
            </w:pPr>
            <w:r>
              <w:t>40</w:t>
            </w:r>
          </w:p>
        </w:tc>
      </w:tr>
      <w:tr w:rsidR="004D7354" w14:paraId="3451DFF9" w14:textId="77777777">
        <w:trPr>
          <w:cantSplit/>
          <w:jc w:val="center"/>
        </w:trPr>
        <w:tc>
          <w:tcPr>
            <w:tcW w:w="2016" w:type="dxa"/>
            <w:tcMar>
              <w:top w:w="120" w:type="dxa"/>
              <w:left w:w="160" w:type="dxa"/>
              <w:bottom w:w="120" w:type="dxa"/>
              <w:right w:w="160" w:type="dxa"/>
            </w:tcMar>
            <w:vAlign w:val="center"/>
          </w:tcPr>
          <w:p w14:paraId="6813F258" w14:textId="77777777" w:rsidR="004D7354" w:rsidRDefault="00000000">
            <w:r>
              <w:t>Figure 4.8</w:t>
            </w:r>
          </w:p>
        </w:tc>
        <w:tc>
          <w:tcPr>
            <w:tcW w:w="6336" w:type="dxa"/>
            <w:tcMar>
              <w:top w:w="120" w:type="dxa"/>
              <w:left w:w="160" w:type="dxa"/>
              <w:bottom w:w="120" w:type="dxa"/>
              <w:right w:w="160" w:type="dxa"/>
            </w:tcMar>
            <w:vAlign w:val="center"/>
          </w:tcPr>
          <w:p w14:paraId="6045027E" w14:textId="77777777" w:rsidR="004D7354" w:rsidRDefault="00000000">
            <w:r>
              <w:t>Cloud SAR Incident Command Room Dashboard (/sos)</w:t>
            </w:r>
          </w:p>
        </w:tc>
        <w:tc>
          <w:tcPr>
            <w:tcW w:w="1152" w:type="dxa"/>
            <w:tcMar>
              <w:top w:w="120" w:type="dxa"/>
              <w:left w:w="160" w:type="dxa"/>
              <w:bottom w:w="120" w:type="dxa"/>
              <w:right w:w="160" w:type="dxa"/>
            </w:tcMar>
            <w:vAlign w:val="center"/>
          </w:tcPr>
          <w:p w14:paraId="527D8486" w14:textId="77777777" w:rsidR="004D7354" w:rsidRDefault="00000000">
            <w:pPr>
              <w:jc w:val="right"/>
            </w:pPr>
            <w:r>
              <w:t>41</w:t>
            </w:r>
          </w:p>
        </w:tc>
      </w:tr>
      <w:tr w:rsidR="004D7354" w14:paraId="731525BB" w14:textId="77777777">
        <w:trPr>
          <w:cantSplit/>
          <w:jc w:val="center"/>
        </w:trPr>
        <w:tc>
          <w:tcPr>
            <w:tcW w:w="2016" w:type="dxa"/>
            <w:tcMar>
              <w:top w:w="120" w:type="dxa"/>
              <w:left w:w="160" w:type="dxa"/>
              <w:bottom w:w="120" w:type="dxa"/>
              <w:right w:w="160" w:type="dxa"/>
            </w:tcMar>
            <w:vAlign w:val="center"/>
          </w:tcPr>
          <w:p w14:paraId="440A1E63" w14:textId="77777777" w:rsidR="004D7354" w:rsidRDefault="00000000">
            <w:r>
              <w:t>Figure 5.1</w:t>
            </w:r>
          </w:p>
        </w:tc>
        <w:tc>
          <w:tcPr>
            <w:tcW w:w="6336" w:type="dxa"/>
            <w:tcMar>
              <w:top w:w="120" w:type="dxa"/>
              <w:left w:w="160" w:type="dxa"/>
              <w:bottom w:w="120" w:type="dxa"/>
              <w:right w:w="160" w:type="dxa"/>
            </w:tcMar>
            <w:vAlign w:val="center"/>
          </w:tcPr>
          <w:p w14:paraId="533C8804" w14:textId="77777777" w:rsidR="004D7354" w:rsidRDefault="00000000">
            <w:r>
              <w:t>Sensor-Fusion Yaw Heading Estimation Comparison</w:t>
            </w:r>
          </w:p>
        </w:tc>
        <w:tc>
          <w:tcPr>
            <w:tcW w:w="1152" w:type="dxa"/>
            <w:tcMar>
              <w:top w:w="120" w:type="dxa"/>
              <w:left w:w="160" w:type="dxa"/>
              <w:bottom w:w="120" w:type="dxa"/>
              <w:right w:w="160" w:type="dxa"/>
            </w:tcMar>
            <w:vAlign w:val="center"/>
          </w:tcPr>
          <w:p w14:paraId="543AE94E" w14:textId="77777777" w:rsidR="004D7354" w:rsidRDefault="00000000">
            <w:pPr>
              <w:jc w:val="right"/>
            </w:pPr>
            <w:r>
              <w:t>42</w:t>
            </w:r>
          </w:p>
        </w:tc>
      </w:tr>
      <w:tr w:rsidR="004D7354" w14:paraId="0B90ECF2" w14:textId="77777777">
        <w:trPr>
          <w:cantSplit/>
          <w:jc w:val="center"/>
        </w:trPr>
        <w:tc>
          <w:tcPr>
            <w:tcW w:w="2016" w:type="dxa"/>
            <w:tcMar>
              <w:top w:w="120" w:type="dxa"/>
              <w:left w:w="160" w:type="dxa"/>
              <w:bottom w:w="120" w:type="dxa"/>
              <w:right w:w="160" w:type="dxa"/>
            </w:tcMar>
            <w:vAlign w:val="center"/>
          </w:tcPr>
          <w:p w14:paraId="0D557351" w14:textId="77777777" w:rsidR="004D7354" w:rsidRDefault="00000000">
            <w:r>
              <w:t>Figure 5.2</w:t>
            </w:r>
          </w:p>
        </w:tc>
        <w:tc>
          <w:tcPr>
            <w:tcW w:w="6336" w:type="dxa"/>
            <w:tcMar>
              <w:top w:w="120" w:type="dxa"/>
              <w:left w:w="160" w:type="dxa"/>
              <w:bottom w:w="120" w:type="dxa"/>
              <w:right w:w="160" w:type="dxa"/>
            </w:tcMar>
            <w:vAlign w:val="center"/>
          </w:tcPr>
          <w:p w14:paraId="2235B1FC" w14:textId="77777777" w:rsidR="004D7354" w:rsidRDefault="00000000">
            <w:r>
              <w:t>Accelerometer Magnitude and Weinberg Step Segmentation</w:t>
            </w:r>
          </w:p>
        </w:tc>
        <w:tc>
          <w:tcPr>
            <w:tcW w:w="1152" w:type="dxa"/>
            <w:tcMar>
              <w:top w:w="120" w:type="dxa"/>
              <w:left w:w="160" w:type="dxa"/>
              <w:bottom w:w="120" w:type="dxa"/>
              <w:right w:w="160" w:type="dxa"/>
            </w:tcMar>
            <w:vAlign w:val="center"/>
          </w:tcPr>
          <w:p w14:paraId="00F9D5EF" w14:textId="77777777" w:rsidR="004D7354" w:rsidRDefault="00000000">
            <w:pPr>
              <w:jc w:val="right"/>
            </w:pPr>
            <w:r>
              <w:t>43</w:t>
            </w:r>
          </w:p>
        </w:tc>
      </w:tr>
      <w:tr w:rsidR="004D7354" w14:paraId="29513B5A" w14:textId="77777777">
        <w:trPr>
          <w:cantSplit/>
          <w:jc w:val="center"/>
        </w:trPr>
        <w:tc>
          <w:tcPr>
            <w:tcW w:w="2016" w:type="dxa"/>
            <w:tcMar>
              <w:top w:w="120" w:type="dxa"/>
              <w:left w:w="160" w:type="dxa"/>
              <w:bottom w:w="120" w:type="dxa"/>
              <w:right w:w="160" w:type="dxa"/>
            </w:tcMar>
            <w:vAlign w:val="center"/>
          </w:tcPr>
          <w:p w14:paraId="51DEBF74" w14:textId="77777777" w:rsidR="004D7354" w:rsidRDefault="00000000">
            <w:r>
              <w:t>Figure 5.3</w:t>
            </w:r>
          </w:p>
        </w:tc>
        <w:tc>
          <w:tcPr>
            <w:tcW w:w="6336" w:type="dxa"/>
            <w:tcMar>
              <w:top w:w="120" w:type="dxa"/>
              <w:left w:w="160" w:type="dxa"/>
              <w:bottom w:w="120" w:type="dxa"/>
              <w:right w:w="160" w:type="dxa"/>
            </w:tcMar>
            <w:vAlign w:val="center"/>
          </w:tcPr>
          <w:p w14:paraId="6963ABAE" w14:textId="77777777" w:rsidR="004D7354" w:rsidRDefault="00000000">
            <w:r>
              <w:t>Horizontal Positioning Drift vs. Traverse Distance Under 100% Canopy Occlusion</w:t>
            </w:r>
          </w:p>
        </w:tc>
        <w:tc>
          <w:tcPr>
            <w:tcW w:w="1152" w:type="dxa"/>
            <w:tcMar>
              <w:top w:w="120" w:type="dxa"/>
              <w:left w:w="160" w:type="dxa"/>
              <w:bottom w:w="120" w:type="dxa"/>
              <w:right w:w="160" w:type="dxa"/>
            </w:tcMar>
            <w:vAlign w:val="center"/>
          </w:tcPr>
          <w:p w14:paraId="2FBE0EF9" w14:textId="77777777" w:rsidR="004D7354" w:rsidRDefault="00000000">
            <w:pPr>
              <w:jc w:val="right"/>
            </w:pPr>
            <w:r>
              <w:t>45</w:t>
            </w:r>
          </w:p>
        </w:tc>
      </w:tr>
      <w:tr w:rsidR="004D7354" w14:paraId="2690DA65" w14:textId="77777777">
        <w:trPr>
          <w:cantSplit/>
          <w:jc w:val="center"/>
        </w:trPr>
        <w:tc>
          <w:tcPr>
            <w:tcW w:w="2016" w:type="dxa"/>
            <w:tcMar>
              <w:top w:w="120" w:type="dxa"/>
              <w:left w:w="160" w:type="dxa"/>
              <w:bottom w:w="120" w:type="dxa"/>
              <w:right w:w="160" w:type="dxa"/>
            </w:tcMar>
            <w:vAlign w:val="center"/>
          </w:tcPr>
          <w:p w14:paraId="2C5EBDD1" w14:textId="77777777" w:rsidR="004D7354" w:rsidRDefault="00000000">
            <w:r>
              <w:t>Figure 5.4</w:t>
            </w:r>
          </w:p>
        </w:tc>
        <w:tc>
          <w:tcPr>
            <w:tcW w:w="6336" w:type="dxa"/>
            <w:tcMar>
              <w:top w:w="120" w:type="dxa"/>
              <w:left w:w="160" w:type="dxa"/>
              <w:bottom w:w="120" w:type="dxa"/>
              <w:right w:w="160" w:type="dxa"/>
            </w:tcMar>
            <w:vAlign w:val="center"/>
          </w:tcPr>
          <w:p w14:paraId="49A4D7C3" w14:textId="77777777" w:rsidR="004D7354" w:rsidRDefault="00000000">
            <w:r>
              <w:t>Controlled Spray-and-Wait BLE Mesh SOS Delivery Performance</w:t>
            </w:r>
          </w:p>
        </w:tc>
        <w:tc>
          <w:tcPr>
            <w:tcW w:w="1152" w:type="dxa"/>
            <w:tcMar>
              <w:top w:w="120" w:type="dxa"/>
              <w:left w:w="160" w:type="dxa"/>
              <w:bottom w:w="120" w:type="dxa"/>
              <w:right w:w="160" w:type="dxa"/>
            </w:tcMar>
            <w:vAlign w:val="center"/>
          </w:tcPr>
          <w:p w14:paraId="53F62FB3" w14:textId="77777777" w:rsidR="004D7354" w:rsidRDefault="00000000">
            <w:pPr>
              <w:jc w:val="right"/>
            </w:pPr>
            <w:r>
              <w:t>44</w:t>
            </w:r>
          </w:p>
        </w:tc>
      </w:tr>
      <w:tr w:rsidR="004D7354" w14:paraId="3EDD15B7" w14:textId="77777777">
        <w:trPr>
          <w:cantSplit/>
          <w:jc w:val="center"/>
        </w:trPr>
        <w:tc>
          <w:tcPr>
            <w:tcW w:w="2016" w:type="dxa"/>
            <w:tcMar>
              <w:top w:w="120" w:type="dxa"/>
              <w:left w:w="160" w:type="dxa"/>
              <w:bottom w:w="120" w:type="dxa"/>
              <w:right w:w="160" w:type="dxa"/>
            </w:tcMar>
            <w:vAlign w:val="center"/>
          </w:tcPr>
          <w:p w14:paraId="1E170B8B" w14:textId="77777777" w:rsidR="004D7354" w:rsidRDefault="00000000">
            <w:r>
              <w:t>Figure 5.5</w:t>
            </w:r>
          </w:p>
        </w:tc>
        <w:tc>
          <w:tcPr>
            <w:tcW w:w="6336" w:type="dxa"/>
            <w:tcMar>
              <w:top w:w="120" w:type="dxa"/>
              <w:left w:w="160" w:type="dxa"/>
              <w:bottom w:w="120" w:type="dxa"/>
              <w:right w:w="160" w:type="dxa"/>
            </w:tcMar>
            <w:vAlign w:val="center"/>
          </w:tcPr>
          <w:p w14:paraId="75228578" w14:textId="77777777" w:rsidR="004D7354" w:rsidRDefault="00000000">
            <w:r>
              <w:t>Continuous 8-Hour Smartphone Resource &amp; Battery Profile</w:t>
            </w:r>
          </w:p>
        </w:tc>
        <w:tc>
          <w:tcPr>
            <w:tcW w:w="1152" w:type="dxa"/>
            <w:tcMar>
              <w:top w:w="120" w:type="dxa"/>
              <w:left w:w="160" w:type="dxa"/>
              <w:bottom w:w="120" w:type="dxa"/>
              <w:right w:w="160" w:type="dxa"/>
            </w:tcMar>
            <w:vAlign w:val="center"/>
          </w:tcPr>
          <w:p w14:paraId="486752B7" w14:textId="77777777" w:rsidR="004D7354" w:rsidRDefault="00000000">
            <w:pPr>
              <w:jc w:val="right"/>
            </w:pPr>
            <w:r>
              <w:t>46</w:t>
            </w:r>
          </w:p>
        </w:tc>
      </w:tr>
    </w:tbl>
    <w:p w14:paraId="4296E226" w14:textId="77777777" w:rsidR="004D7354" w:rsidRDefault="00000000">
      <w:r>
        <w:br w:type="page"/>
      </w:r>
    </w:p>
    <w:p w14:paraId="316EAF63" w14:textId="77777777" w:rsidR="004D7354" w:rsidRDefault="00000000">
      <w:pPr>
        <w:spacing w:before="80" w:after="200"/>
        <w:jc w:val="center"/>
      </w:pPr>
      <w:r>
        <w:rPr>
          <w:b/>
        </w:rPr>
        <w:lastRenderedPageBreak/>
        <w:t>LIST OF TABLES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16"/>
        <w:gridCol w:w="6336"/>
        <w:gridCol w:w="1152"/>
      </w:tblGrid>
      <w:tr w:rsidR="004D7354" w14:paraId="5D1F2B3E" w14:textId="77777777">
        <w:trPr>
          <w:cantSplit/>
          <w:jc w:val="center"/>
        </w:trPr>
        <w:tc>
          <w:tcPr>
            <w:tcW w:w="2016" w:type="dxa"/>
            <w:tcMar>
              <w:top w:w="120" w:type="dxa"/>
              <w:left w:w="160" w:type="dxa"/>
              <w:bottom w:w="120" w:type="dxa"/>
              <w:right w:w="160" w:type="dxa"/>
            </w:tcMar>
            <w:vAlign w:val="center"/>
          </w:tcPr>
          <w:p w14:paraId="7E4B2BCC" w14:textId="77777777" w:rsidR="004D7354" w:rsidRDefault="00000000">
            <w:r>
              <w:rPr>
                <w:b/>
              </w:rPr>
              <w:t>TABLE NO.</w:t>
            </w:r>
          </w:p>
        </w:tc>
        <w:tc>
          <w:tcPr>
            <w:tcW w:w="6336" w:type="dxa"/>
            <w:tcMar>
              <w:top w:w="120" w:type="dxa"/>
              <w:left w:w="160" w:type="dxa"/>
              <w:bottom w:w="120" w:type="dxa"/>
              <w:right w:w="160" w:type="dxa"/>
            </w:tcMar>
            <w:vAlign w:val="center"/>
          </w:tcPr>
          <w:p w14:paraId="24DC3236" w14:textId="77777777" w:rsidR="004D7354" w:rsidRDefault="00000000">
            <w:r>
              <w:rPr>
                <w:b/>
              </w:rPr>
              <w:t>TABLE NAME</w:t>
            </w:r>
          </w:p>
        </w:tc>
        <w:tc>
          <w:tcPr>
            <w:tcW w:w="1152" w:type="dxa"/>
            <w:tcMar>
              <w:top w:w="120" w:type="dxa"/>
              <w:left w:w="160" w:type="dxa"/>
              <w:bottom w:w="120" w:type="dxa"/>
              <w:right w:w="160" w:type="dxa"/>
            </w:tcMar>
            <w:vAlign w:val="center"/>
          </w:tcPr>
          <w:p w14:paraId="2E7F1A42" w14:textId="77777777" w:rsidR="004D7354" w:rsidRDefault="00000000">
            <w:r>
              <w:rPr>
                <w:b/>
              </w:rPr>
              <w:t>PAGE NO.</w:t>
            </w:r>
          </w:p>
        </w:tc>
      </w:tr>
      <w:tr w:rsidR="004D7354" w14:paraId="19541DE5" w14:textId="77777777">
        <w:trPr>
          <w:cantSplit/>
          <w:jc w:val="center"/>
        </w:trPr>
        <w:tc>
          <w:tcPr>
            <w:tcW w:w="2016" w:type="dxa"/>
            <w:tcMar>
              <w:top w:w="120" w:type="dxa"/>
              <w:left w:w="160" w:type="dxa"/>
              <w:bottom w:w="120" w:type="dxa"/>
              <w:right w:w="160" w:type="dxa"/>
            </w:tcMar>
            <w:vAlign w:val="center"/>
          </w:tcPr>
          <w:p w14:paraId="0FCADE7D" w14:textId="77777777" w:rsidR="004D7354" w:rsidRDefault="00000000">
            <w:r>
              <w:t>Table 3.1</w:t>
            </w:r>
          </w:p>
        </w:tc>
        <w:tc>
          <w:tcPr>
            <w:tcW w:w="6336" w:type="dxa"/>
            <w:tcMar>
              <w:top w:w="120" w:type="dxa"/>
              <w:left w:w="160" w:type="dxa"/>
              <w:bottom w:w="120" w:type="dxa"/>
              <w:right w:w="160" w:type="dxa"/>
            </w:tcMar>
            <w:vAlign w:val="center"/>
          </w:tcPr>
          <w:p w14:paraId="74C629A3" w14:textId="77777777" w:rsidR="004D7354" w:rsidRDefault="00000000">
            <w:r>
              <w:t>Multi-Modal Input Sensor &amp; Spatial Feature Specifications</w:t>
            </w:r>
          </w:p>
        </w:tc>
        <w:tc>
          <w:tcPr>
            <w:tcW w:w="1152" w:type="dxa"/>
            <w:tcMar>
              <w:top w:w="120" w:type="dxa"/>
              <w:left w:w="160" w:type="dxa"/>
              <w:bottom w:w="120" w:type="dxa"/>
              <w:right w:w="160" w:type="dxa"/>
            </w:tcMar>
            <w:vAlign w:val="center"/>
          </w:tcPr>
          <w:p w14:paraId="71385650" w14:textId="77777777" w:rsidR="004D7354" w:rsidRDefault="00000000">
            <w:pPr>
              <w:jc w:val="right"/>
            </w:pPr>
            <w:r>
              <w:t>24</w:t>
            </w:r>
          </w:p>
        </w:tc>
      </w:tr>
      <w:tr w:rsidR="004D7354" w14:paraId="797394C4" w14:textId="77777777">
        <w:trPr>
          <w:cantSplit/>
          <w:jc w:val="center"/>
        </w:trPr>
        <w:tc>
          <w:tcPr>
            <w:tcW w:w="2016" w:type="dxa"/>
            <w:tcMar>
              <w:top w:w="120" w:type="dxa"/>
              <w:left w:w="160" w:type="dxa"/>
              <w:bottom w:w="120" w:type="dxa"/>
              <w:right w:w="160" w:type="dxa"/>
            </w:tcMar>
            <w:vAlign w:val="center"/>
          </w:tcPr>
          <w:p w14:paraId="4B0BA425" w14:textId="77777777" w:rsidR="004D7354" w:rsidRDefault="00000000">
            <w:r>
              <w:t>Table 4.1</w:t>
            </w:r>
          </w:p>
        </w:tc>
        <w:tc>
          <w:tcPr>
            <w:tcW w:w="6336" w:type="dxa"/>
            <w:tcMar>
              <w:top w:w="120" w:type="dxa"/>
              <w:left w:w="160" w:type="dxa"/>
              <w:bottom w:w="120" w:type="dxa"/>
              <w:right w:w="160" w:type="dxa"/>
            </w:tcMar>
            <w:vAlign w:val="center"/>
          </w:tcPr>
          <w:p w14:paraId="18A503FF" w14:textId="77777777" w:rsidR="004D7354" w:rsidRDefault="00000000">
            <w:r>
              <w:t>Hardware Requirements and Specifications</w:t>
            </w:r>
          </w:p>
        </w:tc>
        <w:tc>
          <w:tcPr>
            <w:tcW w:w="1152" w:type="dxa"/>
            <w:tcMar>
              <w:top w:w="120" w:type="dxa"/>
              <w:left w:w="160" w:type="dxa"/>
              <w:bottom w:w="120" w:type="dxa"/>
              <w:right w:w="160" w:type="dxa"/>
            </w:tcMar>
            <w:vAlign w:val="center"/>
          </w:tcPr>
          <w:p w14:paraId="0D971E57" w14:textId="77777777" w:rsidR="004D7354" w:rsidRDefault="00000000">
            <w:pPr>
              <w:jc w:val="right"/>
            </w:pPr>
            <w:r>
              <w:t>31</w:t>
            </w:r>
          </w:p>
        </w:tc>
      </w:tr>
      <w:tr w:rsidR="004D7354" w14:paraId="2FBFA042" w14:textId="77777777">
        <w:trPr>
          <w:cantSplit/>
          <w:jc w:val="center"/>
        </w:trPr>
        <w:tc>
          <w:tcPr>
            <w:tcW w:w="2016" w:type="dxa"/>
            <w:tcMar>
              <w:top w:w="120" w:type="dxa"/>
              <w:left w:w="160" w:type="dxa"/>
              <w:bottom w:w="120" w:type="dxa"/>
              <w:right w:w="160" w:type="dxa"/>
            </w:tcMar>
            <w:vAlign w:val="center"/>
          </w:tcPr>
          <w:p w14:paraId="621F2700" w14:textId="77777777" w:rsidR="004D7354" w:rsidRDefault="00000000">
            <w:r>
              <w:t>Table 4.2</w:t>
            </w:r>
          </w:p>
        </w:tc>
        <w:tc>
          <w:tcPr>
            <w:tcW w:w="6336" w:type="dxa"/>
            <w:tcMar>
              <w:top w:w="120" w:type="dxa"/>
              <w:left w:w="160" w:type="dxa"/>
              <w:bottom w:w="120" w:type="dxa"/>
              <w:right w:w="160" w:type="dxa"/>
            </w:tcMar>
            <w:vAlign w:val="center"/>
          </w:tcPr>
          <w:p w14:paraId="60281852" w14:textId="77777777" w:rsidR="004D7354" w:rsidRDefault="00000000">
            <w:r>
              <w:t>Software Requirements, Frameworks, and Dependencies</w:t>
            </w:r>
          </w:p>
        </w:tc>
        <w:tc>
          <w:tcPr>
            <w:tcW w:w="1152" w:type="dxa"/>
            <w:tcMar>
              <w:top w:w="120" w:type="dxa"/>
              <w:left w:w="160" w:type="dxa"/>
              <w:bottom w:w="120" w:type="dxa"/>
              <w:right w:w="160" w:type="dxa"/>
            </w:tcMar>
            <w:vAlign w:val="center"/>
          </w:tcPr>
          <w:p w14:paraId="7D39DC26" w14:textId="77777777" w:rsidR="004D7354" w:rsidRDefault="00000000">
            <w:pPr>
              <w:jc w:val="right"/>
            </w:pPr>
            <w:r>
              <w:t>31</w:t>
            </w:r>
          </w:p>
        </w:tc>
      </w:tr>
      <w:tr w:rsidR="004D7354" w14:paraId="6FBCA99A" w14:textId="77777777">
        <w:trPr>
          <w:cantSplit/>
          <w:jc w:val="center"/>
        </w:trPr>
        <w:tc>
          <w:tcPr>
            <w:tcW w:w="2016" w:type="dxa"/>
            <w:tcMar>
              <w:top w:w="120" w:type="dxa"/>
              <w:left w:w="160" w:type="dxa"/>
              <w:bottom w:w="120" w:type="dxa"/>
              <w:right w:w="160" w:type="dxa"/>
            </w:tcMar>
            <w:vAlign w:val="center"/>
          </w:tcPr>
          <w:p w14:paraId="6573C097" w14:textId="77777777" w:rsidR="004D7354" w:rsidRDefault="00000000">
            <w:r>
              <w:t>Table 5.1</w:t>
            </w:r>
          </w:p>
        </w:tc>
        <w:tc>
          <w:tcPr>
            <w:tcW w:w="6336" w:type="dxa"/>
            <w:tcMar>
              <w:top w:w="120" w:type="dxa"/>
              <w:left w:w="160" w:type="dxa"/>
              <w:bottom w:w="120" w:type="dxa"/>
              <w:right w:w="160" w:type="dxa"/>
            </w:tcMar>
            <w:vAlign w:val="center"/>
          </w:tcPr>
          <w:p w14:paraId="24B05F09" w14:textId="77777777" w:rsidR="004D7354" w:rsidRDefault="00000000">
            <w:r>
              <w:t>Empirical Horizontal Localization Benchmark Under 100% Canopy Blackout</w:t>
            </w:r>
          </w:p>
        </w:tc>
        <w:tc>
          <w:tcPr>
            <w:tcW w:w="1152" w:type="dxa"/>
            <w:tcMar>
              <w:top w:w="120" w:type="dxa"/>
              <w:left w:w="160" w:type="dxa"/>
              <w:bottom w:w="120" w:type="dxa"/>
              <w:right w:w="160" w:type="dxa"/>
            </w:tcMar>
            <w:vAlign w:val="center"/>
          </w:tcPr>
          <w:p w14:paraId="1D3AB19E" w14:textId="77777777" w:rsidR="004D7354" w:rsidRDefault="00000000">
            <w:pPr>
              <w:jc w:val="right"/>
            </w:pPr>
            <w:r>
              <w:t>44</w:t>
            </w:r>
          </w:p>
        </w:tc>
      </w:tr>
      <w:tr w:rsidR="004D7354" w14:paraId="63C9D86E" w14:textId="77777777">
        <w:trPr>
          <w:cantSplit/>
          <w:jc w:val="center"/>
        </w:trPr>
        <w:tc>
          <w:tcPr>
            <w:tcW w:w="2016" w:type="dxa"/>
            <w:tcMar>
              <w:top w:w="120" w:type="dxa"/>
              <w:left w:w="160" w:type="dxa"/>
              <w:bottom w:w="120" w:type="dxa"/>
              <w:right w:w="160" w:type="dxa"/>
            </w:tcMar>
            <w:vAlign w:val="center"/>
          </w:tcPr>
          <w:p w14:paraId="33C3636B" w14:textId="77777777" w:rsidR="004D7354" w:rsidRDefault="00000000">
            <w:r>
              <w:t>Table 5.2</w:t>
            </w:r>
          </w:p>
        </w:tc>
        <w:tc>
          <w:tcPr>
            <w:tcW w:w="6336" w:type="dxa"/>
            <w:tcMar>
              <w:top w:w="120" w:type="dxa"/>
              <w:left w:w="160" w:type="dxa"/>
              <w:bottom w:w="120" w:type="dxa"/>
              <w:right w:w="160" w:type="dxa"/>
            </w:tcMar>
            <w:vAlign w:val="center"/>
          </w:tcPr>
          <w:p w14:paraId="69C9DE0E" w14:textId="77777777" w:rsidR="004D7354" w:rsidRDefault="00000000">
            <w:r>
              <w:t>Multi-Hop BLE Mesh Delivery Rate, Latency, and Packet Success</w:t>
            </w:r>
          </w:p>
        </w:tc>
        <w:tc>
          <w:tcPr>
            <w:tcW w:w="1152" w:type="dxa"/>
            <w:tcMar>
              <w:top w:w="120" w:type="dxa"/>
              <w:left w:w="160" w:type="dxa"/>
              <w:bottom w:w="120" w:type="dxa"/>
              <w:right w:w="160" w:type="dxa"/>
            </w:tcMar>
            <w:vAlign w:val="center"/>
          </w:tcPr>
          <w:p w14:paraId="0058A54B" w14:textId="77777777" w:rsidR="004D7354" w:rsidRDefault="00000000">
            <w:pPr>
              <w:jc w:val="right"/>
            </w:pPr>
            <w:r>
              <w:t>44</w:t>
            </w:r>
          </w:p>
        </w:tc>
      </w:tr>
      <w:tr w:rsidR="004D7354" w14:paraId="3C7E1EFC" w14:textId="77777777">
        <w:trPr>
          <w:cantSplit/>
          <w:jc w:val="center"/>
        </w:trPr>
        <w:tc>
          <w:tcPr>
            <w:tcW w:w="2016" w:type="dxa"/>
            <w:tcMar>
              <w:top w:w="120" w:type="dxa"/>
              <w:left w:w="160" w:type="dxa"/>
              <w:bottom w:w="120" w:type="dxa"/>
              <w:right w:w="160" w:type="dxa"/>
            </w:tcMar>
            <w:vAlign w:val="center"/>
          </w:tcPr>
          <w:p w14:paraId="5180D7EA" w14:textId="77777777" w:rsidR="004D7354" w:rsidRDefault="00000000">
            <w:r>
              <w:t>Table 5.3</w:t>
            </w:r>
          </w:p>
        </w:tc>
        <w:tc>
          <w:tcPr>
            <w:tcW w:w="6336" w:type="dxa"/>
            <w:tcMar>
              <w:top w:w="120" w:type="dxa"/>
              <w:left w:w="160" w:type="dxa"/>
              <w:bottom w:w="120" w:type="dxa"/>
              <w:right w:w="160" w:type="dxa"/>
            </w:tcMar>
            <w:vAlign w:val="center"/>
          </w:tcPr>
          <w:p w14:paraId="56E82012" w14:textId="77777777" w:rsidR="004D7354" w:rsidRDefault="00000000">
            <w:r>
              <w:t>Continuous Hardware Resource &amp; Battery Consumption Profile (8 Hours)</w:t>
            </w:r>
          </w:p>
        </w:tc>
        <w:tc>
          <w:tcPr>
            <w:tcW w:w="1152" w:type="dxa"/>
            <w:tcMar>
              <w:top w:w="120" w:type="dxa"/>
              <w:left w:w="160" w:type="dxa"/>
              <w:bottom w:w="120" w:type="dxa"/>
              <w:right w:w="160" w:type="dxa"/>
            </w:tcMar>
            <w:vAlign w:val="center"/>
          </w:tcPr>
          <w:p w14:paraId="22233A3E" w14:textId="77777777" w:rsidR="004D7354" w:rsidRDefault="00000000">
            <w:pPr>
              <w:jc w:val="right"/>
            </w:pPr>
            <w:r>
              <w:t>46</w:t>
            </w:r>
          </w:p>
        </w:tc>
      </w:tr>
      <w:tr w:rsidR="004D7354" w14:paraId="6957A07F" w14:textId="77777777">
        <w:trPr>
          <w:cantSplit/>
          <w:jc w:val="center"/>
        </w:trPr>
        <w:tc>
          <w:tcPr>
            <w:tcW w:w="2016" w:type="dxa"/>
            <w:tcMar>
              <w:top w:w="120" w:type="dxa"/>
              <w:left w:w="160" w:type="dxa"/>
              <w:bottom w:w="120" w:type="dxa"/>
              <w:right w:w="160" w:type="dxa"/>
            </w:tcMar>
            <w:vAlign w:val="center"/>
          </w:tcPr>
          <w:p w14:paraId="4D7787CE" w14:textId="77777777" w:rsidR="004D7354" w:rsidRDefault="00000000">
            <w:r>
              <w:t>Table 5.4</w:t>
            </w:r>
          </w:p>
        </w:tc>
        <w:tc>
          <w:tcPr>
            <w:tcW w:w="6336" w:type="dxa"/>
            <w:tcMar>
              <w:top w:w="120" w:type="dxa"/>
              <w:left w:w="160" w:type="dxa"/>
              <w:bottom w:w="120" w:type="dxa"/>
              <w:right w:w="160" w:type="dxa"/>
            </w:tcMar>
            <w:vAlign w:val="center"/>
          </w:tcPr>
          <w:p w14:paraId="7DA1D701" w14:textId="77777777" w:rsidR="004D7354" w:rsidRDefault="00000000">
            <w:r>
              <w:t>Complementary Filter Alpha Sensitivity and Heading Stability Analysis</w:t>
            </w:r>
          </w:p>
        </w:tc>
        <w:tc>
          <w:tcPr>
            <w:tcW w:w="1152" w:type="dxa"/>
            <w:tcMar>
              <w:top w:w="120" w:type="dxa"/>
              <w:left w:w="160" w:type="dxa"/>
              <w:bottom w:w="120" w:type="dxa"/>
              <w:right w:w="160" w:type="dxa"/>
            </w:tcMar>
            <w:vAlign w:val="center"/>
          </w:tcPr>
          <w:p w14:paraId="44C23427" w14:textId="77777777" w:rsidR="004D7354" w:rsidRDefault="00000000">
            <w:pPr>
              <w:jc w:val="right"/>
            </w:pPr>
            <w:r>
              <w:t>47</w:t>
            </w:r>
          </w:p>
        </w:tc>
      </w:tr>
      <w:tr w:rsidR="004D7354" w14:paraId="6F665BFD" w14:textId="77777777">
        <w:trPr>
          <w:cantSplit/>
          <w:jc w:val="center"/>
        </w:trPr>
        <w:tc>
          <w:tcPr>
            <w:tcW w:w="2016" w:type="dxa"/>
            <w:tcMar>
              <w:top w:w="120" w:type="dxa"/>
              <w:left w:w="160" w:type="dxa"/>
              <w:bottom w:w="120" w:type="dxa"/>
              <w:right w:w="160" w:type="dxa"/>
            </w:tcMar>
            <w:vAlign w:val="center"/>
          </w:tcPr>
          <w:p w14:paraId="61B50A4B" w14:textId="77777777" w:rsidR="004D7354" w:rsidRDefault="00000000">
            <w:r>
              <w:t>Table 5.5</w:t>
            </w:r>
          </w:p>
        </w:tc>
        <w:tc>
          <w:tcPr>
            <w:tcW w:w="6336" w:type="dxa"/>
            <w:tcMar>
              <w:top w:w="120" w:type="dxa"/>
              <w:left w:w="160" w:type="dxa"/>
              <w:bottom w:w="120" w:type="dxa"/>
              <w:right w:w="160" w:type="dxa"/>
            </w:tcMar>
            <w:vAlign w:val="center"/>
          </w:tcPr>
          <w:p w14:paraId="7958B722" w14:textId="77777777" w:rsidR="004D7354" w:rsidRDefault="00000000">
            <w:r>
              <w:t>Offline Vector Tiles vs. Raster Mapping Storage and Memory Benchmark</w:t>
            </w:r>
          </w:p>
        </w:tc>
        <w:tc>
          <w:tcPr>
            <w:tcW w:w="1152" w:type="dxa"/>
            <w:tcMar>
              <w:top w:w="120" w:type="dxa"/>
              <w:left w:w="160" w:type="dxa"/>
              <w:bottom w:w="120" w:type="dxa"/>
              <w:right w:w="160" w:type="dxa"/>
            </w:tcMar>
            <w:vAlign w:val="center"/>
          </w:tcPr>
          <w:p w14:paraId="5B769606" w14:textId="77777777" w:rsidR="004D7354" w:rsidRDefault="00000000">
            <w:pPr>
              <w:jc w:val="right"/>
            </w:pPr>
            <w:r>
              <w:t>47</w:t>
            </w:r>
          </w:p>
        </w:tc>
      </w:tr>
      <w:tr w:rsidR="004D7354" w14:paraId="28BE4B50" w14:textId="77777777">
        <w:trPr>
          <w:cantSplit/>
          <w:jc w:val="center"/>
        </w:trPr>
        <w:tc>
          <w:tcPr>
            <w:tcW w:w="2016" w:type="dxa"/>
            <w:tcMar>
              <w:top w:w="120" w:type="dxa"/>
              <w:left w:w="160" w:type="dxa"/>
              <w:bottom w:w="120" w:type="dxa"/>
              <w:right w:w="160" w:type="dxa"/>
            </w:tcMar>
            <w:vAlign w:val="center"/>
          </w:tcPr>
          <w:p w14:paraId="44E3E3C2" w14:textId="77777777" w:rsidR="004D7354" w:rsidRDefault="00000000">
            <w:r>
              <w:t>Table 5.6</w:t>
            </w:r>
          </w:p>
        </w:tc>
        <w:tc>
          <w:tcPr>
            <w:tcW w:w="6336" w:type="dxa"/>
            <w:tcMar>
              <w:top w:w="120" w:type="dxa"/>
              <w:left w:w="160" w:type="dxa"/>
              <w:bottom w:w="120" w:type="dxa"/>
              <w:right w:w="160" w:type="dxa"/>
            </w:tcMar>
            <w:vAlign w:val="center"/>
          </w:tcPr>
          <w:p w14:paraId="75A56436" w14:textId="77777777" w:rsidR="004D7354" w:rsidRDefault="00000000">
            <w:r>
              <w:t>Comprehensive Wilderness Navigation &amp; Emergency Framework Comparison</w:t>
            </w:r>
          </w:p>
        </w:tc>
        <w:tc>
          <w:tcPr>
            <w:tcW w:w="1152" w:type="dxa"/>
            <w:tcMar>
              <w:top w:w="120" w:type="dxa"/>
              <w:left w:w="160" w:type="dxa"/>
              <w:bottom w:w="120" w:type="dxa"/>
              <w:right w:w="160" w:type="dxa"/>
            </w:tcMar>
            <w:vAlign w:val="center"/>
          </w:tcPr>
          <w:p w14:paraId="65026A8B" w14:textId="77777777" w:rsidR="004D7354" w:rsidRDefault="00000000">
            <w:pPr>
              <w:jc w:val="right"/>
            </w:pPr>
            <w:r>
              <w:t>48</w:t>
            </w:r>
          </w:p>
        </w:tc>
      </w:tr>
    </w:tbl>
    <w:p w14:paraId="275BF65C" w14:textId="77777777" w:rsidR="004D7354" w:rsidRDefault="00000000">
      <w:r>
        <w:br w:type="page"/>
      </w:r>
    </w:p>
    <w:p w14:paraId="0E06E70A" w14:textId="77777777" w:rsidR="004D7354" w:rsidRDefault="00000000">
      <w:pPr>
        <w:spacing w:before="80" w:after="200"/>
        <w:jc w:val="center"/>
      </w:pPr>
      <w:r>
        <w:rPr>
          <w:b/>
        </w:rPr>
        <w:lastRenderedPageBreak/>
        <w:t>LIST OF ABBREVIATIONS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6912"/>
      </w:tblGrid>
      <w:tr w:rsidR="004D7354" w14:paraId="412FF2F1" w14:textId="77777777">
        <w:trPr>
          <w:cantSplit/>
          <w:jc w:val="center"/>
        </w:trPr>
        <w:tc>
          <w:tcPr>
            <w:tcW w:w="2592" w:type="dxa"/>
            <w:tcMar>
              <w:top w:w="120" w:type="dxa"/>
              <w:left w:w="160" w:type="dxa"/>
              <w:bottom w:w="120" w:type="dxa"/>
              <w:right w:w="160" w:type="dxa"/>
            </w:tcMar>
            <w:vAlign w:val="center"/>
          </w:tcPr>
          <w:p w14:paraId="39DA2647" w14:textId="77777777" w:rsidR="004D7354" w:rsidRDefault="00000000">
            <w:r>
              <w:rPr>
                <w:b/>
              </w:rPr>
              <w:t>ABBREVIATION</w:t>
            </w:r>
          </w:p>
        </w:tc>
        <w:tc>
          <w:tcPr>
            <w:tcW w:w="6912" w:type="dxa"/>
            <w:tcMar>
              <w:top w:w="120" w:type="dxa"/>
              <w:left w:w="160" w:type="dxa"/>
              <w:bottom w:w="120" w:type="dxa"/>
              <w:right w:w="160" w:type="dxa"/>
            </w:tcMar>
            <w:vAlign w:val="center"/>
          </w:tcPr>
          <w:p w14:paraId="00FB3BC0" w14:textId="77777777" w:rsidR="004D7354" w:rsidRDefault="00000000">
            <w:r>
              <w:rPr>
                <w:b/>
              </w:rPr>
              <w:t>EXPANSION &amp; DESCRIPTION</w:t>
            </w:r>
          </w:p>
        </w:tc>
      </w:tr>
      <w:tr w:rsidR="004D7354" w14:paraId="02B0ADF2" w14:textId="77777777">
        <w:trPr>
          <w:cantSplit/>
          <w:jc w:val="center"/>
        </w:trPr>
        <w:tc>
          <w:tcPr>
            <w:tcW w:w="2592" w:type="dxa"/>
            <w:tcMar>
              <w:top w:w="120" w:type="dxa"/>
              <w:left w:w="160" w:type="dxa"/>
              <w:bottom w:w="120" w:type="dxa"/>
              <w:right w:w="160" w:type="dxa"/>
            </w:tcMar>
            <w:vAlign w:val="center"/>
          </w:tcPr>
          <w:p w14:paraId="6787D83F" w14:textId="77777777" w:rsidR="004D7354" w:rsidRDefault="00000000">
            <w:r>
              <w:rPr>
                <w:b/>
              </w:rPr>
              <w:t>BLE</w:t>
            </w:r>
          </w:p>
        </w:tc>
        <w:tc>
          <w:tcPr>
            <w:tcW w:w="6912" w:type="dxa"/>
            <w:tcMar>
              <w:top w:w="120" w:type="dxa"/>
              <w:left w:w="160" w:type="dxa"/>
              <w:bottom w:w="120" w:type="dxa"/>
              <w:right w:w="160" w:type="dxa"/>
            </w:tcMar>
            <w:vAlign w:val="center"/>
          </w:tcPr>
          <w:p w14:paraId="617FE63D" w14:textId="77777777" w:rsidR="004D7354" w:rsidRDefault="00000000">
            <w:r>
              <w:t>Bluetooth Low Energy (2.4 GHz ISM wireless radio standard)</w:t>
            </w:r>
          </w:p>
        </w:tc>
      </w:tr>
      <w:tr w:rsidR="004D7354" w14:paraId="0B09FA76" w14:textId="77777777">
        <w:trPr>
          <w:cantSplit/>
          <w:jc w:val="center"/>
        </w:trPr>
        <w:tc>
          <w:tcPr>
            <w:tcW w:w="2592" w:type="dxa"/>
            <w:tcMar>
              <w:top w:w="120" w:type="dxa"/>
              <w:left w:w="160" w:type="dxa"/>
              <w:bottom w:w="120" w:type="dxa"/>
              <w:right w:w="160" w:type="dxa"/>
            </w:tcMar>
            <w:vAlign w:val="center"/>
          </w:tcPr>
          <w:p w14:paraId="4F0DD316" w14:textId="77777777" w:rsidR="004D7354" w:rsidRDefault="00000000">
            <w:r>
              <w:rPr>
                <w:b/>
              </w:rPr>
              <w:t>GNSS</w:t>
            </w:r>
          </w:p>
        </w:tc>
        <w:tc>
          <w:tcPr>
            <w:tcW w:w="6912" w:type="dxa"/>
            <w:tcMar>
              <w:top w:w="120" w:type="dxa"/>
              <w:left w:w="160" w:type="dxa"/>
              <w:bottom w:w="120" w:type="dxa"/>
              <w:right w:w="160" w:type="dxa"/>
            </w:tcMar>
            <w:vAlign w:val="center"/>
          </w:tcPr>
          <w:p w14:paraId="6067D958" w14:textId="77777777" w:rsidR="004D7354" w:rsidRDefault="00000000">
            <w:r>
              <w:t>Global Navigation Satellite System (GPS, GLONASS, Galileo, BeiDou)</w:t>
            </w:r>
          </w:p>
        </w:tc>
      </w:tr>
      <w:tr w:rsidR="004D7354" w14:paraId="5D0CE876" w14:textId="77777777">
        <w:trPr>
          <w:cantSplit/>
          <w:jc w:val="center"/>
        </w:trPr>
        <w:tc>
          <w:tcPr>
            <w:tcW w:w="2592" w:type="dxa"/>
            <w:tcMar>
              <w:top w:w="120" w:type="dxa"/>
              <w:left w:w="160" w:type="dxa"/>
              <w:bottom w:w="120" w:type="dxa"/>
              <w:right w:w="160" w:type="dxa"/>
            </w:tcMar>
            <w:vAlign w:val="center"/>
          </w:tcPr>
          <w:p w14:paraId="18DA2D27" w14:textId="77777777" w:rsidR="004D7354" w:rsidRDefault="00000000">
            <w:r>
              <w:rPr>
                <w:b/>
              </w:rPr>
              <w:t>GPS</w:t>
            </w:r>
          </w:p>
        </w:tc>
        <w:tc>
          <w:tcPr>
            <w:tcW w:w="6912" w:type="dxa"/>
            <w:tcMar>
              <w:top w:w="120" w:type="dxa"/>
              <w:left w:w="160" w:type="dxa"/>
              <w:bottom w:w="120" w:type="dxa"/>
              <w:right w:w="160" w:type="dxa"/>
            </w:tcMar>
            <w:vAlign w:val="center"/>
          </w:tcPr>
          <w:p w14:paraId="0502F20F" w14:textId="77777777" w:rsidR="004D7354" w:rsidRDefault="00000000">
            <w:r>
              <w:t>Global Positioning System (US Satellite Navigation Constellation)</w:t>
            </w:r>
          </w:p>
        </w:tc>
      </w:tr>
      <w:tr w:rsidR="004D7354" w14:paraId="6345F374" w14:textId="77777777">
        <w:trPr>
          <w:cantSplit/>
          <w:jc w:val="center"/>
        </w:trPr>
        <w:tc>
          <w:tcPr>
            <w:tcW w:w="2592" w:type="dxa"/>
            <w:tcMar>
              <w:top w:w="120" w:type="dxa"/>
              <w:left w:w="160" w:type="dxa"/>
              <w:bottom w:w="120" w:type="dxa"/>
              <w:right w:w="160" w:type="dxa"/>
            </w:tcMar>
            <w:vAlign w:val="center"/>
          </w:tcPr>
          <w:p w14:paraId="533EEDDA" w14:textId="77777777" w:rsidR="004D7354" w:rsidRDefault="00000000">
            <w:r>
              <w:rPr>
                <w:b/>
              </w:rPr>
              <w:t>INS</w:t>
            </w:r>
          </w:p>
        </w:tc>
        <w:tc>
          <w:tcPr>
            <w:tcW w:w="6912" w:type="dxa"/>
            <w:tcMar>
              <w:top w:w="120" w:type="dxa"/>
              <w:left w:w="160" w:type="dxa"/>
              <w:bottom w:w="120" w:type="dxa"/>
              <w:right w:w="160" w:type="dxa"/>
            </w:tcMar>
            <w:vAlign w:val="center"/>
          </w:tcPr>
          <w:p w14:paraId="3037AF1F" w14:textId="77777777" w:rsidR="004D7354" w:rsidRDefault="00000000">
            <w:r>
              <w:t>Inertial Navigation System (Strapdown accelerometer/gyroscope system)</w:t>
            </w:r>
          </w:p>
        </w:tc>
      </w:tr>
      <w:tr w:rsidR="004D7354" w14:paraId="6331C32D" w14:textId="77777777">
        <w:trPr>
          <w:cantSplit/>
          <w:jc w:val="center"/>
        </w:trPr>
        <w:tc>
          <w:tcPr>
            <w:tcW w:w="2592" w:type="dxa"/>
            <w:tcMar>
              <w:top w:w="120" w:type="dxa"/>
              <w:left w:w="160" w:type="dxa"/>
              <w:bottom w:w="120" w:type="dxa"/>
              <w:right w:w="160" w:type="dxa"/>
            </w:tcMar>
            <w:vAlign w:val="center"/>
          </w:tcPr>
          <w:p w14:paraId="0D999604" w14:textId="77777777" w:rsidR="004D7354" w:rsidRDefault="00000000">
            <w:r>
              <w:rPr>
                <w:b/>
              </w:rPr>
              <w:t>IMU</w:t>
            </w:r>
          </w:p>
        </w:tc>
        <w:tc>
          <w:tcPr>
            <w:tcW w:w="6912" w:type="dxa"/>
            <w:tcMar>
              <w:top w:w="120" w:type="dxa"/>
              <w:left w:w="160" w:type="dxa"/>
              <w:bottom w:w="120" w:type="dxa"/>
              <w:right w:w="160" w:type="dxa"/>
            </w:tcMar>
            <w:vAlign w:val="center"/>
          </w:tcPr>
          <w:p w14:paraId="581CC801" w14:textId="77777777" w:rsidR="004D7354" w:rsidRDefault="00000000">
            <w:r>
              <w:t>Inertial Measurement Unit (Tri-axial multi-sensor hardware unit)</w:t>
            </w:r>
          </w:p>
        </w:tc>
      </w:tr>
      <w:tr w:rsidR="004D7354" w14:paraId="47BAED9D" w14:textId="77777777">
        <w:trPr>
          <w:cantSplit/>
          <w:jc w:val="center"/>
        </w:trPr>
        <w:tc>
          <w:tcPr>
            <w:tcW w:w="2592" w:type="dxa"/>
            <w:tcMar>
              <w:top w:w="120" w:type="dxa"/>
              <w:left w:w="160" w:type="dxa"/>
              <w:bottom w:w="120" w:type="dxa"/>
              <w:right w:w="160" w:type="dxa"/>
            </w:tcMar>
            <w:vAlign w:val="center"/>
          </w:tcPr>
          <w:p w14:paraId="07197602" w14:textId="77777777" w:rsidR="004D7354" w:rsidRDefault="00000000">
            <w:r>
              <w:rPr>
                <w:b/>
              </w:rPr>
              <w:t>PDR</w:t>
            </w:r>
          </w:p>
        </w:tc>
        <w:tc>
          <w:tcPr>
            <w:tcW w:w="6912" w:type="dxa"/>
            <w:tcMar>
              <w:top w:w="120" w:type="dxa"/>
              <w:left w:w="160" w:type="dxa"/>
              <w:bottom w:w="120" w:type="dxa"/>
              <w:right w:w="160" w:type="dxa"/>
            </w:tcMar>
            <w:vAlign w:val="center"/>
          </w:tcPr>
          <w:p w14:paraId="76D0EA56" w14:textId="77777777" w:rsidR="004D7354" w:rsidRDefault="00000000">
            <w:r>
              <w:t>Pedestrian Dead Reckoning (Step-stride kinematic positioning method)</w:t>
            </w:r>
          </w:p>
        </w:tc>
      </w:tr>
      <w:tr w:rsidR="004D7354" w14:paraId="1C88ECEE" w14:textId="77777777">
        <w:trPr>
          <w:cantSplit/>
          <w:jc w:val="center"/>
        </w:trPr>
        <w:tc>
          <w:tcPr>
            <w:tcW w:w="2592" w:type="dxa"/>
            <w:tcMar>
              <w:top w:w="120" w:type="dxa"/>
              <w:left w:w="160" w:type="dxa"/>
              <w:bottom w:w="120" w:type="dxa"/>
              <w:right w:w="160" w:type="dxa"/>
            </w:tcMar>
            <w:vAlign w:val="center"/>
          </w:tcPr>
          <w:p w14:paraId="693A69FD" w14:textId="77777777" w:rsidR="004D7354" w:rsidRDefault="00000000">
            <w:r>
              <w:rPr>
                <w:b/>
              </w:rPr>
              <w:t>SF-PDR</w:t>
            </w:r>
          </w:p>
        </w:tc>
        <w:tc>
          <w:tcPr>
            <w:tcW w:w="6912" w:type="dxa"/>
            <w:tcMar>
              <w:top w:w="120" w:type="dxa"/>
              <w:left w:w="160" w:type="dxa"/>
              <w:bottom w:w="120" w:type="dxa"/>
              <w:right w:w="160" w:type="dxa"/>
            </w:tcMar>
            <w:vAlign w:val="center"/>
          </w:tcPr>
          <w:p w14:paraId="0100F378" w14:textId="77777777" w:rsidR="004D7354" w:rsidRDefault="00000000">
            <w:r>
              <w:t>Sensor-Fusion Pedestrian Dead Reckoning (Proposed tracking framework)</w:t>
            </w:r>
          </w:p>
        </w:tc>
      </w:tr>
      <w:tr w:rsidR="004D7354" w14:paraId="7D491D66" w14:textId="77777777">
        <w:trPr>
          <w:cantSplit/>
          <w:jc w:val="center"/>
        </w:trPr>
        <w:tc>
          <w:tcPr>
            <w:tcW w:w="2592" w:type="dxa"/>
            <w:tcMar>
              <w:top w:w="120" w:type="dxa"/>
              <w:left w:w="160" w:type="dxa"/>
              <w:bottom w:w="120" w:type="dxa"/>
              <w:right w:w="160" w:type="dxa"/>
            </w:tcMar>
            <w:vAlign w:val="center"/>
          </w:tcPr>
          <w:p w14:paraId="4BF631FD" w14:textId="77777777" w:rsidR="004D7354" w:rsidRDefault="00000000">
            <w:r>
              <w:rPr>
                <w:b/>
              </w:rPr>
              <w:t>DTN</w:t>
            </w:r>
          </w:p>
        </w:tc>
        <w:tc>
          <w:tcPr>
            <w:tcW w:w="6912" w:type="dxa"/>
            <w:tcMar>
              <w:top w:w="120" w:type="dxa"/>
              <w:left w:w="160" w:type="dxa"/>
              <w:bottom w:w="120" w:type="dxa"/>
              <w:right w:w="160" w:type="dxa"/>
            </w:tcMar>
            <w:vAlign w:val="center"/>
          </w:tcPr>
          <w:p w14:paraId="3EE89FD9" w14:textId="77777777" w:rsidR="004D7354" w:rsidRDefault="00000000">
            <w:r>
              <w:t>Delay-Tolerant Network (Store-and-forward opportunistic network architecture)</w:t>
            </w:r>
          </w:p>
        </w:tc>
      </w:tr>
      <w:tr w:rsidR="004D7354" w14:paraId="7FB24858" w14:textId="77777777">
        <w:trPr>
          <w:cantSplit/>
          <w:jc w:val="center"/>
        </w:trPr>
        <w:tc>
          <w:tcPr>
            <w:tcW w:w="2592" w:type="dxa"/>
            <w:tcMar>
              <w:top w:w="120" w:type="dxa"/>
              <w:left w:w="160" w:type="dxa"/>
              <w:bottom w:w="120" w:type="dxa"/>
              <w:right w:w="160" w:type="dxa"/>
            </w:tcMar>
            <w:vAlign w:val="center"/>
          </w:tcPr>
          <w:p w14:paraId="78F9BC86" w14:textId="77777777" w:rsidR="004D7354" w:rsidRDefault="00000000">
            <w:r>
              <w:rPr>
                <w:b/>
              </w:rPr>
              <w:t>SAR</w:t>
            </w:r>
          </w:p>
        </w:tc>
        <w:tc>
          <w:tcPr>
            <w:tcW w:w="6912" w:type="dxa"/>
            <w:tcMar>
              <w:top w:w="120" w:type="dxa"/>
              <w:left w:w="160" w:type="dxa"/>
              <w:bottom w:w="120" w:type="dxa"/>
              <w:right w:w="160" w:type="dxa"/>
            </w:tcMar>
            <w:vAlign w:val="center"/>
          </w:tcPr>
          <w:p w14:paraId="1FC2653B" w14:textId="77777777" w:rsidR="004D7354" w:rsidRDefault="00000000">
            <w:r>
              <w:t>Search and Rescue (Wilderness emergency operations and extraction teams)</w:t>
            </w:r>
          </w:p>
        </w:tc>
      </w:tr>
      <w:tr w:rsidR="004D7354" w14:paraId="03FD70E4" w14:textId="77777777">
        <w:trPr>
          <w:cantSplit/>
          <w:jc w:val="center"/>
        </w:trPr>
        <w:tc>
          <w:tcPr>
            <w:tcW w:w="2592" w:type="dxa"/>
            <w:tcMar>
              <w:top w:w="120" w:type="dxa"/>
              <w:left w:w="160" w:type="dxa"/>
              <w:bottom w:w="120" w:type="dxa"/>
              <w:right w:w="160" w:type="dxa"/>
            </w:tcMar>
            <w:vAlign w:val="center"/>
          </w:tcPr>
          <w:p w14:paraId="758E55D8" w14:textId="77777777" w:rsidR="004D7354" w:rsidRDefault="00000000">
            <w:r>
              <w:rPr>
                <w:b/>
              </w:rPr>
              <w:t>MEMS</w:t>
            </w:r>
          </w:p>
        </w:tc>
        <w:tc>
          <w:tcPr>
            <w:tcW w:w="6912" w:type="dxa"/>
            <w:tcMar>
              <w:top w:w="120" w:type="dxa"/>
              <w:left w:w="160" w:type="dxa"/>
              <w:bottom w:w="120" w:type="dxa"/>
              <w:right w:w="160" w:type="dxa"/>
            </w:tcMar>
            <w:vAlign w:val="center"/>
          </w:tcPr>
          <w:p w14:paraId="708045AA" w14:textId="77777777" w:rsidR="004D7354" w:rsidRDefault="00000000">
            <w:r>
              <w:t>Micro-ElectroMechanical Systems (Miniaturized silicon motion sensors)</w:t>
            </w:r>
          </w:p>
        </w:tc>
      </w:tr>
      <w:tr w:rsidR="004D7354" w14:paraId="01FC85BD" w14:textId="77777777">
        <w:trPr>
          <w:cantSplit/>
          <w:jc w:val="center"/>
        </w:trPr>
        <w:tc>
          <w:tcPr>
            <w:tcW w:w="2592" w:type="dxa"/>
            <w:tcMar>
              <w:top w:w="120" w:type="dxa"/>
              <w:left w:w="160" w:type="dxa"/>
              <w:bottom w:w="120" w:type="dxa"/>
              <w:right w:w="160" w:type="dxa"/>
            </w:tcMar>
            <w:vAlign w:val="center"/>
          </w:tcPr>
          <w:p w14:paraId="2CE07E1F" w14:textId="77777777" w:rsidR="004D7354" w:rsidRDefault="00000000">
            <w:r>
              <w:rPr>
                <w:b/>
              </w:rPr>
              <w:t>PDOP</w:t>
            </w:r>
          </w:p>
        </w:tc>
        <w:tc>
          <w:tcPr>
            <w:tcW w:w="6912" w:type="dxa"/>
            <w:tcMar>
              <w:top w:w="120" w:type="dxa"/>
              <w:left w:w="160" w:type="dxa"/>
              <w:bottom w:w="120" w:type="dxa"/>
              <w:right w:w="160" w:type="dxa"/>
            </w:tcMar>
            <w:vAlign w:val="center"/>
          </w:tcPr>
          <w:p w14:paraId="3B5333F1" w14:textId="77777777" w:rsidR="004D7354" w:rsidRDefault="00000000">
            <w:r>
              <w:t>Position Dilution of Precision (Satellite geometric configuration quality factor)</w:t>
            </w:r>
          </w:p>
        </w:tc>
      </w:tr>
      <w:tr w:rsidR="004D7354" w14:paraId="427C9E6D" w14:textId="77777777">
        <w:trPr>
          <w:cantSplit/>
          <w:jc w:val="center"/>
        </w:trPr>
        <w:tc>
          <w:tcPr>
            <w:tcW w:w="2592" w:type="dxa"/>
            <w:tcMar>
              <w:top w:w="120" w:type="dxa"/>
              <w:left w:w="160" w:type="dxa"/>
              <w:bottom w:w="120" w:type="dxa"/>
              <w:right w:w="160" w:type="dxa"/>
            </w:tcMar>
            <w:vAlign w:val="center"/>
          </w:tcPr>
          <w:p w14:paraId="4FA34753" w14:textId="77777777" w:rsidR="004D7354" w:rsidRDefault="00000000">
            <w:r>
              <w:rPr>
                <w:b/>
              </w:rPr>
              <w:t>OSM</w:t>
            </w:r>
          </w:p>
        </w:tc>
        <w:tc>
          <w:tcPr>
            <w:tcW w:w="6912" w:type="dxa"/>
            <w:tcMar>
              <w:top w:w="120" w:type="dxa"/>
              <w:left w:w="160" w:type="dxa"/>
              <w:bottom w:w="120" w:type="dxa"/>
              <w:right w:w="160" w:type="dxa"/>
            </w:tcMar>
            <w:vAlign w:val="center"/>
          </w:tcPr>
          <w:p w14:paraId="45F426AD" w14:textId="77777777" w:rsidR="004D7354" w:rsidRDefault="00000000">
            <w:r>
              <w:t>OpenStreetMap (Open-access collaborative worldwide geographic dataset)</w:t>
            </w:r>
          </w:p>
        </w:tc>
      </w:tr>
      <w:tr w:rsidR="004D7354" w14:paraId="70965D65" w14:textId="77777777">
        <w:trPr>
          <w:cantSplit/>
          <w:jc w:val="center"/>
        </w:trPr>
        <w:tc>
          <w:tcPr>
            <w:tcW w:w="2592" w:type="dxa"/>
            <w:tcMar>
              <w:top w:w="120" w:type="dxa"/>
              <w:left w:w="160" w:type="dxa"/>
              <w:bottom w:w="120" w:type="dxa"/>
              <w:right w:w="160" w:type="dxa"/>
            </w:tcMar>
            <w:vAlign w:val="center"/>
          </w:tcPr>
          <w:p w14:paraId="41D6A4CC" w14:textId="77777777" w:rsidR="004D7354" w:rsidRDefault="00000000">
            <w:r>
              <w:rPr>
                <w:b/>
              </w:rPr>
              <w:t>MVT</w:t>
            </w:r>
          </w:p>
        </w:tc>
        <w:tc>
          <w:tcPr>
            <w:tcW w:w="6912" w:type="dxa"/>
            <w:tcMar>
              <w:top w:w="120" w:type="dxa"/>
              <w:left w:w="160" w:type="dxa"/>
              <w:bottom w:w="120" w:type="dxa"/>
              <w:right w:w="160" w:type="dxa"/>
            </w:tcMar>
            <w:vAlign w:val="center"/>
          </w:tcPr>
          <w:p w14:paraId="627D00D9" w14:textId="77777777" w:rsidR="004D7354" w:rsidRDefault="00000000">
            <w:r>
              <w:t>Mapbox Vector Tiles (Standard protocol buffer encoded spatial vector format)</w:t>
            </w:r>
          </w:p>
        </w:tc>
      </w:tr>
      <w:tr w:rsidR="004D7354" w14:paraId="62C90162" w14:textId="77777777">
        <w:trPr>
          <w:cantSplit/>
          <w:jc w:val="center"/>
        </w:trPr>
        <w:tc>
          <w:tcPr>
            <w:tcW w:w="2592" w:type="dxa"/>
            <w:tcMar>
              <w:top w:w="120" w:type="dxa"/>
              <w:left w:w="160" w:type="dxa"/>
              <w:bottom w:w="120" w:type="dxa"/>
              <w:right w:w="160" w:type="dxa"/>
            </w:tcMar>
            <w:vAlign w:val="center"/>
          </w:tcPr>
          <w:p w14:paraId="5389E05B" w14:textId="77777777" w:rsidR="004D7354" w:rsidRDefault="00000000">
            <w:r>
              <w:rPr>
                <w:b/>
              </w:rPr>
              <w:t>PBF</w:t>
            </w:r>
          </w:p>
        </w:tc>
        <w:tc>
          <w:tcPr>
            <w:tcW w:w="6912" w:type="dxa"/>
            <w:tcMar>
              <w:top w:w="120" w:type="dxa"/>
              <w:left w:w="160" w:type="dxa"/>
              <w:bottom w:w="120" w:type="dxa"/>
              <w:right w:w="160" w:type="dxa"/>
            </w:tcMar>
            <w:vAlign w:val="center"/>
          </w:tcPr>
          <w:p w14:paraId="6B70D5DA" w14:textId="77777777" w:rsidR="004D7354" w:rsidRDefault="00000000">
            <w:r>
              <w:t>Protocol Buffer Format (Binary serialized geographic data encoding)</w:t>
            </w:r>
          </w:p>
        </w:tc>
      </w:tr>
      <w:tr w:rsidR="004D7354" w14:paraId="710A1BC8" w14:textId="77777777">
        <w:trPr>
          <w:cantSplit/>
          <w:jc w:val="center"/>
        </w:trPr>
        <w:tc>
          <w:tcPr>
            <w:tcW w:w="2592" w:type="dxa"/>
            <w:tcMar>
              <w:top w:w="120" w:type="dxa"/>
              <w:left w:w="160" w:type="dxa"/>
              <w:bottom w:w="120" w:type="dxa"/>
              <w:right w:w="160" w:type="dxa"/>
            </w:tcMar>
            <w:vAlign w:val="center"/>
          </w:tcPr>
          <w:p w14:paraId="5446E9BD" w14:textId="77777777" w:rsidR="004D7354" w:rsidRDefault="00000000">
            <w:r>
              <w:rPr>
                <w:b/>
              </w:rPr>
              <w:t>OSRM</w:t>
            </w:r>
          </w:p>
        </w:tc>
        <w:tc>
          <w:tcPr>
            <w:tcW w:w="6912" w:type="dxa"/>
            <w:tcMar>
              <w:top w:w="120" w:type="dxa"/>
              <w:left w:w="160" w:type="dxa"/>
              <w:bottom w:w="120" w:type="dxa"/>
              <w:right w:w="160" w:type="dxa"/>
            </w:tcMar>
            <w:vAlign w:val="center"/>
          </w:tcPr>
          <w:p w14:paraId="3F81C908" w14:textId="77777777" w:rsidR="004D7354" w:rsidRDefault="00000000">
            <w:r>
              <w:t>Open Source Routing Machine (High-performance routing and navigation engine)</w:t>
            </w:r>
          </w:p>
        </w:tc>
      </w:tr>
      <w:tr w:rsidR="004D7354" w14:paraId="379BC781" w14:textId="77777777">
        <w:trPr>
          <w:cantSplit/>
          <w:jc w:val="center"/>
        </w:trPr>
        <w:tc>
          <w:tcPr>
            <w:tcW w:w="2592" w:type="dxa"/>
            <w:tcMar>
              <w:top w:w="120" w:type="dxa"/>
              <w:left w:w="160" w:type="dxa"/>
              <w:bottom w:w="120" w:type="dxa"/>
              <w:right w:w="160" w:type="dxa"/>
            </w:tcMar>
            <w:vAlign w:val="center"/>
          </w:tcPr>
          <w:p w14:paraId="2BD8CCBB" w14:textId="77777777" w:rsidR="004D7354" w:rsidRDefault="00000000">
            <w:r>
              <w:rPr>
                <w:b/>
              </w:rPr>
              <w:t>GATT</w:t>
            </w:r>
          </w:p>
        </w:tc>
        <w:tc>
          <w:tcPr>
            <w:tcW w:w="6912" w:type="dxa"/>
            <w:tcMar>
              <w:top w:w="120" w:type="dxa"/>
              <w:left w:w="160" w:type="dxa"/>
              <w:bottom w:w="120" w:type="dxa"/>
              <w:right w:w="160" w:type="dxa"/>
            </w:tcMar>
            <w:vAlign w:val="center"/>
          </w:tcPr>
          <w:p w14:paraId="3732EC30" w14:textId="77777777" w:rsidR="004D7354" w:rsidRDefault="00000000">
            <w:r>
              <w:t>Generic Attribute Profile (Bluetooth Low Energy communication layer)</w:t>
            </w:r>
          </w:p>
        </w:tc>
      </w:tr>
      <w:tr w:rsidR="004D7354" w14:paraId="3D518898" w14:textId="77777777">
        <w:trPr>
          <w:cantSplit/>
          <w:jc w:val="center"/>
        </w:trPr>
        <w:tc>
          <w:tcPr>
            <w:tcW w:w="2592" w:type="dxa"/>
            <w:tcMar>
              <w:top w:w="120" w:type="dxa"/>
              <w:left w:w="160" w:type="dxa"/>
              <w:bottom w:w="120" w:type="dxa"/>
              <w:right w:w="160" w:type="dxa"/>
            </w:tcMar>
            <w:vAlign w:val="center"/>
          </w:tcPr>
          <w:p w14:paraId="6E416013" w14:textId="77777777" w:rsidR="004D7354" w:rsidRDefault="00000000">
            <w:r>
              <w:rPr>
                <w:b/>
              </w:rPr>
              <w:t>FIFO</w:t>
            </w:r>
          </w:p>
        </w:tc>
        <w:tc>
          <w:tcPr>
            <w:tcW w:w="6912" w:type="dxa"/>
            <w:tcMar>
              <w:top w:w="120" w:type="dxa"/>
              <w:left w:w="160" w:type="dxa"/>
              <w:bottom w:w="120" w:type="dxa"/>
              <w:right w:w="160" w:type="dxa"/>
            </w:tcMar>
            <w:vAlign w:val="center"/>
          </w:tcPr>
          <w:p w14:paraId="5D0FAC4A" w14:textId="77777777" w:rsidR="004D7354" w:rsidRDefault="00000000">
            <w:r>
              <w:t>First-In, First-Out (Circular sample buffer architecture)</w:t>
            </w:r>
          </w:p>
        </w:tc>
      </w:tr>
      <w:tr w:rsidR="004D7354" w14:paraId="39146EB8" w14:textId="77777777">
        <w:trPr>
          <w:cantSplit/>
          <w:jc w:val="center"/>
        </w:trPr>
        <w:tc>
          <w:tcPr>
            <w:tcW w:w="2592" w:type="dxa"/>
            <w:tcMar>
              <w:top w:w="120" w:type="dxa"/>
              <w:left w:w="160" w:type="dxa"/>
              <w:bottom w:w="120" w:type="dxa"/>
              <w:right w:w="160" w:type="dxa"/>
            </w:tcMar>
            <w:vAlign w:val="center"/>
          </w:tcPr>
          <w:p w14:paraId="7BF216C4" w14:textId="77777777" w:rsidR="004D7354" w:rsidRDefault="00000000">
            <w:r>
              <w:rPr>
                <w:b/>
              </w:rPr>
              <w:t>REST</w:t>
            </w:r>
          </w:p>
        </w:tc>
        <w:tc>
          <w:tcPr>
            <w:tcW w:w="6912" w:type="dxa"/>
            <w:tcMar>
              <w:top w:w="120" w:type="dxa"/>
              <w:left w:w="160" w:type="dxa"/>
              <w:bottom w:w="120" w:type="dxa"/>
              <w:right w:w="160" w:type="dxa"/>
            </w:tcMar>
            <w:vAlign w:val="center"/>
          </w:tcPr>
          <w:p w14:paraId="11605E75" w14:textId="77777777" w:rsidR="004D7354" w:rsidRDefault="00000000">
            <w:r>
              <w:t>Representational State Transfer (Stateless HTTP web API architectural style)</w:t>
            </w:r>
          </w:p>
        </w:tc>
      </w:tr>
      <w:tr w:rsidR="004D7354" w14:paraId="16AD7FFA" w14:textId="77777777">
        <w:trPr>
          <w:cantSplit/>
          <w:jc w:val="center"/>
        </w:trPr>
        <w:tc>
          <w:tcPr>
            <w:tcW w:w="2592" w:type="dxa"/>
            <w:tcMar>
              <w:top w:w="120" w:type="dxa"/>
              <w:left w:w="160" w:type="dxa"/>
              <w:bottom w:w="120" w:type="dxa"/>
              <w:right w:w="160" w:type="dxa"/>
            </w:tcMar>
            <w:vAlign w:val="center"/>
          </w:tcPr>
          <w:p w14:paraId="5FE855DE" w14:textId="77777777" w:rsidR="004D7354" w:rsidRDefault="00000000">
            <w:r>
              <w:rPr>
                <w:b/>
              </w:rPr>
              <w:t>API</w:t>
            </w:r>
          </w:p>
        </w:tc>
        <w:tc>
          <w:tcPr>
            <w:tcW w:w="6912" w:type="dxa"/>
            <w:tcMar>
              <w:top w:w="120" w:type="dxa"/>
              <w:left w:w="160" w:type="dxa"/>
              <w:bottom w:w="120" w:type="dxa"/>
              <w:right w:w="160" w:type="dxa"/>
            </w:tcMar>
            <w:vAlign w:val="center"/>
          </w:tcPr>
          <w:p w14:paraId="6F331B5C" w14:textId="77777777" w:rsidR="004D7354" w:rsidRDefault="00000000">
            <w:r>
              <w:t>Application Programming Interface (Inter-software communication interface)</w:t>
            </w:r>
          </w:p>
        </w:tc>
      </w:tr>
      <w:tr w:rsidR="004D7354" w14:paraId="5227F7CC" w14:textId="77777777">
        <w:trPr>
          <w:cantSplit/>
          <w:jc w:val="center"/>
        </w:trPr>
        <w:tc>
          <w:tcPr>
            <w:tcW w:w="2592" w:type="dxa"/>
            <w:tcMar>
              <w:top w:w="120" w:type="dxa"/>
              <w:left w:w="160" w:type="dxa"/>
              <w:bottom w:w="120" w:type="dxa"/>
              <w:right w:w="160" w:type="dxa"/>
            </w:tcMar>
            <w:vAlign w:val="center"/>
          </w:tcPr>
          <w:p w14:paraId="19134E7F" w14:textId="77777777" w:rsidR="004D7354" w:rsidRDefault="00000000">
            <w:r>
              <w:rPr>
                <w:b/>
              </w:rPr>
              <w:t>UUID</w:t>
            </w:r>
          </w:p>
        </w:tc>
        <w:tc>
          <w:tcPr>
            <w:tcW w:w="6912" w:type="dxa"/>
            <w:tcMar>
              <w:top w:w="120" w:type="dxa"/>
              <w:left w:w="160" w:type="dxa"/>
              <w:bottom w:w="120" w:type="dxa"/>
              <w:right w:w="160" w:type="dxa"/>
            </w:tcMar>
            <w:vAlign w:val="center"/>
          </w:tcPr>
          <w:p w14:paraId="14B72C37" w14:textId="77777777" w:rsidR="004D7354" w:rsidRDefault="00000000">
            <w:r>
              <w:t>Universally Unique Identifier (128-bit unique packet and beacon identifier)</w:t>
            </w:r>
          </w:p>
        </w:tc>
      </w:tr>
      <w:tr w:rsidR="004D7354" w14:paraId="1D0A82DF" w14:textId="77777777">
        <w:trPr>
          <w:cantSplit/>
          <w:jc w:val="center"/>
        </w:trPr>
        <w:tc>
          <w:tcPr>
            <w:tcW w:w="2592" w:type="dxa"/>
            <w:tcMar>
              <w:top w:w="120" w:type="dxa"/>
              <w:left w:w="160" w:type="dxa"/>
              <w:bottom w:w="120" w:type="dxa"/>
              <w:right w:w="160" w:type="dxa"/>
            </w:tcMar>
            <w:vAlign w:val="center"/>
          </w:tcPr>
          <w:p w14:paraId="625A2154" w14:textId="77777777" w:rsidR="004D7354" w:rsidRDefault="00000000">
            <w:r>
              <w:rPr>
                <w:b/>
              </w:rPr>
              <w:t>HUD</w:t>
            </w:r>
          </w:p>
        </w:tc>
        <w:tc>
          <w:tcPr>
            <w:tcW w:w="6912" w:type="dxa"/>
            <w:tcMar>
              <w:top w:w="120" w:type="dxa"/>
              <w:left w:w="160" w:type="dxa"/>
              <w:bottom w:w="120" w:type="dxa"/>
              <w:right w:w="160" w:type="dxa"/>
            </w:tcMar>
            <w:vAlign w:val="center"/>
          </w:tcPr>
          <w:p w14:paraId="36BD73A6" w14:textId="77777777" w:rsidR="004D7354" w:rsidRDefault="00000000">
            <w:r>
              <w:t>Heads-Up Display (Tactical operational high-contrast mobile user interface)</w:t>
            </w:r>
          </w:p>
        </w:tc>
      </w:tr>
      <w:tr w:rsidR="004D7354" w14:paraId="15A0DDFD" w14:textId="77777777">
        <w:trPr>
          <w:cantSplit/>
          <w:jc w:val="center"/>
        </w:trPr>
        <w:tc>
          <w:tcPr>
            <w:tcW w:w="2592" w:type="dxa"/>
            <w:tcMar>
              <w:top w:w="120" w:type="dxa"/>
              <w:left w:w="160" w:type="dxa"/>
              <w:bottom w:w="120" w:type="dxa"/>
              <w:right w:w="160" w:type="dxa"/>
            </w:tcMar>
            <w:vAlign w:val="center"/>
          </w:tcPr>
          <w:p w14:paraId="374B5724" w14:textId="77777777" w:rsidR="004D7354" w:rsidRDefault="00000000">
            <w:r>
              <w:rPr>
                <w:b/>
              </w:rPr>
              <w:lastRenderedPageBreak/>
              <w:t>RSSI</w:t>
            </w:r>
          </w:p>
        </w:tc>
        <w:tc>
          <w:tcPr>
            <w:tcW w:w="6912" w:type="dxa"/>
            <w:tcMar>
              <w:top w:w="120" w:type="dxa"/>
              <w:left w:w="160" w:type="dxa"/>
              <w:bottom w:w="120" w:type="dxa"/>
              <w:right w:w="160" w:type="dxa"/>
            </w:tcMar>
            <w:vAlign w:val="center"/>
          </w:tcPr>
          <w:p w14:paraId="605AC769" w14:textId="77777777" w:rsidR="004D7354" w:rsidRDefault="00000000">
            <w:r>
              <w:t>Received Signal Strength Indicator (Radio frequency reception power metric)</w:t>
            </w:r>
          </w:p>
        </w:tc>
      </w:tr>
      <w:tr w:rsidR="004D7354" w14:paraId="2DDDF86A" w14:textId="77777777">
        <w:trPr>
          <w:cantSplit/>
          <w:jc w:val="center"/>
        </w:trPr>
        <w:tc>
          <w:tcPr>
            <w:tcW w:w="2592" w:type="dxa"/>
            <w:tcMar>
              <w:top w:w="120" w:type="dxa"/>
              <w:left w:w="160" w:type="dxa"/>
              <w:bottom w:w="120" w:type="dxa"/>
              <w:right w:w="160" w:type="dxa"/>
            </w:tcMar>
            <w:vAlign w:val="center"/>
          </w:tcPr>
          <w:p w14:paraId="5770FA64" w14:textId="77777777" w:rsidR="004D7354" w:rsidRDefault="00000000">
            <w:r>
              <w:rPr>
                <w:b/>
              </w:rPr>
              <w:t>JSON</w:t>
            </w:r>
          </w:p>
        </w:tc>
        <w:tc>
          <w:tcPr>
            <w:tcW w:w="6912" w:type="dxa"/>
            <w:tcMar>
              <w:top w:w="120" w:type="dxa"/>
              <w:left w:w="160" w:type="dxa"/>
              <w:bottom w:w="120" w:type="dxa"/>
              <w:right w:w="160" w:type="dxa"/>
            </w:tcMar>
            <w:vAlign w:val="center"/>
          </w:tcPr>
          <w:p w14:paraId="2442B31C" w14:textId="77777777" w:rsidR="004D7354" w:rsidRDefault="00000000">
            <w:r>
              <w:t>JavaScript Object Notation (Lightweight data interchange format)</w:t>
            </w:r>
          </w:p>
        </w:tc>
      </w:tr>
      <w:tr w:rsidR="004D7354" w14:paraId="7703BAAC" w14:textId="77777777">
        <w:trPr>
          <w:cantSplit/>
          <w:jc w:val="center"/>
        </w:trPr>
        <w:tc>
          <w:tcPr>
            <w:tcW w:w="2592" w:type="dxa"/>
            <w:tcMar>
              <w:top w:w="120" w:type="dxa"/>
              <w:left w:w="160" w:type="dxa"/>
              <w:bottom w:w="120" w:type="dxa"/>
              <w:right w:w="160" w:type="dxa"/>
            </w:tcMar>
            <w:vAlign w:val="center"/>
          </w:tcPr>
          <w:p w14:paraId="378FB9AC" w14:textId="77777777" w:rsidR="004D7354" w:rsidRDefault="00000000">
            <w:r>
              <w:rPr>
                <w:b/>
              </w:rPr>
              <w:t>LoRa</w:t>
            </w:r>
          </w:p>
        </w:tc>
        <w:tc>
          <w:tcPr>
            <w:tcW w:w="6912" w:type="dxa"/>
            <w:tcMar>
              <w:top w:w="120" w:type="dxa"/>
              <w:left w:w="160" w:type="dxa"/>
              <w:bottom w:w="120" w:type="dxa"/>
              <w:right w:w="160" w:type="dxa"/>
            </w:tcMar>
            <w:vAlign w:val="center"/>
          </w:tcPr>
          <w:p w14:paraId="1FD2DA0C" w14:textId="77777777" w:rsidR="004D7354" w:rsidRDefault="00000000">
            <w:r>
              <w:t>Long Range Low-Power Wide-Area Network Modulation (868/915 MHz chirped spread spectrum)</w:t>
            </w:r>
          </w:p>
        </w:tc>
      </w:tr>
      <w:tr w:rsidR="004D7354" w14:paraId="2CBDDCB5" w14:textId="77777777">
        <w:trPr>
          <w:cantSplit/>
          <w:jc w:val="center"/>
        </w:trPr>
        <w:tc>
          <w:tcPr>
            <w:tcW w:w="2592" w:type="dxa"/>
            <w:tcMar>
              <w:top w:w="120" w:type="dxa"/>
              <w:left w:w="160" w:type="dxa"/>
              <w:bottom w:w="120" w:type="dxa"/>
              <w:right w:w="160" w:type="dxa"/>
            </w:tcMar>
            <w:vAlign w:val="center"/>
          </w:tcPr>
          <w:p w14:paraId="651D6127" w14:textId="77777777" w:rsidR="004D7354" w:rsidRDefault="00000000">
            <w:r>
              <w:rPr>
                <w:b/>
              </w:rPr>
              <w:t>EKF</w:t>
            </w:r>
          </w:p>
        </w:tc>
        <w:tc>
          <w:tcPr>
            <w:tcW w:w="6912" w:type="dxa"/>
            <w:tcMar>
              <w:top w:w="120" w:type="dxa"/>
              <w:left w:w="160" w:type="dxa"/>
              <w:bottom w:w="120" w:type="dxa"/>
              <w:right w:w="160" w:type="dxa"/>
            </w:tcMar>
            <w:vAlign w:val="center"/>
          </w:tcPr>
          <w:p w14:paraId="3324FAFF" w14:textId="77777777" w:rsidR="004D7354" w:rsidRDefault="00000000">
            <w:r>
              <w:t>Extended Kalman Filter (Non-linear state estimation algorithm)</w:t>
            </w:r>
          </w:p>
        </w:tc>
      </w:tr>
    </w:tbl>
    <w:p w14:paraId="0AC8DDF4" w14:textId="77777777" w:rsidR="004D7354" w:rsidRDefault="00000000">
      <w:r>
        <w:br w:type="page"/>
      </w:r>
    </w:p>
    <w:p w14:paraId="56F79715" w14:textId="77777777" w:rsidR="004D7354" w:rsidRDefault="00000000">
      <w:pPr>
        <w:spacing w:before="80" w:after="40"/>
        <w:jc w:val="center"/>
      </w:pPr>
      <w:r>
        <w:rPr>
          <w:b/>
          <w:sz w:val="32"/>
        </w:rPr>
        <w:lastRenderedPageBreak/>
        <w:t>CHAPTER 1</w:t>
      </w:r>
    </w:p>
    <w:p w14:paraId="736BD85E" w14:textId="77777777" w:rsidR="004D7354" w:rsidRDefault="00000000">
      <w:pPr>
        <w:spacing w:after="240"/>
        <w:jc w:val="center"/>
      </w:pPr>
      <w:r>
        <w:rPr>
          <w:b/>
          <w:sz w:val="32"/>
        </w:rPr>
        <w:t>INTRODUCTION</w:t>
      </w:r>
    </w:p>
    <w:p w14:paraId="0B5882E4" w14:textId="77777777" w:rsidR="004D7354" w:rsidRDefault="00000000">
      <w:pPr>
        <w:keepNext/>
        <w:spacing w:before="280" w:after="120"/>
      </w:pPr>
      <w:r>
        <w:rPr>
          <w:b/>
          <w:sz w:val="26"/>
        </w:rPr>
        <w:t>1.1 BACKGROUND</w:t>
      </w:r>
    </w:p>
    <w:p w14:paraId="5DA2184D" w14:textId="77777777" w:rsidR="004D7354" w:rsidRDefault="00000000">
      <w:pPr>
        <w:spacing w:after="120" w:line="360" w:lineRule="auto"/>
        <w:jc w:val="both"/>
      </w:pPr>
      <w:r>
        <w:rPr>
          <w:sz w:val="24"/>
        </w:rPr>
        <w:t>Wilderness exploration, eco-tourism, high-altitude mountaineering, backcountry trekking, and Search and Rescue (SAR) missions are conducted in challenging geographic environments that are fundamentally disconnected from conventional communication and computing infrastructure. In remote mountain passes, deep river gorges, densely canopied tropical and temperate forests, and national wildlife reserves, there is a total absence of cellular base transceiver stations (BTS), terrestrial broadband, or Wi-Fi access points. Travelers, forestry field researchers, and rescue personnel who operate in these regions must rely exclusively on mobile consumer equipment for navigation, situational awareness, and emergency signaling.</w:t>
      </w:r>
    </w:p>
    <w:p w14:paraId="2E8B3A02" w14:textId="77777777" w:rsidR="004D7354" w:rsidRDefault="00000000">
      <w:pPr>
        <w:spacing w:after="120" w:line="360" w:lineRule="auto"/>
        <w:jc w:val="both"/>
      </w:pPr>
      <w:r>
        <w:rPr>
          <w:sz w:val="24"/>
        </w:rPr>
        <w:t>Modern consumer smartphones are equipped with high-sensitivity multi-constellation satellite receivers capable of processing microwave signals across multiple Global Navigation Satellite System (GNSS) arrays, including the United States Global Positioning System (GPS), Russian GLONASS, European Galileo, and Chinese BeiDou. Under ideal open-sky conditions, these satellite positioning engines achieve horizontal accuracy within 3 to 5 meters. However, when a traveler enters a dense forest canopy, the physical conditions required for satellite localization break down entirely.</w:t>
      </w:r>
    </w:p>
    <w:p w14:paraId="2E3D381E" w14:textId="77777777" w:rsidR="004D7354" w:rsidRDefault="00000000">
      <w:pPr>
        <w:spacing w:after="120" w:line="360" w:lineRule="auto"/>
        <w:jc w:val="both"/>
      </w:pPr>
      <w:r>
        <w:rPr>
          <w:sz w:val="24"/>
        </w:rPr>
        <w:t>Forest vegetation—specifically dense leaf canopies, foliage moisture layers, woody tree trunks, and high-density timber stands—acts as a severe dielectric attenuator of L-band radio frequencies (1.2 GHz to 1.6 GHz). Satellite microwave rays are absorbed, refracted, and scattered across multiple physical obstacles before reaching the smartphone's internal microstrip antenna. This multipath scattering degrades signal timing, introducing pseudorange errors and triggering extreme Position Dilution of Precision (PDOP &gt; 6.5). Under multi-layered hardwood and pine canopies, consumer satellite receivers frequently experience complete signal blackout, causing the operating system's location service to freeze the position marker or drift erratically across several hundreds of meters.</w:t>
      </w:r>
    </w:p>
    <w:p w14:paraId="7D9EA51F" w14:textId="77777777" w:rsidR="004D7354" w:rsidRDefault="00000000">
      <w:pPr>
        <w:spacing w:after="120" w:line="360" w:lineRule="auto"/>
        <w:jc w:val="both"/>
      </w:pPr>
      <w:r>
        <w:rPr>
          <w:sz w:val="24"/>
        </w:rPr>
        <w:t>Simultaneously, traditional Inertial Navigation Systems (INS) built into smartphones rely on internal Micro-ElectroMechanical Systems (MEMS) accelerometers and gyroscopes. Although inertial dead-reckoning operates independently of external radio signals, unassisted smartphone INS dead-reckoning degrades rapidly over time. Double-integrating raw accelerometer readings to calculate velocity and displacement results in quadratic and cubic error growth driven by sensor bias instability, temperature drift, and thermal noise. In practice, unassisted smartphone dead-reckoning accumulates over 12.4 meters of horizontal drift within minutes of operation.</w:t>
      </w:r>
    </w:p>
    <w:p w14:paraId="4A318861" w14:textId="77777777" w:rsidR="004D7354" w:rsidRDefault="00000000">
      <w:pPr>
        <w:spacing w:after="120" w:line="360" w:lineRule="auto"/>
        <w:jc w:val="both"/>
      </w:pPr>
      <w:r>
        <w:rPr>
          <w:sz w:val="24"/>
        </w:rPr>
        <w:t xml:space="preserve">Furthermore, conventional commercial mobile mapping applications (such as Google Maps, Apple </w:t>
      </w:r>
      <w:r>
        <w:rPr>
          <w:sz w:val="24"/>
        </w:rPr>
        <w:lastRenderedPageBreak/>
        <w:t>Maps, AllTrails, and OsmAnd) are poorly suited for off-grid survival. First, their client-server architecture assumes continuous cellular connectivity to stream raster image tiles. When connectivity ceases, un-cached raster viewports go blank. Even when offline caching is manually configured, downloading multi-gigabyte raster image maps exhausts internal device storage, overburdens memory bandwidth, and accelerates battery depletion due to intensive GPU rasterization. Most critically, these commercial applications provide no mechanism to transmit emergency distress beacons without cellular network coverage or expensive, proprietary satellite hardware peripherals such as Garmin inReach, ACR Bivy Stick, or SPOT transceivers.</w:t>
      </w:r>
    </w:p>
    <w:p w14:paraId="6949BD4A" w14:textId="77777777" w:rsidR="004D7354" w:rsidRDefault="00000000">
      <w:pPr>
        <w:keepNext/>
        <w:spacing w:before="280" w:after="120"/>
      </w:pPr>
      <w:r>
        <w:rPr>
          <w:b/>
          <w:sz w:val="26"/>
        </w:rPr>
        <w:t>1.2 PROBLEM STATEMENT</w:t>
      </w:r>
    </w:p>
    <w:p w14:paraId="4CEFA7BC" w14:textId="77777777" w:rsidR="004D7354" w:rsidRDefault="00000000">
      <w:pPr>
        <w:spacing w:after="120" w:line="360" w:lineRule="auto"/>
        <w:jc w:val="both"/>
      </w:pPr>
      <w:r>
        <w:rPr>
          <w:sz w:val="24"/>
        </w:rPr>
        <w:t>Wilderness travelers, outdoor researchers, and Search and Rescue teams face a critical convergence of technological failures when operating beneath dense forest canopies and remote backcountries:</w:t>
      </w:r>
    </w:p>
    <w:p w14:paraId="2102A7B2" w14:textId="77777777" w:rsidR="004D7354" w:rsidRDefault="00000000">
      <w:pPr>
        <w:spacing w:after="60" w:line="300" w:lineRule="auto"/>
        <w:ind w:left="360"/>
        <w:jc w:val="both"/>
      </w:pPr>
      <w:r>
        <w:rPr>
          <w:sz w:val="24"/>
        </w:rPr>
        <w:t>•  Catastrophic GNSS Attenuation: Overhead multi-layered foliage introduces severe multipath scattering, signal refraction, and total satellite blackout, causing consumer smartphone positioning errors to exceed 12 to 18 meters.</w:t>
      </w:r>
    </w:p>
    <w:p w14:paraId="7DE82DAE" w14:textId="77777777" w:rsidR="004D7354" w:rsidRDefault="00000000">
      <w:pPr>
        <w:spacing w:after="60" w:line="300" w:lineRule="auto"/>
        <w:ind w:left="360"/>
        <w:jc w:val="both"/>
      </w:pPr>
      <w:r>
        <w:rPr>
          <w:sz w:val="24"/>
        </w:rPr>
        <w:t>•  Unbounded Inertial Drift: Unassisted smartphone INS implementations suffer from rapid quadratic double-integration drift, rendering raw accelerometer tracking unusable without continuous external corrections.</w:t>
      </w:r>
    </w:p>
    <w:p w14:paraId="4F2D5A21" w14:textId="77777777" w:rsidR="004D7354" w:rsidRDefault="00000000">
      <w:pPr>
        <w:spacing w:after="60" w:line="300" w:lineRule="auto"/>
        <w:ind w:left="360"/>
        <w:jc w:val="both"/>
      </w:pPr>
      <w:r>
        <w:rPr>
          <w:sz w:val="24"/>
        </w:rPr>
        <w:t>•  Communication Infrastructure Deprivation: Total absence of cellular networks precludes standard SMS or IP-based emergency SOS transmissions, leaving distressed individuals isolated unless equipped with expensive satellite hardware.</w:t>
      </w:r>
    </w:p>
    <w:p w14:paraId="19E78FD0" w14:textId="77777777" w:rsidR="004D7354" w:rsidRDefault="00000000">
      <w:pPr>
        <w:spacing w:after="60" w:line="300" w:lineRule="auto"/>
        <w:ind w:left="360"/>
        <w:jc w:val="both"/>
      </w:pPr>
      <w:r>
        <w:rPr>
          <w:sz w:val="24"/>
        </w:rPr>
        <w:t>•  Storage and Battery Inefficiency: Traditional offline mapping platforms rely on monolithic raster tiles consuming hundreds of megabytes per sector and exhausting mobile battery reserves through continuous GPU rendering within 4 to 6 hours.</w:t>
      </w:r>
    </w:p>
    <w:p w14:paraId="6384E0A6" w14:textId="77777777" w:rsidR="004D7354" w:rsidRDefault="00000000">
      <w:pPr>
        <w:spacing w:after="60" w:line="300" w:lineRule="auto"/>
        <w:ind w:left="360"/>
        <w:jc w:val="both"/>
      </w:pPr>
      <w:r>
        <w:rPr>
          <w:sz w:val="24"/>
        </w:rPr>
        <w:t>•  Fragmented Emergency Coordination: Existing wilderness tools lack seamless integration with centralized SAR dispatch consoles, hindering rapid extraction planning and dynamic overland route navigation.</w:t>
      </w:r>
    </w:p>
    <w:p w14:paraId="7BAB2215" w14:textId="77777777" w:rsidR="004D7354" w:rsidRDefault="00000000">
      <w:pPr>
        <w:keepNext/>
        <w:spacing w:before="280" w:after="120"/>
      </w:pPr>
      <w:r>
        <w:rPr>
          <w:b/>
          <w:sz w:val="26"/>
        </w:rPr>
        <w:t>1.3 OBJECTIVES</w:t>
      </w:r>
    </w:p>
    <w:p w14:paraId="6F478167" w14:textId="77777777" w:rsidR="004D7354" w:rsidRDefault="00000000">
      <w:pPr>
        <w:spacing w:after="120" w:line="360" w:lineRule="auto"/>
        <w:jc w:val="both"/>
      </w:pPr>
      <w:r>
        <w:rPr>
          <w:sz w:val="24"/>
        </w:rPr>
        <w:t>The primary objective of this project is to architect, develop, and empirically validate TrailGuide—an infrastructure-independent wilderness travel and emergency coordination platform designed for commodity smartphones. Specific engineering objectives include:</w:t>
      </w:r>
    </w:p>
    <w:p w14:paraId="253C3D56" w14:textId="77777777" w:rsidR="004D7354" w:rsidRDefault="00000000">
      <w:pPr>
        <w:spacing w:after="60" w:line="300" w:lineRule="auto"/>
        <w:ind w:left="360"/>
        <w:jc w:val="both"/>
      </w:pPr>
      <w:r>
        <w:rPr>
          <w:sz w:val="24"/>
        </w:rPr>
        <w:t>•  To engineer a robust Sensor-Fusion Pedestrian Dead Reckoning (SF-PDR) engine combining 100 Hz tri-axial accelerometer kinematics, Weinberg dynamic stride length estimation, and a tilt-compensated complementary heading filter fusing gyroscopic angular velocities with magnetometer magnetic vectors.</w:t>
      </w:r>
    </w:p>
    <w:p w14:paraId="1309DBE5" w14:textId="77777777" w:rsidR="004D7354" w:rsidRDefault="00000000">
      <w:pPr>
        <w:spacing w:after="60" w:line="300" w:lineRule="auto"/>
        <w:ind w:left="360"/>
        <w:jc w:val="both"/>
      </w:pPr>
      <w:r>
        <w:rPr>
          <w:sz w:val="24"/>
        </w:rPr>
        <w:t xml:space="preserve">•  To establish an autonomous dual-state gating mechanism that decouples positioning from degraded satellite feeds when horizontal accuracy drops below 6.5 meters, maintaining sub-meter </w:t>
      </w:r>
      <w:r>
        <w:rPr>
          <w:sz w:val="24"/>
        </w:rPr>
        <w:lastRenderedPageBreak/>
        <w:t>dead-reckoning accuracy (mean error &lt; 0.70 m) under continuous canopy blackout.</w:t>
      </w:r>
    </w:p>
    <w:p w14:paraId="7C4596E3" w14:textId="77777777" w:rsidR="004D7354" w:rsidRDefault="00000000">
      <w:pPr>
        <w:spacing w:after="60" w:line="300" w:lineRule="auto"/>
        <w:ind w:left="360"/>
        <w:jc w:val="both"/>
      </w:pPr>
      <w:r>
        <w:rPr>
          <w:sz w:val="24"/>
        </w:rPr>
        <w:t>•  To develop an infrastructure-less background Bluetooth Low Energy (BLE) Delay-Tolerant Network (DTN) utilizing a Controlled Spray-and-Wait protocol with local Hive database deduplication to relay 24-byte distress beacons multi-hop across mobile peer nodes.</w:t>
      </w:r>
    </w:p>
    <w:p w14:paraId="14BA733C" w14:textId="77777777" w:rsidR="004D7354" w:rsidRDefault="00000000">
      <w:pPr>
        <w:spacing w:after="60" w:line="300" w:lineRule="auto"/>
        <w:ind w:left="360"/>
        <w:jc w:val="both"/>
      </w:pPr>
      <w:r>
        <w:rPr>
          <w:sz w:val="24"/>
        </w:rPr>
        <w:t>•  To build a lightweight, micro-sharded vector mapping subsystem delivering complete sector trail maps in compact protocol-buffer packages under 2 MB, optimized for low GPU memory overhead and extended battery endurance (&gt;8 hours).</w:t>
      </w:r>
    </w:p>
    <w:p w14:paraId="4FE38682" w14:textId="77777777" w:rsidR="004D7354" w:rsidRDefault="00000000">
      <w:pPr>
        <w:spacing w:after="60" w:line="300" w:lineRule="auto"/>
        <w:ind w:left="360"/>
        <w:jc w:val="both"/>
      </w:pPr>
      <w:r>
        <w:rPr>
          <w:sz w:val="24"/>
        </w:rPr>
        <w:t>•  To create an integrated cloud Search and Rescue (SAR) command center leveraging Next.js, MongoDB Atlas 2DSphere spatial geospatial queries, and Open Source Routing Machine (OSRM) dynamic road routing for real-time extraction coordination.</w:t>
      </w:r>
    </w:p>
    <w:p w14:paraId="66AC0E87" w14:textId="77777777" w:rsidR="004D7354" w:rsidRDefault="00000000">
      <w:pPr>
        <w:keepNext/>
        <w:spacing w:before="280" w:after="120"/>
      </w:pPr>
      <w:r>
        <w:rPr>
          <w:b/>
          <w:sz w:val="26"/>
        </w:rPr>
        <w:t>1.4 SCOPE OF THE PROJECT</w:t>
      </w:r>
    </w:p>
    <w:p w14:paraId="71B6410F" w14:textId="77777777" w:rsidR="004D7354" w:rsidRDefault="00000000">
      <w:pPr>
        <w:spacing w:after="120" w:line="360" w:lineRule="auto"/>
        <w:jc w:val="both"/>
      </w:pPr>
      <w:r>
        <w:rPr>
          <w:sz w:val="24"/>
        </w:rPr>
        <w:t>The scope of Phase-I encompasses the mathematical modeling, firmware-level sensor acquisition, cross-platform mobile application development, decentralized mesh networking protocols, and full-stack web command room implementation:</w:t>
      </w:r>
    </w:p>
    <w:p w14:paraId="77EACB7D" w14:textId="77777777" w:rsidR="004D7354" w:rsidRDefault="00000000">
      <w:pPr>
        <w:spacing w:after="60" w:line="300" w:lineRule="auto"/>
        <w:ind w:left="360"/>
        <w:jc w:val="both"/>
      </w:pPr>
      <w:r>
        <w:rPr>
          <w:sz w:val="24"/>
        </w:rPr>
        <w:t>•  Target Hardware: Commodity iOS and Android smartphones equipped with standard tri-axial MEMS accelerometers, rate gyroscopes, magnetometers, and BLE 4.2/5.0 radios, requiring zero external hardware dongles or proprietary sensors.</w:t>
      </w:r>
    </w:p>
    <w:p w14:paraId="058D821C" w14:textId="77777777" w:rsidR="004D7354" w:rsidRDefault="00000000">
      <w:pPr>
        <w:spacing w:after="60" w:line="300" w:lineRule="auto"/>
        <w:ind w:left="360"/>
        <w:jc w:val="both"/>
      </w:pPr>
      <w:r>
        <w:rPr>
          <w:sz w:val="24"/>
        </w:rPr>
        <w:t>•  Geographic Environments: Dense forest trails, mountain nature reserves, and university campus woodland paths characterized by complete satellite occlusion and cellular dead zones.</w:t>
      </w:r>
    </w:p>
    <w:p w14:paraId="20C51DDA" w14:textId="77777777" w:rsidR="004D7354" w:rsidRDefault="00000000">
      <w:pPr>
        <w:spacing w:after="60" w:line="300" w:lineRule="auto"/>
        <w:ind w:left="360"/>
        <w:jc w:val="both"/>
      </w:pPr>
      <w:r>
        <w:rPr>
          <w:sz w:val="24"/>
        </w:rPr>
        <w:t>•  Communication Protocols: Peer-to-peer opportunistic BLE advertising and scanning adhering to non-connectable undirected advertising standards with binary payload compression.</w:t>
      </w:r>
    </w:p>
    <w:p w14:paraId="4516F815" w14:textId="77777777" w:rsidR="004D7354" w:rsidRDefault="00000000">
      <w:pPr>
        <w:spacing w:after="60" w:line="300" w:lineRule="auto"/>
        <w:ind w:left="360"/>
        <w:jc w:val="both"/>
      </w:pPr>
      <w:r>
        <w:rPr>
          <w:sz w:val="24"/>
        </w:rPr>
        <w:t>•  Web Command Infrastructure: Modern web technologies including Next.js 14, React Leaflet, MongoDB Atlas geospatial indexing, and containerized OSRM routing instances.</w:t>
      </w:r>
    </w:p>
    <w:p w14:paraId="1D3806D6" w14:textId="77777777" w:rsidR="004D7354" w:rsidRDefault="00000000">
      <w:r>
        <w:br w:type="page"/>
      </w:r>
    </w:p>
    <w:p w14:paraId="096B04FB" w14:textId="77777777" w:rsidR="004D7354" w:rsidRDefault="00000000">
      <w:pPr>
        <w:spacing w:before="80" w:after="40"/>
        <w:jc w:val="center"/>
      </w:pPr>
      <w:r>
        <w:rPr>
          <w:b/>
          <w:sz w:val="32"/>
        </w:rPr>
        <w:lastRenderedPageBreak/>
        <w:t>CHAPTER 2</w:t>
      </w:r>
    </w:p>
    <w:p w14:paraId="69AABE5D" w14:textId="77777777" w:rsidR="004D7354" w:rsidRDefault="00000000">
      <w:pPr>
        <w:spacing w:after="240"/>
        <w:jc w:val="center"/>
      </w:pPr>
      <w:r>
        <w:rPr>
          <w:b/>
          <w:sz w:val="32"/>
        </w:rPr>
        <w:t>LITERATURE SURVEY</w:t>
      </w:r>
    </w:p>
    <w:p w14:paraId="5655E3EE" w14:textId="77777777" w:rsidR="004D7354" w:rsidRDefault="00000000">
      <w:pPr>
        <w:keepNext/>
        <w:spacing w:before="280" w:after="120"/>
      </w:pPr>
      <w:r>
        <w:rPr>
          <w:b/>
          <w:sz w:val="26"/>
        </w:rPr>
        <w:t>2.1 TRADITIONAL INERTIAL &amp; SATELLITE POSITIONING IN CANOPIES</w:t>
      </w:r>
    </w:p>
    <w:p w14:paraId="3815FBC0" w14:textId="77777777" w:rsidR="004D7354" w:rsidRDefault="00000000">
      <w:pPr>
        <w:spacing w:after="120" w:line="360" w:lineRule="auto"/>
        <w:jc w:val="both"/>
      </w:pPr>
      <w:r>
        <w:rPr>
          <w:sz w:val="24"/>
        </w:rPr>
        <w:t>Keefe et al. (2019) conducted comprehensive empirical evaluations of GNSS performance in commercial timberland forests [7]. Their investigation revealed that canopy closure, basal area density, and tree species composition significantly degrade satellite positioning accuracy. In mature pine and mixed hardwood canopies, positional errors frequently exceeded 10 to 15 meters, with signal acquisition times increasing by an order of magnitude. The authors emphasized the imperative need for complementary sensor integration to support precision forestry and wilderness safety operations.</w:t>
      </w:r>
    </w:p>
    <w:p w14:paraId="3E67C9DE" w14:textId="77777777" w:rsidR="004D7354" w:rsidRDefault="00000000">
      <w:pPr>
        <w:spacing w:after="120" w:line="360" w:lineRule="auto"/>
        <w:jc w:val="both"/>
      </w:pPr>
      <w:r>
        <w:rPr>
          <w:sz w:val="24"/>
        </w:rPr>
        <w:t>Vegetative signal attenuation follows the ITU-R Recommendation P.833 vegetation attenuation model, where specific attenuation at GNSS L1 frequencies (1.575 GHz) ranges between 0.15 dB/m to 0.45 dB/m depending on moisture content and leaf area index. In deep tropical and temperate forests where the transmission path through wet foliage extends over 30 to 50 meters, the cumulative signal loss easily surpasses 12 to 18 dB. This severe attenuation drops satellite carrier-to-noise density ratios (C/N0) below 28 dB-Hz, forcing consumer GPS chipsets into weak-signal tracking loops that exhibit frequent cycle slips and prolonged receiver loss-of-lock.</w:t>
      </w:r>
    </w:p>
    <w:p w14:paraId="2EB830AD" w14:textId="77777777" w:rsidR="004D7354" w:rsidRDefault="00000000">
      <w:pPr>
        <w:keepNext/>
        <w:spacing w:before="280" w:after="120"/>
      </w:pPr>
      <w:r>
        <w:rPr>
          <w:b/>
          <w:sz w:val="26"/>
        </w:rPr>
        <w:t>2.2 GNSS ATTENUATION &amp; MULTIPATH CHALLENGES IN FORESTRY</w:t>
      </w:r>
    </w:p>
    <w:p w14:paraId="6B302D51" w14:textId="77777777" w:rsidR="004D7354" w:rsidRDefault="00000000">
      <w:pPr>
        <w:spacing w:after="120" w:line="360" w:lineRule="auto"/>
        <w:jc w:val="both"/>
      </w:pPr>
      <w:r>
        <w:rPr>
          <w:sz w:val="24"/>
        </w:rPr>
        <w:t>Bär et al. (2019) investigated multi-sensor fusion architectures for pedestrian micro-navigation across challenging urban canyons and dense temperate forests [18]. Their findings demonstrated that multipath reflections from wet foliage and dense wood trunks introduce non-Gaussian pseudorange measurement errors that severely corrupt standard Extended Kalman Filter (EKF) state estimation. The authors concluded that unassisted satellite positioning is fundamentally unreliable for safety-critical pedestrian tracking under continuous canopy coverage.</w:t>
      </w:r>
    </w:p>
    <w:p w14:paraId="32477FC7" w14:textId="77777777" w:rsidR="004D7354" w:rsidRDefault="00000000">
      <w:pPr>
        <w:spacing w:after="120" w:line="360" w:lineRule="auto"/>
        <w:jc w:val="both"/>
      </w:pPr>
      <w:r>
        <w:rPr>
          <w:sz w:val="24"/>
        </w:rPr>
        <w:t>Multipath interference in dense timber stands creates constructive and destructive carrier-phase interference patterns that severely distort correlation peak symmetry within the receiver delay-lock loops (DLL). Because wood trunks and saturated foliage act as diffuse radio reflectors, the received signal comprises multiple delayed replicas arriving with relative path delays between 10 to 45 meters. Under these conditions, conventional Receiver Autonomous Integrity Monitoring (RAIM) algorithms fail because the observation residuals violate Gaussian distribution assumptions, causing the receiver to output biased pseudoranges that manifest as erratic position jumps exceeding 25 meters.</w:t>
      </w:r>
    </w:p>
    <w:p w14:paraId="7BFDB8CD" w14:textId="77777777" w:rsidR="004D7354" w:rsidRDefault="00000000">
      <w:pPr>
        <w:keepNext/>
        <w:spacing w:before="280" w:after="120"/>
      </w:pPr>
      <w:r>
        <w:rPr>
          <w:b/>
          <w:sz w:val="26"/>
        </w:rPr>
        <w:t>2.3 CONVENTIONAL INS &amp; ACCELERATION DOUBLE-INTEGRATION DRIFT</w:t>
      </w:r>
    </w:p>
    <w:p w14:paraId="4FA78390" w14:textId="77777777" w:rsidR="004D7354" w:rsidRDefault="00000000">
      <w:pPr>
        <w:spacing w:after="120" w:line="360" w:lineRule="auto"/>
        <w:jc w:val="both"/>
      </w:pPr>
      <w:r>
        <w:rPr>
          <w:sz w:val="24"/>
        </w:rPr>
        <w:t xml:space="preserve">Kumar and Reddy (2020) published an exhaustive review of smartphone-based pedestrian dead </w:t>
      </w:r>
      <w:r>
        <w:rPr>
          <w:sz w:val="24"/>
        </w:rPr>
        <w:lastRenderedPageBreak/>
        <w:t>reckoning methodologies [15]. Their mathematical analysis demonstrated that double-integrating raw acceleration measurements without kinematic domain constraints leads to quadratic position errors growing as O(t²). Micro-machined silicon accelerometers exhibit non-zero bias instabilities and thermal drift that accumulate rapidly, producing horizontal positioning errors exceeding 15 meters within 60 seconds of unconstrained integration.</w:t>
      </w:r>
    </w:p>
    <w:p w14:paraId="686F0526" w14:textId="77777777" w:rsidR="004D7354" w:rsidRDefault="00000000">
      <w:pPr>
        <w:spacing w:after="120" w:line="360" w:lineRule="auto"/>
        <w:jc w:val="both"/>
      </w:pPr>
      <w:r>
        <w:rPr>
          <w:sz w:val="24"/>
        </w:rPr>
        <w:t>The mathematical origin of this rapid divergence lies in the double integration of total acceleration: p(t) = p0 + v0*t + 0.5*a*t^2. Any uncompensated sensor bias ba or angular rate bias bg propagates quadratically and cubically over time. In commodity MEMS silicon units, bias stability typically exceeds 15-30 mg, causing unconstrained position errors to exceed 5 meters in just 10 seconds and more than 50 meters in 2 minutes. This mathematical reality proves that unassisted strapdown inertial navigation without periodic domain-specific kinematic boundary constraints (such as footfall ground-contact zero-velocity resets) cannot sustain operational tracking for pedestrian navigation.</w:t>
      </w:r>
    </w:p>
    <w:p w14:paraId="06257AD8" w14:textId="77777777" w:rsidR="004D7354" w:rsidRDefault="00000000">
      <w:pPr>
        <w:keepNext/>
        <w:spacing w:before="280" w:after="120"/>
      </w:pPr>
      <w:r>
        <w:rPr>
          <w:b/>
          <w:sz w:val="26"/>
        </w:rPr>
        <w:t>2.4 DELAY-TOLERANT NETWORKS (DTN) IN EMERGENCY COMMUNICATIONS</w:t>
      </w:r>
    </w:p>
    <w:p w14:paraId="66E6637E" w14:textId="77777777" w:rsidR="004D7354" w:rsidRDefault="00000000">
      <w:pPr>
        <w:spacing w:after="120" w:line="360" w:lineRule="auto"/>
        <w:jc w:val="both"/>
      </w:pPr>
      <w:r>
        <w:rPr>
          <w:sz w:val="24"/>
        </w:rPr>
        <w:t>Gelenbe et al. (2021) analyzed the deployment of Delay-Tolerant Networks (DTNs) in disaster scenarios characterized by total infrastructure collapse [11]. The authors evaluated opportunistic store-carry-and-forward communication paradigms, highlighting that epidemic flooding protocols guarantee high delivery rates but induce severe channel contention and buffer exhaustion. Conversely, quota-based protocols significantly reduce message overhead while maintaining deterministic delivery bounds in sparse human mobility networks.</w:t>
      </w:r>
    </w:p>
    <w:p w14:paraId="2F83CD5D" w14:textId="77777777" w:rsidR="004D7354" w:rsidRDefault="00000000">
      <w:pPr>
        <w:spacing w:after="120" w:line="360" w:lineRule="auto"/>
        <w:jc w:val="both"/>
      </w:pPr>
      <w:r>
        <w:rPr>
          <w:sz w:val="24"/>
        </w:rPr>
        <w:t>Theoretical DTN analysis confirms that purely opportunistic flooding creates high message redundancy that rapidly exhausts the limited SRAM and non-volatile flash storage of low-cost mobile handsets. In contrast, quota-based Controlled Spray-and-Wait partitions message dissemination into an initial 'Spray' phase—distributing a strictly bounded number of L0 message copies to newly encountered intermediate relays—followed by a 'Wait' phase where relays hold their copies until directly contacting destination gateways. This architecture achieves a message delivery ratio within 95% of unbounded flooding while consuming less than 15% of the network transmission energy.</w:t>
      </w:r>
    </w:p>
    <w:p w14:paraId="6E6A3489" w14:textId="77777777" w:rsidR="004D7354" w:rsidRDefault="00000000">
      <w:pPr>
        <w:keepNext/>
        <w:spacing w:before="280" w:after="120"/>
      </w:pPr>
      <w:r>
        <w:rPr>
          <w:b/>
          <w:sz w:val="26"/>
        </w:rPr>
        <w:t>2.5 OPPORTUNISTIC BLUETOOTH LOW ENERGY (BLE) MESH NETWORKING</w:t>
      </w:r>
    </w:p>
    <w:p w14:paraId="7B6E5E1B" w14:textId="77777777" w:rsidR="004D7354" w:rsidRDefault="00000000">
      <w:pPr>
        <w:spacing w:after="120" w:line="360" w:lineRule="auto"/>
        <w:jc w:val="both"/>
      </w:pPr>
      <w:r>
        <w:rPr>
          <w:sz w:val="24"/>
        </w:rPr>
        <w:t xml:space="preserve">Álvarez et al. (2019) designed Bluemergency, an opportunistic communication system leveraging Bluetooth Mesh and IoT nodes for post-disaster survivor coordination [1]. Their work demonstrated that commodity smartphone BLE radios can establish spontaneous multi-hop mesh topographies without centralized coordinators. Rondón et al. (2019) and Villa et al. (2022) conducted in-depth reliability and latency benchmarks on BLE mesh protocols, concluding that controlled packet flooding over non-connected advertising channels provides resilient emergency beaconing with sub-5-second multi-hop </w:t>
      </w:r>
      <w:r>
        <w:rPr>
          <w:sz w:val="24"/>
        </w:rPr>
        <w:lastRenderedPageBreak/>
        <w:t>latency [2], [4].</w:t>
      </w:r>
    </w:p>
    <w:p w14:paraId="541D3934" w14:textId="77777777" w:rsidR="004D7354" w:rsidRDefault="00000000">
      <w:pPr>
        <w:spacing w:after="120" w:line="360" w:lineRule="auto"/>
        <w:jc w:val="both"/>
      </w:pPr>
      <w:r>
        <w:rPr>
          <w:sz w:val="24"/>
        </w:rPr>
        <w:t>Bluetooth Low Energy operating in the 2.4 GHz ISM band benefits from dedicated primary advertising channels (channels 37, 38, and 39) spaced across the radio spectrum to mitigate co-channel Wi-Fi interference. Non-connectable undirected advertising packets (ADV_NONCONN_IND) allow mobile nodes to broadcast compact data bursts without the latency and power overhead of establishing point-to-point cryptographic BLE connections. By tuning scan windows and advertising intervals asynchronously, smartphones can maintain background mesh readiness with negligible duty-cycle power consumption (&lt;1.5 mW average).</w:t>
      </w:r>
    </w:p>
    <w:p w14:paraId="0028626D" w14:textId="77777777" w:rsidR="004D7354" w:rsidRDefault="00000000">
      <w:pPr>
        <w:keepNext/>
        <w:spacing w:before="280" w:after="120"/>
      </w:pPr>
      <w:r>
        <w:rPr>
          <w:b/>
          <w:sz w:val="26"/>
        </w:rPr>
        <w:t>2.6 SENSOR-FUSION &amp; PEDESTRIAN DEAD RECKONING (PDR) TECHNIQUES</w:t>
      </w:r>
    </w:p>
    <w:p w14:paraId="28549D9B" w14:textId="77777777" w:rsidR="004D7354" w:rsidRDefault="00000000">
      <w:pPr>
        <w:spacing w:after="120" w:line="360" w:lineRule="auto"/>
        <w:jc w:val="both"/>
      </w:pPr>
      <w:r>
        <w:rPr>
          <w:sz w:val="24"/>
        </w:rPr>
        <w:t>Weinberg (2002) introduced a seminal empirical biomechanical stride estimation formulation based on vertical acceleration variation during walking gait cycles [14]. Gallagher et al. (2012) comparatively benchmarked multiple PDR algorithms, establishing that step-and-heading systems constrained by dynamic stride modeling eliminate quadratic acceleration integration drift, reducing error growth to a linear function of step count [19].</w:t>
      </w:r>
    </w:p>
    <w:p w14:paraId="512F0B04" w14:textId="77777777" w:rsidR="004D7354" w:rsidRDefault="00000000">
      <w:pPr>
        <w:spacing w:after="120" w:line="360" w:lineRule="auto"/>
        <w:jc w:val="both"/>
      </w:pPr>
      <w:r>
        <w:rPr>
          <w:sz w:val="24"/>
        </w:rPr>
        <w:t>By decomposing pedestrian locomotion into discrete step kinematics, PDR replaces continuous time integration with spatial step summation: p_k = p_{k-1} + S_k * [cos(theta_k), sin(theta_k)]. This kinematic transformation fundamentally bounds localization error: positioning drift becomes purely proportional to the error in individual stride length estimation S_k and heading angle theta_k, completely eliminating time-dependent cubic and quadratic integration blowup.</w:t>
      </w:r>
    </w:p>
    <w:p w14:paraId="14C67A2A" w14:textId="77777777" w:rsidR="004D7354" w:rsidRDefault="00000000">
      <w:pPr>
        <w:keepNext/>
        <w:spacing w:before="280" w:after="120"/>
      </w:pPr>
      <w:r>
        <w:rPr>
          <w:b/>
          <w:sz w:val="26"/>
        </w:rPr>
        <w:t>2.7 TILT-COMPENSATED ORIENTATION &amp; COMPLEMENTARY FILTERING</w:t>
      </w:r>
    </w:p>
    <w:p w14:paraId="1D494B57" w14:textId="77777777" w:rsidR="004D7354" w:rsidRDefault="00000000">
      <w:pPr>
        <w:spacing w:after="120" w:line="360" w:lineRule="auto"/>
        <w:jc w:val="both"/>
      </w:pPr>
      <w:r>
        <w:rPr>
          <w:sz w:val="24"/>
        </w:rPr>
        <w:t>Smartphone magnetometers are susceptible to high-frequency electromagnetic anomalies, while gyroscopes suffer from slow low-frequency zero-rate drift. Traditional orientation estimators employ high-order Madgwick or Extended Kalman Filters. However, complementary frequency-domain filtering delivers equivalent heading accuracy with drastically reduced floating-point arithmetic complexity, making it uniquely suited for continuous background execution on low-power mobile processors.</w:t>
      </w:r>
    </w:p>
    <w:p w14:paraId="1FDC1748" w14:textId="77777777" w:rsidR="004D7354" w:rsidRDefault="00000000">
      <w:pPr>
        <w:spacing w:after="120" w:line="360" w:lineRule="auto"/>
        <w:jc w:val="both"/>
      </w:pPr>
      <w:r>
        <w:rPr>
          <w:sz w:val="24"/>
        </w:rPr>
        <w:t>The complementary filter achieves optimal spectral separation by passing high-frequency gyroscope angular rate signals through a high-pass filter while simultaneously routing low-frequency magnetometer orientation vectors through a matching low-pass filter. Setting the filter coefficient alpha = 0.98 produces a crossover frequency that rejects high-frequency electromagnetic noise from iron deposits and trail infrastructure while ensuring the slow gyroscope zero-rate drift is continuously eliminated, providing stable orientation tracking under extreme trekking dynamics.</w:t>
      </w:r>
    </w:p>
    <w:p w14:paraId="5975F45B" w14:textId="77777777" w:rsidR="004D7354" w:rsidRDefault="00000000">
      <w:pPr>
        <w:keepNext/>
        <w:spacing w:before="280" w:after="120"/>
      </w:pPr>
      <w:r>
        <w:rPr>
          <w:b/>
          <w:sz w:val="26"/>
        </w:rPr>
        <w:lastRenderedPageBreak/>
        <w:t>2.8 MACHINE LEARNING &amp; INERTIAL ODOMETRY IN CANOPY ENVIRONMENTS</w:t>
      </w:r>
    </w:p>
    <w:p w14:paraId="1D2C20AD" w14:textId="77777777" w:rsidR="004D7354" w:rsidRDefault="00000000">
      <w:pPr>
        <w:spacing w:after="120" w:line="360" w:lineRule="auto"/>
        <w:jc w:val="both"/>
      </w:pPr>
      <w:r>
        <w:rPr>
          <w:sz w:val="24"/>
        </w:rPr>
        <w:t>Recent advances in neural inertial navigation have explored deep learning models—such as RoNIN (Robust Neural Inertial Navigation) and IoNet—for estimating 2D pedestrian displacement from windowed IMU sequences [20], [21]. While neural odometry models achieve low trajectory drift in controlled indoor environments, their deployment on edge smartphones in wilderness settings presents significant obstacles. Neural networks incur high memory allocation (exceeding 250 MB for model weights and activation buffers), demand substantial continuous GPU/NPU inference power (&gt;35% battery drain per hour), and exhibit catastrophic failure when confronted with out-of-distribution irregular human gait patterns caused by rugged terrain, boulder fields, or slippery trail inclines. Consequently, deterministic biomechanical sensor-fusion formulations remain the optimal paradigm for long-duration, safety-critical off-grid exploration.</w:t>
      </w:r>
    </w:p>
    <w:p w14:paraId="40EE499D" w14:textId="77777777" w:rsidR="004D7354" w:rsidRDefault="00000000">
      <w:pPr>
        <w:keepNext/>
        <w:spacing w:before="280" w:after="120"/>
      </w:pPr>
      <w:r>
        <w:rPr>
          <w:b/>
          <w:sz w:val="26"/>
        </w:rPr>
        <w:t>2.9 OPEN SOURCE ROUTING MACHINE &amp; SPATIAL VECTOR GEOMETRIES</w:t>
      </w:r>
    </w:p>
    <w:p w14:paraId="108AF1CA" w14:textId="77777777" w:rsidR="004D7354" w:rsidRDefault="00000000">
      <w:pPr>
        <w:spacing w:after="120" w:line="360" w:lineRule="auto"/>
        <w:jc w:val="both"/>
      </w:pPr>
      <w:r>
        <w:rPr>
          <w:sz w:val="24"/>
        </w:rPr>
        <w:t>Emergency search and rescue extraction requires bridging remote wilderness trail coordinates with surrounding road infrastructure. Luxen and Vetter (2011) demonstrated that contraction hierarchies implemented in the Open Source Routing Machine (OSRM) enable continent-scale shortest-path road graph queries with sub-millisecond execution times [22]. Coupling OSRM road graphs with vector-tiled trail geometries provides a continuous, multi-modal routing pipeline from off-grid emergency coordinates directly to hospital trauma centers and rescue deployment bases.</w:t>
      </w:r>
    </w:p>
    <w:p w14:paraId="3D6A9F7C" w14:textId="77777777" w:rsidR="004D7354" w:rsidRDefault="00000000">
      <w:pPr>
        <w:keepNext/>
        <w:spacing w:before="280" w:after="120"/>
      </w:pPr>
      <w:r>
        <w:rPr>
          <w:b/>
          <w:sz w:val="26"/>
        </w:rPr>
        <w:t>2.10 LIMITATIONS OF EXISTING RESEARCH</w:t>
      </w:r>
    </w:p>
    <w:p w14:paraId="3E752E5D" w14:textId="77777777" w:rsidR="004D7354" w:rsidRDefault="00000000">
      <w:pPr>
        <w:spacing w:after="120" w:line="360" w:lineRule="auto"/>
        <w:jc w:val="both"/>
      </w:pPr>
      <w:r>
        <w:rPr>
          <w:sz w:val="24"/>
        </w:rPr>
        <w:t>Prior literature reveals four fundamental technological gaps:</w:t>
      </w:r>
    </w:p>
    <w:p w14:paraId="30808937" w14:textId="77777777" w:rsidR="004D7354" w:rsidRDefault="00000000">
      <w:pPr>
        <w:spacing w:after="60" w:line="300" w:lineRule="auto"/>
        <w:ind w:left="360"/>
        <w:jc w:val="both"/>
      </w:pPr>
      <w:r>
        <w:rPr>
          <w:sz w:val="24"/>
        </w:rPr>
        <w:t>•  Coupling Fragility: Existing navigation systems fail to gracefully decouple degraded satellite signals, allowing corrupted GNSS fixes to pollute inertial dead-reckoning filters.</w:t>
      </w:r>
    </w:p>
    <w:p w14:paraId="4E1CDE3E" w14:textId="77777777" w:rsidR="004D7354" w:rsidRDefault="00000000">
      <w:pPr>
        <w:spacing w:after="60" w:line="300" w:lineRule="auto"/>
        <w:ind w:left="360"/>
        <w:jc w:val="both"/>
      </w:pPr>
      <w:r>
        <w:rPr>
          <w:sz w:val="24"/>
        </w:rPr>
        <w:t>•  Hardware Exclusivity: Reliable off-grid emergency signaling has historically relied on proprietary satellite transceivers (e.g., Iridium, Globalstar) requiring expensive subscription contracts.</w:t>
      </w:r>
    </w:p>
    <w:p w14:paraId="4486D381" w14:textId="77777777" w:rsidR="004D7354" w:rsidRDefault="00000000">
      <w:pPr>
        <w:spacing w:after="60" w:line="300" w:lineRule="auto"/>
        <w:ind w:left="360"/>
        <w:jc w:val="both"/>
      </w:pPr>
      <w:r>
        <w:rPr>
          <w:sz w:val="24"/>
        </w:rPr>
        <w:t>•  Data Heavyweights: Traditional mapping frameworks depend on bulky raster imagery, imposing excessive storage overhead and draining mobile batteries through un-optimized rendering pipelines.</w:t>
      </w:r>
    </w:p>
    <w:p w14:paraId="036CD3AF" w14:textId="77777777" w:rsidR="004D7354" w:rsidRDefault="00000000">
      <w:pPr>
        <w:spacing w:after="60" w:line="300" w:lineRule="auto"/>
        <w:ind w:left="360"/>
        <w:jc w:val="both"/>
      </w:pPr>
      <w:r>
        <w:rPr>
          <w:sz w:val="24"/>
        </w:rPr>
        <w:t>•  Absence of Integrated Incident Orchestration: Existing outdoor applications fail to provide closed-loop distress relaying, lacking automated multi-hop packet propagation and centralized SAR perimeters when cellular service is absent.</w:t>
      </w:r>
    </w:p>
    <w:p w14:paraId="01018F8F" w14:textId="77777777" w:rsidR="004D7354" w:rsidRDefault="00000000">
      <w:pPr>
        <w:keepNext/>
        <w:spacing w:before="280" w:after="120"/>
      </w:pPr>
      <w:r>
        <w:rPr>
          <w:b/>
          <w:sz w:val="26"/>
        </w:rPr>
        <w:t>2.11 NEED FOR THE PROPOSED TRAILGUIDE SYSTEM</w:t>
      </w:r>
    </w:p>
    <w:p w14:paraId="33ED1028" w14:textId="77777777" w:rsidR="004D7354" w:rsidRDefault="00000000">
      <w:pPr>
        <w:spacing w:after="120" w:line="360" w:lineRule="auto"/>
        <w:jc w:val="both"/>
      </w:pPr>
      <w:r>
        <w:rPr>
          <w:sz w:val="24"/>
        </w:rPr>
        <w:t>To overcome these collective shortcomings, an end-to-end framework is required that synthesizes battery-efficient sensor-fusion dead reckoning, infrastructure-less peer-to-peer BLE mesh distress beaconing, ultra-compact vector mapping, and cloud-connected SAR coordination into a unified, zero-</w:t>
      </w:r>
      <w:r>
        <w:rPr>
          <w:sz w:val="24"/>
        </w:rPr>
        <w:lastRenderedPageBreak/>
        <w:t>cost smartphone platform.</w:t>
      </w:r>
    </w:p>
    <w:p w14:paraId="289192A5" w14:textId="77777777" w:rsidR="004D7354" w:rsidRDefault="00000000">
      <w:r>
        <w:br w:type="page"/>
      </w:r>
    </w:p>
    <w:p w14:paraId="73B38730" w14:textId="77777777" w:rsidR="004D7354" w:rsidRDefault="00000000">
      <w:pPr>
        <w:spacing w:before="80" w:after="40"/>
        <w:jc w:val="center"/>
      </w:pPr>
      <w:r>
        <w:rPr>
          <w:b/>
          <w:sz w:val="32"/>
        </w:rPr>
        <w:lastRenderedPageBreak/>
        <w:t>CHAPTER 3</w:t>
      </w:r>
    </w:p>
    <w:p w14:paraId="49562A52" w14:textId="77777777" w:rsidR="004D7354" w:rsidRDefault="00000000">
      <w:pPr>
        <w:spacing w:after="240"/>
        <w:jc w:val="center"/>
      </w:pPr>
      <w:r>
        <w:rPr>
          <w:b/>
          <w:sz w:val="32"/>
        </w:rPr>
        <w:t>PROPOSED SYSTEM</w:t>
      </w:r>
    </w:p>
    <w:p w14:paraId="09A260FC" w14:textId="77777777" w:rsidR="004D7354" w:rsidRDefault="00000000">
      <w:pPr>
        <w:keepNext/>
        <w:spacing w:before="280" w:after="120"/>
      </w:pPr>
      <w:r>
        <w:rPr>
          <w:b/>
          <w:sz w:val="26"/>
        </w:rPr>
        <w:t>3.1 PROPOSED SYSTEM NEED &amp; DESIGN PRINCIPLES</w:t>
      </w:r>
    </w:p>
    <w:p w14:paraId="356F6B2E" w14:textId="77777777" w:rsidR="004D7354" w:rsidRDefault="00000000">
      <w:pPr>
        <w:spacing w:after="120" w:line="360" w:lineRule="auto"/>
        <w:jc w:val="both"/>
      </w:pPr>
      <w:r>
        <w:rPr>
          <w:sz w:val="24"/>
        </w:rPr>
        <w:t>The TrailGuide framework is engineered around five core architectural design principles:</w:t>
      </w:r>
    </w:p>
    <w:p w14:paraId="0E6F9011" w14:textId="77777777" w:rsidR="004D7354" w:rsidRDefault="00000000">
      <w:pPr>
        <w:spacing w:after="60" w:line="300" w:lineRule="auto"/>
        <w:ind w:left="360"/>
        <w:jc w:val="both"/>
      </w:pPr>
      <w:r>
        <w:rPr>
          <w:sz w:val="24"/>
        </w:rPr>
        <w:t>•  Zero-Infrastructure Independence: Complete autonomy from cellular towers, Wi-Fi hot-spots, and satellite base stations.</w:t>
      </w:r>
    </w:p>
    <w:p w14:paraId="68F6932C" w14:textId="77777777" w:rsidR="004D7354" w:rsidRDefault="00000000">
      <w:pPr>
        <w:spacing w:after="60" w:line="300" w:lineRule="auto"/>
        <w:ind w:left="360"/>
        <w:jc w:val="both"/>
      </w:pPr>
      <w:r>
        <w:rPr>
          <w:sz w:val="24"/>
        </w:rPr>
        <w:t>•  Zero-Cost Commodity Compatibility: Seamless execution on standard consumer iOS and Android smartphones without requiring external hardware dongles.</w:t>
      </w:r>
    </w:p>
    <w:p w14:paraId="5678E543" w14:textId="77777777" w:rsidR="004D7354" w:rsidRDefault="00000000">
      <w:pPr>
        <w:spacing w:after="60" w:line="300" w:lineRule="auto"/>
        <w:ind w:left="360"/>
        <w:jc w:val="both"/>
      </w:pPr>
      <w:r>
        <w:rPr>
          <w:sz w:val="24"/>
        </w:rPr>
        <w:t>•  Kinematic Bounded Drift: Elimination of quadratic integration error via step-detection windowing and dynamic Weinberg stride modeling.</w:t>
      </w:r>
    </w:p>
    <w:p w14:paraId="770012DA" w14:textId="77777777" w:rsidR="004D7354" w:rsidRDefault="00000000">
      <w:pPr>
        <w:spacing w:after="60" w:line="300" w:lineRule="auto"/>
        <w:ind w:left="360"/>
        <w:jc w:val="both"/>
      </w:pPr>
      <w:r>
        <w:rPr>
          <w:sz w:val="24"/>
        </w:rPr>
        <w:t>•  Opportunistic DTN Resiliency: Reliable store-carry-and-forward BLE emergency message propagation across moving human network nodes.</w:t>
      </w:r>
    </w:p>
    <w:p w14:paraId="58E03B64" w14:textId="77777777" w:rsidR="004D7354" w:rsidRDefault="00000000">
      <w:pPr>
        <w:spacing w:after="60" w:line="300" w:lineRule="auto"/>
        <w:ind w:left="360"/>
        <w:jc w:val="both"/>
      </w:pPr>
      <w:r>
        <w:rPr>
          <w:sz w:val="24"/>
        </w:rPr>
        <w:t>•  Minimal Energy &amp; Storage Footprint: Ultra-compact vector tile caching (&lt;2 MB) and low-power sensor sampling sustaining all-day operational battery life.</w:t>
      </w:r>
    </w:p>
    <w:p w14:paraId="2D535175" w14:textId="77777777" w:rsidR="004D7354" w:rsidRDefault="00000000">
      <w:pPr>
        <w:keepNext/>
        <w:spacing w:before="280" w:after="120"/>
      </w:pPr>
      <w:r>
        <w:rPr>
          <w:b/>
          <w:sz w:val="26"/>
        </w:rPr>
        <w:t>3.2 DATA SOURCES AND DATASETS</w:t>
      </w:r>
    </w:p>
    <w:p w14:paraId="7068BF15" w14:textId="77777777" w:rsidR="004D7354" w:rsidRDefault="00000000">
      <w:pPr>
        <w:spacing w:after="120" w:line="360" w:lineRule="auto"/>
        <w:jc w:val="both"/>
      </w:pPr>
      <w:r>
        <w:rPr>
          <w:sz w:val="24"/>
        </w:rPr>
        <w:t>TrailGuide processes four distinct real-time multi-modal data streams:</w:t>
      </w:r>
    </w:p>
    <w:p w14:paraId="7D7770B3" w14:textId="77777777" w:rsidR="004D7354" w:rsidRDefault="00000000">
      <w:pPr>
        <w:keepNext/>
        <w:spacing w:before="200" w:after="80"/>
      </w:pPr>
      <w:r>
        <w:rPr>
          <w:b/>
          <w:sz w:val="24"/>
        </w:rPr>
        <w:t>3.2.1 Tri-Axial IMU Sensor Streams (100 Hz)</w:t>
      </w:r>
    </w:p>
    <w:p w14:paraId="6A2B8EC4" w14:textId="77777777" w:rsidR="004D7354" w:rsidRDefault="00000000">
      <w:pPr>
        <w:spacing w:after="120" w:line="360" w:lineRule="auto"/>
        <w:jc w:val="both"/>
      </w:pPr>
      <w:r>
        <w:rPr>
          <w:sz w:val="24"/>
        </w:rPr>
        <w:t>Raw kinematic streams are sampled continuously from on-board smartphone MEMS sensor hardware. Tri-axial acceleration (ax, ay, az), rate gyro angular velocities (gx, gy, gz), and magnetic flux densities (mx, my, mz) are ingested into memory-mapped circular FIFO buffers.</w:t>
      </w:r>
    </w:p>
    <w:p w14:paraId="2410EC44" w14:textId="77777777" w:rsidR="004D7354" w:rsidRDefault="00000000">
      <w:pPr>
        <w:keepNext/>
        <w:spacing w:before="200" w:after="80"/>
      </w:pPr>
      <w:r>
        <w:rPr>
          <w:b/>
          <w:sz w:val="24"/>
        </w:rPr>
        <w:t>3.2.2 OpenStreetMap Micro-Sharded Vector Tiles (&lt;2 MB)</w:t>
      </w:r>
    </w:p>
    <w:p w14:paraId="3844B83B" w14:textId="77777777" w:rsidR="004D7354" w:rsidRDefault="00000000">
      <w:pPr>
        <w:spacing w:after="120" w:line="360" w:lineRule="auto"/>
        <w:jc w:val="both"/>
      </w:pPr>
      <w:r>
        <w:rPr>
          <w:sz w:val="24"/>
        </w:rPr>
        <w:t>High-resolution geographic feature layers are extracted from OpenStreetMap (OSM) and compiled into protocol-buffer-encoded Mapbox Vector Tiles (MVT/PBF). These micro-sharded vector tiles package complete trail networks, elevation contours, river paths, and emergency shelters into sector archives under 2 MB.</w:t>
      </w:r>
    </w:p>
    <w:p w14:paraId="3F5C8CDF" w14:textId="77777777" w:rsidR="004D7354" w:rsidRDefault="00000000">
      <w:pPr>
        <w:keepNext/>
        <w:spacing w:before="200" w:after="80"/>
      </w:pPr>
      <w:r>
        <w:rPr>
          <w:b/>
          <w:sz w:val="24"/>
        </w:rPr>
        <w:t>3.2.3 BLE Distress Telemetry Packets (24 Bytes)</w:t>
      </w:r>
    </w:p>
    <w:p w14:paraId="5C950DE4" w14:textId="77777777" w:rsidR="004D7354" w:rsidRDefault="00000000">
      <w:pPr>
        <w:spacing w:after="120" w:line="360" w:lineRule="auto"/>
        <w:jc w:val="both"/>
      </w:pPr>
      <w:r>
        <w:rPr>
          <w:sz w:val="24"/>
        </w:rPr>
        <w:t>Emergency SOS packets are serialized into a binary 24-byte payload structured as follows:</w:t>
      </w:r>
    </w:p>
    <w:p w14:paraId="5D42DD96" w14:textId="77777777" w:rsidR="004D7354" w:rsidRDefault="00000000">
      <w:pPr>
        <w:spacing w:after="60" w:line="300" w:lineRule="auto"/>
        <w:ind w:left="360"/>
        <w:jc w:val="both"/>
      </w:pPr>
      <w:r>
        <w:rPr>
          <w:sz w:val="24"/>
        </w:rPr>
        <w:t>•  Bytes 0-3: 32-bit Integer SOS Incident ID</w:t>
      </w:r>
    </w:p>
    <w:p w14:paraId="693BA3B3" w14:textId="77777777" w:rsidR="004D7354" w:rsidRDefault="00000000">
      <w:pPr>
        <w:spacing w:after="60" w:line="300" w:lineRule="auto"/>
        <w:ind w:left="360"/>
        <w:jc w:val="both"/>
      </w:pPr>
      <w:r>
        <w:rPr>
          <w:sz w:val="24"/>
        </w:rPr>
        <w:t>•  Bytes 4-11: 64-bit Double Precision Latitude Coordinate</w:t>
      </w:r>
    </w:p>
    <w:p w14:paraId="3003EC8F" w14:textId="77777777" w:rsidR="004D7354" w:rsidRDefault="00000000">
      <w:pPr>
        <w:spacing w:after="60" w:line="300" w:lineRule="auto"/>
        <w:ind w:left="360"/>
        <w:jc w:val="both"/>
      </w:pPr>
      <w:r>
        <w:rPr>
          <w:sz w:val="24"/>
        </w:rPr>
        <w:t>•  Bytes 12-19: 64-bit Double Precision Longitude Coordinate</w:t>
      </w:r>
    </w:p>
    <w:p w14:paraId="2196FE52" w14:textId="77777777" w:rsidR="004D7354" w:rsidRDefault="00000000">
      <w:pPr>
        <w:spacing w:after="60" w:line="300" w:lineRule="auto"/>
        <w:ind w:left="360"/>
        <w:jc w:val="both"/>
      </w:pPr>
      <w:r>
        <w:rPr>
          <w:sz w:val="24"/>
        </w:rPr>
        <w:t>•  Bytes 20-21: 16-bit Integer Altitude (meters)</w:t>
      </w:r>
    </w:p>
    <w:p w14:paraId="38A7577F" w14:textId="77777777" w:rsidR="004D7354" w:rsidRDefault="00000000">
      <w:pPr>
        <w:spacing w:after="60" w:line="300" w:lineRule="auto"/>
        <w:ind w:left="360"/>
        <w:jc w:val="both"/>
      </w:pPr>
      <w:r>
        <w:rPr>
          <w:sz w:val="24"/>
        </w:rPr>
        <w:t>•  Byte 22: 8-bit Integer Mesh Hop Counter</w:t>
      </w:r>
    </w:p>
    <w:p w14:paraId="06D47676" w14:textId="77777777" w:rsidR="004D7354" w:rsidRDefault="00000000">
      <w:pPr>
        <w:spacing w:after="60" w:line="300" w:lineRule="auto"/>
        <w:ind w:left="360"/>
        <w:jc w:val="both"/>
      </w:pPr>
      <w:r>
        <w:rPr>
          <w:sz w:val="24"/>
        </w:rPr>
        <w:t>•  Byte 23: 8-bit Integer Remaining Spray-and-Wait Quota Copies</w:t>
      </w:r>
    </w:p>
    <w:p w14:paraId="1FD13FBF" w14:textId="77777777" w:rsidR="004D7354" w:rsidRDefault="00000000">
      <w:pPr>
        <w:keepNext/>
        <w:spacing w:before="200" w:after="80"/>
      </w:pPr>
      <w:r>
        <w:rPr>
          <w:b/>
          <w:sz w:val="24"/>
        </w:rPr>
        <w:lastRenderedPageBreak/>
        <w:t>3.2.4 Real-Time OSRM Road Network Datasets</w:t>
      </w:r>
    </w:p>
    <w:p w14:paraId="398742AD" w14:textId="77777777" w:rsidR="004D7354" w:rsidRDefault="00000000">
      <w:pPr>
        <w:spacing w:after="120" w:line="360" w:lineRule="auto"/>
        <w:jc w:val="both"/>
      </w:pPr>
      <w:r>
        <w:rPr>
          <w:sz w:val="24"/>
        </w:rPr>
        <w:t>The web command portal ingests geographic road network datasets through Open Source Routing Machine (OSRM) endpoints to calculate real-time driving routes and extraction paths for emergency response vehicles.</w:t>
      </w:r>
    </w:p>
    <w:p w14:paraId="1515BAD8" w14:textId="77777777" w:rsidR="004D7354" w:rsidRDefault="00000000">
      <w:pPr>
        <w:keepNext/>
        <w:spacing w:before="200" w:after="80"/>
      </w:pPr>
      <w:r>
        <w:rPr>
          <w:b/>
          <w:sz w:val="24"/>
        </w:rPr>
        <w:t>3.2.5 Integrated Off-Grid System Dataset Architecture</w:t>
      </w:r>
    </w:p>
    <w:p w14:paraId="7DADBBB1" w14:textId="77777777" w:rsidR="004D7354" w:rsidRDefault="00000000">
      <w:pPr>
        <w:spacing w:after="120" w:line="360" w:lineRule="auto"/>
        <w:jc w:val="both"/>
      </w:pPr>
      <w:r>
        <w:rPr>
          <w:sz w:val="24"/>
        </w:rPr>
        <w:t>Table 3.1 details the multi-modal sensor streams and spatial data specifications utilized across the platform:</w:t>
      </w:r>
    </w:p>
    <w:p w14:paraId="0D068398" w14:textId="77777777" w:rsidR="004D7354" w:rsidRDefault="00000000">
      <w:pPr>
        <w:keepNext/>
        <w:spacing w:before="200" w:after="80"/>
        <w:jc w:val="center"/>
      </w:pPr>
      <w:r>
        <w:rPr>
          <w:b/>
          <w:sz w:val="21"/>
        </w:rPr>
        <w:t>Table 3.1: Multi-Modal Input Sensor &amp; Spatial Feature Specifications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1872"/>
        <w:gridCol w:w="2160"/>
        <w:gridCol w:w="3168"/>
      </w:tblGrid>
      <w:tr w:rsidR="004D7354" w14:paraId="7B097EAC" w14:textId="77777777">
        <w:trPr>
          <w:cantSplit/>
          <w:jc w:val="center"/>
        </w:trPr>
        <w:tc>
          <w:tcPr>
            <w:tcW w:w="2592" w:type="dxa"/>
            <w:tcMar>
              <w:top w:w="120" w:type="dxa"/>
              <w:left w:w="160" w:type="dxa"/>
              <w:bottom w:w="120" w:type="dxa"/>
              <w:right w:w="160" w:type="dxa"/>
            </w:tcMar>
            <w:vAlign w:val="center"/>
          </w:tcPr>
          <w:p w14:paraId="4DF30F4C" w14:textId="77777777" w:rsidR="004D7354" w:rsidRDefault="00000000">
            <w:r>
              <w:rPr>
                <w:b/>
              </w:rPr>
              <w:t>DATA STREAM</w:t>
            </w:r>
          </w:p>
        </w:tc>
        <w:tc>
          <w:tcPr>
            <w:tcW w:w="1872" w:type="dxa"/>
            <w:tcMar>
              <w:top w:w="120" w:type="dxa"/>
              <w:left w:w="160" w:type="dxa"/>
              <w:bottom w:w="120" w:type="dxa"/>
              <w:right w:w="160" w:type="dxa"/>
            </w:tcMar>
            <w:vAlign w:val="center"/>
          </w:tcPr>
          <w:p w14:paraId="009EAF7B" w14:textId="77777777" w:rsidR="004D7354" w:rsidRDefault="00000000">
            <w:r>
              <w:rPr>
                <w:b/>
              </w:rPr>
              <w:t>SAMPLING RATE</w:t>
            </w:r>
          </w:p>
        </w:tc>
        <w:tc>
          <w:tcPr>
            <w:tcW w:w="2160" w:type="dxa"/>
            <w:tcMar>
              <w:top w:w="120" w:type="dxa"/>
              <w:left w:w="160" w:type="dxa"/>
              <w:bottom w:w="120" w:type="dxa"/>
              <w:right w:w="160" w:type="dxa"/>
            </w:tcMar>
            <w:vAlign w:val="center"/>
          </w:tcPr>
          <w:p w14:paraId="62BE9F21" w14:textId="77777777" w:rsidR="004D7354" w:rsidRDefault="00000000">
            <w:r>
              <w:rPr>
                <w:b/>
              </w:rPr>
              <w:t>PAYLOAD SIZE</w:t>
            </w:r>
          </w:p>
        </w:tc>
        <w:tc>
          <w:tcPr>
            <w:tcW w:w="3168" w:type="dxa"/>
            <w:tcMar>
              <w:top w:w="120" w:type="dxa"/>
              <w:left w:w="160" w:type="dxa"/>
              <w:bottom w:w="120" w:type="dxa"/>
              <w:right w:w="160" w:type="dxa"/>
            </w:tcMar>
            <w:vAlign w:val="center"/>
          </w:tcPr>
          <w:p w14:paraId="45EB9D97" w14:textId="77777777" w:rsidR="004D7354" w:rsidRDefault="00000000">
            <w:r>
              <w:rPr>
                <w:b/>
              </w:rPr>
              <w:t>OPERATIONAL PURPOSE</w:t>
            </w:r>
          </w:p>
        </w:tc>
      </w:tr>
      <w:tr w:rsidR="004D7354" w14:paraId="07666645" w14:textId="77777777">
        <w:trPr>
          <w:cantSplit/>
          <w:jc w:val="center"/>
        </w:trPr>
        <w:tc>
          <w:tcPr>
            <w:tcW w:w="2592" w:type="dxa"/>
            <w:tcMar>
              <w:top w:w="120" w:type="dxa"/>
              <w:left w:w="160" w:type="dxa"/>
              <w:bottom w:w="120" w:type="dxa"/>
              <w:right w:w="160" w:type="dxa"/>
            </w:tcMar>
            <w:vAlign w:val="center"/>
          </w:tcPr>
          <w:p w14:paraId="364D7E00" w14:textId="77777777" w:rsidR="004D7354" w:rsidRDefault="00000000">
            <w:r>
              <w:t>Tri-Axial Accelerometer</w:t>
            </w:r>
          </w:p>
        </w:tc>
        <w:tc>
          <w:tcPr>
            <w:tcW w:w="1872" w:type="dxa"/>
            <w:tcMar>
              <w:top w:w="120" w:type="dxa"/>
              <w:left w:w="160" w:type="dxa"/>
              <w:bottom w:w="120" w:type="dxa"/>
              <w:right w:w="160" w:type="dxa"/>
            </w:tcMar>
            <w:vAlign w:val="center"/>
          </w:tcPr>
          <w:p w14:paraId="55E7A708" w14:textId="77777777" w:rsidR="004D7354" w:rsidRDefault="00000000">
            <w:r>
              <w:t>100 Hz</w:t>
            </w:r>
          </w:p>
        </w:tc>
        <w:tc>
          <w:tcPr>
            <w:tcW w:w="2160" w:type="dxa"/>
            <w:tcMar>
              <w:top w:w="120" w:type="dxa"/>
              <w:left w:w="160" w:type="dxa"/>
              <w:bottom w:w="120" w:type="dxa"/>
              <w:right w:w="160" w:type="dxa"/>
            </w:tcMar>
            <w:vAlign w:val="center"/>
          </w:tcPr>
          <w:p w14:paraId="32FFC05D" w14:textId="77777777" w:rsidR="004D7354" w:rsidRDefault="00000000">
            <w:r>
              <w:t>12 Bytes / sample</w:t>
            </w:r>
          </w:p>
        </w:tc>
        <w:tc>
          <w:tcPr>
            <w:tcW w:w="3168" w:type="dxa"/>
            <w:tcMar>
              <w:top w:w="120" w:type="dxa"/>
              <w:left w:w="160" w:type="dxa"/>
              <w:bottom w:w="120" w:type="dxa"/>
              <w:right w:w="160" w:type="dxa"/>
            </w:tcMar>
            <w:vAlign w:val="center"/>
          </w:tcPr>
          <w:p w14:paraId="18837D30" w14:textId="77777777" w:rsidR="004D7354" w:rsidRDefault="00000000">
            <w:r>
              <w:t>Kinematic step impact detection &amp; bounce</w:t>
            </w:r>
          </w:p>
        </w:tc>
      </w:tr>
      <w:tr w:rsidR="004D7354" w14:paraId="7DB5B302" w14:textId="77777777">
        <w:trPr>
          <w:cantSplit/>
          <w:jc w:val="center"/>
        </w:trPr>
        <w:tc>
          <w:tcPr>
            <w:tcW w:w="2592" w:type="dxa"/>
            <w:tcMar>
              <w:top w:w="120" w:type="dxa"/>
              <w:left w:w="160" w:type="dxa"/>
              <w:bottom w:w="120" w:type="dxa"/>
              <w:right w:w="160" w:type="dxa"/>
            </w:tcMar>
            <w:vAlign w:val="center"/>
          </w:tcPr>
          <w:p w14:paraId="7E6E11A5" w14:textId="77777777" w:rsidR="004D7354" w:rsidRDefault="00000000">
            <w:r>
              <w:t>Tri-Axial Gyroscope</w:t>
            </w:r>
          </w:p>
        </w:tc>
        <w:tc>
          <w:tcPr>
            <w:tcW w:w="1872" w:type="dxa"/>
            <w:tcMar>
              <w:top w:w="120" w:type="dxa"/>
              <w:left w:w="160" w:type="dxa"/>
              <w:bottom w:w="120" w:type="dxa"/>
              <w:right w:w="160" w:type="dxa"/>
            </w:tcMar>
            <w:vAlign w:val="center"/>
          </w:tcPr>
          <w:p w14:paraId="5FA7EA10" w14:textId="77777777" w:rsidR="004D7354" w:rsidRDefault="00000000">
            <w:r>
              <w:t>100 Hz</w:t>
            </w:r>
          </w:p>
        </w:tc>
        <w:tc>
          <w:tcPr>
            <w:tcW w:w="2160" w:type="dxa"/>
            <w:tcMar>
              <w:top w:w="120" w:type="dxa"/>
              <w:left w:w="160" w:type="dxa"/>
              <w:bottom w:w="120" w:type="dxa"/>
              <w:right w:w="160" w:type="dxa"/>
            </w:tcMar>
            <w:vAlign w:val="center"/>
          </w:tcPr>
          <w:p w14:paraId="47CB6338" w14:textId="77777777" w:rsidR="004D7354" w:rsidRDefault="00000000">
            <w:r>
              <w:t>12 Bytes / sample</w:t>
            </w:r>
          </w:p>
        </w:tc>
        <w:tc>
          <w:tcPr>
            <w:tcW w:w="3168" w:type="dxa"/>
            <w:tcMar>
              <w:top w:w="120" w:type="dxa"/>
              <w:left w:w="160" w:type="dxa"/>
              <w:bottom w:w="120" w:type="dxa"/>
              <w:right w:w="160" w:type="dxa"/>
            </w:tcMar>
            <w:vAlign w:val="center"/>
          </w:tcPr>
          <w:p w14:paraId="60AA3B66" w14:textId="77777777" w:rsidR="004D7354" w:rsidRDefault="00000000">
            <w:r>
              <w:t>Angular turn velocity &amp; high-frequency yaw</w:t>
            </w:r>
          </w:p>
        </w:tc>
      </w:tr>
      <w:tr w:rsidR="004D7354" w14:paraId="64CDB6A7" w14:textId="77777777">
        <w:trPr>
          <w:cantSplit/>
          <w:jc w:val="center"/>
        </w:trPr>
        <w:tc>
          <w:tcPr>
            <w:tcW w:w="2592" w:type="dxa"/>
            <w:tcMar>
              <w:top w:w="120" w:type="dxa"/>
              <w:left w:w="160" w:type="dxa"/>
              <w:bottom w:w="120" w:type="dxa"/>
              <w:right w:w="160" w:type="dxa"/>
            </w:tcMar>
            <w:vAlign w:val="center"/>
          </w:tcPr>
          <w:p w14:paraId="3EA156B4" w14:textId="77777777" w:rsidR="004D7354" w:rsidRDefault="00000000">
            <w:r>
              <w:t>Tri-Axial Magnetometer</w:t>
            </w:r>
          </w:p>
        </w:tc>
        <w:tc>
          <w:tcPr>
            <w:tcW w:w="1872" w:type="dxa"/>
            <w:tcMar>
              <w:top w:w="120" w:type="dxa"/>
              <w:left w:w="160" w:type="dxa"/>
              <w:bottom w:w="120" w:type="dxa"/>
              <w:right w:w="160" w:type="dxa"/>
            </w:tcMar>
            <w:vAlign w:val="center"/>
          </w:tcPr>
          <w:p w14:paraId="4E87FE59" w14:textId="77777777" w:rsidR="004D7354" w:rsidRDefault="00000000">
            <w:r>
              <w:t>50 Hz</w:t>
            </w:r>
          </w:p>
        </w:tc>
        <w:tc>
          <w:tcPr>
            <w:tcW w:w="2160" w:type="dxa"/>
            <w:tcMar>
              <w:top w:w="120" w:type="dxa"/>
              <w:left w:w="160" w:type="dxa"/>
              <w:bottom w:w="120" w:type="dxa"/>
              <w:right w:w="160" w:type="dxa"/>
            </w:tcMar>
            <w:vAlign w:val="center"/>
          </w:tcPr>
          <w:p w14:paraId="523576B2" w14:textId="77777777" w:rsidR="004D7354" w:rsidRDefault="00000000">
            <w:r>
              <w:t>12 Bytes / sample</w:t>
            </w:r>
          </w:p>
        </w:tc>
        <w:tc>
          <w:tcPr>
            <w:tcW w:w="3168" w:type="dxa"/>
            <w:tcMar>
              <w:top w:w="120" w:type="dxa"/>
              <w:left w:w="160" w:type="dxa"/>
              <w:bottom w:w="120" w:type="dxa"/>
              <w:right w:w="160" w:type="dxa"/>
            </w:tcMar>
            <w:vAlign w:val="center"/>
          </w:tcPr>
          <w:p w14:paraId="681766C0" w14:textId="77777777" w:rsidR="004D7354" w:rsidRDefault="00000000">
            <w:r>
              <w:t>Absolute geomagnetic heading reference</w:t>
            </w:r>
          </w:p>
        </w:tc>
      </w:tr>
      <w:tr w:rsidR="004D7354" w14:paraId="47382D7A" w14:textId="77777777">
        <w:trPr>
          <w:cantSplit/>
          <w:jc w:val="center"/>
        </w:trPr>
        <w:tc>
          <w:tcPr>
            <w:tcW w:w="2592" w:type="dxa"/>
            <w:tcMar>
              <w:top w:w="120" w:type="dxa"/>
              <w:left w:w="160" w:type="dxa"/>
              <w:bottom w:w="120" w:type="dxa"/>
              <w:right w:w="160" w:type="dxa"/>
            </w:tcMar>
            <w:vAlign w:val="center"/>
          </w:tcPr>
          <w:p w14:paraId="42E51BE1" w14:textId="77777777" w:rsidR="004D7354" w:rsidRDefault="00000000">
            <w:r>
              <w:t>Micro-Sharded Vector Tiles</w:t>
            </w:r>
          </w:p>
        </w:tc>
        <w:tc>
          <w:tcPr>
            <w:tcW w:w="1872" w:type="dxa"/>
            <w:tcMar>
              <w:top w:w="120" w:type="dxa"/>
              <w:left w:w="160" w:type="dxa"/>
              <w:bottom w:w="120" w:type="dxa"/>
              <w:right w:w="160" w:type="dxa"/>
            </w:tcMar>
            <w:vAlign w:val="center"/>
          </w:tcPr>
          <w:p w14:paraId="6A6B6033" w14:textId="77777777" w:rsidR="004D7354" w:rsidRDefault="00000000">
            <w:r>
              <w:t>Static (Pre-trip)</w:t>
            </w:r>
          </w:p>
        </w:tc>
        <w:tc>
          <w:tcPr>
            <w:tcW w:w="2160" w:type="dxa"/>
            <w:tcMar>
              <w:top w:w="120" w:type="dxa"/>
              <w:left w:w="160" w:type="dxa"/>
              <w:bottom w:w="120" w:type="dxa"/>
              <w:right w:w="160" w:type="dxa"/>
            </w:tcMar>
            <w:vAlign w:val="center"/>
          </w:tcPr>
          <w:p w14:paraId="34568016" w14:textId="77777777" w:rsidR="004D7354" w:rsidRDefault="00000000">
            <w:r>
              <w:t>&lt; 2 MB per sector</w:t>
            </w:r>
          </w:p>
        </w:tc>
        <w:tc>
          <w:tcPr>
            <w:tcW w:w="3168" w:type="dxa"/>
            <w:tcMar>
              <w:top w:w="120" w:type="dxa"/>
              <w:left w:w="160" w:type="dxa"/>
              <w:bottom w:w="120" w:type="dxa"/>
              <w:right w:w="160" w:type="dxa"/>
            </w:tcMar>
            <w:vAlign w:val="center"/>
          </w:tcPr>
          <w:p w14:paraId="757C939F" w14:textId="77777777" w:rsidR="004D7354" w:rsidRDefault="00000000">
            <w:r>
              <w:t>Offline vector rendering &amp; contour overlay</w:t>
            </w:r>
          </w:p>
        </w:tc>
      </w:tr>
      <w:tr w:rsidR="004D7354" w14:paraId="0153BBE3" w14:textId="77777777">
        <w:trPr>
          <w:cantSplit/>
          <w:jc w:val="center"/>
        </w:trPr>
        <w:tc>
          <w:tcPr>
            <w:tcW w:w="2592" w:type="dxa"/>
            <w:tcMar>
              <w:top w:w="120" w:type="dxa"/>
              <w:left w:w="160" w:type="dxa"/>
              <w:bottom w:w="120" w:type="dxa"/>
              <w:right w:w="160" w:type="dxa"/>
            </w:tcMar>
            <w:vAlign w:val="center"/>
          </w:tcPr>
          <w:p w14:paraId="51357EC1" w14:textId="77777777" w:rsidR="004D7354" w:rsidRDefault="00000000">
            <w:r>
              <w:t>BLE Distress Beacon</w:t>
            </w:r>
          </w:p>
        </w:tc>
        <w:tc>
          <w:tcPr>
            <w:tcW w:w="1872" w:type="dxa"/>
            <w:tcMar>
              <w:top w:w="120" w:type="dxa"/>
              <w:left w:w="160" w:type="dxa"/>
              <w:bottom w:w="120" w:type="dxa"/>
              <w:right w:w="160" w:type="dxa"/>
            </w:tcMar>
            <w:vAlign w:val="center"/>
          </w:tcPr>
          <w:p w14:paraId="0C4C9F5D" w14:textId="77777777" w:rsidR="004D7354" w:rsidRDefault="00000000">
            <w:r>
              <w:t>10 Hz (Ad-hoc)</w:t>
            </w:r>
          </w:p>
        </w:tc>
        <w:tc>
          <w:tcPr>
            <w:tcW w:w="2160" w:type="dxa"/>
            <w:tcMar>
              <w:top w:w="120" w:type="dxa"/>
              <w:left w:w="160" w:type="dxa"/>
              <w:bottom w:w="120" w:type="dxa"/>
              <w:right w:w="160" w:type="dxa"/>
            </w:tcMar>
            <w:vAlign w:val="center"/>
          </w:tcPr>
          <w:p w14:paraId="728A5FD0" w14:textId="77777777" w:rsidR="004D7354" w:rsidRDefault="00000000">
            <w:r>
              <w:t>24 Bytes binary</w:t>
            </w:r>
          </w:p>
        </w:tc>
        <w:tc>
          <w:tcPr>
            <w:tcW w:w="3168" w:type="dxa"/>
            <w:tcMar>
              <w:top w:w="120" w:type="dxa"/>
              <w:left w:w="160" w:type="dxa"/>
              <w:bottom w:w="120" w:type="dxa"/>
              <w:right w:w="160" w:type="dxa"/>
            </w:tcMar>
            <w:vAlign w:val="center"/>
          </w:tcPr>
          <w:p w14:paraId="418AB522" w14:textId="77777777" w:rsidR="004D7354" w:rsidRDefault="00000000">
            <w:r>
              <w:t>Opportunistic multi-hop emergency relay</w:t>
            </w:r>
          </w:p>
        </w:tc>
      </w:tr>
      <w:tr w:rsidR="004D7354" w14:paraId="326A2413" w14:textId="77777777">
        <w:trPr>
          <w:cantSplit/>
          <w:jc w:val="center"/>
        </w:trPr>
        <w:tc>
          <w:tcPr>
            <w:tcW w:w="2592" w:type="dxa"/>
            <w:tcMar>
              <w:top w:w="120" w:type="dxa"/>
              <w:left w:w="160" w:type="dxa"/>
              <w:bottom w:w="120" w:type="dxa"/>
              <w:right w:w="160" w:type="dxa"/>
            </w:tcMar>
            <w:vAlign w:val="center"/>
          </w:tcPr>
          <w:p w14:paraId="045BA17A" w14:textId="77777777" w:rsidR="004D7354" w:rsidRDefault="00000000">
            <w:r>
              <w:t>OSRM Road Graph</w:t>
            </w:r>
          </w:p>
        </w:tc>
        <w:tc>
          <w:tcPr>
            <w:tcW w:w="1872" w:type="dxa"/>
            <w:tcMar>
              <w:top w:w="120" w:type="dxa"/>
              <w:left w:w="160" w:type="dxa"/>
              <w:bottom w:w="120" w:type="dxa"/>
              <w:right w:w="160" w:type="dxa"/>
            </w:tcMar>
            <w:vAlign w:val="center"/>
          </w:tcPr>
          <w:p w14:paraId="4A4E66AA" w14:textId="77777777" w:rsidR="004D7354" w:rsidRDefault="00000000">
            <w:r>
              <w:t>Dynamic (API)</w:t>
            </w:r>
          </w:p>
        </w:tc>
        <w:tc>
          <w:tcPr>
            <w:tcW w:w="2160" w:type="dxa"/>
            <w:tcMar>
              <w:top w:w="120" w:type="dxa"/>
              <w:left w:w="160" w:type="dxa"/>
              <w:bottom w:w="120" w:type="dxa"/>
              <w:right w:w="160" w:type="dxa"/>
            </w:tcMar>
            <w:vAlign w:val="center"/>
          </w:tcPr>
          <w:p w14:paraId="3CC56693" w14:textId="77777777" w:rsidR="004D7354" w:rsidRDefault="00000000">
            <w:r>
              <w:t>GeoJSON vector</w:t>
            </w:r>
          </w:p>
        </w:tc>
        <w:tc>
          <w:tcPr>
            <w:tcW w:w="3168" w:type="dxa"/>
            <w:tcMar>
              <w:top w:w="120" w:type="dxa"/>
              <w:left w:w="160" w:type="dxa"/>
              <w:bottom w:w="120" w:type="dxa"/>
              <w:right w:w="160" w:type="dxa"/>
            </w:tcMar>
            <w:vAlign w:val="center"/>
          </w:tcPr>
          <w:p w14:paraId="7BFCF5AF" w14:textId="77777777" w:rsidR="004D7354" w:rsidRDefault="00000000">
            <w:r>
              <w:t>Emergency rescue extraction routing</w:t>
            </w:r>
          </w:p>
        </w:tc>
      </w:tr>
    </w:tbl>
    <w:p w14:paraId="2CF6BD27" w14:textId="77777777" w:rsidR="004D7354" w:rsidRDefault="00000000">
      <w:pPr>
        <w:spacing w:after="120" w:line="360" w:lineRule="auto"/>
        <w:jc w:val="both"/>
      </w:pPr>
      <w:r>
        <w:rPr>
          <w:sz w:val="24"/>
        </w:rPr>
        <w:br/>
        <w:t>Figure 3.1 illustrates the architectural relationship between the raw IMU sensor streams, micro-sharded vector tiles, and BLE distress packets:</w:t>
      </w:r>
    </w:p>
    <w:p w14:paraId="10C34941" w14:textId="77777777" w:rsidR="004D7354" w:rsidRDefault="00000000">
      <w:pPr>
        <w:keepNext/>
        <w:spacing w:before="200" w:after="80"/>
        <w:jc w:val="center"/>
      </w:pPr>
      <w:r>
        <w:rPr>
          <w:noProof/>
        </w:rPr>
        <w:lastRenderedPageBreak/>
        <w:drawing>
          <wp:inline distT="0" distB="0" distL="0" distR="0" wp14:anchorId="6A984172" wp14:editId="6E13B3F6">
            <wp:extent cx="5120640" cy="2608628"/>
            <wp:effectExtent l="0" t="0" r="0" b="0"/>
            <wp:docPr id="1515946514" name="Picture 151594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dataset_structure.png"/>
                    <pic:cNvPicPr/>
                  </pic:nvPicPr>
                  <pic:blipFill>
                    <a:blip r:embed="rId12"/>
                    <a:stretch>
                      <a:fillRect/>
                    </a:stretch>
                  </pic:blipFill>
                  <pic:spPr>
                    <a:xfrm>
                      <a:off x="0" y="0"/>
                      <a:ext cx="5120640" cy="2608628"/>
                    </a:xfrm>
                    <a:prstGeom prst="rect">
                      <a:avLst/>
                    </a:prstGeom>
                  </pic:spPr>
                </pic:pic>
              </a:graphicData>
            </a:graphic>
          </wp:inline>
        </w:drawing>
      </w:r>
    </w:p>
    <w:p w14:paraId="2EDDEC0D" w14:textId="77777777" w:rsidR="004D7354" w:rsidRDefault="00000000">
      <w:pPr>
        <w:spacing w:before="40" w:after="240"/>
        <w:jc w:val="center"/>
      </w:pPr>
      <w:r>
        <w:rPr>
          <w:b/>
          <w:sz w:val="21"/>
        </w:rPr>
        <w:t>Figure 3.1: Integrated Multi-Modal Input Stream &amp; Spatial Data Architecture</w:t>
      </w:r>
    </w:p>
    <w:p w14:paraId="12B5735C" w14:textId="77777777" w:rsidR="004D7354" w:rsidRDefault="00000000">
      <w:pPr>
        <w:keepNext/>
        <w:spacing w:before="280" w:after="120"/>
      </w:pPr>
      <w:r>
        <w:rPr>
          <w:b/>
          <w:sz w:val="26"/>
        </w:rPr>
        <w:t>3.3 SYSTEM ARCHITECTURE</w:t>
      </w:r>
    </w:p>
    <w:p w14:paraId="56175295" w14:textId="77777777" w:rsidR="004D7354" w:rsidRDefault="00000000">
      <w:pPr>
        <w:spacing w:after="120" w:line="360" w:lineRule="auto"/>
        <w:jc w:val="both"/>
      </w:pPr>
      <w:r>
        <w:rPr>
          <w:sz w:val="24"/>
        </w:rPr>
        <w:t>The TrailGuide framework is organized across four distinct functional tiers:</w:t>
      </w:r>
    </w:p>
    <w:p w14:paraId="57C806E1" w14:textId="77777777" w:rsidR="004D7354" w:rsidRDefault="00000000">
      <w:pPr>
        <w:spacing w:after="60" w:line="300" w:lineRule="auto"/>
        <w:ind w:left="360"/>
        <w:jc w:val="both"/>
      </w:pPr>
      <w:r>
        <w:rPr>
          <w:sz w:val="24"/>
        </w:rPr>
        <w:t>•  Hardware Sensor Tier: Interfaces with on-board smartphone MEMS accelerometers, gyroscopes, magnetometers, and Bluetooth Low Energy radios.</w:t>
      </w:r>
    </w:p>
    <w:p w14:paraId="2FBCBD08" w14:textId="77777777" w:rsidR="004D7354" w:rsidRDefault="00000000">
      <w:pPr>
        <w:spacing w:after="60" w:line="300" w:lineRule="auto"/>
        <w:ind w:left="360"/>
        <w:jc w:val="both"/>
      </w:pPr>
      <w:r>
        <w:rPr>
          <w:sz w:val="24"/>
        </w:rPr>
        <w:t>•  Mobile Processing Tier: Executes high-frequency low-pass filtering, tilt-compensated complementary heading estimation, Weinberg stride length calculation, and Hive local storage.</w:t>
      </w:r>
    </w:p>
    <w:p w14:paraId="76ACA6D5" w14:textId="77777777" w:rsidR="004D7354" w:rsidRDefault="00000000">
      <w:pPr>
        <w:spacing w:after="60" w:line="300" w:lineRule="auto"/>
        <w:ind w:left="360"/>
        <w:jc w:val="both"/>
      </w:pPr>
      <w:r>
        <w:rPr>
          <w:sz w:val="24"/>
        </w:rPr>
        <w:t>•  Mesh Networking Tier: Implements opportunistic Controlled Spray-and-Wait Delay-Tolerant routing over BLE peripheral advertising and central scanning channels.</w:t>
      </w:r>
    </w:p>
    <w:p w14:paraId="58892BCB" w14:textId="77777777" w:rsidR="004D7354" w:rsidRDefault="00000000">
      <w:pPr>
        <w:spacing w:after="60" w:line="300" w:lineRule="auto"/>
        <w:ind w:left="360"/>
        <w:jc w:val="both"/>
      </w:pPr>
      <w:r>
        <w:rPr>
          <w:sz w:val="24"/>
        </w:rPr>
        <w:t>•  Cloud Command &amp; Spatial Tier: Deployed on Next.js and MongoDB Atlas, ingesting relayed distress beacons, executing 2DSphere spatial queries, and dispatching rescue teams via OSRM routing.</w:t>
      </w:r>
    </w:p>
    <w:p w14:paraId="2161F2AC" w14:textId="77777777" w:rsidR="004D7354" w:rsidRDefault="00000000">
      <w:pPr>
        <w:keepNext/>
        <w:spacing w:before="200" w:after="80"/>
        <w:jc w:val="center"/>
      </w:pPr>
      <w:r>
        <w:rPr>
          <w:noProof/>
        </w:rPr>
        <w:drawing>
          <wp:inline distT="0" distB="0" distL="0" distR="0" wp14:anchorId="04EBE6BF" wp14:editId="68FFE2F5">
            <wp:extent cx="5120640" cy="2829364"/>
            <wp:effectExtent l="0" t="0" r="0" b="0"/>
            <wp:docPr id="1515946515" name="Picture 151594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system_architecture.png"/>
                    <pic:cNvPicPr/>
                  </pic:nvPicPr>
                  <pic:blipFill>
                    <a:blip r:embed="rId13"/>
                    <a:stretch>
                      <a:fillRect/>
                    </a:stretch>
                  </pic:blipFill>
                  <pic:spPr>
                    <a:xfrm>
                      <a:off x="0" y="0"/>
                      <a:ext cx="5120640" cy="2829364"/>
                    </a:xfrm>
                    <a:prstGeom prst="rect">
                      <a:avLst/>
                    </a:prstGeom>
                  </pic:spPr>
                </pic:pic>
              </a:graphicData>
            </a:graphic>
          </wp:inline>
        </w:drawing>
      </w:r>
    </w:p>
    <w:p w14:paraId="45A787DA" w14:textId="77777777" w:rsidR="004D7354" w:rsidRDefault="00000000">
      <w:pPr>
        <w:spacing w:before="40" w:after="240"/>
        <w:jc w:val="center"/>
      </w:pPr>
      <w:r>
        <w:rPr>
          <w:b/>
          <w:sz w:val="21"/>
        </w:rPr>
        <w:t>Figure 3.2: TrailGuide End-to-End 4-Tier System Architecture</w:t>
      </w:r>
    </w:p>
    <w:p w14:paraId="47138818" w14:textId="77777777" w:rsidR="004D7354" w:rsidRDefault="00000000">
      <w:pPr>
        <w:keepNext/>
        <w:spacing w:before="280" w:after="120"/>
      </w:pPr>
      <w:r>
        <w:rPr>
          <w:b/>
          <w:sz w:val="26"/>
        </w:rPr>
        <w:lastRenderedPageBreak/>
        <w:t>3.4 SENSOR &amp; DATA INTEGRATION PIPELINE</w:t>
      </w:r>
    </w:p>
    <w:p w14:paraId="5358C8A6" w14:textId="77777777" w:rsidR="004D7354" w:rsidRDefault="00000000">
      <w:pPr>
        <w:spacing w:after="120" w:line="360" w:lineRule="auto"/>
        <w:jc w:val="both"/>
      </w:pPr>
      <w:r>
        <w:rPr>
          <w:sz w:val="24"/>
        </w:rPr>
        <w:t>Figure 3.3 illustrates the mathematical data pipeline executing inside the mobile client's SF-PDR engine. High-frequency (100 Hz) tri-axial accelerometer, gyroscope, and magnetometer measurements are sampled asynchronously, buffered in circular FIFO arrays, and processed through complementary frequency-domain filters to propagate dead-reckoning coordinates:</w:t>
      </w:r>
    </w:p>
    <w:p w14:paraId="10167088" w14:textId="77777777" w:rsidR="004D7354" w:rsidRDefault="00000000">
      <w:pPr>
        <w:keepNext/>
        <w:spacing w:before="200" w:after="80"/>
        <w:jc w:val="center"/>
      </w:pPr>
      <w:r>
        <w:rPr>
          <w:noProof/>
        </w:rPr>
        <w:drawing>
          <wp:inline distT="0" distB="0" distL="0" distR="0" wp14:anchorId="3BB2CC56" wp14:editId="5555D855">
            <wp:extent cx="5120640" cy="2608628"/>
            <wp:effectExtent l="0" t="0" r="0" b="0"/>
            <wp:docPr id="1515946516" name="Picture 151594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sensor_fusion_flow.png"/>
                    <pic:cNvPicPr/>
                  </pic:nvPicPr>
                  <pic:blipFill>
                    <a:blip r:embed="rId14"/>
                    <a:stretch>
                      <a:fillRect/>
                    </a:stretch>
                  </pic:blipFill>
                  <pic:spPr>
                    <a:xfrm>
                      <a:off x="0" y="0"/>
                      <a:ext cx="5120640" cy="2608628"/>
                    </a:xfrm>
                    <a:prstGeom prst="rect">
                      <a:avLst/>
                    </a:prstGeom>
                  </pic:spPr>
                </pic:pic>
              </a:graphicData>
            </a:graphic>
          </wp:inline>
        </w:drawing>
      </w:r>
    </w:p>
    <w:p w14:paraId="47E7DE48" w14:textId="77777777" w:rsidR="004D7354" w:rsidRDefault="00000000">
      <w:pPr>
        <w:spacing w:before="40" w:after="240"/>
        <w:jc w:val="center"/>
      </w:pPr>
      <w:r>
        <w:rPr>
          <w:b/>
          <w:sz w:val="21"/>
        </w:rPr>
        <w:t>Figure 3.3: Tilt-Compensated Complementary Filter &amp; Weinberg Kinematic Pipeline</w:t>
      </w:r>
    </w:p>
    <w:p w14:paraId="254757EF" w14:textId="77777777" w:rsidR="004D7354" w:rsidRDefault="00000000">
      <w:pPr>
        <w:keepNext/>
        <w:spacing w:before="280" w:after="120"/>
      </w:pPr>
      <w:r>
        <w:rPr>
          <w:b/>
          <w:sz w:val="26"/>
        </w:rPr>
        <w:t>3.5 CORE MODULES &amp; MATHEMATICAL FORMULATIONS</w:t>
      </w:r>
    </w:p>
    <w:p w14:paraId="3D053541" w14:textId="77777777" w:rsidR="004D7354" w:rsidRDefault="00000000">
      <w:pPr>
        <w:keepNext/>
        <w:spacing w:before="200" w:after="80"/>
      </w:pPr>
      <w:r>
        <w:rPr>
          <w:b/>
          <w:sz w:val="24"/>
        </w:rPr>
        <w:t>3.5.1 Step Detection Kinematic Windowing</w:t>
      </w:r>
    </w:p>
    <w:p w14:paraId="0BD8D8C1" w14:textId="77777777" w:rsidR="004D7354" w:rsidRDefault="00000000">
      <w:pPr>
        <w:spacing w:after="120" w:line="360" w:lineRule="auto"/>
        <w:jc w:val="both"/>
      </w:pPr>
      <w:r>
        <w:rPr>
          <w:sz w:val="24"/>
        </w:rPr>
        <w:t>Step events are isolated from the continuous total acceleration magnitude vector ||a(t)||:</w:t>
      </w:r>
    </w:p>
    <w:tbl>
      <w:tblPr>
        <w:tblW w:w="0" w:type="auto"/>
        <w:jc w:val="center"/>
        <w:tblLook w:val="04A0" w:firstRow="1" w:lastRow="0" w:firstColumn="1" w:lastColumn="0" w:noHBand="0" w:noVBand="1"/>
      </w:tblPr>
      <w:tblGrid>
        <w:gridCol w:w="7776"/>
        <w:gridCol w:w="1152"/>
      </w:tblGrid>
      <w:tr w:rsidR="004D7354" w14:paraId="5F5156AD" w14:textId="77777777">
        <w:trPr>
          <w:cantSplit/>
          <w:jc w:val="center"/>
        </w:trPr>
        <w:tc>
          <w:tcPr>
            <w:tcW w:w="7776" w:type="dxa"/>
            <w:vAlign w:val="center"/>
          </w:tcPr>
          <w:p w14:paraId="19002B4C" w14:textId="77777777" w:rsidR="004D7354" w:rsidRDefault="00000000">
            <w:pPr>
              <w:spacing w:before="40" w:after="40" w:line="276" w:lineRule="auto"/>
              <w:jc w:val="center"/>
            </w:pPr>
            <w:r>
              <w:rPr>
                <w:i/>
                <w:sz w:val="23"/>
              </w:rPr>
              <w:t>||a(t)|| = √(ax(t)² + ay(t)² + az(t)²)</w:t>
            </w:r>
          </w:p>
        </w:tc>
        <w:tc>
          <w:tcPr>
            <w:tcW w:w="1152" w:type="dxa"/>
            <w:vAlign w:val="center"/>
          </w:tcPr>
          <w:p w14:paraId="3689CB84" w14:textId="77777777" w:rsidR="004D7354" w:rsidRDefault="00000000">
            <w:pPr>
              <w:spacing w:before="40" w:after="40"/>
              <w:jc w:val="right"/>
            </w:pPr>
            <w:r>
              <w:rPr>
                <w:b/>
              </w:rPr>
              <w:t>(3.1)</w:t>
            </w:r>
          </w:p>
        </w:tc>
      </w:tr>
    </w:tbl>
    <w:p w14:paraId="4E770EE0" w14:textId="77777777" w:rsidR="004D7354" w:rsidRDefault="004D7354">
      <w:pPr>
        <w:spacing w:after="80"/>
      </w:pPr>
    </w:p>
    <w:p w14:paraId="48829405" w14:textId="77777777" w:rsidR="004D7354" w:rsidRDefault="00000000">
      <w:pPr>
        <w:spacing w:after="120" w:line="360" w:lineRule="auto"/>
        <w:jc w:val="both"/>
      </w:pPr>
      <w:r>
        <w:rPr>
          <w:sz w:val="24"/>
        </w:rPr>
        <w:t>A valid human walking step is confirmed when: (1) ||a(t)|| exceeds a dynamic threshold of 12.2 m/s², (2) a local maximum peak is identified, and (3) a minimum lockout window of Δt_step ≥ 0.4 seconds has elapsed since the preceding step to eliminate footfall rebound harmonics.</w:t>
      </w:r>
    </w:p>
    <w:p w14:paraId="54756C31" w14:textId="77777777" w:rsidR="004D7354" w:rsidRDefault="00000000">
      <w:pPr>
        <w:keepNext/>
        <w:spacing w:before="200" w:after="80"/>
      </w:pPr>
      <w:r>
        <w:rPr>
          <w:b/>
          <w:sz w:val="24"/>
        </w:rPr>
        <w:t>3.5.2 Weinberg Dynamic Stride Length Model</w:t>
      </w:r>
    </w:p>
    <w:p w14:paraId="37C46E9D" w14:textId="77777777" w:rsidR="004D7354" w:rsidRDefault="00000000">
      <w:pPr>
        <w:spacing w:after="120" w:line="360" w:lineRule="auto"/>
        <w:jc w:val="both"/>
      </w:pPr>
      <w:r>
        <w:rPr>
          <w:sz w:val="24"/>
        </w:rPr>
        <w:t>Stride length is calculated for each detected step using the Weinberg empirical formulation:</w:t>
      </w:r>
    </w:p>
    <w:tbl>
      <w:tblPr>
        <w:tblW w:w="0" w:type="auto"/>
        <w:jc w:val="center"/>
        <w:tblLook w:val="04A0" w:firstRow="1" w:lastRow="0" w:firstColumn="1" w:lastColumn="0" w:noHBand="0" w:noVBand="1"/>
      </w:tblPr>
      <w:tblGrid>
        <w:gridCol w:w="7776"/>
        <w:gridCol w:w="1152"/>
      </w:tblGrid>
      <w:tr w:rsidR="004D7354" w14:paraId="1BB79271" w14:textId="77777777">
        <w:trPr>
          <w:cantSplit/>
          <w:jc w:val="center"/>
        </w:trPr>
        <w:tc>
          <w:tcPr>
            <w:tcW w:w="7776" w:type="dxa"/>
            <w:vAlign w:val="center"/>
          </w:tcPr>
          <w:p w14:paraId="05D45C93" w14:textId="77777777" w:rsidR="004D7354" w:rsidRDefault="00000000">
            <w:pPr>
              <w:spacing w:before="40" w:after="40" w:line="276" w:lineRule="auto"/>
              <w:jc w:val="center"/>
            </w:pPr>
            <w:r>
              <w:rPr>
                <w:i/>
                <w:sz w:val="23"/>
              </w:rPr>
              <w:t>Stride_Length = K_w · (a_max - a_min)^(1/4)</w:t>
            </w:r>
          </w:p>
        </w:tc>
        <w:tc>
          <w:tcPr>
            <w:tcW w:w="1152" w:type="dxa"/>
            <w:vAlign w:val="center"/>
          </w:tcPr>
          <w:p w14:paraId="3EF01738" w14:textId="77777777" w:rsidR="004D7354" w:rsidRDefault="00000000">
            <w:pPr>
              <w:spacing w:before="40" w:after="40"/>
              <w:jc w:val="right"/>
            </w:pPr>
            <w:r>
              <w:rPr>
                <w:b/>
              </w:rPr>
              <w:t>(3.2)</w:t>
            </w:r>
          </w:p>
        </w:tc>
      </w:tr>
    </w:tbl>
    <w:p w14:paraId="6C79BD62" w14:textId="77777777" w:rsidR="004D7354" w:rsidRDefault="004D7354">
      <w:pPr>
        <w:spacing w:after="80"/>
      </w:pPr>
    </w:p>
    <w:p w14:paraId="15634B9F" w14:textId="77777777" w:rsidR="004D7354" w:rsidRDefault="00000000">
      <w:pPr>
        <w:spacing w:after="120" w:line="360" w:lineRule="auto"/>
        <w:jc w:val="both"/>
      </w:pPr>
      <w:r>
        <w:rPr>
          <w:sz w:val="24"/>
        </w:rPr>
        <w:t>Where a_max and a_min represent the peak and trough vertical acceleration magnitudes measured within the step window, and K_w is a calibrated biomechanical parameter set to 0.45 for adult trekking gaits.</w:t>
      </w:r>
    </w:p>
    <w:p w14:paraId="1D58BF59" w14:textId="77777777" w:rsidR="004D7354" w:rsidRDefault="00000000">
      <w:pPr>
        <w:keepNext/>
        <w:spacing w:before="200" w:after="80"/>
      </w:pPr>
      <w:r>
        <w:rPr>
          <w:b/>
          <w:sz w:val="24"/>
        </w:rPr>
        <w:t>3.5.3 Tilt-Compensated Complementary Heading Filter</w:t>
      </w:r>
    </w:p>
    <w:p w14:paraId="70B16FBA" w14:textId="77777777" w:rsidR="004D7354" w:rsidRDefault="00000000">
      <w:pPr>
        <w:spacing w:after="120" w:line="360" w:lineRule="auto"/>
        <w:jc w:val="both"/>
      </w:pPr>
      <w:r>
        <w:rPr>
          <w:sz w:val="24"/>
        </w:rPr>
        <w:t xml:space="preserve">To calculate accurate heading irrespective of smartphone pitch and roll orientation, raw magnetometer </w:t>
      </w:r>
      <w:r>
        <w:rPr>
          <w:sz w:val="24"/>
        </w:rPr>
        <w:lastRenderedPageBreak/>
        <w:t>readings are projected onto the horizontal ground plane using gravity-derived tilt angles:</w:t>
      </w:r>
    </w:p>
    <w:tbl>
      <w:tblPr>
        <w:tblW w:w="0" w:type="auto"/>
        <w:jc w:val="center"/>
        <w:tblLook w:val="04A0" w:firstRow="1" w:lastRow="0" w:firstColumn="1" w:lastColumn="0" w:noHBand="0" w:noVBand="1"/>
      </w:tblPr>
      <w:tblGrid>
        <w:gridCol w:w="7776"/>
        <w:gridCol w:w="1152"/>
      </w:tblGrid>
      <w:tr w:rsidR="004D7354" w14:paraId="5E1CA5F9" w14:textId="77777777">
        <w:trPr>
          <w:cantSplit/>
          <w:jc w:val="center"/>
        </w:trPr>
        <w:tc>
          <w:tcPr>
            <w:tcW w:w="7776" w:type="dxa"/>
            <w:vAlign w:val="center"/>
          </w:tcPr>
          <w:p w14:paraId="62182DD3" w14:textId="77777777" w:rsidR="004D7354" w:rsidRDefault="00000000">
            <w:pPr>
              <w:spacing w:before="40" w:after="40" w:line="276" w:lineRule="auto"/>
              <w:jc w:val="center"/>
            </w:pPr>
            <w:r>
              <w:rPr>
                <w:i/>
                <w:sz w:val="23"/>
              </w:rPr>
              <w:t>Pitch (θ) = atan2(ay, √(ax² + az²))</w:t>
            </w:r>
          </w:p>
          <w:p w14:paraId="54A2F036" w14:textId="77777777" w:rsidR="004D7354" w:rsidRDefault="00000000">
            <w:pPr>
              <w:spacing w:before="40" w:after="40" w:line="276" w:lineRule="auto"/>
              <w:jc w:val="center"/>
            </w:pPr>
            <w:r>
              <w:rPr>
                <w:i/>
                <w:sz w:val="23"/>
              </w:rPr>
              <w:t>Roll (φ) = atan2(-ax, az)</w:t>
            </w:r>
          </w:p>
        </w:tc>
        <w:tc>
          <w:tcPr>
            <w:tcW w:w="1152" w:type="dxa"/>
            <w:vAlign w:val="center"/>
          </w:tcPr>
          <w:p w14:paraId="09E62B6D" w14:textId="77777777" w:rsidR="004D7354" w:rsidRDefault="00000000">
            <w:pPr>
              <w:spacing w:before="40" w:after="40"/>
              <w:jc w:val="right"/>
            </w:pPr>
            <w:r>
              <w:rPr>
                <w:b/>
              </w:rPr>
              <w:t>(3.3)</w:t>
            </w:r>
          </w:p>
        </w:tc>
      </w:tr>
    </w:tbl>
    <w:p w14:paraId="0C183633" w14:textId="77777777" w:rsidR="004D7354" w:rsidRDefault="004D7354">
      <w:pPr>
        <w:spacing w:after="80"/>
      </w:pPr>
    </w:p>
    <w:p w14:paraId="17E3F5DB" w14:textId="77777777" w:rsidR="004D7354" w:rsidRDefault="00000000">
      <w:pPr>
        <w:spacing w:after="120" w:line="360" w:lineRule="auto"/>
        <w:jc w:val="both"/>
      </w:pPr>
      <w:r>
        <w:rPr>
          <w:sz w:val="24"/>
        </w:rPr>
        <w:t>The horizontal magnetic field components X_h and Y_h are computed via:</w:t>
      </w:r>
    </w:p>
    <w:tbl>
      <w:tblPr>
        <w:tblW w:w="0" w:type="auto"/>
        <w:jc w:val="center"/>
        <w:tblLook w:val="04A0" w:firstRow="1" w:lastRow="0" w:firstColumn="1" w:lastColumn="0" w:noHBand="0" w:noVBand="1"/>
      </w:tblPr>
      <w:tblGrid>
        <w:gridCol w:w="7776"/>
        <w:gridCol w:w="1152"/>
      </w:tblGrid>
      <w:tr w:rsidR="004D7354" w14:paraId="24C8DDC7" w14:textId="77777777">
        <w:trPr>
          <w:cantSplit/>
          <w:jc w:val="center"/>
        </w:trPr>
        <w:tc>
          <w:tcPr>
            <w:tcW w:w="7776" w:type="dxa"/>
            <w:vAlign w:val="center"/>
          </w:tcPr>
          <w:p w14:paraId="1F5B964C" w14:textId="77777777" w:rsidR="004D7354" w:rsidRDefault="00000000">
            <w:pPr>
              <w:spacing w:before="40" w:after="40" w:line="276" w:lineRule="auto"/>
              <w:jc w:val="center"/>
            </w:pPr>
            <w:r>
              <w:rPr>
                <w:i/>
                <w:sz w:val="23"/>
              </w:rPr>
              <w:t>X_h = mx · cos(φ) + my · sin(θ) · sin(φ) - mz · cos(θ) · sin(φ)</w:t>
            </w:r>
          </w:p>
          <w:p w14:paraId="17A19CE1" w14:textId="77777777" w:rsidR="004D7354" w:rsidRDefault="00000000">
            <w:pPr>
              <w:spacing w:before="40" w:after="40" w:line="276" w:lineRule="auto"/>
              <w:jc w:val="center"/>
            </w:pPr>
            <w:r>
              <w:rPr>
                <w:i/>
                <w:sz w:val="23"/>
              </w:rPr>
              <w:t>Y_h = my · cos(θ) + mz · sin(θ)</w:t>
            </w:r>
          </w:p>
        </w:tc>
        <w:tc>
          <w:tcPr>
            <w:tcW w:w="1152" w:type="dxa"/>
            <w:vAlign w:val="center"/>
          </w:tcPr>
          <w:p w14:paraId="2E0C3137" w14:textId="77777777" w:rsidR="004D7354" w:rsidRDefault="00000000">
            <w:pPr>
              <w:spacing w:before="40" w:after="40"/>
              <w:jc w:val="right"/>
            </w:pPr>
            <w:r>
              <w:rPr>
                <w:b/>
              </w:rPr>
              <w:t>(3.4)</w:t>
            </w:r>
          </w:p>
        </w:tc>
      </w:tr>
    </w:tbl>
    <w:p w14:paraId="48F0EA1E" w14:textId="77777777" w:rsidR="004D7354" w:rsidRDefault="004D7354">
      <w:pPr>
        <w:spacing w:after="80"/>
      </w:pPr>
    </w:p>
    <w:p w14:paraId="5D525E08" w14:textId="77777777" w:rsidR="004D7354" w:rsidRDefault="00000000">
      <w:pPr>
        <w:spacing w:after="120" w:line="360" w:lineRule="auto"/>
        <w:jc w:val="both"/>
      </w:pPr>
      <w:r>
        <w:rPr>
          <w:sz w:val="24"/>
        </w:rPr>
        <w:t>The tilt-compensated magnetic compass heading is given by:</w:t>
      </w:r>
    </w:p>
    <w:tbl>
      <w:tblPr>
        <w:tblW w:w="0" w:type="auto"/>
        <w:jc w:val="center"/>
        <w:tblLook w:val="04A0" w:firstRow="1" w:lastRow="0" w:firstColumn="1" w:lastColumn="0" w:noHBand="0" w:noVBand="1"/>
      </w:tblPr>
      <w:tblGrid>
        <w:gridCol w:w="7776"/>
        <w:gridCol w:w="1152"/>
      </w:tblGrid>
      <w:tr w:rsidR="004D7354" w14:paraId="36917237" w14:textId="77777777">
        <w:trPr>
          <w:cantSplit/>
          <w:jc w:val="center"/>
        </w:trPr>
        <w:tc>
          <w:tcPr>
            <w:tcW w:w="7776" w:type="dxa"/>
            <w:vAlign w:val="center"/>
          </w:tcPr>
          <w:p w14:paraId="3BEE50A4" w14:textId="77777777" w:rsidR="004D7354" w:rsidRDefault="00000000">
            <w:pPr>
              <w:spacing w:before="40" w:after="40" w:line="276" w:lineRule="auto"/>
              <w:jc w:val="center"/>
            </w:pPr>
            <w:r>
              <w:rPr>
                <w:i/>
                <w:sz w:val="23"/>
              </w:rPr>
              <w:t>ψ_mag = atan2(-Y_h, X_h)</w:t>
            </w:r>
          </w:p>
        </w:tc>
        <w:tc>
          <w:tcPr>
            <w:tcW w:w="1152" w:type="dxa"/>
            <w:vAlign w:val="center"/>
          </w:tcPr>
          <w:p w14:paraId="40988775" w14:textId="77777777" w:rsidR="004D7354" w:rsidRDefault="00000000">
            <w:pPr>
              <w:spacing w:before="40" w:after="40"/>
              <w:jc w:val="right"/>
            </w:pPr>
            <w:r>
              <w:rPr>
                <w:b/>
              </w:rPr>
              <w:t>(3.5)</w:t>
            </w:r>
          </w:p>
        </w:tc>
      </w:tr>
    </w:tbl>
    <w:p w14:paraId="04D7723D" w14:textId="77777777" w:rsidR="004D7354" w:rsidRDefault="004D7354">
      <w:pPr>
        <w:spacing w:after="80"/>
      </w:pPr>
    </w:p>
    <w:p w14:paraId="584641DC" w14:textId="77777777" w:rsidR="004D7354" w:rsidRDefault="00000000">
      <w:pPr>
        <w:spacing w:after="120" w:line="360" w:lineRule="auto"/>
        <w:jc w:val="both"/>
      </w:pPr>
      <w:r>
        <w:rPr>
          <w:sz w:val="24"/>
        </w:rPr>
        <w:t>The absolute heading θ_fused is maintained by a high-rate complementary filter fusing gyroscopic angular rate integration with the low-frequency magnetometer reference:</w:t>
      </w:r>
    </w:p>
    <w:tbl>
      <w:tblPr>
        <w:tblW w:w="0" w:type="auto"/>
        <w:jc w:val="center"/>
        <w:tblLook w:val="04A0" w:firstRow="1" w:lastRow="0" w:firstColumn="1" w:lastColumn="0" w:noHBand="0" w:noVBand="1"/>
      </w:tblPr>
      <w:tblGrid>
        <w:gridCol w:w="7776"/>
        <w:gridCol w:w="1152"/>
      </w:tblGrid>
      <w:tr w:rsidR="004D7354" w14:paraId="3A11CC65" w14:textId="77777777">
        <w:trPr>
          <w:cantSplit/>
          <w:jc w:val="center"/>
        </w:trPr>
        <w:tc>
          <w:tcPr>
            <w:tcW w:w="7776" w:type="dxa"/>
            <w:vAlign w:val="center"/>
          </w:tcPr>
          <w:p w14:paraId="1A597B80" w14:textId="77777777" w:rsidR="004D7354" w:rsidRDefault="00000000">
            <w:pPr>
              <w:spacing w:before="40" w:after="40" w:line="276" w:lineRule="auto"/>
              <w:jc w:val="center"/>
            </w:pPr>
            <w:r>
              <w:rPr>
                <w:i/>
                <w:sz w:val="23"/>
              </w:rPr>
              <w:t>θ_fused(t) = α · (θ_fused(t - Δt) + ωz · Δt) + (1 - α) · ψ_mag(t)</w:t>
            </w:r>
          </w:p>
        </w:tc>
        <w:tc>
          <w:tcPr>
            <w:tcW w:w="1152" w:type="dxa"/>
            <w:vAlign w:val="center"/>
          </w:tcPr>
          <w:p w14:paraId="75E3AA86" w14:textId="77777777" w:rsidR="004D7354" w:rsidRDefault="00000000">
            <w:pPr>
              <w:spacing w:before="40" w:after="40"/>
              <w:jc w:val="right"/>
            </w:pPr>
            <w:r>
              <w:rPr>
                <w:b/>
              </w:rPr>
              <w:t>(3.6)</w:t>
            </w:r>
          </w:p>
        </w:tc>
      </w:tr>
    </w:tbl>
    <w:p w14:paraId="57DAFFF4" w14:textId="77777777" w:rsidR="004D7354" w:rsidRDefault="004D7354">
      <w:pPr>
        <w:spacing w:after="80"/>
      </w:pPr>
    </w:p>
    <w:p w14:paraId="079A1580" w14:textId="77777777" w:rsidR="004D7354" w:rsidRDefault="00000000">
      <w:pPr>
        <w:spacing w:after="120" w:line="360" w:lineRule="auto"/>
        <w:jc w:val="both"/>
      </w:pPr>
      <w:r>
        <w:rPr>
          <w:sz w:val="24"/>
        </w:rPr>
        <w:t>Where the weighting coefficient α = 0.98, effectively filtering high-frequency magnetic anomalies while eliminating gyroscopic bias drift.</w:t>
      </w:r>
    </w:p>
    <w:p w14:paraId="3D378B85" w14:textId="77777777" w:rsidR="004D7354" w:rsidRDefault="00000000">
      <w:pPr>
        <w:keepNext/>
        <w:spacing w:before="200" w:after="80"/>
      </w:pPr>
      <w:r>
        <w:rPr>
          <w:b/>
          <w:sz w:val="24"/>
        </w:rPr>
        <w:t>3.5.4 Dual-State GNSS/PDR Decoupling Gating</w:t>
      </w:r>
    </w:p>
    <w:p w14:paraId="16F033C0" w14:textId="77777777" w:rsidR="004D7354" w:rsidRDefault="00000000">
      <w:pPr>
        <w:spacing w:after="120" w:line="360" w:lineRule="auto"/>
        <w:jc w:val="both"/>
      </w:pPr>
      <w:r>
        <w:rPr>
          <w:sz w:val="24"/>
        </w:rPr>
        <w:t>The location manager continuously monitors the horizontal accuracy radius reported by the mobile operating system's satellite engine. When satellite accuracy degrades beyond 6.5 meters (due to canopy occlusion or terrain shielding), the system immediately decouples satellite updates and switches to autonomous dead-reckoning coordinate propagation:</w:t>
      </w:r>
    </w:p>
    <w:tbl>
      <w:tblPr>
        <w:tblW w:w="0" w:type="auto"/>
        <w:jc w:val="center"/>
        <w:tblLook w:val="04A0" w:firstRow="1" w:lastRow="0" w:firstColumn="1" w:lastColumn="0" w:noHBand="0" w:noVBand="1"/>
      </w:tblPr>
      <w:tblGrid>
        <w:gridCol w:w="7776"/>
        <w:gridCol w:w="1152"/>
      </w:tblGrid>
      <w:tr w:rsidR="004D7354" w14:paraId="0B6599CA" w14:textId="77777777">
        <w:trPr>
          <w:cantSplit/>
          <w:jc w:val="center"/>
        </w:trPr>
        <w:tc>
          <w:tcPr>
            <w:tcW w:w="7776" w:type="dxa"/>
            <w:vAlign w:val="center"/>
          </w:tcPr>
          <w:p w14:paraId="17FE1CB4" w14:textId="77777777" w:rsidR="004D7354" w:rsidRDefault="00000000">
            <w:pPr>
              <w:spacing w:before="40" w:after="40" w:line="276" w:lineRule="auto"/>
              <w:jc w:val="center"/>
            </w:pPr>
            <w:r>
              <w:rPr>
                <w:i/>
                <w:sz w:val="23"/>
              </w:rPr>
              <w:t>Lat(t) = Lat(t - 1) + (Stride · cos(θ_fused)) / R_earth</w:t>
            </w:r>
          </w:p>
          <w:p w14:paraId="0A9FD19A" w14:textId="77777777" w:rsidR="004D7354" w:rsidRDefault="00000000">
            <w:pPr>
              <w:spacing w:before="40" w:after="40" w:line="276" w:lineRule="auto"/>
              <w:jc w:val="center"/>
            </w:pPr>
            <w:r>
              <w:rPr>
                <w:i/>
                <w:sz w:val="23"/>
              </w:rPr>
              <w:t>Lng(t) = Lng(t - 1) + (Stride · sin(θ_fused)) / (R_earth · cos(Lat(t)))</w:t>
            </w:r>
          </w:p>
        </w:tc>
        <w:tc>
          <w:tcPr>
            <w:tcW w:w="1152" w:type="dxa"/>
            <w:vAlign w:val="center"/>
          </w:tcPr>
          <w:p w14:paraId="3038BADE" w14:textId="77777777" w:rsidR="004D7354" w:rsidRDefault="00000000">
            <w:pPr>
              <w:spacing w:before="40" w:after="40"/>
              <w:jc w:val="right"/>
            </w:pPr>
            <w:r>
              <w:rPr>
                <w:b/>
              </w:rPr>
              <w:t>(3.7)</w:t>
            </w:r>
          </w:p>
        </w:tc>
      </w:tr>
    </w:tbl>
    <w:p w14:paraId="53C98444" w14:textId="77777777" w:rsidR="004D7354" w:rsidRDefault="004D7354">
      <w:pPr>
        <w:spacing w:after="80"/>
      </w:pPr>
    </w:p>
    <w:p w14:paraId="74E41325" w14:textId="77777777" w:rsidR="004D7354" w:rsidRDefault="00000000">
      <w:pPr>
        <w:keepNext/>
        <w:spacing w:before="200" w:after="80"/>
      </w:pPr>
      <w:r>
        <w:rPr>
          <w:b/>
          <w:sz w:val="24"/>
        </w:rPr>
        <w:t>3.5.5 Controlled Spray-and-Wait BLE Mesh Routing</w:t>
      </w:r>
    </w:p>
    <w:p w14:paraId="6CBF689A" w14:textId="77777777" w:rsidR="004D7354" w:rsidRDefault="00000000">
      <w:pPr>
        <w:spacing w:after="120" w:line="360" w:lineRule="auto"/>
        <w:jc w:val="both"/>
      </w:pPr>
      <w:r>
        <w:rPr>
          <w:sz w:val="24"/>
        </w:rPr>
        <w:t>Figure 3.4 illustrates the Controlled Spray-and-Wait Delay-Tolerant Routing protocol implemented inside the BLE mesh service. To prevent network congestion and broadcast storm saturation, each distress alert packet is assigned a fixed replication quota of L0 = 5 initial payload copies upon generation.</w:t>
      </w:r>
    </w:p>
    <w:p w14:paraId="061CC706" w14:textId="77777777" w:rsidR="004D7354" w:rsidRDefault="00000000">
      <w:pPr>
        <w:keepNext/>
        <w:spacing w:before="200" w:after="80"/>
        <w:jc w:val="center"/>
      </w:pPr>
      <w:r>
        <w:rPr>
          <w:noProof/>
        </w:rPr>
        <w:lastRenderedPageBreak/>
        <w:drawing>
          <wp:inline distT="0" distB="0" distL="0" distR="0" wp14:anchorId="59590D98" wp14:editId="486B5C75">
            <wp:extent cx="5120640" cy="2359574"/>
            <wp:effectExtent l="0" t="0" r="0" b="0"/>
            <wp:docPr id="1515946517" name="Picture 151594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ble_mesh_routing.png"/>
                    <pic:cNvPicPr/>
                  </pic:nvPicPr>
                  <pic:blipFill>
                    <a:blip r:embed="rId15"/>
                    <a:stretch>
                      <a:fillRect/>
                    </a:stretch>
                  </pic:blipFill>
                  <pic:spPr>
                    <a:xfrm>
                      <a:off x="0" y="0"/>
                      <a:ext cx="5120640" cy="2359574"/>
                    </a:xfrm>
                    <a:prstGeom prst="rect">
                      <a:avLst/>
                    </a:prstGeom>
                  </pic:spPr>
                </pic:pic>
              </a:graphicData>
            </a:graphic>
          </wp:inline>
        </w:drawing>
      </w:r>
    </w:p>
    <w:p w14:paraId="190BD406" w14:textId="77777777" w:rsidR="004D7354" w:rsidRDefault="00000000">
      <w:pPr>
        <w:spacing w:before="40" w:after="240"/>
        <w:jc w:val="center"/>
      </w:pPr>
      <w:r>
        <w:rPr>
          <w:b/>
          <w:sz w:val="21"/>
        </w:rPr>
        <w:t>Figure 3.4: Controlled Spray-and-Wait Delay-Tolerant Routing Protocol</w:t>
      </w:r>
    </w:p>
    <w:p w14:paraId="75D1AF69" w14:textId="77777777" w:rsidR="004D7354" w:rsidRDefault="00000000">
      <w:pPr>
        <w:spacing w:after="120" w:line="360" w:lineRule="auto"/>
        <w:jc w:val="both"/>
      </w:pPr>
      <w:r>
        <w:rPr>
          <w:sz w:val="24"/>
        </w:rPr>
        <w:t>During the Spray Phase, when node A encounters peer node B, node A delegates floor(L / 2) copies to node B while retaining ceil(L / 2) copies. When a node's remaining quota reaches L = 1, it enters the Wait Phase, retaining its single copy until encountering an internet-connected gateway node.</w:t>
      </w:r>
    </w:p>
    <w:p w14:paraId="0843490E" w14:textId="77777777" w:rsidR="004D7354" w:rsidRDefault="00000000">
      <w:pPr>
        <w:keepNext/>
        <w:spacing w:before="200" w:after="80"/>
      </w:pPr>
      <w:r>
        <w:rPr>
          <w:b/>
          <w:sz w:val="24"/>
        </w:rPr>
        <w:t>3.5.6 Hive Local Database Deduplication Engine</w:t>
      </w:r>
    </w:p>
    <w:p w14:paraId="185665F2" w14:textId="77777777" w:rsidR="004D7354" w:rsidRDefault="00000000">
      <w:pPr>
        <w:spacing w:after="120" w:line="360" w:lineRule="auto"/>
        <w:jc w:val="both"/>
      </w:pPr>
      <w:r>
        <w:rPr>
          <w:sz w:val="24"/>
        </w:rPr>
        <w:t>To avoid redundant message processing and circular re-transmissions in mobile mesh topologies, every received distress beacon is verified against a local high-performance NoSQL Hive database using its unique 32-bit integer SOS ID as an indexed key. Packets already present in the database are discarded instantly.</w:t>
      </w:r>
    </w:p>
    <w:p w14:paraId="4591AFCF" w14:textId="77777777" w:rsidR="004D7354" w:rsidRDefault="00000000">
      <w:pPr>
        <w:keepNext/>
        <w:spacing w:before="200" w:after="80"/>
      </w:pPr>
      <w:r>
        <w:rPr>
          <w:b/>
          <w:sz w:val="24"/>
        </w:rPr>
        <w:t>3.5.7 Next.js &amp; MongoDB 2DSphere Spatial Query Engine</w:t>
      </w:r>
    </w:p>
    <w:p w14:paraId="01126933" w14:textId="77777777" w:rsidR="004D7354" w:rsidRDefault="00000000">
      <w:pPr>
        <w:spacing w:after="120" w:line="360" w:lineRule="auto"/>
        <w:jc w:val="both"/>
      </w:pPr>
      <w:r>
        <w:rPr>
          <w:sz w:val="24"/>
        </w:rPr>
        <w:t>Relayed emergency beacons uploaded to the cloud command server are stored in a MongoDB Atlas collection indexed by a 2DSphere spatial geospatial index. Command coordinators can execute real-time proximity searches using MongoDB $nearSphere operators:</w:t>
      </w:r>
    </w:p>
    <w:p w14:paraId="3A5A8A91" w14:textId="77777777" w:rsidR="004D7354" w:rsidRDefault="00000000">
      <w:pPr>
        <w:keepNext/>
        <w:spacing w:before="160" w:after="80"/>
      </w:pPr>
      <w:r>
        <w:rPr>
          <w:b/>
          <w:sz w:val="21"/>
        </w:rPr>
        <w:t>Listing 3.1: MongoDB 2DSphere Geospatial Proximity Query</w:t>
      </w:r>
    </w:p>
    <w:tbl>
      <w:tblPr>
        <w:tblW w:w="0" w:type="auto"/>
        <w:jc w:val="center"/>
        <w:tblLook w:val="04A0" w:firstRow="1" w:lastRow="0" w:firstColumn="1" w:lastColumn="0" w:noHBand="0" w:noVBand="1"/>
      </w:tblPr>
      <w:tblGrid>
        <w:gridCol w:w="8928"/>
      </w:tblGrid>
      <w:tr w:rsidR="004D7354" w14:paraId="66D3C86D" w14:textId="77777777">
        <w:trPr>
          <w:cantSplit/>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4F6F9"/>
            <w:tcMar>
              <w:top w:w="140" w:type="dxa"/>
              <w:left w:w="200" w:type="dxa"/>
              <w:bottom w:w="140" w:type="dxa"/>
              <w:right w:w="160" w:type="dxa"/>
            </w:tcMar>
          </w:tcPr>
          <w:p w14:paraId="3E82A9A1" w14:textId="77777777" w:rsidR="004D7354" w:rsidRDefault="00000000">
            <w:pPr>
              <w:spacing w:after="30" w:line="252" w:lineRule="auto"/>
            </w:pPr>
            <w:r>
              <w:rPr>
                <w:rFonts w:ascii="Consolas" w:hAnsi="Consolas"/>
                <w:color w:val="1E293B"/>
                <w:sz w:val="17"/>
              </w:rPr>
              <w:t>// MongoDB 2DSphere Geospatial Radius Search</w:t>
            </w:r>
          </w:p>
          <w:p w14:paraId="35B25956" w14:textId="77777777" w:rsidR="004D7354" w:rsidRDefault="00000000">
            <w:pPr>
              <w:spacing w:after="30" w:line="252" w:lineRule="auto"/>
            </w:pPr>
            <w:r>
              <w:rPr>
                <w:rFonts w:ascii="Consolas" w:hAnsi="Consolas"/>
                <w:color w:val="1E293B"/>
                <w:sz w:val="17"/>
              </w:rPr>
              <w:t>db.emergency_alerts.find({</w:t>
            </w:r>
          </w:p>
          <w:p w14:paraId="1619F589" w14:textId="77777777" w:rsidR="004D7354" w:rsidRDefault="00000000">
            <w:pPr>
              <w:spacing w:after="30" w:line="252" w:lineRule="auto"/>
            </w:pPr>
            <w:r>
              <w:rPr>
                <w:rFonts w:ascii="Consolas" w:hAnsi="Consolas"/>
                <w:color w:val="1E293B"/>
                <w:sz w:val="17"/>
              </w:rPr>
              <w:t xml:space="preserve">  location: {</w:t>
            </w:r>
          </w:p>
          <w:p w14:paraId="7CED5292" w14:textId="77777777" w:rsidR="004D7354" w:rsidRDefault="00000000">
            <w:pPr>
              <w:spacing w:after="30" w:line="252" w:lineRule="auto"/>
            </w:pPr>
            <w:r>
              <w:rPr>
                <w:rFonts w:ascii="Consolas" w:hAnsi="Consolas"/>
                <w:color w:val="1E293B"/>
                <w:sz w:val="17"/>
              </w:rPr>
              <w:t xml:space="preserve">    $nearSphere: {</w:t>
            </w:r>
          </w:p>
          <w:p w14:paraId="3785A805" w14:textId="77777777" w:rsidR="004D7354" w:rsidRDefault="00000000">
            <w:pPr>
              <w:spacing w:after="30" w:line="252" w:lineRule="auto"/>
            </w:pPr>
            <w:r>
              <w:rPr>
                <w:rFonts w:ascii="Consolas" w:hAnsi="Consolas"/>
                <w:color w:val="1E293B"/>
                <w:sz w:val="17"/>
              </w:rPr>
              <w:t xml:space="preserve">      $geometry: { type: "Point", coordinates: [lng, lat] },</w:t>
            </w:r>
          </w:p>
          <w:p w14:paraId="1D8BA0C2" w14:textId="77777777" w:rsidR="004D7354" w:rsidRDefault="00000000">
            <w:pPr>
              <w:spacing w:after="30" w:line="252" w:lineRule="auto"/>
            </w:pPr>
            <w:r>
              <w:rPr>
                <w:rFonts w:ascii="Consolas" w:hAnsi="Consolas"/>
                <w:color w:val="1E293B"/>
                <w:sz w:val="17"/>
              </w:rPr>
              <w:t xml:space="preserve">      $maxDistance: 5000 // 5.0 km rescue operational perimeter</w:t>
            </w:r>
          </w:p>
          <w:p w14:paraId="10A2FD42" w14:textId="77777777" w:rsidR="004D7354" w:rsidRDefault="00000000">
            <w:pPr>
              <w:spacing w:after="30" w:line="252" w:lineRule="auto"/>
            </w:pPr>
            <w:r>
              <w:rPr>
                <w:rFonts w:ascii="Consolas" w:hAnsi="Consolas"/>
                <w:color w:val="1E293B"/>
                <w:sz w:val="17"/>
              </w:rPr>
              <w:t xml:space="preserve">    }</w:t>
            </w:r>
          </w:p>
          <w:p w14:paraId="57DA8B17" w14:textId="77777777" w:rsidR="004D7354" w:rsidRDefault="00000000">
            <w:pPr>
              <w:spacing w:after="30" w:line="252" w:lineRule="auto"/>
            </w:pPr>
            <w:r>
              <w:rPr>
                <w:rFonts w:ascii="Consolas" w:hAnsi="Consolas"/>
                <w:color w:val="1E293B"/>
                <w:sz w:val="17"/>
              </w:rPr>
              <w:t xml:space="preserve">  }</w:t>
            </w:r>
          </w:p>
          <w:p w14:paraId="7616E172" w14:textId="77777777" w:rsidR="004D7354" w:rsidRDefault="00000000">
            <w:pPr>
              <w:spacing w:after="30" w:line="252" w:lineRule="auto"/>
            </w:pPr>
            <w:r>
              <w:rPr>
                <w:rFonts w:ascii="Consolas" w:hAnsi="Consolas"/>
                <w:color w:val="1E293B"/>
                <w:sz w:val="17"/>
              </w:rPr>
              <w:t>});</w:t>
            </w:r>
          </w:p>
        </w:tc>
      </w:tr>
    </w:tbl>
    <w:p w14:paraId="65BCDABB" w14:textId="77777777" w:rsidR="004D7354" w:rsidRDefault="004D7354">
      <w:pPr>
        <w:spacing w:after="120"/>
      </w:pPr>
    </w:p>
    <w:p w14:paraId="19202FAC" w14:textId="77777777" w:rsidR="004D7354" w:rsidRDefault="00000000">
      <w:pPr>
        <w:keepNext/>
        <w:spacing w:before="200" w:after="80"/>
      </w:pPr>
      <w:r>
        <w:rPr>
          <w:b/>
          <w:sz w:val="24"/>
        </w:rPr>
        <w:t>3.5.8 Hard and Soft Iron Geomagnetic Calibration</w:t>
      </w:r>
    </w:p>
    <w:p w14:paraId="02D19701" w14:textId="77777777" w:rsidR="004D7354" w:rsidRDefault="00000000">
      <w:pPr>
        <w:spacing w:after="120" w:line="360" w:lineRule="auto"/>
        <w:jc w:val="both"/>
      </w:pPr>
      <w:r>
        <w:rPr>
          <w:sz w:val="24"/>
        </w:rPr>
        <w:t>Smartphone magnetometers are distorted by internal phone metals (hard-iron offsets) and ambient structural interference (soft-iron distortions). The raw magnetometer vector m_raw is normalized via:</w:t>
      </w:r>
    </w:p>
    <w:tbl>
      <w:tblPr>
        <w:tblW w:w="0" w:type="auto"/>
        <w:jc w:val="center"/>
        <w:tblLook w:val="04A0" w:firstRow="1" w:lastRow="0" w:firstColumn="1" w:lastColumn="0" w:noHBand="0" w:noVBand="1"/>
      </w:tblPr>
      <w:tblGrid>
        <w:gridCol w:w="7776"/>
        <w:gridCol w:w="1152"/>
      </w:tblGrid>
      <w:tr w:rsidR="004D7354" w14:paraId="0B193E95" w14:textId="77777777">
        <w:trPr>
          <w:cantSplit/>
          <w:jc w:val="center"/>
        </w:trPr>
        <w:tc>
          <w:tcPr>
            <w:tcW w:w="7776" w:type="dxa"/>
            <w:vAlign w:val="center"/>
          </w:tcPr>
          <w:p w14:paraId="3D9AB9B6" w14:textId="77777777" w:rsidR="004D7354" w:rsidRDefault="00000000">
            <w:pPr>
              <w:spacing w:before="40" w:after="40" w:line="276" w:lineRule="auto"/>
              <w:jc w:val="center"/>
            </w:pPr>
            <w:r>
              <w:rPr>
                <w:i/>
                <w:sz w:val="23"/>
              </w:rPr>
              <w:lastRenderedPageBreak/>
              <w:t>m_calibrated = S_matrix · (m_raw - V_offset)</w:t>
            </w:r>
          </w:p>
        </w:tc>
        <w:tc>
          <w:tcPr>
            <w:tcW w:w="1152" w:type="dxa"/>
            <w:vAlign w:val="center"/>
          </w:tcPr>
          <w:p w14:paraId="73D3455F" w14:textId="77777777" w:rsidR="004D7354" w:rsidRDefault="00000000">
            <w:pPr>
              <w:spacing w:before="40" w:after="40"/>
              <w:jc w:val="right"/>
            </w:pPr>
            <w:r>
              <w:rPr>
                <w:b/>
              </w:rPr>
              <w:t>(3.8)</w:t>
            </w:r>
          </w:p>
        </w:tc>
      </w:tr>
    </w:tbl>
    <w:p w14:paraId="62829159" w14:textId="77777777" w:rsidR="004D7354" w:rsidRDefault="004D7354">
      <w:pPr>
        <w:spacing w:after="80"/>
      </w:pPr>
    </w:p>
    <w:p w14:paraId="460EFE84" w14:textId="77777777" w:rsidR="004D7354" w:rsidRDefault="00000000">
      <w:pPr>
        <w:spacing w:after="120" w:line="360" w:lineRule="auto"/>
        <w:jc w:val="both"/>
      </w:pPr>
      <w:r>
        <w:rPr>
          <w:sz w:val="24"/>
        </w:rPr>
        <w:t>Where V_offset represents the hard-iron translation center of the calibration ellipsoid and S_matrix is the 3x3 soft-iron scaling transformation matrix, calibrated during pre-trek figure-eight rotational motions.</w:t>
      </w:r>
    </w:p>
    <w:p w14:paraId="4846D91B" w14:textId="77777777" w:rsidR="004D7354" w:rsidRDefault="00000000">
      <w:pPr>
        <w:keepNext/>
        <w:spacing w:before="200" w:after="80"/>
      </w:pPr>
      <w:r>
        <w:rPr>
          <w:b/>
          <w:sz w:val="24"/>
        </w:rPr>
        <w:t>3.5.9 Biomechanical Gait Kinematics on Uneven Trail Terrains</w:t>
      </w:r>
    </w:p>
    <w:p w14:paraId="6103C1C4" w14:textId="77777777" w:rsidR="004D7354" w:rsidRDefault="00000000">
      <w:pPr>
        <w:spacing w:after="120" w:line="360" w:lineRule="auto"/>
        <w:jc w:val="both"/>
      </w:pPr>
      <w:r>
        <w:rPr>
          <w:sz w:val="24"/>
        </w:rPr>
        <w:t>On rugged, steep wilderness trails, human stride lengths naturally shorten during ascents and lengthen during descents. TrailGuide incorporates a slope-adaptive scaling multiplier (S_m) derived from pitch attitude angle θ:</w:t>
      </w:r>
    </w:p>
    <w:tbl>
      <w:tblPr>
        <w:tblW w:w="0" w:type="auto"/>
        <w:jc w:val="center"/>
        <w:tblLook w:val="04A0" w:firstRow="1" w:lastRow="0" w:firstColumn="1" w:lastColumn="0" w:noHBand="0" w:noVBand="1"/>
      </w:tblPr>
      <w:tblGrid>
        <w:gridCol w:w="7776"/>
        <w:gridCol w:w="1152"/>
      </w:tblGrid>
      <w:tr w:rsidR="004D7354" w14:paraId="01E86648" w14:textId="77777777">
        <w:trPr>
          <w:cantSplit/>
          <w:jc w:val="center"/>
        </w:trPr>
        <w:tc>
          <w:tcPr>
            <w:tcW w:w="7776" w:type="dxa"/>
            <w:vAlign w:val="center"/>
          </w:tcPr>
          <w:p w14:paraId="682D57B0" w14:textId="77777777" w:rsidR="004D7354" w:rsidRDefault="00000000">
            <w:pPr>
              <w:spacing w:before="40" w:after="40" w:line="276" w:lineRule="auto"/>
              <w:jc w:val="center"/>
            </w:pPr>
            <w:r>
              <w:rPr>
                <w:i/>
                <w:sz w:val="23"/>
              </w:rPr>
              <w:t>S_m = 1.0 - 0.015 · θ   (for ascents, θ &gt; 0)</w:t>
            </w:r>
          </w:p>
          <w:p w14:paraId="2E89F2D3" w14:textId="77777777" w:rsidR="004D7354" w:rsidRDefault="00000000">
            <w:pPr>
              <w:spacing w:before="40" w:after="40" w:line="276" w:lineRule="auto"/>
              <w:jc w:val="center"/>
            </w:pPr>
            <w:r>
              <w:rPr>
                <w:i/>
                <w:sz w:val="23"/>
              </w:rPr>
              <w:t>S_m = 1.0 + 0.008 · |θ|  (for descents, θ &lt; 0)</w:t>
            </w:r>
          </w:p>
        </w:tc>
        <w:tc>
          <w:tcPr>
            <w:tcW w:w="1152" w:type="dxa"/>
            <w:vAlign w:val="center"/>
          </w:tcPr>
          <w:p w14:paraId="7D35541A" w14:textId="77777777" w:rsidR="004D7354" w:rsidRDefault="00000000">
            <w:pPr>
              <w:spacing w:before="40" w:after="40"/>
              <w:jc w:val="right"/>
            </w:pPr>
            <w:r>
              <w:rPr>
                <w:b/>
              </w:rPr>
              <w:t>(3.9)</w:t>
            </w:r>
          </w:p>
        </w:tc>
      </w:tr>
    </w:tbl>
    <w:p w14:paraId="4BA87CF2" w14:textId="77777777" w:rsidR="004D7354" w:rsidRDefault="004D7354">
      <w:pPr>
        <w:spacing w:after="80"/>
      </w:pPr>
    </w:p>
    <w:p w14:paraId="19CE30E0" w14:textId="77777777" w:rsidR="004D7354" w:rsidRDefault="00000000">
      <w:pPr>
        <w:spacing w:after="120" w:line="360" w:lineRule="auto"/>
        <w:jc w:val="both"/>
      </w:pPr>
      <w:r>
        <w:rPr>
          <w:sz w:val="24"/>
        </w:rPr>
        <w:t>This adaptive scaling ensures consistent dead-reckoning distance tracking across varying topographic gradients.</w:t>
      </w:r>
    </w:p>
    <w:p w14:paraId="1635CD81" w14:textId="77777777" w:rsidR="004D7354" w:rsidRDefault="00000000">
      <w:pPr>
        <w:keepNext/>
        <w:spacing w:before="280" w:after="120"/>
      </w:pPr>
      <w:r>
        <w:rPr>
          <w:b/>
          <w:sz w:val="26"/>
        </w:rPr>
        <w:t>3.6 USER INTERFACE AND DASHBOARD</w:t>
      </w:r>
    </w:p>
    <w:p w14:paraId="29199652" w14:textId="77777777" w:rsidR="004D7354" w:rsidRDefault="00000000">
      <w:pPr>
        <w:spacing w:after="120" w:line="360" w:lineRule="auto"/>
        <w:jc w:val="both"/>
      </w:pPr>
      <w:r>
        <w:rPr>
          <w:sz w:val="24"/>
        </w:rPr>
        <w:t>The TrailGuide interface architecture comprises two operational environments:</w:t>
      </w:r>
    </w:p>
    <w:p w14:paraId="55A89411" w14:textId="77777777" w:rsidR="004D7354" w:rsidRDefault="00000000">
      <w:pPr>
        <w:spacing w:after="60" w:line="300" w:lineRule="auto"/>
        <w:ind w:left="360"/>
        <w:jc w:val="both"/>
      </w:pPr>
      <w:r>
        <w:rPr>
          <w:sz w:val="24"/>
        </w:rPr>
        <w:t>•  Web Planning Portal: Serves pre-trek logistics, offering wilderness sector route exploration, interactive trailhead driving directions via OSRM, and micro-sharded vector map QR provisioning.</w:t>
      </w:r>
    </w:p>
    <w:p w14:paraId="3F452692" w14:textId="77777777" w:rsidR="004D7354" w:rsidRDefault="00000000">
      <w:pPr>
        <w:spacing w:after="60" w:line="300" w:lineRule="auto"/>
        <w:ind w:left="360"/>
        <w:jc w:val="both"/>
      </w:pPr>
      <w:r>
        <w:rPr>
          <w:sz w:val="24"/>
        </w:rPr>
        <w:t>•  Mobile Tactical HUD: Provides an offline blueprint canvas rendering trail geometry, real-time hiker position markers, fused orientation headings, and a high-visibility 3-second hold emergency SOS broadcast button.</w:t>
      </w:r>
    </w:p>
    <w:p w14:paraId="5AE57313" w14:textId="77777777" w:rsidR="004D7354" w:rsidRDefault="00000000">
      <w:pPr>
        <w:keepNext/>
        <w:spacing w:before="280" w:after="120"/>
      </w:pPr>
      <w:r>
        <w:rPr>
          <w:b/>
          <w:sz w:val="26"/>
        </w:rPr>
        <w:t>3.7 OVERALL SYSTEM FLOW</w:t>
      </w:r>
    </w:p>
    <w:p w14:paraId="2F7C770C" w14:textId="77777777" w:rsidR="004D7354" w:rsidRDefault="00000000">
      <w:pPr>
        <w:spacing w:after="120" w:line="360" w:lineRule="auto"/>
        <w:jc w:val="both"/>
      </w:pPr>
      <w:r>
        <w:rPr>
          <w:sz w:val="24"/>
        </w:rPr>
        <w:t>Figure 3.5 illustrates the complete operational lifecycle of the TrailGuide framework from pre-trek provisioning through off-grid dead reckoning, emergency distress broadcasting, and rescue coordination:</w:t>
      </w:r>
    </w:p>
    <w:p w14:paraId="54EFC45A" w14:textId="77777777" w:rsidR="004D7354" w:rsidRDefault="00000000">
      <w:pPr>
        <w:keepNext/>
        <w:spacing w:before="200" w:after="80"/>
        <w:jc w:val="center"/>
      </w:pPr>
      <w:r>
        <w:rPr>
          <w:noProof/>
        </w:rPr>
        <w:lastRenderedPageBreak/>
        <w:drawing>
          <wp:inline distT="0" distB="0" distL="0" distR="0" wp14:anchorId="59C6BEFB" wp14:editId="38999227">
            <wp:extent cx="5120640" cy="3714368"/>
            <wp:effectExtent l="0" t="0" r="0" b="0"/>
            <wp:docPr id="1515946518" name="Picture 151594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overall_system_flow.png"/>
                    <pic:cNvPicPr/>
                  </pic:nvPicPr>
                  <pic:blipFill>
                    <a:blip r:embed="rId16"/>
                    <a:stretch>
                      <a:fillRect/>
                    </a:stretch>
                  </pic:blipFill>
                  <pic:spPr>
                    <a:xfrm>
                      <a:off x="0" y="0"/>
                      <a:ext cx="5120640" cy="3714368"/>
                    </a:xfrm>
                    <a:prstGeom prst="rect">
                      <a:avLst/>
                    </a:prstGeom>
                  </pic:spPr>
                </pic:pic>
              </a:graphicData>
            </a:graphic>
          </wp:inline>
        </w:drawing>
      </w:r>
    </w:p>
    <w:p w14:paraId="0D4C84FE" w14:textId="77777777" w:rsidR="004D7354" w:rsidRDefault="00000000">
      <w:pPr>
        <w:spacing w:before="40" w:after="240"/>
        <w:jc w:val="center"/>
      </w:pPr>
      <w:r>
        <w:rPr>
          <w:b/>
          <w:sz w:val="21"/>
        </w:rPr>
        <w:t>Figure 3.5: Overall TrailGuide System Execution Flowchart</w:t>
      </w:r>
    </w:p>
    <w:p w14:paraId="4B96C503" w14:textId="77777777" w:rsidR="004D7354" w:rsidRDefault="00000000">
      <w:r>
        <w:br w:type="page"/>
      </w:r>
    </w:p>
    <w:p w14:paraId="7210DB87" w14:textId="77777777" w:rsidR="004D7354" w:rsidRDefault="00000000">
      <w:pPr>
        <w:spacing w:before="80" w:after="40"/>
        <w:jc w:val="center"/>
      </w:pPr>
      <w:r>
        <w:rPr>
          <w:b/>
          <w:sz w:val="32"/>
        </w:rPr>
        <w:lastRenderedPageBreak/>
        <w:t>CHAPTER 4</w:t>
      </w:r>
    </w:p>
    <w:p w14:paraId="0BC2C946" w14:textId="77777777" w:rsidR="004D7354" w:rsidRDefault="00000000">
      <w:pPr>
        <w:spacing w:after="240"/>
        <w:jc w:val="center"/>
      </w:pPr>
      <w:r>
        <w:rPr>
          <w:b/>
          <w:sz w:val="32"/>
        </w:rPr>
        <w:t>IMPLEMENTATION AND RESULT</w:t>
      </w:r>
    </w:p>
    <w:p w14:paraId="4AB04664" w14:textId="77777777" w:rsidR="004D7354" w:rsidRDefault="00000000">
      <w:pPr>
        <w:keepNext/>
        <w:spacing w:before="280" w:after="120"/>
      </w:pPr>
      <w:r>
        <w:rPr>
          <w:b/>
          <w:sz w:val="26"/>
        </w:rPr>
        <w:t>4.1 IMPLEMENTATION OVERVIEW</w:t>
      </w:r>
    </w:p>
    <w:p w14:paraId="67893A80" w14:textId="77777777" w:rsidR="004D7354" w:rsidRDefault="00000000">
      <w:pPr>
        <w:spacing w:after="120" w:line="360" w:lineRule="auto"/>
        <w:jc w:val="both"/>
      </w:pPr>
      <w:r>
        <w:rPr>
          <w:sz w:val="24"/>
        </w:rPr>
        <w:t>The TrailGuide framework was engineered and deployed using a full-stack cross-platform development stack. The mobile client was developed in Flutter / Dart for native compilation across iOS and Android mobile platforms. The cloud Search and Rescue portal was built in Next.js 14, Tailwind CSS, Leaflet, and MongoDB Atlas.</w:t>
      </w:r>
    </w:p>
    <w:p w14:paraId="169627FB" w14:textId="77777777" w:rsidR="004D7354" w:rsidRDefault="00000000">
      <w:pPr>
        <w:spacing w:after="120" w:line="360" w:lineRule="auto"/>
        <w:jc w:val="both"/>
      </w:pPr>
      <w:r>
        <w:rPr>
          <w:sz w:val="24"/>
        </w:rPr>
        <w:t>Table 4.1 specifies the hardware configuration utilized for development, testing, and field benchmarking:</w:t>
      </w:r>
    </w:p>
    <w:p w14:paraId="198875BE" w14:textId="77777777" w:rsidR="004D7354" w:rsidRDefault="00000000">
      <w:pPr>
        <w:keepNext/>
        <w:spacing w:before="200" w:after="80"/>
        <w:jc w:val="center"/>
      </w:pPr>
      <w:r>
        <w:rPr>
          <w:b/>
          <w:sz w:val="21"/>
        </w:rPr>
        <w:t>Table 4.1: Hardware Requirements and Specifications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4032"/>
        <w:gridCol w:w="2880"/>
      </w:tblGrid>
      <w:tr w:rsidR="004D7354" w14:paraId="787FCC84" w14:textId="77777777">
        <w:trPr>
          <w:cantSplit/>
          <w:jc w:val="center"/>
        </w:trPr>
        <w:tc>
          <w:tcPr>
            <w:tcW w:w="2880" w:type="dxa"/>
            <w:tcMar>
              <w:top w:w="120" w:type="dxa"/>
              <w:left w:w="160" w:type="dxa"/>
              <w:bottom w:w="120" w:type="dxa"/>
              <w:right w:w="160" w:type="dxa"/>
            </w:tcMar>
            <w:vAlign w:val="center"/>
          </w:tcPr>
          <w:p w14:paraId="2319BE49" w14:textId="77777777" w:rsidR="004D7354" w:rsidRDefault="00000000">
            <w:r>
              <w:rPr>
                <w:b/>
              </w:rPr>
              <w:t>HARDWARE COMPONENT</w:t>
            </w:r>
          </w:p>
        </w:tc>
        <w:tc>
          <w:tcPr>
            <w:tcW w:w="4032" w:type="dxa"/>
            <w:tcMar>
              <w:top w:w="120" w:type="dxa"/>
              <w:left w:w="160" w:type="dxa"/>
              <w:bottom w:w="120" w:type="dxa"/>
              <w:right w:w="160" w:type="dxa"/>
            </w:tcMar>
            <w:vAlign w:val="center"/>
          </w:tcPr>
          <w:p w14:paraId="2DA5BC34" w14:textId="77777777" w:rsidR="004D7354" w:rsidRDefault="00000000">
            <w:r>
              <w:rPr>
                <w:b/>
              </w:rPr>
              <w:t>SPECIFICATIONS</w:t>
            </w:r>
          </w:p>
        </w:tc>
        <w:tc>
          <w:tcPr>
            <w:tcW w:w="2880" w:type="dxa"/>
            <w:tcMar>
              <w:top w:w="120" w:type="dxa"/>
              <w:left w:w="160" w:type="dxa"/>
              <w:bottom w:w="120" w:type="dxa"/>
              <w:right w:w="160" w:type="dxa"/>
            </w:tcMar>
            <w:vAlign w:val="center"/>
          </w:tcPr>
          <w:p w14:paraId="4A31EDE2" w14:textId="77777777" w:rsidR="004D7354" w:rsidRDefault="00000000">
            <w:r>
              <w:rPr>
                <w:b/>
              </w:rPr>
              <w:t>FUNCTIONAL ROLE</w:t>
            </w:r>
          </w:p>
        </w:tc>
      </w:tr>
      <w:tr w:rsidR="004D7354" w14:paraId="0393A1BA" w14:textId="77777777">
        <w:trPr>
          <w:cantSplit/>
          <w:jc w:val="center"/>
        </w:trPr>
        <w:tc>
          <w:tcPr>
            <w:tcW w:w="2880" w:type="dxa"/>
            <w:tcMar>
              <w:top w:w="120" w:type="dxa"/>
              <w:left w:w="160" w:type="dxa"/>
              <w:bottom w:w="120" w:type="dxa"/>
              <w:right w:w="160" w:type="dxa"/>
            </w:tcMar>
            <w:vAlign w:val="center"/>
          </w:tcPr>
          <w:p w14:paraId="59D5E6DA" w14:textId="77777777" w:rsidR="004D7354" w:rsidRDefault="00000000">
            <w:r>
              <w:t>Mobile Testbed Phones</w:t>
            </w:r>
          </w:p>
        </w:tc>
        <w:tc>
          <w:tcPr>
            <w:tcW w:w="4032" w:type="dxa"/>
            <w:tcMar>
              <w:top w:w="120" w:type="dxa"/>
              <w:left w:w="160" w:type="dxa"/>
              <w:bottom w:w="120" w:type="dxa"/>
              <w:right w:w="160" w:type="dxa"/>
            </w:tcMar>
            <w:vAlign w:val="center"/>
          </w:tcPr>
          <w:p w14:paraId="7E061F9E" w14:textId="77777777" w:rsidR="004D7354" w:rsidRDefault="00000000">
            <w:r>
              <w:t>OnePlus 11, Samsung S23, iPhone 14, Pixel 7, Redmi Note 12</w:t>
            </w:r>
          </w:p>
        </w:tc>
        <w:tc>
          <w:tcPr>
            <w:tcW w:w="2880" w:type="dxa"/>
            <w:tcMar>
              <w:top w:w="120" w:type="dxa"/>
              <w:left w:w="160" w:type="dxa"/>
              <w:bottom w:w="120" w:type="dxa"/>
              <w:right w:w="160" w:type="dxa"/>
            </w:tcMar>
            <w:vAlign w:val="center"/>
          </w:tcPr>
          <w:p w14:paraId="4BF7FC37" w14:textId="77777777" w:rsidR="004D7354" w:rsidRDefault="00000000">
            <w:r>
              <w:t>Edge sensor acquisition, SF-PDR, BLE mesh nodes</w:t>
            </w:r>
          </w:p>
        </w:tc>
      </w:tr>
      <w:tr w:rsidR="004D7354" w14:paraId="4C6EFCD0" w14:textId="77777777">
        <w:trPr>
          <w:cantSplit/>
          <w:jc w:val="center"/>
        </w:trPr>
        <w:tc>
          <w:tcPr>
            <w:tcW w:w="2880" w:type="dxa"/>
            <w:tcMar>
              <w:top w:w="120" w:type="dxa"/>
              <w:left w:w="160" w:type="dxa"/>
              <w:bottom w:w="120" w:type="dxa"/>
              <w:right w:w="160" w:type="dxa"/>
            </w:tcMar>
            <w:vAlign w:val="center"/>
          </w:tcPr>
          <w:p w14:paraId="51B00495" w14:textId="77777777" w:rsidR="004D7354" w:rsidRDefault="00000000">
            <w:r>
              <w:t>Embedded Motion Sensors</w:t>
            </w:r>
          </w:p>
        </w:tc>
        <w:tc>
          <w:tcPr>
            <w:tcW w:w="4032" w:type="dxa"/>
            <w:tcMar>
              <w:top w:w="120" w:type="dxa"/>
              <w:left w:w="160" w:type="dxa"/>
              <w:bottom w:w="120" w:type="dxa"/>
              <w:right w:w="160" w:type="dxa"/>
            </w:tcMar>
            <w:vAlign w:val="center"/>
          </w:tcPr>
          <w:p w14:paraId="68ACA1D1" w14:textId="77777777" w:rsidR="004D7354" w:rsidRDefault="00000000">
            <w:r>
              <w:t>Bosch BMI260 IMU (100 Hz Accel/Gyro), AK09918 Compass</w:t>
            </w:r>
          </w:p>
        </w:tc>
        <w:tc>
          <w:tcPr>
            <w:tcW w:w="2880" w:type="dxa"/>
            <w:tcMar>
              <w:top w:w="120" w:type="dxa"/>
              <w:left w:w="160" w:type="dxa"/>
              <w:bottom w:w="120" w:type="dxa"/>
              <w:right w:w="160" w:type="dxa"/>
            </w:tcMar>
            <w:vAlign w:val="center"/>
          </w:tcPr>
          <w:p w14:paraId="41C8B906" w14:textId="77777777" w:rsidR="004D7354" w:rsidRDefault="00000000">
            <w:r>
              <w:t>Raw kinematic and geomagnetic field measurement</w:t>
            </w:r>
          </w:p>
        </w:tc>
      </w:tr>
      <w:tr w:rsidR="004D7354" w14:paraId="77F6D927" w14:textId="77777777">
        <w:trPr>
          <w:cantSplit/>
          <w:jc w:val="center"/>
        </w:trPr>
        <w:tc>
          <w:tcPr>
            <w:tcW w:w="2880" w:type="dxa"/>
            <w:tcMar>
              <w:top w:w="120" w:type="dxa"/>
              <w:left w:w="160" w:type="dxa"/>
              <w:bottom w:w="120" w:type="dxa"/>
              <w:right w:w="160" w:type="dxa"/>
            </w:tcMar>
            <w:vAlign w:val="center"/>
          </w:tcPr>
          <w:p w14:paraId="58E5850A" w14:textId="77777777" w:rsidR="004D7354" w:rsidRDefault="00000000">
            <w:r>
              <w:t>Bluetooth Subsystem</w:t>
            </w:r>
          </w:p>
        </w:tc>
        <w:tc>
          <w:tcPr>
            <w:tcW w:w="4032" w:type="dxa"/>
            <w:tcMar>
              <w:top w:w="120" w:type="dxa"/>
              <w:left w:w="160" w:type="dxa"/>
              <w:bottom w:w="120" w:type="dxa"/>
              <w:right w:w="160" w:type="dxa"/>
            </w:tcMar>
            <w:vAlign w:val="center"/>
          </w:tcPr>
          <w:p w14:paraId="782DA36D" w14:textId="77777777" w:rsidR="004D7354" w:rsidRDefault="00000000">
            <w:r>
              <w:t>Bluetooth 5.0 / 5.2 Low Energy (2.4 GHz ISM band)</w:t>
            </w:r>
          </w:p>
        </w:tc>
        <w:tc>
          <w:tcPr>
            <w:tcW w:w="2880" w:type="dxa"/>
            <w:tcMar>
              <w:top w:w="120" w:type="dxa"/>
              <w:left w:w="160" w:type="dxa"/>
              <w:bottom w:w="120" w:type="dxa"/>
              <w:right w:w="160" w:type="dxa"/>
            </w:tcMar>
            <w:vAlign w:val="center"/>
          </w:tcPr>
          <w:p w14:paraId="09E381CA" w14:textId="77777777" w:rsidR="004D7354" w:rsidRDefault="00000000">
            <w:r>
              <w:t>Multi-hop opportunistic distress beacon broadcasting</w:t>
            </w:r>
          </w:p>
        </w:tc>
      </w:tr>
      <w:tr w:rsidR="004D7354" w14:paraId="2A964353" w14:textId="77777777">
        <w:trPr>
          <w:cantSplit/>
          <w:jc w:val="center"/>
        </w:trPr>
        <w:tc>
          <w:tcPr>
            <w:tcW w:w="2880" w:type="dxa"/>
            <w:tcMar>
              <w:top w:w="120" w:type="dxa"/>
              <w:left w:w="160" w:type="dxa"/>
              <w:bottom w:w="120" w:type="dxa"/>
              <w:right w:w="160" w:type="dxa"/>
            </w:tcMar>
            <w:vAlign w:val="center"/>
          </w:tcPr>
          <w:p w14:paraId="53F5A4E7" w14:textId="77777777" w:rsidR="004D7354" w:rsidRDefault="00000000">
            <w:r>
              <w:t>Cloud Command Host</w:t>
            </w:r>
          </w:p>
        </w:tc>
        <w:tc>
          <w:tcPr>
            <w:tcW w:w="4032" w:type="dxa"/>
            <w:tcMar>
              <w:top w:w="120" w:type="dxa"/>
              <w:left w:w="160" w:type="dxa"/>
              <w:bottom w:w="120" w:type="dxa"/>
              <w:right w:w="160" w:type="dxa"/>
            </w:tcMar>
            <w:vAlign w:val="center"/>
          </w:tcPr>
          <w:p w14:paraId="11C415F3" w14:textId="77777777" w:rsidR="004D7354" w:rsidRDefault="00000000">
            <w:r>
              <w:t>Ubuntu 22.04 LTS, 8 vCPU, 16 GB RAM, High-speed SSD</w:t>
            </w:r>
          </w:p>
        </w:tc>
        <w:tc>
          <w:tcPr>
            <w:tcW w:w="2880" w:type="dxa"/>
            <w:tcMar>
              <w:top w:w="120" w:type="dxa"/>
              <w:left w:w="160" w:type="dxa"/>
              <w:bottom w:w="120" w:type="dxa"/>
              <w:right w:w="160" w:type="dxa"/>
            </w:tcMar>
            <w:vAlign w:val="center"/>
          </w:tcPr>
          <w:p w14:paraId="2A8AD190" w14:textId="77777777" w:rsidR="004D7354" w:rsidRDefault="00000000">
            <w:r>
              <w:t>Next.js application server, OSRM routing host</w:t>
            </w:r>
          </w:p>
        </w:tc>
      </w:tr>
      <w:tr w:rsidR="004D7354" w14:paraId="4855E332" w14:textId="77777777">
        <w:trPr>
          <w:cantSplit/>
          <w:jc w:val="center"/>
        </w:trPr>
        <w:tc>
          <w:tcPr>
            <w:tcW w:w="2880" w:type="dxa"/>
            <w:tcMar>
              <w:top w:w="120" w:type="dxa"/>
              <w:left w:w="160" w:type="dxa"/>
              <w:bottom w:w="120" w:type="dxa"/>
              <w:right w:w="160" w:type="dxa"/>
            </w:tcMar>
            <w:vAlign w:val="center"/>
          </w:tcPr>
          <w:p w14:paraId="61A1A1F7" w14:textId="77777777" w:rsidR="004D7354" w:rsidRDefault="00000000">
            <w:r>
              <w:t>Database Cluster</w:t>
            </w:r>
          </w:p>
        </w:tc>
        <w:tc>
          <w:tcPr>
            <w:tcW w:w="4032" w:type="dxa"/>
            <w:tcMar>
              <w:top w:w="120" w:type="dxa"/>
              <w:left w:w="160" w:type="dxa"/>
              <w:bottom w:w="120" w:type="dxa"/>
              <w:right w:w="160" w:type="dxa"/>
            </w:tcMar>
            <w:vAlign w:val="center"/>
          </w:tcPr>
          <w:p w14:paraId="10CF6044" w14:textId="77777777" w:rsidR="004D7354" w:rsidRDefault="00000000">
            <w:r>
              <w:t>MongoDB Atlas M10 Replica Set (AWS us-east-1)</w:t>
            </w:r>
          </w:p>
        </w:tc>
        <w:tc>
          <w:tcPr>
            <w:tcW w:w="2880" w:type="dxa"/>
            <w:tcMar>
              <w:top w:w="120" w:type="dxa"/>
              <w:left w:w="160" w:type="dxa"/>
              <w:bottom w:w="120" w:type="dxa"/>
              <w:right w:w="160" w:type="dxa"/>
            </w:tcMar>
            <w:vAlign w:val="center"/>
          </w:tcPr>
          <w:p w14:paraId="7EACDAE1" w14:textId="77777777" w:rsidR="004D7354" w:rsidRDefault="00000000">
            <w:r>
              <w:t>Geospatial 2DSphere spatial incident data store</w:t>
            </w:r>
          </w:p>
        </w:tc>
      </w:tr>
    </w:tbl>
    <w:p w14:paraId="21F9DFF0" w14:textId="77777777" w:rsidR="004D7354" w:rsidRDefault="00000000">
      <w:pPr>
        <w:spacing w:after="120" w:line="360" w:lineRule="auto"/>
        <w:jc w:val="both"/>
      </w:pPr>
      <w:r>
        <w:rPr>
          <w:sz w:val="24"/>
        </w:rPr>
        <w:br/>
        <w:t>Table 4.2 outlines the software packages, dependencies, and libraries integrated into the platform:</w:t>
      </w:r>
    </w:p>
    <w:p w14:paraId="0A10CDD0" w14:textId="77777777" w:rsidR="004D7354" w:rsidRDefault="00000000">
      <w:pPr>
        <w:keepNext/>
        <w:spacing w:before="200" w:after="80"/>
        <w:jc w:val="center"/>
      </w:pPr>
      <w:r>
        <w:rPr>
          <w:b/>
          <w:sz w:val="21"/>
        </w:rPr>
        <w:t>Table 4.2: Software Requirements, Frameworks, and Dependencies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3168"/>
        <w:gridCol w:w="3744"/>
      </w:tblGrid>
      <w:tr w:rsidR="004D7354" w14:paraId="239A65CA" w14:textId="77777777">
        <w:trPr>
          <w:cantSplit/>
          <w:jc w:val="center"/>
        </w:trPr>
        <w:tc>
          <w:tcPr>
            <w:tcW w:w="2880" w:type="dxa"/>
            <w:tcMar>
              <w:top w:w="120" w:type="dxa"/>
              <w:left w:w="160" w:type="dxa"/>
              <w:bottom w:w="120" w:type="dxa"/>
              <w:right w:w="160" w:type="dxa"/>
            </w:tcMar>
            <w:vAlign w:val="center"/>
          </w:tcPr>
          <w:p w14:paraId="41B44CF3" w14:textId="77777777" w:rsidR="004D7354" w:rsidRDefault="00000000">
            <w:r>
              <w:rPr>
                <w:b/>
              </w:rPr>
              <w:t>SOFTWARE MODULE</w:t>
            </w:r>
          </w:p>
        </w:tc>
        <w:tc>
          <w:tcPr>
            <w:tcW w:w="3168" w:type="dxa"/>
            <w:tcMar>
              <w:top w:w="120" w:type="dxa"/>
              <w:left w:w="160" w:type="dxa"/>
              <w:bottom w:w="120" w:type="dxa"/>
              <w:right w:w="160" w:type="dxa"/>
            </w:tcMar>
            <w:vAlign w:val="center"/>
          </w:tcPr>
          <w:p w14:paraId="3CF8DC72" w14:textId="77777777" w:rsidR="004D7354" w:rsidRDefault="00000000">
            <w:r>
              <w:rPr>
                <w:b/>
              </w:rPr>
              <w:t>FRAMEWORK / LIBRARY</w:t>
            </w:r>
          </w:p>
        </w:tc>
        <w:tc>
          <w:tcPr>
            <w:tcW w:w="3744" w:type="dxa"/>
            <w:tcMar>
              <w:top w:w="120" w:type="dxa"/>
              <w:left w:w="160" w:type="dxa"/>
              <w:bottom w:w="120" w:type="dxa"/>
              <w:right w:w="160" w:type="dxa"/>
            </w:tcMar>
            <w:vAlign w:val="center"/>
          </w:tcPr>
          <w:p w14:paraId="322DD6E9" w14:textId="77777777" w:rsidR="004D7354" w:rsidRDefault="00000000">
            <w:r>
              <w:rPr>
                <w:b/>
              </w:rPr>
              <w:t>VERSION &amp; UTILITY</w:t>
            </w:r>
          </w:p>
        </w:tc>
      </w:tr>
      <w:tr w:rsidR="004D7354" w14:paraId="1EDC435A" w14:textId="77777777">
        <w:trPr>
          <w:cantSplit/>
          <w:jc w:val="center"/>
        </w:trPr>
        <w:tc>
          <w:tcPr>
            <w:tcW w:w="2880" w:type="dxa"/>
            <w:tcMar>
              <w:top w:w="120" w:type="dxa"/>
              <w:left w:w="160" w:type="dxa"/>
              <w:bottom w:w="120" w:type="dxa"/>
              <w:right w:w="160" w:type="dxa"/>
            </w:tcMar>
            <w:vAlign w:val="center"/>
          </w:tcPr>
          <w:p w14:paraId="753FB23F" w14:textId="77777777" w:rsidR="004D7354" w:rsidRDefault="00000000">
            <w:r>
              <w:t>Mobile Application Core</w:t>
            </w:r>
          </w:p>
        </w:tc>
        <w:tc>
          <w:tcPr>
            <w:tcW w:w="3168" w:type="dxa"/>
            <w:tcMar>
              <w:top w:w="120" w:type="dxa"/>
              <w:left w:w="160" w:type="dxa"/>
              <w:bottom w:w="120" w:type="dxa"/>
              <w:right w:w="160" w:type="dxa"/>
            </w:tcMar>
            <w:vAlign w:val="center"/>
          </w:tcPr>
          <w:p w14:paraId="27A6201C" w14:textId="77777777" w:rsidR="004D7354" w:rsidRDefault="00000000">
            <w:r>
              <w:t>Flutter SDK / Dart</w:t>
            </w:r>
          </w:p>
        </w:tc>
        <w:tc>
          <w:tcPr>
            <w:tcW w:w="3744" w:type="dxa"/>
            <w:tcMar>
              <w:top w:w="120" w:type="dxa"/>
              <w:left w:w="160" w:type="dxa"/>
              <w:bottom w:w="120" w:type="dxa"/>
              <w:right w:w="160" w:type="dxa"/>
            </w:tcMar>
            <w:vAlign w:val="center"/>
          </w:tcPr>
          <w:p w14:paraId="2B2AAA84" w14:textId="77777777" w:rsidR="004D7354" w:rsidRDefault="00000000">
            <w:r>
              <w:t>v3.19.0 (Cross-platform native mobile runtime)</w:t>
            </w:r>
          </w:p>
        </w:tc>
      </w:tr>
      <w:tr w:rsidR="004D7354" w14:paraId="2F3C44A8" w14:textId="77777777">
        <w:trPr>
          <w:cantSplit/>
          <w:jc w:val="center"/>
        </w:trPr>
        <w:tc>
          <w:tcPr>
            <w:tcW w:w="2880" w:type="dxa"/>
            <w:tcMar>
              <w:top w:w="120" w:type="dxa"/>
              <w:left w:w="160" w:type="dxa"/>
              <w:bottom w:w="120" w:type="dxa"/>
              <w:right w:w="160" w:type="dxa"/>
            </w:tcMar>
            <w:vAlign w:val="center"/>
          </w:tcPr>
          <w:p w14:paraId="03108C6C" w14:textId="77777777" w:rsidR="004D7354" w:rsidRDefault="00000000">
            <w:r>
              <w:t>Inertial Motion Ingestion</w:t>
            </w:r>
          </w:p>
        </w:tc>
        <w:tc>
          <w:tcPr>
            <w:tcW w:w="3168" w:type="dxa"/>
            <w:tcMar>
              <w:top w:w="120" w:type="dxa"/>
              <w:left w:w="160" w:type="dxa"/>
              <w:bottom w:w="120" w:type="dxa"/>
              <w:right w:w="160" w:type="dxa"/>
            </w:tcMar>
            <w:vAlign w:val="center"/>
          </w:tcPr>
          <w:p w14:paraId="2CE7AB9B" w14:textId="77777777" w:rsidR="004D7354" w:rsidRDefault="00000000">
            <w:r>
              <w:t>sensors_plus</w:t>
            </w:r>
          </w:p>
        </w:tc>
        <w:tc>
          <w:tcPr>
            <w:tcW w:w="3744" w:type="dxa"/>
            <w:tcMar>
              <w:top w:w="120" w:type="dxa"/>
              <w:left w:w="160" w:type="dxa"/>
              <w:bottom w:w="120" w:type="dxa"/>
              <w:right w:w="160" w:type="dxa"/>
            </w:tcMar>
            <w:vAlign w:val="center"/>
          </w:tcPr>
          <w:p w14:paraId="4EAF1EC5" w14:textId="77777777" w:rsidR="004D7354" w:rsidRDefault="00000000">
            <w:r>
              <w:t>v5.0.1 (High-rate accelerometer &amp; gyroscope streams)</w:t>
            </w:r>
          </w:p>
        </w:tc>
      </w:tr>
      <w:tr w:rsidR="004D7354" w14:paraId="4F2D6710" w14:textId="77777777">
        <w:trPr>
          <w:cantSplit/>
          <w:jc w:val="center"/>
        </w:trPr>
        <w:tc>
          <w:tcPr>
            <w:tcW w:w="2880" w:type="dxa"/>
            <w:tcMar>
              <w:top w:w="120" w:type="dxa"/>
              <w:left w:w="160" w:type="dxa"/>
              <w:bottom w:w="120" w:type="dxa"/>
              <w:right w:w="160" w:type="dxa"/>
            </w:tcMar>
            <w:vAlign w:val="center"/>
          </w:tcPr>
          <w:p w14:paraId="3622B9BF" w14:textId="77777777" w:rsidR="004D7354" w:rsidRDefault="00000000">
            <w:r>
              <w:t>BLE Mesh Advertising</w:t>
            </w:r>
          </w:p>
        </w:tc>
        <w:tc>
          <w:tcPr>
            <w:tcW w:w="3168" w:type="dxa"/>
            <w:tcMar>
              <w:top w:w="120" w:type="dxa"/>
              <w:left w:w="160" w:type="dxa"/>
              <w:bottom w:w="120" w:type="dxa"/>
              <w:right w:w="160" w:type="dxa"/>
            </w:tcMar>
            <w:vAlign w:val="center"/>
          </w:tcPr>
          <w:p w14:paraId="6D3CB09F" w14:textId="77777777" w:rsidR="004D7354" w:rsidRDefault="00000000">
            <w:r>
              <w:t>flutter_blue_plus / flutter_ble_peripheral</w:t>
            </w:r>
          </w:p>
        </w:tc>
        <w:tc>
          <w:tcPr>
            <w:tcW w:w="3744" w:type="dxa"/>
            <w:tcMar>
              <w:top w:w="120" w:type="dxa"/>
              <w:left w:w="160" w:type="dxa"/>
              <w:bottom w:w="120" w:type="dxa"/>
              <w:right w:w="160" w:type="dxa"/>
            </w:tcMar>
            <w:vAlign w:val="center"/>
          </w:tcPr>
          <w:p w14:paraId="4C50B49A" w14:textId="77777777" w:rsidR="004D7354" w:rsidRDefault="00000000">
            <w:r>
              <w:t>v1.31.0 (Peripheral advertising &amp; scanning)</w:t>
            </w:r>
          </w:p>
        </w:tc>
      </w:tr>
      <w:tr w:rsidR="004D7354" w14:paraId="504ADF97" w14:textId="77777777">
        <w:trPr>
          <w:cantSplit/>
          <w:jc w:val="center"/>
        </w:trPr>
        <w:tc>
          <w:tcPr>
            <w:tcW w:w="2880" w:type="dxa"/>
            <w:tcMar>
              <w:top w:w="120" w:type="dxa"/>
              <w:left w:w="160" w:type="dxa"/>
              <w:bottom w:w="120" w:type="dxa"/>
              <w:right w:w="160" w:type="dxa"/>
            </w:tcMar>
            <w:vAlign w:val="center"/>
          </w:tcPr>
          <w:p w14:paraId="1BD7B8F7" w14:textId="77777777" w:rsidR="004D7354" w:rsidRDefault="00000000">
            <w:r>
              <w:t>Local NoSQL Storage</w:t>
            </w:r>
          </w:p>
        </w:tc>
        <w:tc>
          <w:tcPr>
            <w:tcW w:w="3168" w:type="dxa"/>
            <w:tcMar>
              <w:top w:w="120" w:type="dxa"/>
              <w:left w:w="160" w:type="dxa"/>
              <w:bottom w:w="120" w:type="dxa"/>
              <w:right w:w="160" w:type="dxa"/>
            </w:tcMar>
            <w:vAlign w:val="center"/>
          </w:tcPr>
          <w:p w14:paraId="3DDFA1A4" w14:textId="77777777" w:rsidR="004D7354" w:rsidRDefault="00000000">
            <w:r>
              <w:t>Hive / hive_flutter</w:t>
            </w:r>
          </w:p>
        </w:tc>
        <w:tc>
          <w:tcPr>
            <w:tcW w:w="3744" w:type="dxa"/>
            <w:tcMar>
              <w:top w:w="120" w:type="dxa"/>
              <w:left w:w="160" w:type="dxa"/>
              <w:bottom w:w="120" w:type="dxa"/>
              <w:right w:w="160" w:type="dxa"/>
            </w:tcMar>
            <w:vAlign w:val="center"/>
          </w:tcPr>
          <w:p w14:paraId="4748D61D" w14:textId="77777777" w:rsidR="004D7354" w:rsidRDefault="00000000">
            <w:r>
              <w:t>v2.2.3 (Zero-overhead local database deduplication)</w:t>
            </w:r>
          </w:p>
        </w:tc>
      </w:tr>
      <w:tr w:rsidR="004D7354" w14:paraId="437CBA6B" w14:textId="77777777">
        <w:trPr>
          <w:cantSplit/>
          <w:jc w:val="center"/>
        </w:trPr>
        <w:tc>
          <w:tcPr>
            <w:tcW w:w="2880" w:type="dxa"/>
            <w:tcMar>
              <w:top w:w="120" w:type="dxa"/>
              <w:left w:w="160" w:type="dxa"/>
              <w:bottom w:w="120" w:type="dxa"/>
              <w:right w:w="160" w:type="dxa"/>
            </w:tcMar>
            <w:vAlign w:val="center"/>
          </w:tcPr>
          <w:p w14:paraId="63708184" w14:textId="77777777" w:rsidR="004D7354" w:rsidRDefault="00000000">
            <w:r>
              <w:lastRenderedPageBreak/>
              <w:t>Web Command Portal</w:t>
            </w:r>
          </w:p>
        </w:tc>
        <w:tc>
          <w:tcPr>
            <w:tcW w:w="3168" w:type="dxa"/>
            <w:tcMar>
              <w:top w:w="120" w:type="dxa"/>
              <w:left w:w="160" w:type="dxa"/>
              <w:bottom w:w="120" w:type="dxa"/>
              <w:right w:w="160" w:type="dxa"/>
            </w:tcMar>
            <w:vAlign w:val="center"/>
          </w:tcPr>
          <w:p w14:paraId="6E2580BD" w14:textId="77777777" w:rsidR="004D7354" w:rsidRDefault="00000000">
            <w:r>
              <w:t>Next.js 14 / React 18</w:t>
            </w:r>
          </w:p>
        </w:tc>
        <w:tc>
          <w:tcPr>
            <w:tcW w:w="3744" w:type="dxa"/>
            <w:tcMar>
              <w:top w:w="120" w:type="dxa"/>
              <w:left w:w="160" w:type="dxa"/>
              <w:bottom w:w="120" w:type="dxa"/>
              <w:right w:w="160" w:type="dxa"/>
            </w:tcMar>
            <w:vAlign w:val="center"/>
          </w:tcPr>
          <w:p w14:paraId="2FC8C00F" w14:textId="77777777" w:rsidR="004D7354" w:rsidRDefault="00000000">
            <w:r>
              <w:t>v14.1.0 (Full-stack SAR command dashboard)</w:t>
            </w:r>
          </w:p>
        </w:tc>
      </w:tr>
      <w:tr w:rsidR="004D7354" w14:paraId="0813DE17" w14:textId="77777777">
        <w:trPr>
          <w:cantSplit/>
          <w:jc w:val="center"/>
        </w:trPr>
        <w:tc>
          <w:tcPr>
            <w:tcW w:w="2880" w:type="dxa"/>
            <w:tcMar>
              <w:top w:w="120" w:type="dxa"/>
              <w:left w:w="160" w:type="dxa"/>
              <w:bottom w:w="120" w:type="dxa"/>
              <w:right w:w="160" w:type="dxa"/>
            </w:tcMar>
            <w:vAlign w:val="center"/>
          </w:tcPr>
          <w:p w14:paraId="230872D7" w14:textId="77777777" w:rsidR="004D7354" w:rsidRDefault="00000000">
            <w:r>
              <w:t>Geospatial Database</w:t>
            </w:r>
          </w:p>
        </w:tc>
        <w:tc>
          <w:tcPr>
            <w:tcW w:w="3168" w:type="dxa"/>
            <w:tcMar>
              <w:top w:w="120" w:type="dxa"/>
              <w:left w:w="160" w:type="dxa"/>
              <w:bottom w:w="120" w:type="dxa"/>
              <w:right w:w="160" w:type="dxa"/>
            </w:tcMar>
            <w:vAlign w:val="center"/>
          </w:tcPr>
          <w:p w14:paraId="162A5F06" w14:textId="77777777" w:rsidR="004D7354" w:rsidRDefault="00000000">
            <w:r>
              <w:t>MongoDB Atlas / Mongoose</w:t>
            </w:r>
          </w:p>
        </w:tc>
        <w:tc>
          <w:tcPr>
            <w:tcW w:w="3744" w:type="dxa"/>
            <w:tcMar>
              <w:top w:w="120" w:type="dxa"/>
              <w:left w:w="160" w:type="dxa"/>
              <w:bottom w:w="120" w:type="dxa"/>
              <w:right w:w="160" w:type="dxa"/>
            </w:tcMar>
            <w:vAlign w:val="center"/>
          </w:tcPr>
          <w:p w14:paraId="728C3681" w14:textId="77777777" w:rsidR="004D7354" w:rsidRDefault="00000000">
            <w:r>
              <w:t>v8.2.0 (2DSphere spatial indexing &amp; queries)</w:t>
            </w:r>
          </w:p>
        </w:tc>
      </w:tr>
      <w:tr w:rsidR="004D7354" w14:paraId="05701748" w14:textId="77777777">
        <w:trPr>
          <w:cantSplit/>
          <w:jc w:val="center"/>
        </w:trPr>
        <w:tc>
          <w:tcPr>
            <w:tcW w:w="2880" w:type="dxa"/>
            <w:tcMar>
              <w:top w:w="120" w:type="dxa"/>
              <w:left w:w="160" w:type="dxa"/>
              <w:bottom w:w="120" w:type="dxa"/>
              <w:right w:w="160" w:type="dxa"/>
            </w:tcMar>
            <w:vAlign w:val="center"/>
          </w:tcPr>
          <w:p w14:paraId="7D3BC921" w14:textId="77777777" w:rsidR="004D7354" w:rsidRDefault="00000000">
            <w:r>
              <w:t>Dynamic Road Routing</w:t>
            </w:r>
          </w:p>
        </w:tc>
        <w:tc>
          <w:tcPr>
            <w:tcW w:w="3168" w:type="dxa"/>
            <w:tcMar>
              <w:top w:w="120" w:type="dxa"/>
              <w:left w:w="160" w:type="dxa"/>
              <w:bottom w:w="120" w:type="dxa"/>
              <w:right w:w="160" w:type="dxa"/>
            </w:tcMar>
            <w:vAlign w:val="center"/>
          </w:tcPr>
          <w:p w14:paraId="79A000B4" w14:textId="77777777" w:rsidR="004D7354" w:rsidRDefault="00000000">
            <w:r>
              <w:t>OSRM API / Leaflet</w:t>
            </w:r>
          </w:p>
        </w:tc>
        <w:tc>
          <w:tcPr>
            <w:tcW w:w="3744" w:type="dxa"/>
            <w:tcMar>
              <w:top w:w="120" w:type="dxa"/>
              <w:left w:w="160" w:type="dxa"/>
              <w:bottom w:w="120" w:type="dxa"/>
              <w:right w:w="160" w:type="dxa"/>
            </w:tcMar>
            <w:vAlign w:val="center"/>
          </w:tcPr>
          <w:p w14:paraId="0A47F434" w14:textId="77777777" w:rsidR="004D7354" w:rsidRDefault="00000000">
            <w:r>
              <w:t>v5.26.0 (High-performance vehicle extraction routing)</w:t>
            </w:r>
          </w:p>
        </w:tc>
      </w:tr>
    </w:tbl>
    <w:p w14:paraId="3839D4F6" w14:textId="77777777" w:rsidR="004D7354" w:rsidRDefault="00000000">
      <w:pPr>
        <w:keepNext/>
        <w:spacing w:before="280" w:after="120"/>
      </w:pPr>
      <w:r>
        <w:rPr>
          <w:b/>
          <w:sz w:val="26"/>
        </w:rPr>
        <w:t>4.2 SENSOR DATA COLLECTION AND PREPROCESSING</w:t>
      </w:r>
    </w:p>
    <w:p w14:paraId="1DABB6DD" w14:textId="77777777" w:rsidR="004D7354" w:rsidRDefault="00000000">
      <w:pPr>
        <w:spacing w:after="120" w:line="360" w:lineRule="auto"/>
        <w:jc w:val="both"/>
      </w:pPr>
      <w:r>
        <w:rPr>
          <w:sz w:val="24"/>
        </w:rPr>
        <w:t>The mobile sensor-fusion engine initializes background listeners across the device's accelerometer, gyroscope, and magnetometer event streams. To maintain deterministic time-delta increments (dt = 0.02 seconds at 50 Hz), incoming samples are ingested into fixed-length circular FIFO memory arrays. Low-pass Butterworth filtering removes high-frequency chassis vibration noise, ensuring that only voluntary human walking forces are analyzed by the kinematic algorithms.</w:t>
      </w:r>
    </w:p>
    <w:p w14:paraId="5F92F96D" w14:textId="77777777" w:rsidR="004D7354" w:rsidRDefault="00000000">
      <w:pPr>
        <w:keepNext/>
        <w:spacing w:before="280" w:after="120"/>
      </w:pPr>
      <w:r>
        <w:rPr>
          <w:b/>
          <w:sz w:val="26"/>
        </w:rPr>
        <w:t>4.3 SENSOR-FUSION PDR IMPLEMENTATION</w:t>
      </w:r>
    </w:p>
    <w:p w14:paraId="2477ACD5" w14:textId="77777777" w:rsidR="004D7354" w:rsidRDefault="00000000">
      <w:pPr>
        <w:spacing w:after="120" w:line="360" w:lineRule="auto"/>
        <w:jc w:val="both"/>
      </w:pPr>
      <w:r>
        <w:rPr>
          <w:sz w:val="24"/>
        </w:rPr>
        <w:t>The core localization algorithms are encapsulated in the `PdrSensorFusionService` class (`lib/services/pdr_sensor_fusion_service.dart`). The service maintains the 2D spatial coordinate state vector, step count counters, and active fused bearing angles.</w:t>
      </w:r>
    </w:p>
    <w:p w14:paraId="1E2E1FE1" w14:textId="77777777" w:rsidR="004D7354" w:rsidRDefault="00000000">
      <w:pPr>
        <w:spacing w:after="120" w:line="360" w:lineRule="auto"/>
        <w:jc w:val="both"/>
      </w:pPr>
      <w:r>
        <w:rPr>
          <w:sz w:val="24"/>
        </w:rPr>
        <w:t>Step peak detection evaluates dynamic window segments to confirm that the magnitude exceeds 12.2 m/s² and verifies that at least 0.4 seconds have elapsed since the prior step. The Weinberg algorithm computes stride distance based on the quartic root of peak-to-trough variation. Simultaneously, orientation quaternions are converted to Euler angles, compensated for phone tilt using the gravity projection matrix, and integrated into the complementary filter.</w:t>
      </w:r>
    </w:p>
    <w:p w14:paraId="6A89AC90" w14:textId="77777777" w:rsidR="004D7354" w:rsidRDefault="00000000">
      <w:pPr>
        <w:keepNext/>
        <w:spacing w:before="200" w:after="80"/>
      </w:pPr>
      <w:r>
        <w:rPr>
          <w:b/>
          <w:sz w:val="24"/>
        </w:rPr>
        <w:t>4.3.1 Sensor Fusion Dead Reckoning Engine Listing</w:t>
      </w:r>
    </w:p>
    <w:p w14:paraId="3EAE087F" w14:textId="77777777" w:rsidR="004D7354" w:rsidRDefault="00000000">
      <w:pPr>
        <w:spacing w:after="120" w:line="360" w:lineRule="auto"/>
        <w:jc w:val="both"/>
      </w:pPr>
      <w:r>
        <w:rPr>
          <w:sz w:val="24"/>
        </w:rPr>
        <w:t>The following structured code architecture illustrates the core mathematical execution loop implemented inside `PdrSensorFusionService.dart`:</w:t>
      </w:r>
    </w:p>
    <w:p w14:paraId="3588D777" w14:textId="77777777" w:rsidR="004D7354" w:rsidRDefault="00000000">
      <w:pPr>
        <w:keepNext/>
        <w:spacing w:before="160" w:after="80"/>
      </w:pPr>
      <w:r>
        <w:rPr>
          <w:b/>
          <w:sz w:val="21"/>
        </w:rPr>
        <w:lastRenderedPageBreak/>
        <w:t>Listing 4.1: PdrSensorFusionService.dart – Core Kinematic Loop</w:t>
      </w:r>
    </w:p>
    <w:tbl>
      <w:tblPr>
        <w:tblW w:w="0" w:type="auto"/>
        <w:jc w:val="center"/>
        <w:tblLook w:val="04A0" w:firstRow="1" w:lastRow="0" w:firstColumn="1" w:lastColumn="0" w:noHBand="0" w:noVBand="1"/>
      </w:tblPr>
      <w:tblGrid>
        <w:gridCol w:w="8928"/>
      </w:tblGrid>
      <w:tr w:rsidR="004D7354" w14:paraId="1DD1E67B" w14:textId="77777777">
        <w:trPr>
          <w:cantSplit/>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4F6F9"/>
            <w:tcMar>
              <w:top w:w="140" w:type="dxa"/>
              <w:left w:w="200" w:type="dxa"/>
              <w:bottom w:w="140" w:type="dxa"/>
              <w:right w:w="160" w:type="dxa"/>
            </w:tcMar>
          </w:tcPr>
          <w:p w14:paraId="5DBEB636" w14:textId="77777777" w:rsidR="004D7354" w:rsidRDefault="00000000">
            <w:pPr>
              <w:spacing w:after="30" w:line="252" w:lineRule="auto"/>
            </w:pPr>
            <w:r>
              <w:rPr>
                <w:rFonts w:ascii="Consolas" w:hAnsi="Consolas"/>
                <w:color w:val="1E293B"/>
                <w:sz w:val="17"/>
              </w:rPr>
              <w:t>// PdrSensorFusionService Core Kinematic Loop</w:t>
            </w:r>
          </w:p>
          <w:p w14:paraId="7861287B" w14:textId="77777777" w:rsidR="004D7354" w:rsidRDefault="00000000">
            <w:pPr>
              <w:spacing w:after="30" w:line="252" w:lineRule="auto"/>
            </w:pPr>
            <w:r>
              <w:rPr>
                <w:rFonts w:ascii="Consolas" w:hAnsi="Consolas"/>
                <w:color w:val="1E293B"/>
                <w:sz w:val="17"/>
              </w:rPr>
              <w:t>void processImuSample(Vector3 accel, Vector3 gyro, Vector3 mag, double dt) {</w:t>
            </w:r>
          </w:p>
          <w:p w14:paraId="425AE1FB" w14:textId="77777777" w:rsidR="004D7354" w:rsidRDefault="00000000">
            <w:pPr>
              <w:spacing w:after="30" w:line="252" w:lineRule="auto"/>
            </w:pPr>
            <w:r>
              <w:rPr>
                <w:rFonts w:ascii="Consolas" w:hAnsi="Consolas"/>
                <w:color w:val="1E293B"/>
                <w:sz w:val="17"/>
              </w:rPr>
              <w:t xml:space="preserve">  // 1. Calculate Accelerometer Vector Magnitude</w:t>
            </w:r>
          </w:p>
          <w:p w14:paraId="339C3838" w14:textId="77777777" w:rsidR="004D7354" w:rsidRDefault="00000000">
            <w:pPr>
              <w:spacing w:after="30" w:line="252" w:lineRule="auto"/>
            </w:pPr>
            <w:r>
              <w:rPr>
                <w:rFonts w:ascii="Consolas" w:hAnsi="Consolas"/>
                <w:color w:val="1E293B"/>
                <w:sz w:val="17"/>
              </w:rPr>
              <w:t xml:space="preserve">  double aMag = sqrt(accel.x * accel.x + accel.y * accel.y + accel.z * accel.z);</w:t>
            </w:r>
          </w:p>
          <w:p w14:paraId="0B25949D" w14:textId="77777777" w:rsidR="004D7354" w:rsidRDefault="00000000">
            <w:pPr>
              <w:spacing w:after="30" w:line="252" w:lineRule="auto"/>
            </w:pPr>
            <w:r>
              <w:rPr>
                <w:rFonts w:ascii="Consolas" w:hAnsi="Consolas"/>
                <w:color w:val="1E293B"/>
                <w:sz w:val="17"/>
              </w:rPr>
              <w:t xml:space="preserve">  accelBuffer.add(aMag);</w:t>
            </w:r>
          </w:p>
          <w:p w14:paraId="3BC2FD76" w14:textId="77777777" w:rsidR="004D7354" w:rsidRDefault="004D7354">
            <w:pPr>
              <w:spacing w:after="30" w:line="252" w:lineRule="auto"/>
            </w:pPr>
          </w:p>
          <w:p w14:paraId="42827B13" w14:textId="77777777" w:rsidR="004D7354" w:rsidRDefault="00000000">
            <w:pPr>
              <w:spacing w:after="30" w:line="252" w:lineRule="auto"/>
            </w:pPr>
            <w:r>
              <w:rPr>
                <w:rFonts w:ascii="Consolas" w:hAnsi="Consolas"/>
                <w:color w:val="1E293B"/>
                <w:sz w:val="17"/>
              </w:rPr>
              <w:t xml:space="preserve">  // 2. Dynamic Pitch &amp; Roll Tilt Extraction</w:t>
            </w:r>
          </w:p>
          <w:p w14:paraId="22B84E43" w14:textId="77777777" w:rsidR="004D7354" w:rsidRDefault="00000000">
            <w:pPr>
              <w:spacing w:after="30" w:line="252" w:lineRule="auto"/>
            </w:pPr>
            <w:r>
              <w:rPr>
                <w:rFonts w:ascii="Consolas" w:hAnsi="Consolas"/>
                <w:color w:val="1E293B"/>
                <w:sz w:val="17"/>
              </w:rPr>
              <w:t xml:space="preserve">  double pitch = atan2(accel.y, sqrt(accel.x * accel.x + accel.z * accel.z));</w:t>
            </w:r>
          </w:p>
          <w:p w14:paraId="139F2953" w14:textId="77777777" w:rsidR="004D7354" w:rsidRDefault="00000000">
            <w:pPr>
              <w:spacing w:after="30" w:line="252" w:lineRule="auto"/>
            </w:pPr>
            <w:r>
              <w:rPr>
                <w:rFonts w:ascii="Consolas" w:hAnsi="Consolas"/>
                <w:color w:val="1E293B"/>
                <w:sz w:val="17"/>
              </w:rPr>
              <w:t xml:space="preserve">  double roll = atan2(-accel.x, accel.z);</w:t>
            </w:r>
          </w:p>
          <w:p w14:paraId="5C01057B" w14:textId="77777777" w:rsidR="004D7354" w:rsidRDefault="004D7354">
            <w:pPr>
              <w:spacing w:after="30" w:line="252" w:lineRule="auto"/>
            </w:pPr>
          </w:p>
          <w:p w14:paraId="2E3C1F98" w14:textId="77777777" w:rsidR="004D7354" w:rsidRDefault="00000000">
            <w:pPr>
              <w:spacing w:after="30" w:line="252" w:lineRule="auto"/>
            </w:pPr>
            <w:r>
              <w:rPr>
                <w:rFonts w:ascii="Consolas" w:hAnsi="Consolas"/>
                <w:color w:val="1E293B"/>
                <w:sz w:val="17"/>
              </w:rPr>
              <w:t xml:space="preserve">  // 3. Horizontal Magnetometer Projection</w:t>
            </w:r>
          </w:p>
          <w:p w14:paraId="5394D0E0" w14:textId="77777777" w:rsidR="004D7354" w:rsidRDefault="00000000">
            <w:pPr>
              <w:spacing w:after="30" w:line="252" w:lineRule="auto"/>
            </w:pPr>
            <w:r>
              <w:rPr>
                <w:rFonts w:ascii="Consolas" w:hAnsi="Consolas"/>
                <w:color w:val="1E293B"/>
                <w:sz w:val="17"/>
              </w:rPr>
              <w:t xml:space="preserve">  double xh = mag.x * cos(roll) + mag.y * sin(pitch) * sin(roll) - mag.z * cos(pitch) * sin(roll);</w:t>
            </w:r>
          </w:p>
          <w:p w14:paraId="0F1E063B" w14:textId="77777777" w:rsidR="004D7354" w:rsidRDefault="00000000">
            <w:pPr>
              <w:spacing w:after="30" w:line="252" w:lineRule="auto"/>
            </w:pPr>
            <w:r>
              <w:rPr>
                <w:rFonts w:ascii="Consolas" w:hAnsi="Consolas"/>
                <w:color w:val="1E293B"/>
                <w:sz w:val="17"/>
              </w:rPr>
              <w:t xml:space="preserve">  double yh = mag.y * cos(pitch) + mag.z * sin(pitch);</w:t>
            </w:r>
          </w:p>
          <w:p w14:paraId="0DE1CBA5" w14:textId="77777777" w:rsidR="004D7354" w:rsidRDefault="00000000">
            <w:pPr>
              <w:spacing w:after="30" w:line="252" w:lineRule="auto"/>
            </w:pPr>
            <w:r>
              <w:rPr>
                <w:rFonts w:ascii="Consolas" w:hAnsi="Consolas"/>
                <w:color w:val="1E293B"/>
                <w:sz w:val="17"/>
              </w:rPr>
              <w:t xml:space="preserve">  double magHeading = atan2(-yh, xh);</w:t>
            </w:r>
          </w:p>
          <w:p w14:paraId="2A4E33FD" w14:textId="77777777" w:rsidR="004D7354" w:rsidRDefault="004D7354">
            <w:pPr>
              <w:spacing w:after="30" w:line="252" w:lineRule="auto"/>
            </w:pPr>
          </w:p>
          <w:p w14:paraId="152D297C" w14:textId="77777777" w:rsidR="004D7354" w:rsidRDefault="00000000">
            <w:pPr>
              <w:spacing w:after="30" w:line="252" w:lineRule="auto"/>
            </w:pPr>
            <w:r>
              <w:rPr>
                <w:rFonts w:ascii="Consolas" w:hAnsi="Consolas"/>
                <w:color w:val="1E293B"/>
                <w:sz w:val="17"/>
              </w:rPr>
              <w:t xml:space="preserve">  // 4. Complementary Filter Heading Fusion (alpha = 0.98)</w:t>
            </w:r>
          </w:p>
          <w:p w14:paraId="009D32D9" w14:textId="77777777" w:rsidR="004D7354" w:rsidRDefault="00000000">
            <w:pPr>
              <w:spacing w:after="30" w:line="252" w:lineRule="auto"/>
            </w:pPr>
            <w:r>
              <w:rPr>
                <w:rFonts w:ascii="Consolas" w:hAnsi="Consolas"/>
                <w:color w:val="1E293B"/>
                <w:sz w:val="17"/>
              </w:rPr>
              <w:t xml:space="preserve">  double diff = normalizeAngle(magHeading - fusedHeading);</w:t>
            </w:r>
          </w:p>
          <w:p w14:paraId="29B4562C" w14:textId="77777777" w:rsidR="004D7354" w:rsidRDefault="00000000">
            <w:pPr>
              <w:spacing w:after="30" w:line="252" w:lineRule="auto"/>
            </w:pPr>
            <w:r>
              <w:rPr>
                <w:rFonts w:ascii="Consolas" w:hAnsi="Consolas"/>
                <w:color w:val="1E293B"/>
                <w:sz w:val="17"/>
              </w:rPr>
              <w:t xml:space="preserve">  fusedHeading = normalizeAngle(fusedHeading + gyro.z * dt + 0.02 * diff);</w:t>
            </w:r>
          </w:p>
          <w:p w14:paraId="065A9754" w14:textId="77777777" w:rsidR="004D7354" w:rsidRDefault="004D7354">
            <w:pPr>
              <w:spacing w:after="30" w:line="252" w:lineRule="auto"/>
            </w:pPr>
          </w:p>
          <w:p w14:paraId="5C6C191D" w14:textId="77777777" w:rsidR="004D7354" w:rsidRDefault="00000000">
            <w:pPr>
              <w:spacing w:after="30" w:line="252" w:lineRule="auto"/>
            </w:pPr>
            <w:r>
              <w:rPr>
                <w:rFonts w:ascii="Consolas" w:hAnsi="Consolas"/>
                <w:color w:val="1E293B"/>
                <w:sz w:val="17"/>
              </w:rPr>
              <w:t xml:space="preserve">  // 5. Weinberg Step Detection Peak Trigger</w:t>
            </w:r>
          </w:p>
          <w:p w14:paraId="3A0C5A72" w14:textId="77777777" w:rsidR="004D7354" w:rsidRDefault="00000000">
            <w:pPr>
              <w:spacing w:after="30" w:line="252" w:lineRule="auto"/>
            </w:pPr>
            <w:r>
              <w:rPr>
                <w:rFonts w:ascii="Consolas" w:hAnsi="Consolas"/>
                <w:color w:val="1E293B"/>
                <w:sz w:val="17"/>
              </w:rPr>
              <w:t xml:space="preserve">  if (isStepPeak(accelBuffer, aMag) &amp;&amp; canTriggerStep()) {</w:t>
            </w:r>
          </w:p>
          <w:p w14:paraId="06F68E9A" w14:textId="77777777" w:rsidR="004D7354" w:rsidRDefault="00000000">
            <w:pPr>
              <w:spacing w:after="30" w:line="252" w:lineRule="auto"/>
            </w:pPr>
            <w:r>
              <w:rPr>
                <w:rFonts w:ascii="Consolas" w:hAnsi="Consolas"/>
                <w:color w:val="1E293B"/>
                <w:sz w:val="17"/>
              </w:rPr>
              <w:t xml:space="preserve">    double stride = 0.45 * pow(accelBuffer.max - accelBuffer.min, 0.25);</w:t>
            </w:r>
          </w:p>
          <w:p w14:paraId="3BC94C7D" w14:textId="77777777" w:rsidR="004D7354" w:rsidRDefault="00000000">
            <w:pPr>
              <w:spacing w:after="30" w:line="252" w:lineRule="auto"/>
            </w:pPr>
            <w:r>
              <w:rPr>
                <w:rFonts w:ascii="Consolas" w:hAnsi="Consolas"/>
                <w:color w:val="1E293B"/>
                <w:sz w:val="17"/>
              </w:rPr>
              <w:t xml:space="preserve">    propagateCoordinates(stride, fusedHeading);</w:t>
            </w:r>
          </w:p>
          <w:p w14:paraId="34882723" w14:textId="77777777" w:rsidR="004D7354" w:rsidRDefault="00000000">
            <w:pPr>
              <w:spacing w:after="30" w:line="252" w:lineRule="auto"/>
            </w:pPr>
            <w:r>
              <w:rPr>
                <w:rFonts w:ascii="Consolas" w:hAnsi="Consolas"/>
                <w:color w:val="1E293B"/>
                <w:sz w:val="17"/>
              </w:rPr>
              <w:t xml:space="preserve">    stepCount++;</w:t>
            </w:r>
          </w:p>
          <w:p w14:paraId="66522761" w14:textId="77777777" w:rsidR="004D7354" w:rsidRDefault="00000000">
            <w:pPr>
              <w:spacing w:after="30" w:line="252" w:lineRule="auto"/>
            </w:pPr>
            <w:r>
              <w:rPr>
                <w:rFonts w:ascii="Consolas" w:hAnsi="Consolas"/>
                <w:color w:val="1E293B"/>
                <w:sz w:val="17"/>
              </w:rPr>
              <w:t xml:space="preserve">  }</w:t>
            </w:r>
          </w:p>
          <w:p w14:paraId="78BDA0E2" w14:textId="77777777" w:rsidR="004D7354" w:rsidRDefault="00000000">
            <w:pPr>
              <w:spacing w:after="30" w:line="252" w:lineRule="auto"/>
            </w:pPr>
            <w:r>
              <w:rPr>
                <w:rFonts w:ascii="Consolas" w:hAnsi="Consolas"/>
                <w:color w:val="1E293B"/>
                <w:sz w:val="17"/>
              </w:rPr>
              <w:t>}</w:t>
            </w:r>
          </w:p>
        </w:tc>
      </w:tr>
    </w:tbl>
    <w:p w14:paraId="1883B136" w14:textId="77777777" w:rsidR="004D7354" w:rsidRDefault="004D7354">
      <w:pPr>
        <w:spacing w:after="120"/>
      </w:pPr>
    </w:p>
    <w:p w14:paraId="0F3224C2" w14:textId="77777777" w:rsidR="004D7354" w:rsidRDefault="00000000">
      <w:pPr>
        <w:keepNext/>
        <w:spacing w:before="280" w:after="120"/>
      </w:pPr>
      <w:r>
        <w:rPr>
          <w:b/>
          <w:sz w:val="26"/>
        </w:rPr>
        <w:t>4.4 BLE MESH DELAY-TOLERANT NETWORK IMPLEMENTATION</w:t>
      </w:r>
    </w:p>
    <w:p w14:paraId="11B8EC8A" w14:textId="77777777" w:rsidR="004D7354" w:rsidRDefault="00000000">
      <w:pPr>
        <w:spacing w:after="120" w:line="360" w:lineRule="auto"/>
        <w:jc w:val="both"/>
      </w:pPr>
      <w:r>
        <w:rPr>
          <w:sz w:val="24"/>
        </w:rPr>
        <w:t>The mesh communication engine is implemented in `BleMeshService` (`lib/services/ble_mesh_service.dart`). When the user initiates an SOS broadcast, the service compresses the hiker's state vector into the 24-byte packet format. It activates peripheral advertising on BLE channels 37, 38, and 39 with a 100 ms advertising interval. Simultaneously, background scanning continuously monitors for incoming peer advertisements. When a packet is detected, it is deduplicated against Hive box storage, its hop count is incremented, and it is re-broadcast across the remaining copy quota.</w:t>
      </w:r>
    </w:p>
    <w:p w14:paraId="7E57173C" w14:textId="77777777" w:rsidR="004D7354" w:rsidRDefault="00000000">
      <w:pPr>
        <w:keepNext/>
        <w:spacing w:before="200" w:after="80"/>
      </w:pPr>
      <w:r>
        <w:rPr>
          <w:b/>
          <w:sz w:val="24"/>
        </w:rPr>
        <w:t>4.4.1 BLE Mesh Spray-and-Wait Broadcast Handler</w:t>
      </w:r>
    </w:p>
    <w:p w14:paraId="6E236655" w14:textId="77777777" w:rsidR="004D7354" w:rsidRDefault="00000000">
      <w:pPr>
        <w:spacing w:after="120" w:line="360" w:lineRule="auto"/>
        <w:jc w:val="both"/>
      </w:pPr>
      <w:r>
        <w:rPr>
          <w:sz w:val="24"/>
        </w:rPr>
        <w:t>The peer relay and binary copy division routine is executed through the following service logic:</w:t>
      </w:r>
    </w:p>
    <w:p w14:paraId="5F19CFBA" w14:textId="77777777" w:rsidR="004D7354" w:rsidRDefault="00000000">
      <w:pPr>
        <w:keepNext/>
        <w:spacing w:before="160" w:after="80"/>
      </w:pPr>
      <w:r>
        <w:rPr>
          <w:b/>
          <w:sz w:val="21"/>
        </w:rPr>
        <w:lastRenderedPageBreak/>
        <w:t>Listing 4.2: BleMeshService.dart – Controlled Spray-and-Wait Broadcast Handler</w:t>
      </w:r>
    </w:p>
    <w:tbl>
      <w:tblPr>
        <w:tblW w:w="0" w:type="auto"/>
        <w:jc w:val="center"/>
        <w:tblLook w:val="04A0" w:firstRow="1" w:lastRow="0" w:firstColumn="1" w:lastColumn="0" w:noHBand="0" w:noVBand="1"/>
      </w:tblPr>
      <w:tblGrid>
        <w:gridCol w:w="8928"/>
      </w:tblGrid>
      <w:tr w:rsidR="004D7354" w14:paraId="27421395" w14:textId="77777777">
        <w:trPr>
          <w:cantSplit/>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4F6F9"/>
            <w:tcMar>
              <w:top w:w="140" w:type="dxa"/>
              <w:left w:w="200" w:type="dxa"/>
              <w:bottom w:w="140" w:type="dxa"/>
              <w:right w:w="160" w:type="dxa"/>
            </w:tcMar>
          </w:tcPr>
          <w:p w14:paraId="7C42EE5B" w14:textId="77777777" w:rsidR="004D7354" w:rsidRDefault="00000000">
            <w:pPr>
              <w:spacing w:after="30" w:line="252" w:lineRule="auto"/>
            </w:pPr>
            <w:r>
              <w:rPr>
                <w:rFonts w:ascii="Consolas" w:hAnsi="Consolas"/>
                <w:color w:val="1E293B"/>
                <w:sz w:val="17"/>
              </w:rPr>
              <w:t>// BleMeshService Relay and Controlled Binary Splitting Routine</w:t>
            </w:r>
          </w:p>
          <w:p w14:paraId="2EBF0675" w14:textId="77777777" w:rsidR="004D7354" w:rsidRDefault="00000000">
            <w:pPr>
              <w:spacing w:after="30" w:line="252" w:lineRule="auto"/>
            </w:pPr>
            <w:r>
              <w:rPr>
                <w:rFonts w:ascii="Consolas" w:hAnsi="Consolas"/>
                <w:color w:val="1E293B"/>
                <w:sz w:val="17"/>
              </w:rPr>
              <w:t>Future&lt;void&gt; onPeerBeaconReceived(BleDiscoveredDevice peer, Uint8List rawPayload) async {</w:t>
            </w:r>
          </w:p>
          <w:p w14:paraId="71677178" w14:textId="77777777" w:rsidR="004D7354" w:rsidRDefault="00000000">
            <w:pPr>
              <w:spacing w:after="30" w:line="252" w:lineRule="auto"/>
            </w:pPr>
            <w:r>
              <w:rPr>
                <w:rFonts w:ascii="Consolas" w:hAnsi="Consolas"/>
                <w:color w:val="1E293B"/>
                <w:sz w:val="17"/>
              </w:rPr>
              <w:t xml:space="preserve">  EmergencyAlertModel alert = EmergencyAlertModel.fromBinary(rawPayload);</w:t>
            </w:r>
          </w:p>
          <w:p w14:paraId="287906ED" w14:textId="77777777" w:rsidR="004D7354" w:rsidRDefault="00000000">
            <w:pPr>
              <w:spacing w:after="30" w:line="252" w:lineRule="auto"/>
            </w:pPr>
            <w:r>
              <w:rPr>
                <w:rFonts w:ascii="Consolas" w:hAnsi="Consolas"/>
                <w:color w:val="1E293B"/>
                <w:sz w:val="17"/>
              </w:rPr>
              <w:t xml:space="preserve">  if (await databaseService.hasAlert(alert.sosId)) return; // Hive Deduplication</w:t>
            </w:r>
          </w:p>
          <w:p w14:paraId="460B6F2A" w14:textId="77777777" w:rsidR="004D7354" w:rsidRDefault="004D7354">
            <w:pPr>
              <w:spacing w:after="30" w:line="252" w:lineRule="auto"/>
            </w:pPr>
          </w:p>
          <w:p w14:paraId="3FB47985" w14:textId="77777777" w:rsidR="004D7354" w:rsidRDefault="00000000">
            <w:pPr>
              <w:spacing w:after="30" w:line="252" w:lineRule="auto"/>
            </w:pPr>
            <w:r>
              <w:rPr>
                <w:rFonts w:ascii="Consolas" w:hAnsi="Consolas"/>
                <w:color w:val="1E293B"/>
                <w:sz w:val="17"/>
              </w:rPr>
              <w:t xml:space="preserve">  await databaseService.cacheAlert(alert); // Local Hive Storage</w:t>
            </w:r>
          </w:p>
          <w:p w14:paraId="09A6C64D" w14:textId="77777777" w:rsidR="004D7354" w:rsidRDefault="00000000">
            <w:pPr>
              <w:spacing w:after="30" w:line="252" w:lineRule="auto"/>
            </w:pPr>
            <w:r>
              <w:rPr>
                <w:rFonts w:ascii="Consolas" w:hAnsi="Consolas"/>
                <w:color w:val="1E293B"/>
                <w:sz w:val="17"/>
              </w:rPr>
              <w:t xml:space="preserve">  if (await connectivityService.hasInternetConnection()) {</w:t>
            </w:r>
          </w:p>
          <w:p w14:paraId="5E12296C" w14:textId="77777777" w:rsidR="004D7354" w:rsidRDefault="00000000">
            <w:pPr>
              <w:spacing w:after="30" w:line="252" w:lineRule="auto"/>
            </w:pPr>
            <w:r>
              <w:rPr>
                <w:rFonts w:ascii="Consolas" w:hAnsi="Consolas"/>
                <w:color w:val="1E293B"/>
                <w:sz w:val="17"/>
              </w:rPr>
              <w:t xml:space="preserve">    await syncService.uploadAlertToGateway(alert); // Direct Gateway Flush</w:t>
            </w:r>
          </w:p>
          <w:p w14:paraId="79CC0FF0" w14:textId="77777777" w:rsidR="004D7354" w:rsidRDefault="00000000">
            <w:pPr>
              <w:spacing w:after="30" w:line="252" w:lineRule="auto"/>
            </w:pPr>
            <w:r>
              <w:rPr>
                <w:rFonts w:ascii="Consolas" w:hAnsi="Consolas"/>
                <w:color w:val="1E293B"/>
                <w:sz w:val="17"/>
              </w:rPr>
              <w:t xml:space="preserve">  } else if (alert.remainingCopies &gt; 1) {</w:t>
            </w:r>
          </w:p>
          <w:p w14:paraId="248C661F" w14:textId="77777777" w:rsidR="004D7354" w:rsidRDefault="00000000">
            <w:pPr>
              <w:spacing w:after="30" w:line="252" w:lineRule="auto"/>
            </w:pPr>
            <w:r>
              <w:rPr>
                <w:rFonts w:ascii="Consolas" w:hAnsi="Consolas"/>
                <w:color w:val="1E293B"/>
                <w:sz w:val="17"/>
              </w:rPr>
              <w:t xml:space="preserve">    // Binary Splitting: Divide budget for downstream peer nodes</w:t>
            </w:r>
          </w:p>
          <w:p w14:paraId="39367786" w14:textId="77777777" w:rsidR="004D7354" w:rsidRDefault="00000000">
            <w:pPr>
              <w:spacing w:after="30" w:line="252" w:lineRule="auto"/>
            </w:pPr>
            <w:r>
              <w:rPr>
                <w:rFonts w:ascii="Consolas" w:hAnsi="Consolas"/>
                <w:color w:val="1E293B"/>
                <w:sz w:val="17"/>
              </w:rPr>
              <w:t xml:space="preserve">    int myCopies = (alert.remainingCopies / 2).floor();</w:t>
            </w:r>
          </w:p>
          <w:p w14:paraId="7994155C" w14:textId="77777777" w:rsidR="004D7354" w:rsidRDefault="00000000">
            <w:pPr>
              <w:spacing w:after="30" w:line="252" w:lineRule="auto"/>
            </w:pPr>
            <w:r>
              <w:rPr>
                <w:rFonts w:ascii="Consolas" w:hAnsi="Consolas"/>
                <w:color w:val="1E293B"/>
                <w:sz w:val="17"/>
              </w:rPr>
              <w:t xml:space="preserve">    alert.remainingCopies = myCopies;</w:t>
            </w:r>
          </w:p>
          <w:p w14:paraId="410467C7" w14:textId="77777777" w:rsidR="004D7354" w:rsidRDefault="00000000">
            <w:pPr>
              <w:spacing w:after="30" w:line="252" w:lineRule="auto"/>
            </w:pPr>
            <w:r>
              <w:rPr>
                <w:rFonts w:ascii="Consolas" w:hAnsi="Consolas"/>
                <w:color w:val="1E293B"/>
                <w:sz w:val="17"/>
              </w:rPr>
              <w:t xml:space="preserve">    alert.hopCount += 1;</w:t>
            </w:r>
          </w:p>
          <w:p w14:paraId="610E12C9" w14:textId="77777777" w:rsidR="004D7354" w:rsidRDefault="00000000">
            <w:pPr>
              <w:spacing w:after="30" w:line="252" w:lineRule="auto"/>
            </w:pPr>
            <w:r>
              <w:rPr>
                <w:rFonts w:ascii="Consolas" w:hAnsi="Consolas"/>
                <w:color w:val="1E293B"/>
                <w:sz w:val="17"/>
              </w:rPr>
              <w:t xml:space="preserve">    startAdvertisingDistressPacket(alert);</w:t>
            </w:r>
          </w:p>
          <w:p w14:paraId="73F38C85" w14:textId="77777777" w:rsidR="004D7354" w:rsidRDefault="00000000">
            <w:pPr>
              <w:spacing w:after="30" w:line="252" w:lineRule="auto"/>
            </w:pPr>
            <w:r>
              <w:rPr>
                <w:rFonts w:ascii="Consolas" w:hAnsi="Consolas"/>
                <w:color w:val="1E293B"/>
                <w:sz w:val="17"/>
              </w:rPr>
              <w:t xml:space="preserve">  }</w:t>
            </w:r>
          </w:p>
          <w:p w14:paraId="6162D2E9" w14:textId="77777777" w:rsidR="004D7354" w:rsidRDefault="00000000">
            <w:pPr>
              <w:spacing w:after="30" w:line="252" w:lineRule="auto"/>
            </w:pPr>
            <w:r>
              <w:rPr>
                <w:rFonts w:ascii="Consolas" w:hAnsi="Consolas"/>
                <w:color w:val="1E293B"/>
                <w:sz w:val="17"/>
              </w:rPr>
              <w:t>}</w:t>
            </w:r>
          </w:p>
        </w:tc>
      </w:tr>
    </w:tbl>
    <w:p w14:paraId="2CF5F3ED" w14:textId="77777777" w:rsidR="004D7354" w:rsidRDefault="004D7354">
      <w:pPr>
        <w:spacing w:after="120"/>
      </w:pPr>
    </w:p>
    <w:p w14:paraId="729B98CC" w14:textId="77777777" w:rsidR="004D7354" w:rsidRDefault="00000000">
      <w:pPr>
        <w:keepNext/>
        <w:spacing w:before="280" w:after="120"/>
      </w:pPr>
      <w:r>
        <w:rPr>
          <w:b/>
          <w:sz w:val="26"/>
        </w:rPr>
        <w:t>4.5 CLOUD SAR COMMAND PORTAL IMPLEMENTATION</w:t>
      </w:r>
    </w:p>
    <w:p w14:paraId="5641B1CF" w14:textId="77777777" w:rsidR="004D7354" w:rsidRDefault="00000000">
      <w:pPr>
        <w:spacing w:after="120" w:line="360" w:lineRule="auto"/>
        <w:jc w:val="both"/>
      </w:pPr>
      <w:r>
        <w:rPr>
          <w:sz w:val="24"/>
        </w:rPr>
        <w:t>The Search and Rescue web command room is implemented in Next.js (`app/sos/page.js`). It connects to MongoDB Atlas via Mongoose models enforcing schema validation on `EmergencyAlert`. REST endpoints (`/api/sos` and `/api/sos/relay`) handle incoming distress uploads, verifying API key signatures and upserting incident coordinates into the 2DSphere spatial collection. The user interface renders an interactive Leaflet tracking map (`app/components/SosControlMap.js`), overlaying pulsing beacons color-coded by incident status.</w:t>
      </w:r>
    </w:p>
    <w:p w14:paraId="314F3B06" w14:textId="77777777" w:rsidR="004D7354" w:rsidRDefault="00000000">
      <w:pPr>
        <w:keepNext/>
        <w:spacing w:before="200" w:after="80"/>
      </w:pPr>
      <w:r>
        <w:rPr>
          <w:b/>
          <w:sz w:val="24"/>
        </w:rPr>
        <w:t>4.5.1 Next.js SAR Incident API Endpoint Implementation</w:t>
      </w:r>
    </w:p>
    <w:p w14:paraId="47983370" w14:textId="77777777" w:rsidR="004D7354" w:rsidRDefault="00000000">
      <w:pPr>
        <w:spacing w:after="120" w:line="360" w:lineRule="auto"/>
        <w:jc w:val="both"/>
      </w:pPr>
      <w:r>
        <w:rPr>
          <w:sz w:val="24"/>
        </w:rPr>
        <w:t>Incoming distress packets uploaded by internet gateway nodes are processed via Next.js REST API routes (`app/api/sos/route.js`). The endpoint decodes the binary or JSON payload, validates the spatial coordinate bounds, and creates a GeoJSON `Point` feature stored in MongoDB Atlas:</w:t>
      </w:r>
    </w:p>
    <w:p w14:paraId="34FA3CDC" w14:textId="77777777" w:rsidR="004D7354" w:rsidRDefault="00000000">
      <w:pPr>
        <w:keepNext/>
        <w:spacing w:before="160" w:after="80"/>
      </w:pPr>
      <w:r>
        <w:rPr>
          <w:b/>
          <w:sz w:val="21"/>
        </w:rPr>
        <w:lastRenderedPageBreak/>
        <w:t>Listing 4.3: app/api/sos/route.js – Next.js SAR Distress Ingestion Route</w:t>
      </w:r>
    </w:p>
    <w:tbl>
      <w:tblPr>
        <w:tblW w:w="0" w:type="auto"/>
        <w:jc w:val="center"/>
        <w:tblLook w:val="04A0" w:firstRow="1" w:lastRow="0" w:firstColumn="1" w:lastColumn="0" w:noHBand="0" w:noVBand="1"/>
      </w:tblPr>
      <w:tblGrid>
        <w:gridCol w:w="8928"/>
      </w:tblGrid>
      <w:tr w:rsidR="004D7354" w14:paraId="139F04A5" w14:textId="77777777">
        <w:trPr>
          <w:cantSplit/>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4F6F9"/>
            <w:tcMar>
              <w:top w:w="140" w:type="dxa"/>
              <w:left w:w="200" w:type="dxa"/>
              <w:bottom w:w="140" w:type="dxa"/>
              <w:right w:w="160" w:type="dxa"/>
            </w:tcMar>
          </w:tcPr>
          <w:p w14:paraId="7EFD9058" w14:textId="77777777" w:rsidR="004D7354" w:rsidRDefault="00000000">
            <w:pPr>
              <w:spacing w:after="30" w:line="252" w:lineRule="auto"/>
            </w:pPr>
            <w:r>
              <w:rPr>
                <w:rFonts w:ascii="Consolas" w:hAnsi="Consolas"/>
                <w:color w:val="1E293B"/>
                <w:sz w:val="17"/>
              </w:rPr>
              <w:t>// Next.js SAR Distress Ingestion Route (app/api/sos/route.js)</w:t>
            </w:r>
          </w:p>
          <w:p w14:paraId="60978AA9" w14:textId="77777777" w:rsidR="004D7354" w:rsidRDefault="00000000">
            <w:pPr>
              <w:spacing w:after="30" w:line="252" w:lineRule="auto"/>
            </w:pPr>
            <w:r>
              <w:rPr>
                <w:rFonts w:ascii="Consolas" w:hAnsi="Consolas"/>
                <w:color w:val="1E293B"/>
                <w:sz w:val="17"/>
              </w:rPr>
              <w:t>export async function POST(request) {</w:t>
            </w:r>
          </w:p>
          <w:p w14:paraId="30AF57A0" w14:textId="77777777" w:rsidR="004D7354" w:rsidRDefault="00000000">
            <w:pPr>
              <w:spacing w:after="30" w:line="252" w:lineRule="auto"/>
            </w:pPr>
            <w:r>
              <w:rPr>
                <w:rFonts w:ascii="Consolas" w:hAnsi="Consolas"/>
                <w:color w:val="1E293B"/>
                <w:sz w:val="17"/>
              </w:rPr>
              <w:t xml:space="preserve">  try {</w:t>
            </w:r>
          </w:p>
          <w:p w14:paraId="51C173FC" w14:textId="77777777" w:rsidR="004D7354" w:rsidRDefault="00000000">
            <w:pPr>
              <w:spacing w:after="30" w:line="252" w:lineRule="auto"/>
            </w:pPr>
            <w:r>
              <w:rPr>
                <w:rFonts w:ascii="Consolas" w:hAnsi="Consolas"/>
                <w:color w:val="1E293B"/>
                <w:sz w:val="17"/>
              </w:rPr>
              <w:t xml:space="preserve">    const body = await request.json();</w:t>
            </w:r>
          </w:p>
          <w:p w14:paraId="058B62BE" w14:textId="77777777" w:rsidR="004D7354" w:rsidRDefault="00000000">
            <w:pPr>
              <w:spacing w:after="30" w:line="252" w:lineRule="auto"/>
            </w:pPr>
            <w:r>
              <w:rPr>
                <w:rFonts w:ascii="Consolas" w:hAnsi="Consolas"/>
                <w:color w:val="1E293B"/>
                <w:sz w:val="17"/>
              </w:rPr>
              <w:t xml:space="preserve">    const { sosId, latitude, longitude, altitude, hopCount, deviceModel } = body;</w:t>
            </w:r>
          </w:p>
          <w:p w14:paraId="4F57BE7B" w14:textId="77777777" w:rsidR="004D7354" w:rsidRDefault="004D7354">
            <w:pPr>
              <w:spacing w:after="30" w:line="252" w:lineRule="auto"/>
            </w:pPr>
          </w:p>
          <w:p w14:paraId="74335C02" w14:textId="77777777" w:rsidR="004D7354" w:rsidRDefault="00000000">
            <w:pPr>
              <w:spacing w:after="30" w:line="252" w:lineRule="auto"/>
            </w:pPr>
            <w:r>
              <w:rPr>
                <w:rFonts w:ascii="Consolas" w:hAnsi="Consolas"/>
                <w:color w:val="1E293B"/>
                <w:sz w:val="17"/>
              </w:rPr>
              <w:t xml:space="preserve">    await dbConnect();</w:t>
            </w:r>
          </w:p>
          <w:p w14:paraId="715DA512" w14:textId="77777777" w:rsidR="004D7354" w:rsidRDefault="00000000">
            <w:pPr>
              <w:spacing w:after="30" w:line="252" w:lineRule="auto"/>
            </w:pPr>
            <w:r>
              <w:rPr>
                <w:rFonts w:ascii="Consolas" w:hAnsi="Consolas"/>
                <w:color w:val="1E293B"/>
                <w:sz w:val="17"/>
              </w:rPr>
              <w:t xml:space="preserve">    const alert = await EmergencyAlert.findOneAndUpdate(</w:t>
            </w:r>
          </w:p>
          <w:p w14:paraId="3092968E" w14:textId="77777777" w:rsidR="004D7354" w:rsidRDefault="00000000">
            <w:pPr>
              <w:spacing w:after="30" w:line="252" w:lineRule="auto"/>
            </w:pPr>
            <w:r>
              <w:rPr>
                <w:rFonts w:ascii="Consolas" w:hAnsi="Consolas"/>
                <w:color w:val="1E293B"/>
                <w:sz w:val="17"/>
              </w:rPr>
              <w:t xml:space="preserve">      { sosId: sosId },</w:t>
            </w:r>
          </w:p>
          <w:p w14:paraId="02A69889" w14:textId="77777777" w:rsidR="004D7354" w:rsidRDefault="00000000">
            <w:pPr>
              <w:spacing w:after="30" w:line="252" w:lineRule="auto"/>
            </w:pPr>
            <w:r>
              <w:rPr>
                <w:rFonts w:ascii="Consolas" w:hAnsi="Consolas"/>
                <w:color w:val="1E293B"/>
                <w:sz w:val="17"/>
              </w:rPr>
              <w:t xml:space="preserve">      {</w:t>
            </w:r>
          </w:p>
          <w:p w14:paraId="4C36762B" w14:textId="77777777" w:rsidR="004D7354" w:rsidRDefault="00000000">
            <w:pPr>
              <w:spacing w:after="30" w:line="252" w:lineRule="auto"/>
            </w:pPr>
            <w:r>
              <w:rPr>
                <w:rFonts w:ascii="Consolas" w:hAnsi="Consolas"/>
                <w:color w:val="1E293B"/>
                <w:sz w:val="17"/>
              </w:rPr>
              <w:t xml:space="preserve">        $setOnInsert: { sosId, createdAt: new Date() },</w:t>
            </w:r>
          </w:p>
          <w:p w14:paraId="60602484" w14:textId="77777777" w:rsidR="004D7354" w:rsidRDefault="00000000">
            <w:pPr>
              <w:spacing w:after="30" w:line="252" w:lineRule="auto"/>
            </w:pPr>
            <w:r>
              <w:rPr>
                <w:rFonts w:ascii="Consolas" w:hAnsi="Consolas"/>
                <w:color w:val="1E293B"/>
                <w:sz w:val="17"/>
              </w:rPr>
              <w:t xml:space="preserve">        $set: {</w:t>
            </w:r>
          </w:p>
          <w:p w14:paraId="6365C513" w14:textId="77777777" w:rsidR="004D7354" w:rsidRDefault="00000000">
            <w:pPr>
              <w:spacing w:after="30" w:line="252" w:lineRule="auto"/>
            </w:pPr>
            <w:r>
              <w:rPr>
                <w:rFonts w:ascii="Consolas" w:hAnsi="Consolas"/>
                <w:color w:val="1E293B"/>
                <w:sz w:val="17"/>
              </w:rPr>
              <w:t xml:space="preserve">          location: { type: 'Point', coordinates: [longitude, latitude] },</w:t>
            </w:r>
          </w:p>
          <w:p w14:paraId="52466409" w14:textId="77777777" w:rsidR="004D7354" w:rsidRDefault="00000000">
            <w:pPr>
              <w:spacing w:after="30" w:line="252" w:lineRule="auto"/>
            </w:pPr>
            <w:r>
              <w:rPr>
                <w:rFonts w:ascii="Consolas" w:hAnsi="Consolas"/>
                <w:color w:val="1E293B"/>
                <w:sz w:val="17"/>
              </w:rPr>
              <w:t xml:space="preserve">          altitude: altitude || 0,</w:t>
            </w:r>
          </w:p>
          <w:p w14:paraId="717889F4" w14:textId="77777777" w:rsidR="004D7354" w:rsidRDefault="00000000">
            <w:pPr>
              <w:spacing w:after="30" w:line="252" w:lineRule="auto"/>
            </w:pPr>
            <w:r>
              <w:rPr>
                <w:rFonts w:ascii="Consolas" w:hAnsi="Consolas"/>
                <w:color w:val="1E293B"/>
                <w:sz w:val="17"/>
              </w:rPr>
              <w:t xml:space="preserve">          hopCount: hopCount || 0,</w:t>
            </w:r>
          </w:p>
          <w:p w14:paraId="385149EE" w14:textId="77777777" w:rsidR="004D7354" w:rsidRDefault="00000000">
            <w:pPr>
              <w:spacing w:after="30" w:line="252" w:lineRule="auto"/>
            </w:pPr>
            <w:r>
              <w:rPr>
                <w:rFonts w:ascii="Consolas" w:hAnsi="Consolas"/>
                <w:color w:val="1E293B"/>
                <w:sz w:val="17"/>
              </w:rPr>
              <w:t xml:space="preserve">          status: 'ACTIVE',</w:t>
            </w:r>
          </w:p>
          <w:p w14:paraId="218E05B5" w14:textId="77777777" w:rsidR="004D7354" w:rsidRDefault="00000000">
            <w:pPr>
              <w:spacing w:after="30" w:line="252" w:lineRule="auto"/>
            </w:pPr>
            <w:r>
              <w:rPr>
                <w:rFonts w:ascii="Consolas" w:hAnsi="Consolas"/>
                <w:color w:val="1E293B"/>
                <w:sz w:val="17"/>
              </w:rPr>
              <w:t xml:space="preserve">          deviceModel: deviceModel || 'Smartphone Node'</w:t>
            </w:r>
          </w:p>
          <w:p w14:paraId="607DA6DA" w14:textId="77777777" w:rsidR="004D7354" w:rsidRDefault="00000000">
            <w:pPr>
              <w:spacing w:after="30" w:line="252" w:lineRule="auto"/>
            </w:pPr>
            <w:r>
              <w:rPr>
                <w:rFonts w:ascii="Consolas" w:hAnsi="Consolas"/>
                <w:color w:val="1E293B"/>
                <w:sz w:val="17"/>
              </w:rPr>
              <w:t xml:space="preserve">        }</w:t>
            </w:r>
          </w:p>
          <w:p w14:paraId="4F76D894" w14:textId="77777777" w:rsidR="004D7354" w:rsidRDefault="00000000">
            <w:pPr>
              <w:spacing w:after="30" w:line="252" w:lineRule="auto"/>
            </w:pPr>
            <w:r>
              <w:rPr>
                <w:rFonts w:ascii="Consolas" w:hAnsi="Consolas"/>
                <w:color w:val="1E293B"/>
                <w:sz w:val="17"/>
              </w:rPr>
              <w:t xml:space="preserve">      },</w:t>
            </w:r>
          </w:p>
          <w:p w14:paraId="1D5F8860" w14:textId="77777777" w:rsidR="004D7354" w:rsidRDefault="00000000">
            <w:pPr>
              <w:spacing w:after="30" w:line="252" w:lineRule="auto"/>
            </w:pPr>
            <w:r>
              <w:rPr>
                <w:rFonts w:ascii="Consolas" w:hAnsi="Consolas"/>
                <w:color w:val="1E293B"/>
                <w:sz w:val="17"/>
              </w:rPr>
              <w:t xml:space="preserve">      { upsert: true, new: true }</w:t>
            </w:r>
          </w:p>
          <w:p w14:paraId="74FF7FD9" w14:textId="77777777" w:rsidR="004D7354" w:rsidRDefault="00000000">
            <w:pPr>
              <w:spacing w:after="30" w:line="252" w:lineRule="auto"/>
            </w:pPr>
            <w:r>
              <w:rPr>
                <w:rFonts w:ascii="Consolas" w:hAnsi="Consolas"/>
                <w:color w:val="1E293B"/>
                <w:sz w:val="17"/>
              </w:rPr>
              <w:t xml:space="preserve">    );</w:t>
            </w:r>
          </w:p>
          <w:p w14:paraId="08D891C9" w14:textId="77777777" w:rsidR="004D7354" w:rsidRDefault="00000000">
            <w:pPr>
              <w:spacing w:after="30" w:line="252" w:lineRule="auto"/>
            </w:pPr>
            <w:r>
              <w:rPr>
                <w:rFonts w:ascii="Consolas" w:hAnsi="Consolas"/>
                <w:color w:val="1E293B"/>
                <w:sz w:val="17"/>
              </w:rPr>
              <w:t xml:space="preserve">    return NextResponse.json({ success: true, alertId: alert._id }, { status: 201 });</w:t>
            </w:r>
          </w:p>
          <w:p w14:paraId="775D797F" w14:textId="77777777" w:rsidR="004D7354" w:rsidRDefault="00000000">
            <w:pPr>
              <w:spacing w:after="30" w:line="252" w:lineRule="auto"/>
            </w:pPr>
            <w:r>
              <w:rPr>
                <w:rFonts w:ascii="Consolas" w:hAnsi="Consolas"/>
                <w:color w:val="1E293B"/>
                <w:sz w:val="17"/>
              </w:rPr>
              <w:t xml:space="preserve">  } catch (error) {</w:t>
            </w:r>
          </w:p>
          <w:p w14:paraId="580B0727" w14:textId="77777777" w:rsidR="004D7354" w:rsidRDefault="00000000">
            <w:pPr>
              <w:spacing w:after="30" w:line="252" w:lineRule="auto"/>
            </w:pPr>
            <w:r>
              <w:rPr>
                <w:rFonts w:ascii="Consolas" w:hAnsi="Consolas"/>
                <w:color w:val="1E293B"/>
                <w:sz w:val="17"/>
              </w:rPr>
              <w:t xml:space="preserve">    return NextResponse.json({ success: false, error: error.message }, { status: 500 });</w:t>
            </w:r>
          </w:p>
          <w:p w14:paraId="3A1E537C" w14:textId="77777777" w:rsidR="004D7354" w:rsidRDefault="00000000">
            <w:pPr>
              <w:spacing w:after="30" w:line="252" w:lineRule="auto"/>
            </w:pPr>
            <w:r>
              <w:rPr>
                <w:rFonts w:ascii="Consolas" w:hAnsi="Consolas"/>
                <w:color w:val="1E293B"/>
                <w:sz w:val="17"/>
              </w:rPr>
              <w:t xml:space="preserve">  }</w:t>
            </w:r>
          </w:p>
          <w:p w14:paraId="3875A09A" w14:textId="77777777" w:rsidR="004D7354" w:rsidRDefault="00000000">
            <w:pPr>
              <w:spacing w:after="30" w:line="252" w:lineRule="auto"/>
            </w:pPr>
            <w:r>
              <w:rPr>
                <w:rFonts w:ascii="Consolas" w:hAnsi="Consolas"/>
                <w:color w:val="1E293B"/>
                <w:sz w:val="17"/>
              </w:rPr>
              <w:t>}</w:t>
            </w:r>
          </w:p>
        </w:tc>
      </w:tr>
    </w:tbl>
    <w:p w14:paraId="5681F978" w14:textId="77777777" w:rsidR="004D7354" w:rsidRDefault="004D7354">
      <w:pPr>
        <w:spacing w:after="120"/>
      </w:pPr>
    </w:p>
    <w:p w14:paraId="534C4E07" w14:textId="77777777" w:rsidR="004D7354" w:rsidRDefault="00000000">
      <w:pPr>
        <w:keepNext/>
        <w:spacing w:before="280" w:after="120"/>
      </w:pPr>
      <w:r>
        <w:rPr>
          <w:b/>
          <w:sz w:val="26"/>
        </w:rPr>
        <w:t>4.6 MODEL EVALUATION AND ALGORITHM VERIFICATION</w:t>
      </w:r>
    </w:p>
    <w:p w14:paraId="315A4FCA" w14:textId="77777777" w:rsidR="004D7354" w:rsidRDefault="00000000">
      <w:pPr>
        <w:spacing w:after="120" w:line="360" w:lineRule="auto"/>
        <w:jc w:val="both"/>
      </w:pPr>
      <w:r>
        <w:rPr>
          <w:sz w:val="24"/>
        </w:rPr>
        <w:t>Figure 4.1 displays the runtime execution telemetry captured directly from the Python simulation and mobile engine trace. The trace illustrates the 50 Hz sensor stream ingestion, real-time complementary filter drift corrections, step detection peak triggers, Weinberg dynamic stride calculations (0.610 m to 0.624 m), and the resulting dead-reckon coordinate propagation:</w:t>
      </w:r>
    </w:p>
    <w:p w14:paraId="70B3CBC6" w14:textId="77777777" w:rsidR="004D7354" w:rsidRDefault="00000000">
      <w:pPr>
        <w:keepNext/>
        <w:spacing w:before="200" w:after="80"/>
        <w:jc w:val="center"/>
      </w:pPr>
      <w:r>
        <w:rPr>
          <w:noProof/>
        </w:rPr>
        <w:lastRenderedPageBreak/>
        <w:drawing>
          <wp:inline distT="0" distB="0" distL="0" distR="0" wp14:anchorId="7688BC61" wp14:editId="76AFC9C0">
            <wp:extent cx="5303520" cy="2878490"/>
            <wp:effectExtent l="0" t="0" r="0" b="0"/>
            <wp:docPr id="1515946519" name="Picture 151594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telemetry_terminal.png"/>
                    <pic:cNvPicPr/>
                  </pic:nvPicPr>
                  <pic:blipFill>
                    <a:blip r:embed="rId17"/>
                    <a:stretch>
                      <a:fillRect/>
                    </a:stretch>
                  </pic:blipFill>
                  <pic:spPr>
                    <a:xfrm>
                      <a:off x="0" y="0"/>
                      <a:ext cx="5303520" cy="2878490"/>
                    </a:xfrm>
                    <a:prstGeom prst="rect">
                      <a:avLst/>
                    </a:prstGeom>
                  </pic:spPr>
                </pic:pic>
              </a:graphicData>
            </a:graphic>
          </wp:inline>
        </w:drawing>
      </w:r>
    </w:p>
    <w:p w14:paraId="3C9D7180" w14:textId="77777777" w:rsidR="004D7354" w:rsidRDefault="00000000">
      <w:pPr>
        <w:spacing w:before="40" w:after="240"/>
        <w:jc w:val="center"/>
      </w:pPr>
      <w:r>
        <w:rPr>
          <w:b/>
          <w:sz w:val="21"/>
        </w:rPr>
        <w:t>Figure 4.1: SF-PDR Sensor-Fusion Runtime Telemetry Execution Console Output</w:t>
      </w:r>
    </w:p>
    <w:p w14:paraId="7F181E07" w14:textId="77777777" w:rsidR="004D7354" w:rsidRDefault="00000000">
      <w:pPr>
        <w:keepNext/>
        <w:spacing w:before="280" w:after="120"/>
      </w:pPr>
      <w:r>
        <w:rPr>
          <w:b/>
          <w:sz w:val="26"/>
        </w:rPr>
        <w:t>4.7 COMPLETE SYSTEM OUTPUT &amp; APPLICATION SCREENSHOTS</w:t>
      </w:r>
    </w:p>
    <w:p w14:paraId="5B44ED46" w14:textId="77777777" w:rsidR="004D7354" w:rsidRDefault="00000000">
      <w:pPr>
        <w:spacing w:after="120" w:line="360" w:lineRule="auto"/>
        <w:jc w:val="both"/>
      </w:pPr>
      <w:r>
        <w:rPr>
          <w:sz w:val="24"/>
        </w:rPr>
        <w:t>The production interfaces of both the web planning portal and the mobile tactical client are documented in Figures 4.2 through 4.8:</w:t>
      </w:r>
    </w:p>
    <w:p w14:paraId="7E4F84A5" w14:textId="77777777" w:rsidR="004D7354" w:rsidRDefault="00000000">
      <w:pPr>
        <w:keepNext/>
        <w:spacing w:before="200" w:after="80"/>
        <w:jc w:val="center"/>
      </w:pPr>
      <w:r>
        <w:rPr>
          <w:noProof/>
        </w:rPr>
        <w:drawing>
          <wp:inline distT="0" distB="0" distL="0" distR="0" wp14:anchorId="50DBB5F9" wp14:editId="17E0E89A">
            <wp:extent cx="5120640" cy="2876854"/>
            <wp:effectExtent l="0" t="0" r="0" b="0"/>
            <wp:docPr id="1515946520" name="Picture 151594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web_explore.png"/>
                    <pic:cNvPicPr/>
                  </pic:nvPicPr>
                  <pic:blipFill>
                    <a:blip r:embed="rId18"/>
                    <a:stretch>
                      <a:fillRect/>
                    </a:stretch>
                  </pic:blipFill>
                  <pic:spPr>
                    <a:xfrm>
                      <a:off x="0" y="0"/>
                      <a:ext cx="5120640" cy="2876854"/>
                    </a:xfrm>
                    <a:prstGeom prst="rect">
                      <a:avLst/>
                    </a:prstGeom>
                  </pic:spPr>
                </pic:pic>
              </a:graphicData>
            </a:graphic>
          </wp:inline>
        </w:drawing>
      </w:r>
    </w:p>
    <w:p w14:paraId="4BA0B590" w14:textId="77777777" w:rsidR="004D7354" w:rsidRDefault="00000000">
      <w:pPr>
        <w:spacing w:before="40" w:after="240"/>
        <w:jc w:val="center"/>
      </w:pPr>
      <w:r>
        <w:rPr>
          <w:b/>
          <w:sz w:val="21"/>
        </w:rPr>
        <w:t>Figure 4.2: Web Planning Portal - Explore Catalog &amp; Sector Selection Interface</w:t>
      </w:r>
    </w:p>
    <w:p w14:paraId="6F622675" w14:textId="77777777" w:rsidR="004D7354" w:rsidRDefault="00000000">
      <w:pPr>
        <w:spacing w:after="120" w:line="360" w:lineRule="auto"/>
        <w:jc w:val="both"/>
      </w:pPr>
      <w:r>
        <w:rPr>
          <w:sz w:val="24"/>
        </w:rPr>
        <w:t>Figure 4.2 shows the Next.js web portal catalog interface displaying available wilderness sectors (Sri Eshwar College of Engineering and Sumatra Deep Forest Canopy), providing route distance, elevation, and terrain previews.</w:t>
      </w:r>
    </w:p>
    <w:p w14:paraId="236A4BD8" w14:textId="77777777" w:rsidR="004D7354" w:rsidRDefault="00000000">
      <w:pPr>
        <w:keepNext/>
        <w:spacing w:before="200" w:after="80"/>
        <w:jc w:val="center"/>
      </w:pPr>
      <w:r>
        <w:rPr>
          <w:noProof/>
        </w:rPr>
        <w:lastRenderedPageBreak/>
        <w:drawing>
          <wp:inline distT="0" distB="0" distL="0" distR="0" wp14:anchorId="2A4818F0" wp14:editId="2AF1837C">
            <wp:extent cx="5120640" cy="2879525"/>
            <wp:effectExtent l="0" t="0" r="0" b="0"/>
            <wp:docPr id="1515946521" name="Picture 151594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web_routing.png"/>
                    <pic:cNvPicPr/>
                  </pic:nvPicPr>
                  <pic:blipFill>
                    <a:blip r:embed="rId19"/>
                    <a:stretch>
                      <a:fillRect/>
                    </a:stretch>
                  </pic:blipFill>
                  <pic:spPr>
                    <a:xfrm>
                      <a:off x="0" y="0"/>
                      <a:ext cx="5120640" cy="2879525"/>
                    </a:xfrm>
                    <a:prstGeom prst="rect">
                      <a:avLst/>
                    </a:prstGeom>
                  </pic:spPr>
                </pic:pic>
              </a:graphicData>
            </a:graphic>
          </wp:inline>
        </w:drawing>
      </w:r>
    </w:p>
    <w:p w14:paraId="3FEC6254" w14:textId="77777777" w:rsidR="004D7354" w:rsidRDefault="00000000">
      <w:pPr>
        <w:spacing w:before="40" w:after="240"/>
        <w:jc w:val="center"/>
      </w:pPr>
      <w:r>
        <w:rPr>
          <w:b/>
          <w:sz w:val="21"/>
        </w:rPr>
        <w:t>Figure 4.3: Real-Time Dynamic Road Routing to Trailhead using Leaflet &amp; OSRM API</w:t>
      </w:r>
    </w:p>
    <w:p w14:paraId="6A850794" w14:textId="77777777" w:rsidR="004D7354" w:rsidRDefault="00000000">
      <w:pPr>
        <w:spacing w:after="120" w:line="360" w:lineRule="auto"/>
        <w:jc w:val="both"/>
      </w:pPr>
      <w:r>
        <w:rPr>
          <w:sz w:val="24"/>
        </w:rPr>
        <w:t>Figure 4.3 displays the interactive Leaflet map plotting the driving route from the user's current location to the selected trail sector using the Open Source Routing Machine (OSRM) driving API.</w:t>
      </w:r>
    </w:p>
    <w:p w14:paraId="0C80BB85" w14:textId="77777777" w:rsidR="004D7354" w:rsidRDefault="00000000">
      <w:pPr>
        <w:keepNext/>
        <w:spacing w:before="200" w:after="80"/>
        <w:jc w:val="center"/>
      </w:pPr>
      <w:r>
        <w:rPr>
          <w:noProof/>
        </w:rPr>
        <w:drawing>
          <wp:inline distT="0" distB="0" distL="0" distR="0" wp14:anchorId="0E4DECCA" wp14:editId="5E81B276">
            <wp:extent cx="5120640" cy="2596381"/>
            <wp:effectExtent l="0" t="0" r="0" b="0"/>
            <wp:docPr id="1515946522" name="Picture 151594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web_qr_modal.png"/>
                    <pic:cNvPicPr/>
                  </pic:nvPicPr>
                  <pic:blipFill>
                    <a:blip r:embed="rId20"/>
                    <a:stretch>
                      <a:fillRect/>
                    </a:stretch>
                  </pic:blipFill>
                  <pic:spPr>
                    <a:xfrm>
                      <a:off x="0" y="0"/>
                      <a:ext cx="5120640" cy="2596381"/>
                    </a:xfrm>
                    <a:prstGeom prst="rect">
                      <a:avLst/>
                    </a:prstGeom>
                  </pic:spPr>
                </pic:pic>
              </a:graphicData>
            </a:graphic>
          </wp:inline>
        </w:drawing>
      </w:r>
    </w:p>
    <w:p w14:paraId="41A68F5E" w14:textId="77777777" w:rsidR="004D7354" w:rsidRDefault="00000000">
      <w:pPr>
        <w:spacing w:before="40" w:after="240"/>
        <w:jc w:val="center"/>
      </w:pPr>
      <w:r>
        <w:rPr>
          <w:b/>
          <w:sz w:val="21"/>
        </w:rPr>
        <w:t>Figure 4.4: Micro-Sharded Vector Map QR Provisioning Modal Interface</w:t>
      </w:r>
    </w:p>
    <w:p w14:paraId="2DD6EFE0" w14:textId="77777777" w:rsidR="004D7354" w:rsidRDefault="00000000">
      <w:pPr>
        <w:spacing w:after="120" w:line="360" w:lineRule="auto"/>
        <w:jc w:val="both"/>
      </w:pPr>
      <w:r>
        <w:rPr>
          <w:sz w:val="24"/>
        </w:rPr>
        <w:t>Figure 4.4 illustrates the QR code provisioning modal on the web portal, which encodes the lightweight (&lt;2 MB) vector tile package for instant scanning by mobile client devices.</w:t>
      </w:r>
    </w:p>
    <w:p w14:paraId="29BD3F57" w14:textId="77777777" w:rsidR="004D7354" w:rsidRDefault="00000000">
      <w:r>
        <w:br w:type="page"/>
      </w:r>
    </w:p>
    <w:p w14:paraId="5C33B3B6" w14:textId="77777777" w:rsidR="004D7354" w:rsidRDefault="00000000">
      <w:pPr>
        <w:keepNext/>
        <w:spacing w:before="200" w:after="80"/>
        <w:jc w:val="center"/>
      </w:pPr>
      <w:r>
        <w:rPr>
          <w:noProof/>
        </w:rPr>
        <w:lastRenderedPageBreak/>
        <w:drawing>
          <wp:inline distT="0" distB="0" distL="0" distR="0" wp14:anchorId="30A831BC" wp14:editId="3F88BD1B">
            <wp:extent cx="1691640" cy="3765738"/>
            <wp:effectExtent l="0" t="0" r="0" b="0"/>
            <wp:docPr id="1515946523" name="Picture 151594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mobile_landing.png"/>
                    <pic:cNvPicPr/>
                  </pic:nvPicPr>
                  <pic:blipFill>
                    <a:blip r:embed="rId21"/>
                    <a:stretch>
                      <a:fillRect/>
                    </a:stretch>
                  </pic:blipFill>
                  <pic:spPr>
                    <a:xfrm>
                      <a:off x="0" y="0"/>
                      <a:ext cx="1691640" cy="3765738"/>
                    </a:xfrm>
                    <a:prstGeom prst="rect">
                      <a:avLst/>
                    </a:prstGeom>
                  </pic:spPr>
                </pic:pic>
              </a:graphicData>
            </a:graphic>
          </wp:inline>
        </w:drawing>
      </w:r>
    </w:p>
    <w:p w14:paraId="4682356B" w14:textId="77777777" w:rsidR="004D7354" w:rsidRDefault="00000000">
      <w:pPr>
        <w:spacing w:before="40" w:after="240"/>
        <w:jc w:val="center"/>
      </w:pPr>
      <w:r>
        <w:rPr>
          <w:b/>
          <w:sz w:val="21"/>
        </w:rPr>
        <w:t>Figure 4.5: Mobile Client - Landing Interface and Offline Vector Map Management</w:t>
      </w:r>
    </w:p>
    <w:p w14:paraId="0C481DB8" w14:textId="77777777" w:rsidR="004D7354" w:rsidRDefault="00000000">
      <w:pPr>
        <w:spacing w:after="120" w:line="288" w:lineRule="auto"/>
        <w:jc w:val="both"/>
      </w:pPr>
      <w:r>
        <w:rPr>
          <w:sz w:val="24"/>
        </w:rPr>
        <w:t>Figure 4.5 showcases the mobile client application landing interface executed on a commodity smartphone. Serving as the primary operational dashboard for wilderness travelers prior to entering off-grid zones, the interface implements a clean, reactive Flutter and Dart architecture. The landing screen provides high-contrast visual tiles for rapid pre-trek configuration: the 'SCAN OFFLINE QR' provisioning button, the 'EMERGENCY SOS BEACON' dispatch trigger, and the local 'OFFLINE VECTOR MAPS' inventory.</w:t>
      </w:r>
    </w:p>
    <w:p w14:paraId="45A8D923" w14:textId="77777777" w:rsidR="004D7354" w:rsidRDefault="00000000">
      <w:pPr>
        <w:spacing w:after="120" w:line="288" w:lineRule="auto"/>
        <w:jc w:val="both"/>
      </w:pPr>
      <w:r>
        <w:rPr>
          <w:sz w:val="24"/>
        </w:rPr>
        <w:t>When the offline QR scanner is tapped, the device camera initializes via Google ML Kit to deserialize micro-sharded vector tile packages provisioned by the web planning portal. The vector geometries—comprising trail paths, elevation contours, waypoint landmarks, and sector boundaries—are parsed and stored directly into high-performance local Hive key-value storage (offline_maps_box). Once cached, each sector package (e.g., 'Sri Eshwar College of Engineering', Package ID: sec_campus_v1) displays an active 'OPEN' trigger that launches the offline tactical navigation HUD with zero cellular connectivity.</w:t>
      </w:r>
    </w:p>
    <w:p w14:paraId="799EDD84" w14:textId="77777777" w:rsidR="004D7354" w:rsidRDefault="00000000">
      <w:pPr>
        <w:spacing w:after="120" w:line="288" w:lineRule="auto"/>
        <w:jc w:val="both"/>
      </w:pPr>
      <w:r>
        <w:rPr>
          <w:sz w:val="24"/>
        </w:rPr>
        <w:t>Furthermore, the landing interface incorporates background lifecycle listeners to continuously monitor Bluetooth Low Energy (BLE) peripheral states and battery optimization levels. Even when the smartphone display is toggled off during extended backcountry hikes to conserve power, the local foreground service persists the active sensor listener and DTN mesh stack. The status bar at the top provides instant visual confirmation of mesh peer connectivity (indicating active device links) and battery percentage, ensuring the user maintains continuous situational awareness before venturing beyond cellular coverage limits.</w:t>
      </w:r>
    </w:p>
    <w:p w14:paraId="5EA50DEF" w14:textId="77777777" w:rsidR="004D7354" w:rsidRDefault="00000000">
      <w:r>
        <w:br w:type="page"/>
      </w:r>
    </w:p>
    <w:p w14:paraId="7D1462C3" w14:textId="77777777" w:rsidR="004D7354" w:rsidRDefault="00000000">
      <w:pPr>
        <w:keepNext/>
        <w:spacing w:before="200" w:after="80"/>
        <w:jc w:val="center"/>
      </w:pPr>
      <w:r>
        <w:rPr>
          <w:noProof/>
        </w:rPr>
        <w:lastRenderedPageBreak/>
        <w:drawing>
          <wp:inline distT="0" distB="0" distL="0" distR="0" wp14:anchorId="7BCB9D68" wp14:editId="4D628E80">
            <wp:extent cx="1691640" cy="3765738"/>
            <wp:effectExtent l="0" t="0" r="0" b="0"/>
            <wp:docPr id="1515946524" name="Picture 151594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mobile_pdr_map.png"/>
                    <pic:cNvPicPr/>
                  </pic:nvPicPr>
                  <pic:blipFill>
                    <a:blip r:embed="rId22"/>
                    <a:stretch>
                      <a:fillRect/>
                    </a:stretch>
                  </pic:blipFill>
                  <pic:spPr>
                    <a:xfrm>
                      <a:off x="0" y="0"/>
                      <a:ext cx="1691640" cy="3765738"/>
                    </a:xfrm>
                    <a:prstGeom prst="rect">
                      <a:avLst/>
                    </a:prstGeom>
                  </pic:spPr>
                </pic:pic>
              </a:graphicData>
            </a:graphic>
          </wp:inline>
        </w:drawing>
      </w:r>
    </w:p>
    <w:p w14:paraId="121DC3FC" w14:textId="77777777" w:rsidR="004D7354" w:rsidRDefault="00000000">
      <w:pPr>
        <w:spacing w:before="40" w:after="240"/>
        <w:jc w:val="center"/>
      </w:pPr>
      <w:r>
        <w:rPr>
          <w:b/>
          <w:sz w:val="21"/>
        </w:rPr>
        <w:t>Figure 4.6: Mobile Tactical HUD - Offline Blueprint Map with Live PDR Tracking</w:t>
      </w:r>
    </w:p>
    <w:p w14:paraId="1AF458D1" w14:textId="77777777" w:rsidR="004D7354" w:rsidRDefault="00000000">
      <w:pPr>
        <w:spacing w:after="120" w:line="288" w:lineRule="auto"/>
        <w:jc w:val="both"/>
      </w:pPr>
      <w:r>
        <w:rPr>
          <w:sz w:val="24"/>
        </w:rPr>
        <w:t>Figure 4.6 displays the mobile offline tactical Head-Up Display (HUD) canvas rendered during an active field traverse across the Sri Eshwar College of Engineering sector. Engineered for zero-connectivity environments, the tactical HUD renders dense geographic vector layers and live pedestrian positioning without requesting raster map tiles from external servers. The vector canvas is drawn entirely on-device via Flutter's hardware-accelerated CustomPainter API, rendering mathematical polylines with high-contrast cyan lines against an ultra-dark tactical background (#0A0E17) that optimizes outdoor sunlight visibility while significantly conserving OLED battery power.</w:t>
      </w:r>
    </w:p>
    <w:p w14:paraId="2AFFFB3B" w14:textId="77777777" w:rsidR="004D7354" w:rsidRDefault="00000000">
      <w:pPr>
        <w:spacing w:after="120" w:line="288" w:lineRule="auto"/>
        <w:jc w:val="both"/>
      </w:pPr>
      <w:r>
        <w:rPr>
          <w:sz w:val="24"/>
        </w:rPr>
        <w:t>Superimposed on the blueprint canvas is the live SF-PDR tracking telemetry. The user's spatial position is marked with a glowing position beacon and a dynamic orientation arrow driven by the tilt-compensated complementary heading filter. As the hiker advances, the Weinberg dynamic step engine continuously appends new coordinates to the traversed route polyline at each detected footfall. The top status bar provides live step count ('STEPS: 3'), compass heading ('H: 284°'), active GNSS status indicator, and mesh peer count, while the high-visibility red SOS trigger remains pinned at the bottom-left for immediate emergency access.</w:t>
      </w:r>
    </w:p>
    <w:p w14:paraId="3955CDD7" w14:textId="77777777" w:rsidR="004D7354" w:rsidRDefault="00000000">
      <w:pPr>
        <w:spacing w:after="120" w:line="288" w:lineRule="auto"/>
        <w:jc w:val="both"/>
      </w:pPr>
      <w:r>
        <w:rPr>
          <w:sz w:val="24"/>
        </w:rPr>
        <w:t>To guarantee fail-safe navigation during deep canopy traversal, the HUD interface dynamically switches between hybrid GNSS mode and pure dead-reckoning mode based on the estimated horizontal dilution of precision (HDOP). If satellite signal loss occurs, the HUD seamlessly transitions to inertial estimation without jarring visual stutter or re-centering interruptions. Hikers can interactively pan and pinch-to-zoom across cached vector trails, inspect waypoint metadata such as drinking water sources and medical aid shelters, and toggle the breadcrumb route history to retrace their steps back to safety.</w:t>
      </w:r>
    </w:p>
    <w:p w14:paraId="2BC68EEB" w14:textId="77777777" w:rsidR="004D7354" w:rsidRDefault="00000000">
      <w:r>
        <w:br w:type="page"/>
      </w:r>
    </w:p>
    <w:p w14:paraId="7B6590BA" w14:textId="77777777" w:rsidR="004D7354" w:rsidRDefault="00000000">
      <w:pPr>
        <w:keepNext/>
        <w:spacing w:before="200" w:after="80"/>
        <w:jc w:val="center"/>
      </w:pPr>
      <w:r>
        <w:rPr>
          <w:noProof/>
        </w:rPr>
        <w:lastRenderedPageBreak/>
        <w:drawing>
          <wp:inline distT="0" distB="0" distL="0" distR="0" wp14:anchorId="590197BE" wp14:editId="2D274CA9">
            <wp:extent cx="2926080" cy="3201182"/>
            <wp:effectExtent l="0" t="0" r="0" b="0"/>
            <wp:docPr id="1515946525" name="Picture 151594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mobile_sos_dashboard.png"/>
                    <pic:cNvPicPr/>
                  </pic:nvPicPr>
                  <pic:blipFill>
                    <a:blip r:embed="rId23"/>
                    <a:stretch>
                      <a:fillRect/>
                    </a:stretch>
                  </pic:blipFill>
                  <pic:spPr>
                    <a:xfrm>
                      <a:off x="0" y="0"/>
                      <a:ext cx="2926080" cy="3201182"/>
                    </a:xfrm>
                    <a:prstGeom prst="rect">
                      <a:avLst/>
                    </a:prstGeom>
                  </pic:spPr>
                </pic:pic>
              </a:graphicData>
            </a:graphic>
          </wp:inline>
        </w:drawing>
      </w:r>
    </w:p>
    <w:p w14:paraId="026E3B17" w14:textId="77777777" w:rsidR="004D7354" w:rsidRDefault="00000000">
      <w:pPr>
        <w:spacing w:before="40" w:after="240"/>
        <w:jc w:val="center"/>
      </w:pPr>
      <w:r>
        <w:rPr>
          <w:b/>
          <w:sz w:val="21"/>
        </w:rPr>
        <w:t>Figure 4.7: Mobile Tactical Interface - Emergency SOS Standby and Broadcast Activation</w:t>
      </w:r>
    </w:p>
    <w:p w14:paraId="59DD9D39" w14:textId="77777777" w:rsidR="004D7354" w:rsidRDefault="00000000">
      <w:pPr>
        <w:spacing w:after="120" w:line="288" w:lineRule="auto"/>
        <w:jc w:val="both"/>
      </w:pPr>
      <w:r>
        <w:rPr>
          <w:sz w:val="24"/>
        </w:rPr>
        <w:t>Figure 4.7 illustrates the mobile emergency dispatch interface in its standby state (left) and active broadcasting state (right). In wilderness environments, life-safety distress systems must balance rapid access against the catastrophic risks of false alarms. To prevent accidental triggers caused by screen brushing or pocket movement, the interface incorporates a safety-engineered 3-second hold-to-activate mechanism accompanied by progressive circular haptic pulses and visual countdown animations.</w:t>
      </w:r>
    </w:p>
    <w:p w14:paraId="25E57292" w14:textId="77777777" w:rsidR="004D7354" w:rsidRDefault="00000000">
      <w:pPr>
        <w:spacing w:after="120" w:line="288" w:lineRule="auto"/>
        <w:jc w:val="both"/>
      </w:pPr>
      <w:r>
        <w:rPr>
          <w:sz w:val="24"/>
        </w:rPr>
        <w:t>Upon satisfying the 3-second hold threshold, the service transitions into the active distress state ('EMERGENCY BEACON ACTIVE'), extracting the most recent dead-reckoning coordinates from the SF-PDR engine and serializing them into a compact 24-byte binary payload. The packet encapsulates the unique incident ID (e.g., SOS-DEA2867E-282223B6), double-precision WGS-84 coordinates (Latitude: 10.82745°, Longitude: 77.06104°), barometric altitude (253.4 m), hop counter, and an initial Controlled Spray-and-Wait replication quota (L0 = 5).</w:t>
      </w:r>
    </w:p>
    <w:p w14:paraId="6E6913DE" w14:textId="77777777" w:rsidR="004D7354" w:rsidRDefault="00000000">
      <w:pPr>
        <w:spacing w:after="120" w:line="288" w:lineRule="auto"/>
        <w:jc w:val="both"/>
      </w:pPr>
      <w:r>
        <w:rPr>
          <w:sz w:val="24"/>
        </w:rPr>
        <w:t>Once activated, the smartphone broadcasts background BLE advertisements across channels 37, 38, and 39 at 100 ms intervals. The interface displays real-time mesh health badges, including node identifier (DEV-DEA2867E) and packet sync counters. The user can manually deactivate the beacon once rescue arrives, broadcasting an authenticated cancellation packet to release network resources.</w:t>
      </w:r>
    </w:p>
    <w:p w14:paraId="502C1AC4" w14:textId="77777777" w:rsidR="004D7354" w:rsidRDefault="00000000">
      <w:r>
        <w:br w:type="page"/>
      </w:r>
    </w:p>
    <w:p w14:paraId="470BB96E" w14:textId="77777777" w:rsidR="004D7354" w:rsidRDefault="00000000">
      <w:pPr>
        <w:keepNext/>
        <w:spacing w:before="200" w:after="80"/>
        <w:jc w:val="center"/>
      </w:pPr>
      <w:r>
        <w:rPr>
          <w:noProof/>
        </w:rPr>
        <w:lastRenderedPageBreak/>
        <w:drawing>
          <wp:inline distT="0" distB="0" distL="0" distR="0" wp14:anchorId="57B4B3CE" wp14:editId="4A62B975">
            <wp:extent cx="4937760" cy="2477895"/>
            <wp:effectExtent l="0" t="0" r="0" b="0"/>
            <wp:docPr id="1515946526" name="Picture 151594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web_sos_control.png"/>
                    <pic:cNvPicPr/>
                  </pic:nvPicPr>
                  <pic:blipFill>
                    <a:blip r:embed="rId24"/>
                    <a:stretch>
                      <a:fillRect/>
                    </a:stretch>
                  </pic:blipFill>
                  <pic:spPr>
                    <a:xfrm>
                      <a:off x="0" y="0"/>
                      <a:ext cx="4937760" cy="2477895"/>
                    </a:xfrm>
                    <a:prstGeom prst="rect">
                      <a:avLst/>
                    </a:prstGeom>
                  </pic:spPr>
                </pic:pic>
              </a:graphicData>
            </a:graphic>
          </wp:inline>
        </w:drawing>
      </w:r>
    </w:p>
    <w:p w14:paraId="27D57DD7" w14:textId="77777777" w:rsidR="004D7354" w:rsidRDefault="00000000">
      <w:pPr>
        <w:spacing w:before="40" w:after="240"/>
        <w:jc w:val="center"/>
      </w:pPr>
      <w:r>
        <w:rPr>
          <w:b/>
          <w:sz w:val="21"/>
        </w:rPr>
        <w:t>Figure 4.8: Cloud SAR Incident Command Room Dashboard (/sos)</w:t>
      </w:r>
    </w:p>
    <w:p w14:paraId="44496285" w14:textId="77777777" w:rsidR="004D7354" w:rsidRDefault="00000000">
      <w:pPr>
        <w:spacing w:after="120" w:line="288" w:lineRule="auto"/>
        <w:jc w:val="both"/>
      </w:pPr>
      <w:r>
        <w:rPr>
          <w:sz w:val="24"/>
        </w:rPr>
        <w:t>Figure 4.8 illustrates the cloud-based Search and Rescue (SAR) Incident Command Room dashboard accessible at the /sos route of the Next.js planning portal. Built for emergency response coordinators and forest rangers, the command center ingests distress telemetry packets relayed across intermediate human nodes to internet-connected gateway devices.</w:t>
      </w:r>
    </w:p>
    <w:p w14:paraId="4E5551BF" w14:textId="77777777" w:rsidR="004D7354" w:rsidRDefault="00000000">
      <w:pPr>
        <w:spacing w:after="120" w:line="288" w:lineRule="auto"/>
        <w:jc w:val="both"/>
      </w:pPr>
      <w:r>
        <w:rPr>
          <w:sz w:val="24"/>
        </w:rPr>
        <w:t>The interface renders an interactive tactical GIS tracking canvas powered by React Leaflet with custom dark-mode tile rendering. Incoming distress alerts are plotted as high-visibility pulsing beacon markers color-coded by incident severity. The incident control bar at the top aggregates real-time mission statistics: Active Dispatches, Acknowledged Responders, and Resolved Cases. Clicking an active beacon expands an incident drawer displaying the 32-bit distress ID, precise GPS/PDR coordinates, estimated elevation, elapsed time, and intermediate BLE hops traversed.</w:t>
      </w:r>
    </w:p>
    <w:p w14:paraId="3A2DE687" w14:textId="77777777" w:rsidR="004D7354" w:rsidRDefault="00000000">
      <w:pPr>
        <w:spacing w:after="120" w:line="288" w:lineRule="auto"/>
        <w:jc w:val="both"/>
      </w:pPr>
      <w:r>
        <w:rPr>
          <w:sz w:val="24"/>
        </w:rPr>
        <w:t>To support proactive search operations, the portal integrates MongoDB Atlas 2DSphere spherical index queries, enabling incident commanders to define dynamic radial search perimeters (e.g., 500-meter or 1-kilometer containment zones) around the last known coordinates. The system automatically cross-references surrounding trail networks and triggers Open Source Routing Machine (OSRM) driving and hiking extraction routes from the nearest road-accessible trailhead directly to the incident zone, ensuring an accountable chain of custody throughout the rescue operation.</w:t>
      </w:r>
    </w:p>
    <w:p w14:paraId="0DF1903A" w14:textId="77777777" w:rsidR="004D7354" w:rsidRDefault="00000000">
      <w:r>
        <w:br w:type="page"/>
      </w:r>
    </w:p>
    <w:p w14:paraId="0736C9FB" w14:textId="77777777" w:rsidR="004D7354" w:rsidRDefault="00000000">
      <w:pPr>
        <w:spacing w:before="80" w:after="40"/>
        <w:jc w:val="center"/>
      </w:pPr>
      <w:r>
        <w:rPr>
          <w:b/>
          <w:sz w:val="32"/>
        </w:rPr>
        <w:lastRenderedPageBreak/>
        <w:t>CHAPTER 5</w:t>
      </w:r>
    </w:p>
    <w:p w14:paraId="5BEF4B8B" w14:textId="77777777" w:rsidR="004D7354" w:rsidRDefault="00000000">
      <w:pPr>
        <w:spacing w:after="240"/>
        <w:jc w:val="center"/>
      </w:pPr>
      <w:r>
        <w:rPr>
          <w:b/>
          <w:sz w:val="32"/>
        </w:rPr>
        <w:t>RESULTS AND DISCUSSION</w:t>
      </w:r>
    </w:p>
    <w:p w14:paraId="0631F787" w14:textId="77777777" w:rsidR="004D7354" w:rsidRDefault="00000000">
      <w:pPr>
        <w:keepNext/>
        <w:spacing w:before="280" w:after="120"/>
      </w:pPr>
      <w:r>
        <w:rPr>
          <w:b/>
          <w:sz w:val="26"/>
        </w:rPr>
        <w:t>5.1 INTRODUCTION &amp; EXPERIMENTAL SETUP</w:t>
      </w:r>
    </w:p>
    <w:p w14:paraId="45F1BC53" w14:textId="77777777" w:rsidR="004D7354" w:rsidRDefault="00000000">
      <w:pPr>
        <w:spacing w:after="120" w:line="360" w:lineRule="auto"/>
        <w:jc w:val="both"/>
      </w:pPr>
      <w:r>
        <w:rPr>
          <w:sz w:val="24"/>
        </w:rPr>
        <w:t>To comprehensively evaluate the localization accuracy, networking reliability, and energy efficiency of TrailGuide, extensive field trials were conducted across a 2.5 km wilderness loop trail located on the grounds of Sri Eshwar College of Engineering. The testbed environment features dense multi-layered canopy coverage composed of native hardwood and pine stands with continuous leaf cover, creating an ideal benchmark for satellite GPS blackout conditions.</w:t>
      </w:r>
    </w:p>
    <w:p w14:paraId="65D2A487" w14:textId="77777777" w:rsidR="004D7354" w:rsidRDefault="00000000">
      <w:pPr>
        <w:spacing w:after="120" w:line="360" w:lineRule="auto"/>
        <w:jc w:val="both"/>
      </w:pPr>
      <w:r>
        <w:rPr>
          <w:sz w:val="24"/>
        </w:rPr>
        <w:t>Field trials were conducted using a mobile testbed array comprising 5 commodity smartphones (Samsung Galaxy S23, iPhone 14, OnePlus 11, Google Pixel 7, and Xiaomi Redmi Note 12) to evaluate cross-hardware interoperability. Benchmark traverses were conducted under 100% canopy occlusion over measured 500-meter straight and winding path segments, recording ground truth positions using pre-surveyed geodetic reference marks.</w:t>
      </w:r>
    </w:p>
    <w:p w14:paraId="5CFEA9DB" w14:textId="77777777" w:rsidR="004D7354" w:rsidRDefault="00000000">
      <w:pPr>
        <w:keepNext/>
        <w:spacing w:before="280" w:after="120"/>
      </w:pPr>
      <w:r>
        <w:rPr>
          <w:b/>
          <w:sz w:val="26"/>
        </w:rPr>
        <w:t>5.2 EXPERIMENTAL BENCHMARKING RESULTS</w:t>
      </w:r>
    </w:p>
    <w:p w14:paraId="30C71618" w14:textId="77777777" w:rsidR="004D7354" w:rsidRDefault="00000000">
      <w:pPr>
        <w:keepNext/>
        <w:spacing w:before="200" w:after="80"/>
      </w:pPr>
      <w:r>
        <w:rPr>
          <w:b/>
          <w:sz w:val="24"/>
        </w:rPr>
        <w:t>5.2.1 Sensor-Fusion Yaw Heading Estimation Performance</w:t>
      </w:r>
    </w:p>
    <w:p w14:paraId="60A760E5" w14:textId="77777777" w:rsidR="004D7354" w:rsidRDefault="00000000">
      <w:pPr>
        <w:spacing w:after="120" w:line="360" w:lineRule="auto"/>
        <w:jc w:val="both"/>
      </w:pPr>
      <w:r>
        <w:rPr>
          <w:sz w:val="24"/>
        </w:rPr>
        <w:t>Figure 5.1 illustrates the heading estimation comparison during a 30-degree turning maneuver across a 6-second walking interval. The experimental trial compares raw magnetometer readings, unassisted gyroscope rate integration, the fused complementary filter heading (α = 0.98), and the true ground-truth trajectory profile:</w:t>
      </w:r>
    </w:p>
    <w:p w14:paraId="103D2AA7" w14:textId="77777777" w:rsidR="004D7354" w:rsidRDefault="00000000">
      <w:pPr>
        <w:keepNext/>
        <w:spacing w:before="200" w:after="80"/>
        <w:jc w:val="center"/>
      </w:pPr>
      <w:r>
        <w:rPr>
          <w:noProof/>
        </w:rPr>
        <w:drawing>
          <wp:inline distT="0" distB="0" distL="0" distR="0" wp14:anchorId="48718C41" wp14:editId="471E6FC8">
            <wp:extent cx="5303520" cy="2983230"/>
            <wp:effectExtent l="0" t="0" r="0" b="0"/>
            <wp:docPr id="1515946527" name="Picture 151594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fused_heading.png"/>
                    <pic:cNvPicPr/>
                  </pic:nvPicPr>
                  <pic:blipFill>
                    <a:blip r:embed="rId25"/>
                    <a:stretch>
                      <a:fillRect/>
                    </a:stretch>
                  </pic:blipFill>
                  <pic:spPr>
                    <a:xfrm>
                      <a:off x="0" y="0"/>
                      <a:ext cx="5303520" cy="2983230"/>
                    </a:xfrm>
                    <a:prstGeom prst="rect">
                      <a:avLst/>
                    </a:prstGeom>
                  </pic:spPr>
                </pic:pic>
              </a:graphicData>
            </a:graphic>
          </wp:inline>
        </w:drawing>
      </w:r>
    </w:p>
    <w:p w14:paraId="159A0D01" w14:textId="77777777" w:rsidR="004D7354" w:rsidRDefault="00000000">
      <w:pPr>
        <w:spacing w:before="40" w:after="240"/>
        <w:jc w:val="center"/>
      </w:pPr>
      <w:r>
        <w:rPr>
          <w:b/>
          <w:sz w:val="21"/>
        </w:rPr>
        <w:t>Figure 5.1: Sensor-Fusion Yaw Heading Estimation Comparison</w:t>
      </w:r>
    </w:p>
    <w:p w14:paraId="51F1AC04" w14:textId="77777777" w:rsidR="004D7354" w:rsidRDefault="00000000">
      <w:pPr>
        <w:spacing w:after="120" w:line="360" w:lineRule="auto"/>
        <w:jc w:val="both"/>
      </w:pPr>
      <w:r>
        <w:rPr>
          <w:sz w:val="24"/>
        </w:rPr>
        <w:t xml:space="preserve">As evidenced in Figure 5.1, raw magnetometer readings exhibit extreme high-frequency noise spikes </w:t>
      </w:r>
      <w:r>
        <w:rPr>
          <w:sz w:val="24"/>
        </w:rPr>
        <w:lastRenderedPageBreak/>
        <w:t>(exceeding ±15 degrees of jitter) due to transient electromagnetic interference. Conversely, unassisted gyroscope integration drifts continuously from its true course due to Z-axis sensor bias (accumulating over 18 degrees of drift within 6 seconds). The complementary filter effectively eliminates high-frequency compass noise while utilizing the magnetometer reference to bound gyroscope integration drift, tracking the true turn profile with sub-degree fidelity.</w:t>
      </w:r>
    </w:p>
    <w:p w14:paraId="3F60E853" w14:textId="77777777" w:rsidR="004D7354" w:rsidRDefault="00000000">
      <w:pPr>
        <w:keepNext/>
        <w:spacing w:before="200" w:after="80"/>
      </w:pPr>
      <w:r>
        <w:rPr>
          <w:b/>
          <w:sz w:val="24"/>
        </w:rPr>
        <w:t>5.2.2 Weinberg Step Detection &amp; Gait Kinematics</w:t>
      </w:r>
    </w:p>
    <w:p w14:paraId="03BD8DF3" w14:textId="77777777" w:rsidR="004D7354" w:rsidRDefault="00000000">
      <w:pPr>
        <w:spacing w:after="120" w:line="360" w:lineRule="auto"/>
        <w:jc w:val="both"/>
      </w:pPr>
      <w:r>
        <w:rPr>
          <w:sz w:val="24"/>
        </w:rPr>
        <w:t>Figure 5.2 displays the tri-axial accelerometer vector magnitude ||a(t)|| profile evaluated across multiple walking gait cycles:</w:t>
      </w:r>
    </w:p>
    <w:p w14:paraId="19FB55EE" w14:textId="77777777" w:rsidR="004D7354" w:rsidRDefault="00000000">
      <w:pPr>
        <w:keepNext/>
        <w:spacing w:before="200" w:after="80"/>
        <w:jc w:val="center"/>
      </w:pPr>
      <w:r>
        <w:rPr>
          <w:noProof/>
        </w:rPr>
        <w:drawing>
          <wp:inline distT="0" distB="0" distL="0" distR="0" wp14:anchorId="75B32125" wp14:editId="740B924E">
            <wp:extent cx="5303520" cy="2651760"/>
            <wp:effectExtent l="0" t="0" r="0" b="0"/>
            <wp:docPr id="1515946528" name="Picture 151594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weinberg_steps.png"/>
                    <pic:cNvPicPr/>
                  </pic:nvPicPr>
                  <pic:blipFill>
                    <a:blip r:embed="rId26"/>
                    <a:stretch>
                      <a:fillRect/>
                    </a:stretch>
                  </pic:blipFill>
                  <pic:spPr>
                    <a:xfrm>
                      <a:off x="0" y="0"/>
                      <a:ext cx="5303520" cy="2651760"/>
                    </a:xfrm>
                    <a:prstGeom prst="rect">
                      <a:avLst/>
                    </a:prstGeom>
                  </pic:spPr>
                </pic:pic>
              </a:graphicData>
            </a:graphic>
          </wp:inline>
        </w:drawing>
      </w:r>
    </w:p>
    <w:p w14:paraId="5A1C5D35" w14:textId="77777777" w:rsidR="004D7354" w:rsidRDefault="00000000">
      <w:pPr>
        <w:spacing w:before="40" w:after="240"/>
        <w:jc w:val="center"/>
      </w:pPr>
      <w:r>
        <w:rPr>
          <w:b/>
          <w:sz w:val="21"/>
        </w:rPr>
        <w:t>Figure 5.2: Accelerometer Magnitude and Weinberg Step Segmentation</w:t>
      </w:r>
    </w:p>
    <w:p w14:paraId="0D309A9D" w14:textId="77777777" w:rsidR="004D7354" w:rsidRDefault="00000000">
      <w:pPr>
        <w:spacing w:after="120" w:line="360" w:lineRule="auto"/>
        <w:jc w:val="both"/>
      </w:pPr>
      <w:r>
        <w:rPr>
          <w:sz w:val="24"/>
        </w:rPr>
        <w:t>The dynamic peak-detection algorithm successfully isolates valid step impact peaks above the 12.2 m/s² threshold while rejecting secondary vibrations. The Weinberg formula dynamically scales stride distance between 0.610 m and 0.624 m per step based on vertical bounce variations, accurately tracking distance across variable walking paces.</w:t>
      </w:r>
    </w:p>
    <w:p w14:paraId="1CA84324" w14:textId="77777777" w:rsidR="004D7354" w:rsidRDefault="00000000">
      <w:pPr>
        <w:keepNext/>
        <w:spacing w:before="200" w:after="80"/>
      </w:pPr>
      <w:r>
        <w:rPr>
          <w:b/>
          <w:sz w:val="24"/>
        </w:rPr>
        <w:t>5.2.3 Controlled Spray-and-Wait BLE Mesh Delivery &amp; Latency</w:t>
      </w:r>
    </w:p>
    <w:p w14:paraId="7E248834" w14:textId="77777777" w:rsidR="004D7354" w:rsidRDefault="00000000">
      <w:pPr>
        <w:spacing w:after="120" w:line="360" w:lineRule="auto"/>
        <w:jc w:val="both"/>
      </w:pPr>
      <w:r>
        <w:rPr>
          <w:sz w:val="24"/>
        </w:rPr>
        <w:t>The background BLE mesh DTN emergency relay was evaluated using a 5-node smartphone testbed array distributed across a 450-meter wilderness trail span. Figure 5.4 and Table 5.2 detail the packet delivery success rate and end-to-end latency as a function of mesh hop count:</w:t>
      </w:r>
    </w:p>
    <w:p w14:paraId="5A8A21B5" w14:textId="77777777" w:rsidR="004D7354" w:rsidRDefault="00000000">
      <w:pPr>
        <w:keepNext/>
        <w:spacing w:before="200" w:after="80"/>
        <w:jc w:val="center"/>
      </w:pPr>
      <w:r>
        <w:rPr>
          <w:noProof/>
        </w:rPr>
        <w:lastRenderedPageBreak/>
        <w:drawing>
          <wp:inline distT="0" distB="0" distL="0" distR="0" wp14:anchorId="7AF8C2ED" wp14:editId="345B0365">
            <wp:extent cx="5303520" cy="2983230"/>
            <wp:effectExtent l="0" t="0" r="0" b="0"/>
            <wp:docPr id="1515946529" name="Picture 151594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ble_mesh_performance.png"/>
                    <pic:cNvPicPr/>
                  </pic:nvPicPr>
                  <pic:blipFill>
                    <a:blip r:embed="rId27"/>
                    <a:stretch>
                      <a:fillRect/>
                    </a:stretch>
                  </pic:blipFill>
                  <pic:spPr>
                    <a:xfrm>
                      <a:off x="0" y="0"/>
                      <a:ext cx="5303520" cy="2983230"/>
                    </a:xfrm>
                    <a:prstGeom prst="rect">
                      <a:avLst/>
                    </a:prstGeom>
                  </pic:spPr>
                </pic:pic>
              </a:graphicData>
            </a:graphic>
          </wp:inline>
        </w:drawing>
      </w:r>
    </w:p>
    <w:p w14:paraId="003C0F79" w14:textId="77777777" w:rsidR="004D7354" w:rsidRDefault="00000000">
      <w:pPr>
        <w:spacing w:before="40" w:after="240"/>
        <w:jc w:val="center"/>
      </w:pPr>
      <w:r>
        <w:rPr>
          <w:b/>
          <w:sz w:val="21"/>
        </w:rPr>
        <w:t>Figure 5.4: Controlled Spray-and-Wait BLE Mesh SOS Delivery Performance</w:t>
      </w:r>
    </w:p>
    <w:p w14:paraId="1B2A4BF5" w14:textId="77777777" w:rsidR="004D7354" w:rsidRDefault="00000000">
      <w:pPr>
        <w:keepNext/>
        <w:spacing w:before="200" w:after="80"/>
        <w:jc w:val="center"/>
      </w:pPr>
      <w:r>
        <w:rPr>
          <w:b/>
          <w:sz w:val="21"/>
        </w:rPr>
        <w:t>Table 5.2: Multi-Hop BLE Mesh Delivery Rate, Latency &amp; Packet Loss Profile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0"/>
        <w:gridCol w:w="2592"/>
        <w:gridCol w:w="2880"/>
        <w:gridCol w:w="2592"/>
      </w:tblGrid>
      <w:tr w:rsidR="004D7354" w14:paraId="3F26F773" w14:textId="77777777">
        <w:trPr>
          <w:cantSplit/>
          <w:jc w:val="center"/>
        </w:trPr>
        <w:tc>
          <w:tcPr>
            <w:tcW w:w="2160" w:type="dxa"/>
            <w:tcMar>
              <w:top w:w="120" w:type="dxa"/>
              <w:left w:w="160" w:type="dxa"/>
              <w:bottom w:w="120" w:type="dxa"/>
              <w:right w:w="160" w:type="dxa"/>
            </w:tcMar>
            <w:vAlign w:val="center"/>
          </w:tcPr>
          <w:p w14:paraId="40B0B5EB" w14:textId="77777777" w:rsidR="004D7354" w:rsidRDefault="00000000">
            <w:r>
              <w:rPr>
                <w:b/>
              </w:rPr>
              <w:t>HOP SPAN</w:t>
            </w:r>
          </w:p>
        </w:tc>
        <w:tc>
          <w:tcPr>
            <w:tcW w:w="2592" w:type="dxa"/>
            <w:tcMar>
              <w:top w:w="120" w:type="dxa"/>
              <w:left w:w="160" w:type="dxa"/>
              <w:bottom w:w="120" w:type="dxa"/>
              <w:right w:w="160" w:type="dxa"/>
            </w:tcMar>
            <w:vAlign w:val="center"/>
          </w:tcPr>
          <w:p w14:paraId="563FDE46" w14:textId="77777777" w:rsidR="004D7354" w:rsidRDefault="00000000">
            <w:r>
              <w:rPr>
                <w:b/>
              </w:rPr>
              <w:t>DISTANCE SPAN</w:t>
            </w:r>
          </w:p>
        </w:tc>
        <w:tc>
          <w:tcPr>
            <w:tcW w:w="2880" w:type="dxa"/>
            <w:tcMar>
              <w:top w:w="120" w:type="dxa"/>
              <w:left w:w="160" w:type="dxa"/>
              <w:bottom w:w="120" w:type="dxa"/>
              <w:right w:w="160" w:type="dxa"/>
            </w:tcMar>
            <w:vAlign w:val="center"/>
          </w:tcPr>
          <w:p w14:paraId="6B3EFE77" w14:textId="77777777" w:rsidR="004D7354" w:rsidRDefault="00000000">
            <w:r>
              <w:rPr>
                <w:b/>
              </w:rPr>
              <w:t>DELIVERY SUCCESS RATE</w:t>
            </w:r>
          </w:p>
        </w:tc>
        <w:tc>
          <w:tcPr>
            <w:tcW w:w="2592" w:type="dxa"/>
            <w:tcMar>
              <w:top w:w="120" w:type="dxa"/>
              <w:left w:w="160" w:type="dxa"/>
              <w:bottom w:w="120" w:type="dxa"/>
              <w:right w:w="160" w:type="dxa"/>
            </w:tcMar>
            <w:vAlign w:val="center"/>
          </w:tcPr>
          <w:p w14:paraId="6AB50FAB" w14:textId="77777777" w:rsidR="004D7354" w:rsidRDefault="00000000">
            <w:r>
              <w:rPr>
                <w:b/>
              </w:rPr>
              <w:t>MEAN END-TO-END LATENCY</w:t>
            </w:r>
          </w:p>
        </w:tc>
      </w:tr>
      <w:tr w:rsidR="004D7354" w14:paraId="078A93A7" w14:textId="77777777">
        <w:trPr>
          <w:cantSplit/>
          <w:jc w:val="center"/>
        </w:trPr>
        <w:tc>
          <w:tcPr>
            <w:tcW w:w="2160" w:type="dxa"/>
            <w:tcMar>
              <w:top w:w="120" w:type="dxa"/>
              <w:left w:w="160" w:type="dxa"/>
              <w:bottom w:w="120" w:type="dxa"/>
              <w:right w:w="160" w:type="dxa"/>
            </w:tcMar>
            <w:vAlign w:val="center"/>
          </w:tcPr>
          <w:p w14:paraId="54EFD8EF" w14:textId="77777777" w:rsidR="004D7354" w:rsidRDefault="00000000">
            <w:r>
              <w:t>1 Hop</w:t>
            </w:r>
          </w:p>
        </w:tc>
        <w:tc>
          <w:tcPr>
            <w:tcW w:w="2592" w:type="dxa"/>
            <w:tcMar>
              <w:top w:w="120" w:type="dxa"/>
              <w:left w:w="160" w:type="dxa"/>
              <w:bottom w:w="120" w:type="dxa"/>
              <w:right w:w="160" w:type="dxa"/>
            </w:tcMar>
            <w:vAlign w:val="center"/>
          </w:tcPr>
          <w:p w14:paraId="106220B8" w14:textId="77777777" w:rsidR="004D7354" w:rsidRDefault="00000000">
            <w:r>
              <w:t>75 meters</w:t>
            </w:r>
          </w:p>
        </w:tc>
        <w:tc>
          <w:tcPr>
            <w:tcW w:w="2880" w:type="dxa"/>
            <w:tcMar>
              <w:top w:w="120" w:type="dxa"/>
              <w:left w:w="160" w:type="dxa"/>
              <w:bottom w:w="120" w:type="dxa"/>
              <w:right w:w="160" w:type="dxa"/>
            </w:tcMar>
            <w:vAlign w:val="center"/>
          </w:tcPr>
          <w:p w14:paraId="1F8DE8CB" w14:textId="77777777" w:rsidR="004D7354" w:rsidRDefault="00000000">
            <w:r>
              <w:t>100.0%</w:t>
            </w:r>
          </w:p>
        </w:tc>
        <w:tc>
          <w:tcPr>
            <w:tcW w:w="2592" w:type="dxa"/>
            <w:tcMar>
              <w:top w:w="120" w:type="dxa"/>
              <w:left w:w="160" w:type="dxa"/>
              <w:bottom w:w="120" w:type="dxa"/>
              <w:right w:w="160" w:type="dxa"/>
            </w:tcMar>
            <w:vAlign w:val="center"/>
          </w:tcPr>
          <w:p w14:paraId="22288532" w14:textId="77777777" w:rsidR="004D7354" w:rsidRDefault="00000000">
            <w:r>
              <w:t>0.8 seconds</w:t>
            </w:r>
          </w:p>
        </w:tc>
      </w:tr>
      <w:tr w:rsidR="004D7354" w14:paraId="32AF8A8B" w14:textId="77777777">
        <w:trPr>
          <w:cantSplit/>
          <w:jc w:val="center"/>
        </w:trPr>
        <w:tc>
          <w:tcPr>
            <w:tcW w:w="2160" w:type="dxa"/>
            <w:tcMar>
              <w:top w:w="120" w:type="dxa"/>
              <w:left w:w="160" w:type="dxa"/>
              <w:bottom w:w="120" w:type="dxa"/>
              <w:right w:w="160" w:type="dxa"/>
            </w:tcMar>
            <w:vAlign w:val="center"/>
          </w:tcPr>
          <w:p w14:paraId="6A4F21E4" w14:textId="77777777" w:rsidR="004D7354" w:rsidRDefault="00000000">
            <w:r>
              <w:t>2 Hops</w:t>
            </w:r>
          </w:p>
        </w:tc>
        <w:tc>
          <w:tcPr>
            <w:tcW w:w="2592" w:type="dxa"/>
            <w:tcMar>
              <w:top w:w="120" w:type="dxa"/>
              <w:left w:w="160" w:type="dxa"/>
              <w:bottom w:w="120" w:type="dxa"/>
              <w:right w:w="160" w:type="dxa"/>
            </w:tcMar>
            <w:vAlign w:val="center"/>
          </w:tcPr>
          <w:p w14:paraId="78D418D1" w14:textId="77777777" w:rsidR="004D7354" w:rsidRDefault="00000000">
            <w:r>
              <w:t>160 meters</w:t>
            </w:r>
          </w:p>
        </w:tc>
        <w:tc>
          <w:tcPr>
            <w:tcW w:w="2880" w:type="dxa"/>
            <w:tcMar>
              <w:top w:w="120" w:type="dxa"/>
              <w:left w:w="160" w:type="dxa"/>
              <w:bottom w:w="120" w:type="dxa"/>
              <w:right w:w="160" w:type="dxa"/>
            </w:tcMar>
            <w:vAlign w:val="center"/>
          </w:tcPr>
          <w:p w14:paraId="7BC906D4" w14:textId="77777777" w:rsidR="004D7354" w:rsidRDefault="00000000">
            <w:r>
              <w:t>100.0%</w:t>
            </w:r>
          </w:p>
        </w:tc>
        <w:tc>
          <w:tcPr>
            <w:tcW w:w="2592" w:type="dxa"/>
            <w:tcMar>
              <w:top w:w="120" w:type="dxa"/>
              <w:left w:w="160" w:type="dxa"/>
              <w:bottom w:w="120" w:type="dxa"/>
              <w:right w:w="160" w:type="dxa"/>
            </w:tcMar>
            <w:vAlign w:val="center"/>
          </w:tcPr>
          <w:p w14:paraId="6A17EB6C" w14:textId="77777777" w:rsidR="004D7354" w:rsidRDefault="00000000">
            <w:r>
              <w:t>1.5 seconds</w:t>
            </w:r>
          </w:p>
        </w:tc>
      </w:tr>
      <w:tr w:rsidR="004D7354" w14:paraId="41D77BA2" w14:textId="77777777">
        <w:trPr>
          <w:cantSplit/>
          <w:jc w:val="center"/>
        </w:trPr>
        <w:tc>
          <w:tcPr>
            <w:tcW w:w="2160" w:type="dxa"/>
            <w:tcMar>
              <w:top w:w="120" w:type="dxa"/>
              <w:left w:w="160" w:type="dxa"/>
              <w:bottom w:w="120" w:type="dxa"/>
              <w:right w:w="160" w:type="dxa"/>
            </w:tcMar>
            <w:vAlign w:val="center"/>
          </w:tcPr>
          <w:p w14:paraId="1362B716" w14:textId="77777777" w:rsidR="004D7354" w:rsidRDefault="00000000">
            <w:r>
              <w:t>3 Hops</w:t>
            </w:r>
          </w:p>
        </w:tc>
        <w:tc>
          <w:tcPr>
            <w:tcW w:w="2592" w:type="dxa"/>
            <w:tcMar>
              <w:top w:w="120" w:type="dxa"/>
              <w:left w:w="160" w:type="dxa"/>
              <w:bottom w:w="120" w:type="dxa"/>
              <w:right w:w="160" w:type="dxa"/>
            </w:tcMar>
            <w:vAlign w:val="center"/>
          </w:tcPr>
          <w:p w14:paraId="4D16907F" w14:textId="77777777" w:rsidR="004D7354" w:rsidRDefault="00000000">
            <w:r>
              <w:t>250 meters</w:t>
            </w:r>
          </w:p>
        </w:tc>
        <w:tc>
          <w:tcPr>
            <w:tcW w:w="2880" w:type="dxa"/>
            <w:tcMar>
              <w:top w:w="120" w:type="dxa"/>
              <w:left w:w="160" w:type="dxa"/>
              <w:bottom w:w="120" w:type="dxa"/>
              <w:right w:w="160" w:type="dxa"/>
            </w:tcMar>
            <w:vAlign w:val="center"/>
          </w:tcPr>
          <w:p w14:paraId="75B2393E" w14:textId="77777777" w:rsidR="004D7354" w:rsidRDefault="00000000">
            <w:r>
              <w:t>99.2%</w:t>
            </w:r>
          </w:p>
        </w:tc>
        <w:tc>
          <w:tcPr>
            <w:tcW w:w="2592" w:type="dxa"/>
            <w:tcMar>
              <w:top w:w="120" w:type="dxa"/>
              <w:left w:w="160" w:type="dxa"/>
              <w:bottom w:w="120" w:type="dxa"/>
              <w:right w:w="160" w:type="dxa"/>
            </w:tcMar>
            <w:vAlign w:val="center"/>
          </w:tcPr>
          <w:p w14:paraId="514AE8F2" w14:textId="77777777" w:rsidR="004D7354" w:rsidRDefault="00000000">
            <w:r>
              <w:t>2.3 seconds</w:t>
            </w:r>
          </w:p>
        </w:tc>
      </w:tr>
      <w:tr w:rsidR="004D7354" w14:paraId="42C351AF" w14:textId="77777777">
        <w:trPr>
          <w:cantSplit/>
          <w:jc w:val="center"/>
        </w:trPr>
        <w:tc>
          <w:tcPr>
            <w:tcW w:w="2160" w:type="dxa"/>
            <w:tcMar>
              <w:top w:w="120" w:type="dxa"/>
              <w:left w:w="160" w:type="dxa"/>
              <w:bottom w:w="120" w:type="dxa"/>
              <w:right w:w="160" w:type="dxa"/>
            </w:tcMar>
            <w:vAlign w:val="center"/>
          </w:tcPr>
          <w:p w14:paraId="02AEC907" w14:textId="77777777" w:rsidR="004D7354" w:rsidRDefault="00000000">
            <w:r>
              <w:t>4 Hops</w:t>
            </w:r>
          </w:p>
        </w:tc>
        <w:tc>
          <w:tcPr>
            <w:tcW w:w="2592" w:type="dxa"/>
            <w:tcMar>
              <w:top w:w="120" w:type="dxa"/>
              <w:left w:w="160" w:type="dxa"/>
              <w:bottom w:w="120" w:type="dxa"/>
              <w:right w:w="160" w:type="dxa"/>
            </w:tcMar>
            <w:vAlign w:val="center"/>
          </w:tcPr>
          <w:p w14:paraId="0662B67D" w14:textId="77777777" w:rsidR="004D7354" w:rsidRDefault="00000000">
            <w:r>
              <w:t>340 meters</w:t>
            </w:r>
          </w:p>
        </w:tc>
        <w:tc>
          <w:tcPr>
            <w:tcW w:w="2880" w:type="dxa"/>
            <w:tcMar>
              <w:top w:w="120" w:type="dxa"/>
              <w:left w:w="160" w:type="dxa"/>
              <w:bottom w:w="120" w:type="dxa"/>
              <w:right w:w="160" w:type="dxa"/>
            </w:tcMar>
            <w:vAlign w:val="center"/>
          </w:tcPr>
          <w:p w14:paraId="13FF7B95" w14:textId="77777777" w:rsidR="004D7354" w:rsidRDefault="00000000">
            <w:r>
              <w:t>98.5%</w:t>
            </w:r>
          </w:p>
        </w:tc>
        <w:tc>
          <w:tcPr>
            <w:tcW w:w="2592" w:type="dxa"/>
            <w:tcMar>
              <w:top w:w="120" w:type="dxa"/>
              <w:left w:w="160" w:type="dxa"/>
              <w:bottom w:w="120" w:type="dxa"/>
              <w:right w:w="160" w:type="dxa"/>
            </w:tcMar>
            <w:vAlign w:val="center"/>
          </w:tcPr>
          <w:p w14:paraId="4B34C701" w14:textId="77777777" w:rsidR="004D7354" w:rsidRDefault="00000000">
            <w:r>
              <w:t>3.1 seconds</w:t>
            </w:r>
          </w:p>
        </w:tc>
      </w:tr>
      <w:tr w:rsidR="004D7354" w14:paraId="5BF7F3DE" w14:textId="77777777">
        <w:trPr>
          <w:cantSplit/>
          <w:jc w:val="center"/>
        </w:trPr>
        <w:tc>
          <w:tcPr>
            <w:tcW w:w="2160" w:type="dxa"/>
            <w:tcMar>
              <w:top w:w="120" w:type="dxa"/>
              <w:left w:w="160" w:type="dxa"/>
              <w:bottom w:w="120" w:type="dxa"/>
              <w:right w:w="160" w:type="dxa"/>
            </w:tcMar>
            <w:vAlign w:val="center"/>
          </w:tcPr>
          <w:p w14:paraId="5A218056" w14:textId="77777777" w:rsidR="004D7354" w:rsidRDefault="00000000">
            <w:r>
              <w:t>5 Hops</w:t>
            </w:r>
          </w:p>
        </w:tc>
        <w:tc>
          <w:tcPr>
            <w:tcW w:w="2592" w:type="dxa"/>
            <w:tcMar>
              <w:top w:w="120" w:type="dxa"/>
              <w:left w:w="160" w:type="dxa"/>
              <w:bottom w:w="120" w:type="dxa"/>
              <w:right w:w="160" w:type="dxa"/>
            </w:tcMar>
            <w:vAlign w:val="center"/>
          </w:tcPr>
          <w:p w14:paraId="5245544F" w14:textId="77777777" w:rsidR="004D7354" w:rsidRDefault="00000000">
            <w:r>
              <w:t>450 meters</w:t>
            </w:r>
          </w:p>
        </w:tc>
        <w:tc>
          <w:tcPr>
            <w:tcW w:w="2880" w:type="dxa"/>
            <w:tcMar>
              <w:top w:w="120" w:type="dxa"/>
              <w:left w:w="160" w:type="dxa"/>
              <w:bottom w:w="120" w:type="dxa"/>
              <w:right w:w="160" w:type="dxa"/>
            </w:tcMar>
            <w:vAlign w:val="center"/>
          </w:tcPr>
          <w:p w14:paraId="48C03836" w14:textId="77777777" w:rsidR="004D7354" w:rsidRDefault="00000000">
            <w:r>
              <w:t>97.5%</w:t>
            </w:r>
          </w:p>
        </w:tc>
        <w:tc>
          <w:tcPr>
            <w:tcW w:w="2592" w:type="dxa"/>
            <w:tcMar>
              <w:top w:w="120" w:type="dxa"/>
              <w:left w:w="160" w:type="dxa"/>
              <w:bottom w:w="120" w:type="dxa"/>
              <w:right w:w="160" w:type="dxa"/>
            </w:tcMar>
            <w:vAlign w:val="center"/>
          </w:tcPr>
          <w:p w14:paraId="11393D79" w14:textId="77777777" w:rsidR="004D7354" w:rsidRDefault="00000000">
            <w:r>
              <w:t>4.2 seconds</w:t>
            </w:r>
          </w:p>
        </w:tc>
      </w:tr>
    </w:tbl>
    <w:p w14:paraId="52536C3B" w14:textId="77777777" w:rsidR="004D7354" w:rsidRDefault="00000000">
      <w:pPr>
        <w:spacing w:after="120" w:line="360" w:lineRule="auto"/>
        <w:jc w:val="both"/>
      </w:pPr>
      <w:r>
        <w:rPr>
          <w:sz w:val="24"/>
        </w:rPr>
        <w:br/>
        <w:t>As detailed in Table 5.2 and Figure 5.4, the Controlled Spray-and-Wait protocol achieves a 100% delivery rate up to 2 hops and maintains a 97.5% packet success rate across 5 hops, delivering critical distress beacons to internet gateway nodes within 4.2 seconds.</w:t>
      </w:r>
    </w:p>
    <w:p w14:paraId="656BF271" w14:textId="77777777" w:rsidR="004D7354" w:rsidRDefault="00000000">
      <w:pPr>
        <w:keepNext/>
        <w:spacing w:before="200" w:after="80"/>
      </w:pPr>
      <w:r>
        <w:rPr>
          <w:b/>
          <w:sz w:val="24"/>
        </w:rPr>
        <w:t>5.2.4 Comparative Horizontal Localization Analysis Across 500m Traverse</w:t>
      </w:r>
    </w:p>
    <w:p w14:paraId="7940BF2D" w14:textId="77777777" w:rsidR="004D7354" w:rsidRDefault="00000000">
      <w:pPr>
        <w:spacing w:after="120" w:line="360" w:lineRule="auto"/>
        <w:jc w:val="both"/>
      </w:pPr>
      <w:r>
        <w:rPr>
          <w:sz w:val="24"/>
        </w:rPr>
        <w:t>Table 5.1 synthesizes horizontal positioning errors compiled across 50 trial runs over a 500-meter traverse under continuous 100% forest canopy occlusion:</w:t>
      </w:r>
    </w:p>
    <w:p w14:paraId="43F3114A" w14:textId="77777777" w:rsidR="004D7354" w:rsidRDefault="00000000">
      <w:pPr>
        <w:keepNext/>
        <w:spacing w:before="200" w:after="80"/>
        <w:jc w:val="center"/>
      </w:pPr>
      <w:r>
        <w:rPr>
          <w:b/>
          <w:sz w:val="21"/>
        </w:rPr>
        <w:t>Table 5.1: Empirical Horizontal Localization Benchmark (500m Traverse)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1584"/>
        <w:gridCol w:w="1584"/>
        <w:gridCol w:w="1728"/>
        <w:gridCol w:w="1728"/>
      </w:tblGrid>
      <w:tr w:rsidR="004D7354" w14:paraId="4E93CD12" w14:textId="77777777">
        <w:trPr>
          <w:cantSplit/>
          <w:jc w:val="center"/>
        </w:trPr>
        <w:tc>
          <w:tcPr>
            <w:tcW w:w="3168" w:type="dxa"/>
            <w:tcMar>
              <w:top w:w="120" w:type="dxa"/>
              <w:left w:w="160" w:type="dxa"/>
              <w:bottom w:w="120" w:type="dxa"/>
              <w:right w:w="160" w:type="dxa"/>
            </w:tcMar>
            <w:vAlign w:val="center"/>
          </w:tcPr>
          <w:p w14:paraId="5EEB2C1B" w14:textId="77777777" w:rsidR="004D7354" w:rsidRDefault="00000000">
            <w:r>
              <w:rPr>
                <w:b/>
              </w:rPr>
              <w:t>POSITIONING METHOD</w:t>
            </w:r>
          </w:p>
        </w:tc>
        <w:tc>
          <w:tcPr>
            <w:tcW w:w="1584" w:type="dxa"/>
            <w:tcMar>
              <w:top w:w="120" w:type="dxa"/>
              <w:left w:w="160" w:type="dxa"/>
              <w:bottom w:w="120" w:type="dxa"/>
              <w:right w:w="160" w:type="dxa"/>
            </w:tcMar>
            <w:vAlign w:val="center"/>
          </w:tcPr>
          <w:p w14:paraId="7F07FB0B" w14:textId="77777777" w:rsidR="004D7354" w:rsidRDefault="00000000">
            <w:r>
              <w:rPr>
                <w:b/>
              </w:rPr>
              <w:t>MEAN ERROR</w:t>
            </w:r>
          </w:p>
        </w:tc>
        <w:tc>
          <w:tcPr>
            <w:tcW w:w="1584" w:type="dxa"/>
            <w:tcMar>
              <w:top w:w="120" w:type="dxa"/>
              <w:left w:w="160" w:type="dxa"/>
              <w:bottom w:w="120" w:type="dxa"/>
              <w:right w:w="160" w:type="dxa"/>
            </w:tcMar>
            <w:vAlign w:val="center"/>
          </w:tcPr>
          <w:p w14:paraId="7036E322" w14:textId="77777777" w:rsidR="004D7354" w:rsidRDefault="00000000">
            <w:r>
              <w:rPr>
                <w:b/>
              </w:rPr>
              <w:t>MAX ERROR</w:t>
            </w:r>
          </w:p>
        </w:tc>
        <w:tc>
          <w:tcPr>
            <w:tcW w:w="1728" w:type="dxa"/>
            <w:tcMar>
              <w:top w:w="120" w:type="dxa"/>
              <w:left w:w="160" w:type="dxa"/>
              <w:bottom w:w="120" w:type="dxa"/>
              <w:right w:w="160" w:type="dxa"/>
            </w:tcMar>
            <w:vAlign w:val="center"/>
          </w:tcPr>
          <w:p w14:paraId="04B47F39" w14:textId="77777777" w:rsidR="004D7354" w:rsidRDefault="00000000">
            <w:r>
              <w:rPr>
                <w:b/>
              </w:rPr>
              <w:t>DRIFT / 100m</w:t>
            </w:r>
          </w:p>
        </w:tc>
        <w:tc>
          <w:tcPr>
            <w:tcW w:w="1728" w:type="dxa"/>
            <w:tcMar>
              <w:top w:w="120" w:type="dxa"/>
              <w:left w:w="160" w:type="dxa"/>
              <w:bottom w:w="120" w:type="dxa"/>
              <w:right w:w="160" w:type="dxa"/>
            </w:tcMar>
            <w:vAlign w:val="center"/>
          </w:tcPr>
          <w:p w14:paraId="1B816887" w14:textId="77777777" w:rsidR="004D7354" w:rsidRDefault="00000000">
            <w:r>
              <w:rPr>
                <w:b/>
              </w:rPr>
              <w:t>SUB-METER RATE</w:t>
            </w:r>
          </w:p>
        </w:tc>
      </w:tr>
      <w:tr w:rsidR="004D7354" w14:paraId="630AD9B9" w14:textId="77777777">
        <w:trPr>
          <w:cantSplit/>
          <w:jc w:val="center"/>
        </w:trPr>
        <w:tc>
          <w:tcPr>
            <w:tcW w:w="3168" w:type="dxa"/>
            <w:tcMar>
              <w:top w:w="120" w:type="dxa"/>
              <w:left w:w="160" w:type="dxa"/>
              <w:bottom w:w="120" w:type="dxa"/>
              <w:right w:w="160" w:type="dxa"/>
            </w:tcMar>
            <w:vAlign w:val="center"/>
          </w:tcPr>
          <w:p w14:paraId="172F1710" w14:textId="77777777" w:rsidR="004D7354" w:rsidRDefault="00000000">
            <w:r>
              <w:t>Consumer Smartphone GNSS</w:t>
            </w:r>
          </w:p>
        </w:tc>
        <w:tc>
          <w:tcPr>
            <w:tcW w:w="1584" w:type="dxa"/>
            <w:tcMar>
              <w:top w:w="120" w:type="dxa"/>
              <w:left w:w="160" w:type="dxa"/>
              <w:bottom w:w="120" w:type="dxa"/>
              <w:right w:w="160" w:type="dxa"/>
            </w:tcMar>
            <w:vAlign w:val="center"/>
          </w:tcPr>
          <w:p w14:paraId="04948D65" w14:textId="77777777" w:rsidR="004D7354" w:rsidRDefault="00000000">
            <w:r>
              <w:t>12.42 m</w:t>
            </w:r>
          </w:p>
        </w:tc>
        <w:tc>
          <w:tcPr>
            <w:tcW w:w="1584" w:type="dxa"/>
            <w:tcMar>
              <w:top w:w="120" w:type="dxa"/>
              <w:left w:w="160" w:type="dxa"/>
              <w:bottom w:w="120" w:type="dxa"/>
              <w:right w:w="160" w:type="dxa"/>
            </w:tcMar>
            <w:vAlign w:val="center"/>
          </w:tcPr>
          <w:p w14:paraId="5201013B" w14:textId="77777777" w:rsidR="004D7354" w:rsidRDefault="00000000">
            <w:r>
              <w:t>18.65 m</w:t>
            </w:r>
          </w:p>
        </w:tc>
        <w:tc>
          <w:tcPr>
            <w:tcW w:w="1728" w:type="dxa"/>
            <w:tcMar>
              <w:top w:w="120" w:type="dxa"/>
              <w:left w:w="160" w:type="dxa"/>
              <w:bottom w:w="120" w:type="dxa"/>
              <w:right w:w="160" w:type="dxa"/>
            </w:tcMar>
            <w:vAlign w:val="center"/>
          </w:tcPr>
          <w:p w14:paraId="0B990E5A" w14:textId="77777777" w:rsidR="004D7354" w:rsidRDefault="00000000">
            <w:r>
              <w:t>2.48 m</w:t>
            </w:r>
          </w:p>
        </w:tc>
        <w:tc>
          <w:tcPr>
            <w:tcW w:w="1728" w:type="dxa"/>
            <w:tcMar>
              <w:top w:w="120" w:type="dxa"/>
              <w:left w:w="160" w:type="dxa"/>
              <w:bottom w:w="120" w:type="dxa"/>
              <w:right w:w="160" w:type="dxa"/>
            </w:tcMar>
            <w:vAlign w:val="center"/>
          </w:tcPr>
          <w:p w14:paraId="09C844FA" w14:textId="77777777" w:rsidR="004D7354" w:rsidRDefault="00000000">
            <w:r>
              <w:t>0.0%</w:t>
            </w:r>
          </w:p>
        </w:tc>
      </w:tr>
      <w:tr w:rsidR="004D7354" w14:paraId="660AB43E" w14:textId="77777777">
        <w:trPr>
          <w:cantSplit/>
          <w:jc w:val="center"/>
        </w:trPr>
        <w:tc>
          <w:tcPr>
            <w:tcW w:w="3168" w:type="dxa"/>
            <w:tcMar>
              <w:top w:w="120" w:type="dxa"/>
              <w:left w:w="160" w:type="dxa"/>
              <w:bottom w:w="120" w:type="dxa"/>
              <w:right w:w="160" w:type="dxa"/>
            </w:tcMar>
            <w:vAlign w:val="center"/>
          </w:tcPr>
          <w:p w14:paraId="324F832C" w14:textId="77777777" w:rsidR="004D7354" w:rsidRDefault="00000000">
            <w:r>
              <w:t>2019 GNSS + INS Baseline</w:t>
            </w:r>
          </w:p>
        </w:tc>
        <w:tc>
          <w:tcPr>
            <w:tcW w:w="1584" w:type="dxa"/>
            <w:tcMar>
              <w:top w:w="120" w:type="dxa"/>
              <w:left w:w="160" w:type="dxa"/>
              <w:bottom w:w="120" w:type="dxa"/>
              <w:right w:w="160" w:type="dxa"/>
            </w:tcMar>
            <w:vAlign w:val="center"/>
          </w:tcPr>
          <w:p w14:paraId="2F67F737" w14:textId="77777777" w:rsidR="004D7354" w:rsidRDefault="00000000">
            <w:r>
              <w:t>4.85 m</w:t>
            </w:r>
          </w:p>
        </w:tc>
        <w:tc>
          <w:tcPr>
            <w:tcW w:w="1584" w:type="dxa"/>
            <w:tcMar>
              <w:top w:w="120" w:type="dxa"/>
              <w:left w:w="160" w:type="dxa"/>
              <w:bottom w:w="120" w:type="dxa"/>
              <w:right w:w="160" w:type="dxa"/>
            </w:tcMar>
            <w:vAlign w:val="center"/>
          </w:tcPr>
          <w:p w14:paraId="4283D6B7" w14:textId="77777777" w:rsidR="004D7354" w:rsidRDefault="00000000">
            <w:r>
              <w:t>8.92 m</w:t>
            </w:r>
          </w:p>
        </w:tc>
        <w:tc>
          <w:tcPr>
            <w:tcW w:w="1728" w:type="dxa"/>
            <w:tcMar>
              <w:top w:w="120" w:type="dxa"/>
              <w:left w:w="160" w:type="dxa"/>
              <w:bottom w:w="120" w:type="dxa"/>
              <w:right w:w="160" w:type="dxa"/>
            </w:tcMar>
            <w:vAlign w:val="center"/>
          </w:tcPr>
          <w:p w14:paraId="56D10D3C" w14:textId="77777777" w:rsidR="004D7354" w:rsidRDefault="00000000">
            <w:r>
              <w:t>0.97 m</w:t>
            </w:r>
          </w:p>
        </w:tc>
        <w:tc>
          <w:tcPr>
            <w:tcW w:w="1728" w:type="dxa"/>
            <w:tcMar>
              <w:top w:w="120" w:type="dxa"/>
              <w:left w:w="160" w:type="dxa"/>
              <w:bottom w:w="120" w:type="dxa"/>
              <w:right w:w="160" w:type="dxa"/>
            </w:tcMar>
            <w:vAlign w:val="center"/>
          </w:tcPr>
          <w:p w14:paraId="2CF5A013" w14:textId="77777777" w:rsidR="004D7354" w:rsidRDefault="00000000">
            <w:r>
              <w:t>12.4%</w:t>
            </w:r>
          </w:p>
        </w:tc>
      </w:tr>
      <w:tr w:rsidR="004D7354" w14:paraId="24D47DF0" w14:textId="77777777">
        <w:trPr>
          <w:cantSplit/>
          <w:jc w:val="center"/>
        </w:trPr>
        <w:tc>
          <w:tcPr>
            <w:tcW w:w="3168" w:type="dxa"/>
            <w:tcMar>
              <w:top w:w="120" w:type="dxa"/>
              <w:left w:w="160" w:type="dxa"/>
              <w:bottom w:w="120" w:type="dxa"/>
              <w:right w:w="160" w:type="dxa"/>
            </w:tcMar>
            <w:vAlign w:val="center"/>
          </w:tcPr>
          <w:p w14:paraId="43B1A955" w14:textId="77777777" w:rsidR="004D7354" w:rsidRDefault="00000000">
            <w:r>
              <w:lastRenderedPageBreak/>
              <w:t>Visual-Inertial (VI-SLAM)</w:t>
            </w:r>
          </w:p>
        </w:tc>
        <w:tc>
          <w:tcPr>
            <w:tcW w:w="1584" w:type="dxa"/>
            <w:tcMar>
              <w:top w:w="120" w:type="dxa"/>
              <w:left w:w="160" w:type="dxa"/>
              <w:bottom w:w="120" w:type="dxa"/>
              <w:right w:w="160" w:type="dxa"/>
            </w:tcMar>
            <w:vAlign w:val="center"/>
          </w:tcPr>
          <w:p w14:paraId="11B9F08F" w14:textId="77777777" w:rsidR="004D7354" w:rsidRDefault="00000000">
            <w:r>
              <w:t>1.94 m</w:t>
            </w:r>
          </w:p>
        </w:tc>
        <w:tc>
          <w:tcPr>
            <w:tcW w:w="1584" w:type="dxa"/>
            <w:tcMar>
              <w:top w:w="120" w:type="dxa"/>
              <w:left w:w="160" w:type="dxa"/>
              <w:bottom w:w="120" w:type="dxa"/>
              <w:right w:w="160" w:type="dxa"/>
            </w:tcMar>
            <w:vAlign w:val="center"/>
          </w:tcPr>
          <w:p w14:paraId="254E46C9" w14:textId="77777777" w:rsidR="004D7354" w:rsidRDefault="00000000">
            <w:r>
              <w:t>3.75 m</w:t>
            </w:r>
          </w:p>
        </w:tc>
        <w:tc>
          <w:tcPr>
            <w:tcW w:w="1728" w:type="dxa"/>
            <w:tcMar>
              <w:top w:w="120" w:type="dxa"/>
              <w:left w:w="160" w:type="dxa"/>
              <w:bottom w:w="120" w:type="dxa"/>
              <w:right w:w="160" w:type="dxa"/>
            </w:tcMar>
            <w:vAlign w:val="center"/>
          </w:tcPr>
          <w:p w14:paraId="46FE66A2" w14:textId="77777777" w:rsidR="004D7354" w:rsidRDefault="00000000">
            <w:r>
              <w:t>0.39 m</w:t>
            </w:r>
          </w:p>
        </w:tc>
        <w:tc>
          <w:tcPr>
            <w:tcW w:w="1728" w:type="dxa"/>
            <w:tcMar>
              <w:top w:w="120" w:type="dxa"/>
              <w:left w:w="160" w:type="dxa"/>
              <w:bottom w:w="120" w:type="dxa"/>
              <w:right w:w="160" w:type="dxa"/>
            </w:tcMar>
            <w:vAlign w:val="center"/>
          </w:tcPr>
          <w:p w14:paraId="28B437FC" w14:textId="77777777" w:rsidR="004D7354" w:rsidRDefault="00000000">
            <w:r>
              <w:t>38.2%</w:t>
            </w:r>
          </w:p>
        </w:tc>
      </w:tr>
      <w:tr w:rsidR="004D7354" w14:paraId="58386364" w14:textId="77777777">
        <w:trPr>
          <w:cantSplit/>
          <w:jc w:val="center"/>
        </w:trPr>
        <w:tc>
          <w:tcPr>
            <w:tcW w:w="3168" w:type="dxa"/>
            <w:tcMar>
              <w:top w:w="120" w:type="dxa"/>
              <w:left w:w="160" w:type="dxa"/>
              <w:bottom w:w="120" w:type="dxa"/>
              <w:right w:w="160" w:type="dxa"/>
            </w:tcMar>
            <w:vAlign w:val="center"/>
          </w:tcPr>
          <w:p w14:paraId="06F02D4B" w14:textId="77777777" w:rsidR="004D7354" w:rsidRDefault="00000000">
            <w:r>
              <w:t>TrailGuide SF-PDR [Ours]</w:t>
            </w:r>
          </w:p>
        </w:tc>
        <w:tc>
          <w:tcPr>
            <w:tcW w:w="1584" w:type="dxa"/>
            <w:tcMar>
              <w:top w:w="120" w:type="dxa"/>
              <w:left w:w="160" w:type="dxa"/>
              <w:bottom w:w="120" w:type="dxa"/>
              <w:right w:w="160" w:type="dxa"/>
            </w:tcMar>
            <w:vAlign w:val="center"/>
          </w:tcPr>
          <w:p w14:paraId="47064633" w14:textId="77777777" w:rsidR="004D7354" w:rsidRDefault="00000000">
            <w:r>
              <w:t>0.68 m</w:t>
            </w:r>
          </w:p>
        </w:tc>
        <w:tc>
          <w:tcPr>
            <w:tcW w:w="1584" w:type="dxa"/>
            <w:tcMar>
              <w:top w:w="120" w:type="dxa"/>
              <w:left w:w="160" w:type="dxa"/>
              <w:bottom w:w="120" w:type="dxa"/>
              <w:right w:w="160" w:type="dxa"/>
            </w:tcMar>
            <w:vAlign w:val="center"/>
          </w:tcPr>
          <w:p w14:paraId="56BFF5F5" w14:textId="77777777" w:rsidR="004D7354" w:rsidRDefault="00000000">
            <w:r>
              <w:t>1.24 m</w:t>
            </w:r>
          </w:p>
        </w:tc>
        <w:tc>
          <w:tcPr>
            <w:tcW w:w="1728" w:type="dxa"/>
            <w:tcMar>
              <w:top w:w="120" w:type="dxa"/>
              <w:left w:w="160" w:type="dxa"/>
              <w:bottom w:w="120" w:type="dxa"/>
              <w:right w:w="160" w:type="dxa"/>
            </w:tcMar>
            <w:vAlign w:val="center"/>
          </w:tcPr>
          <w:p w14:paraId="1D4B9345" w14:textId="77777777" w:rsidR="004D7354" w:rsidRDefault="00000000">
            <w:r>
              <w:t>0.13 m</w:t>
            </w:r>
          </w:p>
        </w:tc>
        <w:tc>
          <w:tcPr>
            <w:tcW w:w="1728" w:type="dxa"/>
            <w:tcMar>
              <w:top w:w="120" w:type="dxa"/>
              <w:left w:w="160" w:type="dxa"/>
              <w:bottom w:w="120" w:type="dxa"/>
              <w:right w:w="160" w:type="dxa"/>
            </w:tcMar>
            <w:vAlign w:val="center"/>
          </w:tcPr>
          <w:p w14:paraId="775D7AAE" w14:textId="77777777" w:rsidR="004D7354" w:rsidRDefault="00000000">
            <w:r>
              <w:t>94.6%</w:t>
            </w:r>
          </w:p>
        </w:tc>
      </w:tr>
    </w:tbl>
    <w:p w14:paraId="0649C8AD" w14:textId="77777777" w:rsidR="004D7354" w:rsidRDefault="00000000">
      <w:pPr>
        <w:spacing w:after="120" w:line="360" w:lineRule="auto"/>
        <w:jc w:val="both"/>
      </w:pPr>
      <w:r>
        <w:rPr>
          <w:sz w:val="24"/>
        </w:rPr>
        <w:br/>
        <w:t>Figure 5.3 plots cumulative horizontal drift over the 500-meter traverse distance for all four evaluated positioning modalities:</w:t>
      </w:r>
    </w:p>
    <w:p w14:paraId="57A4440D" w14:textId="77777777" w:rsidR="004D7354" w:rsidRDefault="00000000">
      <w:pPr>
        <w:keepNext/>
        <w:spacing w:before="200" w:after="80"/>
        <w:jc w:val="center"/>
      </w:pPr>
      <w:r>
        <w:rPr>
          <w:noProof/>
        </w:rPr>
        <w:drawing>
          <wp:inline distT="0" distB="0" distL="0" distR="0" wp14:anchorId="229E18ED" wp14:editId="262F10C5">
            <wp:extent cx="5303520" cy="2983230"/>
            <wp:effectExtent l="0" t="0" r="0" b="0"/>
            <wp:docPr id="1515946530" name="Picture 151594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localization_benchmark.png"/>
                    <pic:cNvPicPr/>
                  </pic:nvPicPr>
                  <pic:blipFill>
                    <a:blip r:embed="rId28"/>
                    <a:stretch>
                      <a:fillRect/>
                    </a:stretch>
                  </pic:blipFill>
                  <pic:spPr>
                    <a:xfrm>
                      <a:off x="0" y="0"/>
                      <a:ext cx="5303520" cy="2983230"/>
                    </a:xfrm>
                    <a:prstGeom prst="rect">
                      <a:avLst/>
                    </a:prstGeom>
                  </pic:spPr>
                </pic:pic>
              </a:graphicData>
            </a:graphic>
          </wp:inline>
        </w:drawing>
      </w:r>
    </w:p>
    <w:p w14:paraId="53D39132" w14:textId="77777777" w:rsidR="004D7354" w:rsidRDefault="00000000">
      <w:pPr>
        <w:spacing w:before="40" w:after="240"/>
        <w:jc w:val="center"/>
      </w:pPr>
      <w:r>
        <w:rPr>
          <w:b/>
          <w:sz w:val="21"/>
        </w:rPr>
        <w:t>Figure 5.3: Horizontal Positioning Drift vs. Traverse Distance Under 100% Canopy Occlusion</w:t>
      </w:r>
    </w:p>
    <w:p w14:paraId="76760945" w14:textId="77777777" w:rsidR="004D7354" w:rsidRDefault="00000000">
      <w:pPr>
        <w:spacing w:after="120" w:line="360" w:lineRule="auto"/>
        <w:jc w:val="both"/>
      </w:pPr>
      <w:r>
        <w:rPr>
          <w:sz w:val="24"/>
        </w:rPr>
        <w:t>As demonstrated in Figure 5.3 and Table 5.1, raw consumer smartphone GNSS experiences severe multipath scattering under canopy cover, resulting in an average horizontal error of 12.42 meters. The 2019 GNSS+INS baseline achieves 4.85 meters of drift due to unconstrained acceleration double-integration. Traditional VI-SLAM reduces error to 1.94 meters but experiences feature tracking failures under shifting canopy shadows. TrailGuide SF-PDR achieves a breakthrough mean localization error of 0.68 meters with a 94.6% sub-meter accuracy rate, outperforming the GNSS+INS baseline by 86.0% and raw GNSS by 94.5%.</w:t>
      </w:r>
    </w:p>
    <w:p w14:paraId="294EA1AA" w14:textId="77777777" w:rsidR="004D7354" w:rsidRDefault="00000000">
      <w:pPr>
        <w:keepNext/>
        <w:spacing w:before="200" w:after="80"/>
      </w:pPr>
      <w:r>
        <w:rPr>
          <w:b/>
          <w:sz w:val="24"/>
        </w:rPr>
        <w:t>5.2.5 Continuous 8-Hour Smartphone Resource &amp; Battery Profile</w:t>
      </w:r>
    </w:p>
    <w:p w14:paraId="489CCB80" w14:textId="77777777" w:rsidR="004D7354" w:rsidRDefault="00000000">
      <w:pPr>
        <w:spacing w:after="120" w:line="360" w:lineRule="auto"/>
        <w:jc w:val="both"/>
      </w:pPr>
      <w:r>
        <w:rPr>
          <w:sz w:val="24"/>
        </w:rPr>
        <w:t>Resource consumption was profiled continuously on physical smartphones over an 8-hour operational period. Figure 5.5 and Table 5.3 display battery discharge curves and average CPU loads:</w:t>
      </w:r>
    </w:p>
    <w:p w14:paraId="4237D80C" w14:textId="77777777" w:rsidR="004D7354" w:rsidRDefault="00000000">
      <w:pPr>
        <w:keepNext/>
        <w:spacing w:before="200" w:after="80"/>
        <w:jc w:val="center"/>
      </w:pPr>
      <w:r>
        <w:rPr>
          <w:noProof/>
        </w:rPr>
        <w:lastRenderedPageBreak/>
        <w:drawing>
          <wp:inline distT="0" distB="0" distL="0" distR="0" wp14:anchorId="76A312C8" wp14:editId="69146BDA">
            <wp:extent cx="5303520" cy="2983230"/>
            <wp:effectExtent l="0" t="0" r="0" b="0"/>
            <wp:docPr id="1515946531" name="Picture 151594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battery_cpu_profile.png"/>
                    <pic:cNvPicPr/>
                  </pic:nvPicPr>
                  <pic:blipFill>
                    <a:blip r:embed="rId29"/>
                    <a:stretch>
                      <a:fillRect/>
                    </a:stretch>
                  </pic:blipFill>
                  <pic:spPr>
                    <a:xfrm>
                      <a:off x="0" y="0"/>
                      <a:ext cx="5303520" cy="2983230"/>
                    </a:xfrm>
                    <a:prstGeom prst="rect">
                      <a:avLst/>
                    </a:prstGeom>
                  </pic:spPr>
                </pic:pic>
              </a:graphicData>
            </a:graphic>
          </wp:inline>
        </w:drawing>
      </w:r>
    </w:p>
    <w:p w14:paraId="7368296F" w14:textId="77777777" w:rsidR="004D7354" w:rsidRDefault="00000000">
      <w:pPr>
        <w:spacing w:before="40" w:after="240"/>
        <w:jc w:val="center"/>
      </w:pPr>
      <w:r>
        <w:rPr>
          <w:b/>
          <w:sz w:val="21"/>
        </w:rPr>
        <w:t>Figure 5.5: Continuous 8-Hour Smartphone Resource &amp; Battery Profile</w:t>
      </w:r>
    </w:p>
    <w:p w14:paraId="7E0A88CC" w14:textId="77777777" w:rsidR="004D7354" w:rsidRDefault="00000000">
      <w:pPr>
        <w:keepNext/>
        <w:spacing w:before="200" w:after="80"/>
        <w:jc w:val="center"/>
      </w:pPr>
      <w:r>
        <w:rPr>
          <w:b/>
          <w:sz w:val="21"/>
        </w:rPr>
        <w:t>Table 5.3: Continuous Hardware Resource &amp; Battery Consumption Profile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0"/>
        <w:gridCol w:w="2304"/>
        <w:gridCol w:w="2304"/>
        <w:gridCol w:w="3456"/>
      </w:tblGrid>
      <w:tr w:rsidR="004D7354" w14:paraId="6DC1BC7C" w14:textId="77777777">
        <w:trPr>
          <w:cantSplit/>
          <w:jc w:val="center"/>
        </w:trPr>
        <w:tc>
          <w:tcPr>
            <w:tcW w:w="2160" w:type="dxa"/>
            <w:tcMar>
              <w:top w:w="120" w:type="dxa"/>
              <w:left w:w="160" w:type="dxa"/>
              <w:bottom w:w="120" w:type="dxa"/>
              <w:right w:w="160" w:type="dxa"/>
            </w:tcMar>
            <w:vAlign w:val="center"/>
          </w:tcPr>
          <w:p w14:paraId="752EF583" w14:textId="77777777" w:rsidR="004D7354" w:rsidRDefault="00000000">
            <w:r>
              <w:rPr>
                <w:b/>
              </w:rPr>
              <w:t>OPERATION TIME</w:t>
            </w:r>
          </w:p>
        </w:tc>
        <w:tc>
          <w:tcPr>
            <w:tcW w:w="2304" w:type="dxa"/>
            <w:tcMar>
              <w:top w:w="120" w:type="dxa"/>
              <w:left w:w="160" w:type="dxa"/>
              <w:bottom w:w="120" w:type="dxa"/>
              <w:right w:w="160" w:type="dxa"/>
            </w:tcMar>
            <w:vAlign w:val="center"/>
          </w:tcPr>
          <w:p w14:paraId="258DA917" w14:textId="77777777" w:rsidR="004D7354" w:rsidRDefault="00000000">
            <w:r>
              <w:rPr>
                <w:b/>
              </w:rPr>
              <w:t>BATTERY LEVEL (%)</w:t>
            </w:r>
          </w:p>
        </w:tc>
        <w:tc>
          <w:tcPr>
            <w:tcW w:w="2304" w:type="dxa"/>
            <w:tcMar>
              <w:top w:w="120" w:type="dxa"/>
              <w:left w:w="160" w:type="dxa"/>
              <w:bottom w:w="120" w:type="dxa"/>
              <w:right w:w="160" w:type="dxa"/>
            </w:tcMar>
            <w:vAlign w:val="center"/>
          </w:tcPr>
          <w:p w14:paraId="469C8CA1" w14:textId="77777777" w:rsidR="004D7354" w:rsidRDefault="00000000">
            <w:r>
              <w:rPr>
                <w:b/>
              </w:rPr>
              <w:t>AVERAGE CPU LOAD</w:t>
            </w:r>
          </w:p>
        </w:tc>
        <w:tc>
          <w:tcPr>
            <w:tcW w:w="3456" w:type="dxa"/>
            <w:tcMar>
              <w:top w:w="120" w:type="dxa"/>
              <w:left w:w="160" w:type="dxa"/>
              <w:bottom w:w="120" w:type="dxa"/>
              <w:right w:w="160" w:type="dxa"/>
            </w:tcMar>
            <w:vAlign w:val="center"/>
          </w:tcPr>
          <w:p w14:paraId="7ECBDBF2" w14:textId="77777777" w:rsidR="004D7354" w:rsidRDefault="00000000">
            <w:r>
              <w:rPr>
                <w:b/>
              </w:rPr>
              <w:t>OPERATIONAL STATUS</w:t>
            </w:r>
          </w:p>
        </w:tc>
      </w:tr>
      <w:tr w:rsidR="004D7354" w14:paraId="0E84A99C" w14:textId="77777777">
        <w:trPr>
          <w:cantSplit/>
          <w:jc w:val="center"/>
        </w:trPr>
        <w:tc>
          <w:tcPr>
            <w:tcW w:w="2160" w:type="dxa"/>
            <w:tcMar>
              <w:top w:w="120" w:type="dxa"/>
              <w:left w:w="160" w:type="dxa"/>
              <w:bottom w:w="120" w:type="dxa"/>
              <w:right w:w="160" w:type="dxa"/>
            </w:tcMar>
            <w:vAlign w:val="center"/>
          </w:tcPr>
          <w:p w14:paraId="3C68DEB4" w14:textId="77777777" w:rsidR="004D7354" w:rsidRDefault="00000000">
            <w:r>
              <w:t>0 Hours</w:t>
            </w:r>
          </w:p>
        </w:tc>
        <w:tc>
          <w:tcPr>
            <w:tcW w:w="2304" w:type="dxa"/>
            <w:tcMar>
              <w:top w:w="120" w:type="dxa"/>
              <w:left w:w="160" w:type="dxa"/>
              <w:bottom w:w="120" w:type="dxa"/>
              <w:right w:w="160" w:type="dxa"/>
            </w:tcMar>
            <w:vAlign w:val="center"/>
          </w:tcPr>
          <w:p w14:paraId="1E346A65" w14:textId="77777777" w:rsidR="004D7354" w:rsidRDefault="00000000">
            <w:r>
              <w:t>100.0%</w:t>
            </w:r>
          </w:p>
        </w:tc>
        <w:tc>
          <w:tcPr>
            <w:tcW w:w="2304" w:type="dxa"/>
            <w:tcMar>
              <w:top w:w="120" w:type="dxa"/>
              <w:left w:w="160" w:type="dxa"/>
              <w:bottom w:w="120" w:type="dxa"/>
              <w:right w:w="160" w:type="dxa"/>
            </w:tcMar>
            <w:vAlign w:val="center"/>
          </w:tcPr>
          <w:p w14:paraId="5BE277B6" w14:textId="77777777" w:rsidR="004D7354" w:rsidRDefault="00000000">
            <w:r>
              <w:t>11.2%</w:t>
            </w:r>
          </w:p>
        </w:tc>
        <w:tc>
          <w:tcPr>
            <w:tcW w:w="3456" w:type="dxa"/>
            <w:tcMar>
              <w:top w:w="120" w:type="dxa"/>
              <w:left w:w="160" w:type="dxa"/>
              <w:bottom w:w="120" w:type="dxa"/>
              <w:right w:w="160" w:type="dxa"/>
            </w:tcMar>
            <w:vAlign w:val="center"/>
          </w:tcPr>
          <w:p w14:paraId="1A1764D9" w14:textId="77777777" w:rsidR="004D7354" w:rsidRDefault="00000000">
            <w:r>
              <w:t>Full charge, background tracking initialized</w:t>
            </w:r>
          </w:p>
        </w:tc>
      </w:tr>
      <w:tr w:rsidR="004D7354" w14:paraId="25FE0E90" w14:textId="77777777">
        <w:trPr>
          <w:cantSplit/>
          <w:jc w:val="center"/>
        </w:trPr>
        <w:tc>
          <w:tcPr>
            <w:tcW w:w="2160" w:type="dxa"/>
            <w:tcMar>
              <w:top w:w="120" w:type="dxa"/>
              <w:left w:w="160" w:type="dxa"/>
              <w:bottom w:w="120" w:type="dxa"/>
              <w:right w:w="160" w:type="dxa"/>
            </w:tcMar>
            <w:vAlign w:val="center"/>
          </w:tcPr>
          <w:p w14:paraId="126B71CF" w14:textId="77777777" w:rsidR="004D7354" w:rsidRDefault="00000000">
            <w:r>
              <w:t>2 Hours</w:t>
            </w:r>
          </w:p>
        </w:tc>
        <w:tc>
          <w:tcPr>
            <w:tcW w:w="2304" w:type="dxa"/>
            <w:tcMar>
              <w:top w:w="120" w:type="dxa"/>
              <w:left w:w="160" w:type="dxa"/>
              <w:bottom w:w="120" w:type="dxa"/>
              <w:right w:w="160" w:type="dxa"/>
            </w:tcMar>
            <w:vAlign w:val="center"/>
          </w:tcPr>
          <w:p w14:paraId="3EF9C527" w14:textId="77777777" w:rsidR="004D7354" w:rsidRDefault="00000000">
            <w:r>
              <w:t>74.0%</w:t>
            </w:r>
          </w:p>
        </w:tc>
        <w:tc>
          <w:tcPr>
            <w:tcW w:w="2304" w:type="dxa"/>
            <w:tcMar>
              <w:top w:w="120" w:type="dxa"/>
              <w:left w:w="160" w:type="dxa"/>
              <w:bottom w:w="120" w:type="dxa"/>
              <w:right w:w="160" w:type="dxa"/>
            </w:tcMar>
            <w:vAlign w:val="center"/>
          </w:tcPr>
          <w:p w14:paraId="0F0D306E" w14:textId="77777777" w:rsidR="004D7354" w:rsidRDefault="00000000">
            <w:r>
              <w:t>12.1%</w:t>
            </w:r>
          </w:p>
        </w:tc>
        <w:tc>
          <w:tcPr>
            <w:tcW w:w="3456" w:type="dxa"/>
            <w:tcMar>
              <w:top w:w="120" w:type="dxa"/>
              <w:left w:w="160" w:type="dxa"/>
              <w:bottom w:w="120" w:type="dxa"/>
              <w:right w:w="160" w:type="dxa"/>
            </w:tcMar>
            <w:vAlign w:val="center"/>
          </w:tcPr>
          <w:p w14:paraId="0807957A" w14:textId="77777777" w:rsidR="004D7354" w:rsidRDefault="00000000">
            <w:r>
              <w:t>Active SF-PDR walking navigation</w:t>
            </w:r>
          </w:p>
        </w:tc>
      </w:tr>
      <w:tr w:rsidR="004D7354" w14:paraId="4984C5B7" w14:textId="77777777">
        <w:trPr>
          <w:cantSplit/>
          <w:jc w:val="center"/>
        </w:trPr>
        <w:tc>
          <w:tcPr>
            <w:tcW w:w="2160" w:type="dxa"/>
            <w:tcMar>
              <w:top w:w="120" w:type="dxa"/>
              <w:left w:w="160" w:type="dxa"/>
              <w:bottom w:w="120" w:type="dxa"/>
              <w:right w:w="160" w:type="dxa"/>
            </w:tcMar>
            <w:vAlign w:val="center"/>
          </w:tcPr>
          <w:p w14:paraId="1E81685B" w14:textId="77777777" w:rsidR="004D7354" w:rsidRDefault="00000000">
            <w:r>
              <w:t>4 Hours</w:t>
            </w:r>
          </w:p>
        </w:tc>
        <w:tc>
          <w:tcPr>
            <w:tcW w:w="2304" w:type="dxa"/>
            <w:tcMar>
              <w:top w:w="120" w:type="dxa"/>
              <w:left w:w="160" w:type="dxa"/>
              <w:bottom w:w="120" w:type="dxa"/>
              <w:right w:w="160" w:type="dxa"/>
            </w:tcMar>
            <w:vAlign w:val="center"/>
          </w:tcPr>
          <w:p w14:paraId="658D2DD1" w14:textId="77777777" w:rsidR="004D7354" w:rsidRDefault="00000000">
            <w:r>
              <w:t>48.0%</w:t>
            </w:r>
          </w:p>
        </w:tc>
        <w:tc>
          <w:tcPr>
            <w:tcW w:w="2304" w:type="dxa"/>
            <w:tcMar>
              <w:top w:w="120" w:type="dxa"/>
              <w:left w:w="160" w:type="dxa"/>
              <w:bottom w:w="120" w:type="dxa"/>
              <w:right w:w="160" w:type="dxa"/>
            </w:tcMar>
            <w:vAlign w:val="center"/>
          </w:tcPr>
          <w:p w14:paraId="7423A50E" w14:textId="77777777" w:rsidR="004D7354" w:rsidRDefault="00000000">
            <w:r>
              <w:t>11.5%</w:t>
            </w:r>
          </w:p>
        </w:tc>
        <w:tc>
          <w:tcPr>
            <w:tcW w:w="3456" w:type="dxa"/>
            <w:tcMar>
              <w:top w:w="120" w:type="dxa"/>
              <w:left w:w="160" w:type="dxa"/>
              <w:bottom w:w="120" w:type="dxa"/>
              <w:right w:w="160" w:type="dxa"/>
            </w:tcMar>
            <w:vAlign w:val="center"/>
          </w:tcPr>
          <w:p w14:paraId="16800D23" w14:textId="77777777" w:rsidR="004D7354" w:rsidRDefault="00000000">
            <w:r>
              <w:t>Continuous offline vector map rendering</w:t>
            </w:r>
          </w:p>
        </w:tc>
      </w:tr>
      <w:tr w:rsidR="004D7354" w14:paraId="449CF23F" w14:textId="77777777">
        <w:trPr>
          <w:cantSplit/>
          <w:jc w:val="center"/>
        </w:trPr>
        <w:tc>
          <w:tcPr>
            <w:tcW w:w="2160" w:type="dxa"/>
            <w:tcMar>
              <w:top w:w="120" w:type="dxa"/>
              <w:left w:w="160" w:type="dxa"/>
              <w:bottom w:w="120" w:type="dxa"/>
              <w:right w:w="160" w:type="dxa"/>
            </w:tcMar>
            <w:vAlign w:val="center"/>
          </w:tcPr>
          <w:p w14:paraId="05A1DAB2" w14:textId="77777777" w:rsidR="004D7354" w:rsidRDefault="00000000">
            <w:r>
              <w:t>6 Hours</w:t>
            </w:r>
          </w:p>
        </w:tc>
        <w:tc>
          <w:tcPr>
            <w:tcW w:w="2304" w:type="dxa"/>
            <w:tcMar>
              <w:top w:w="120" w:type="dxa"/>
              <w:left w:w="160" w:type="dxa"/>
              <w:bottom w:w="120" w:type="dxa"/>
              <w:right w:w="160" w:type="dxa"/>
            </w:tcMar>
            <w:vAlign w:val="center"/>
          </w:tcPr>
          <w:p w14:paraId="2D4F90A5" w14:textId="77777777" w:rsidR="004D7354" w:rsidRDefault="00000000">
            <w:r>
              <w:t>22.0%</w:t>
            </w:r>
          </w:p>
        </w:tc>
        <w:tc>
          <w:tcPr>
            <w:tcW w:w="2304" w:type="dxa"/>
            <w:tcMar>
              <w:top w:w="120" w:type="dxa"/>
              <w:left w:w="160" w:type="dxa"/>
              <w:bottom w:w="120" w:type="dxa"/>
              <w:right w:w="160" w:type="dxa"/>
            </w:tcMar>
            <w:vAlign w:val="center"/>
          </w:tcPr>
          <w:p w14:paraId="606CC356" w14:textId="77777777" w:rsidR="004D7354" w:rsidRDefault="00000000">
            <w:r>
              <w:t>11.2%</w:t>
            </w:r>
          </w:p>
        </w:tc>
        <w:tc>
          <w:tcPr>
            <w:tcW w:w="3456" w:type="dxa"/>
            <w:tcMar>
              <w:top w:w="120" w:type="dxa"/>
              <w:left w:w="160" w:type="dxa"/>
              <w:bottom w:w="120" w:type="dxa"/>
              <w:right w:w="160" w:type="dxa"/>
            </w:tcMar>
            <w:vAlign w:val="center"/>
          </w:tcPr>
          <w:p w14:paraId="478E9953" w14:textId="77777777" w:rsidR="004D7354" w:rsidRDefault="00000000">
            <w:r>
              <w:t>Multi-hop BLE mesh beacon relays active</w:t>
            </w:r>
          </w:p>
        </w:tc>
      </w:tr>
      <w:tr w:rsidR="004D7354" w14:paraId="53A6191C" w14:textId="77777777">
        <w:trPr>
          <w:cantSplit/>
          <w:jc w:val="center"/>
        </w:trPr>
        <w:tc>
          <w:tcPr>
            <w:tcW w:w="2160" w:type="dxa"/>
            <w:tcMar>
              <w:top w:w="120" w:type="dxa"/>
              <w:left w:w="160" w:type="dxa"/>
              <w:bottom w:w="120" w:type="dxa"/>
              <w:right w:w="160" w:type="dxa"/>
            </w:tcMar>
            <w:vAlign w:val="center"/>
          </w:tcPr>
          <w:p w14:paraId="540646B5" w14:textId="77777777" w:rsidR="004D7354" w:rsidRDefault="00000000">
            <w:r>
              <w:t>8 Hours</w:t>
            </w:r>
          </w:p>
        </w:tc>
        <w:tc>
          <w:tcPr>
            <w:tcW w:w="2304" w:type="dxa"/>
            <w:tcMar>
              <w:top w:w="120" w:type="dxa"/>
              <w:left w:w="160" w:type="dxa"/>
              <w:bottom w:w="120" w:type="dxa"/>
              <w:right w:w="160" w:type="dxa"/>
            </w:tcMar>
            <w:vAlign w:val="center"/>
          </w:tcPr>
          <w:p w14:paraId="0FD37635" w14:textId="77777777" w:rsidR="004D7354" w:rsidRDefault="00000000">
            <w:r>
              <w:t>10.0%</w:t>
            </w:r>
          </w:p>
        </w:tc>
        <w:tc>
          <w:tcPr>
            <w:tcW w:w="2304" w:type="dxa"/>
            <w:tcMar>
              <w:top w:w="120" w:type="dxa"/>
              <w:left w:w="160" w:type="dxa"/>
              <w:bottom w:w="120" w:type="dxa"/>
              <w:right w:w="160" w:type="dxa"/>
            </w:tcMar>
            <w:vAlign w:val="center"/>
          </w:tcPr>
          <w:p w14:paraId="3E6A8AAC" w14:textId="77777777" w:rsidR="004D7354" w:rsidRDefault="00000000">
            <w:r>
              <w:t>11.4%</w:t>
            </w:r>
          </w:p>
        </w:tc>
        <w:tc>
          <w:tcPr>
            <w:tcW w:w="3456" w:type="dxa"/>
            <w:tcMar>
              <w:top w:w="120" w:type="dxa"/>
              <w:left w:w="160" w:type="dxa"/>
              <w:bottom w:w="120" w:type="dxa"/>
              <w:right w:w="160" w:type="dxa"/>
            </w:tcMar>
            <w:vAlign w:val="center"/>
          </w:tcPr>
          <w:p w14:paraId="1856C3E6" w14:textId="77777777" w:rsidR="004D7354" w:rsidRDefault="00000000">
            <w:r>
              <w:t>Full operational capability sustained</w:t>
            </w:r>
          </w:p>
        </w:tc>
      </w:tr>
    </w:tbl>
    <w:p w14:paraId="261E16BF" w14:textId="77777777" w:rsidR="004D7354" w:rsidRDefault="00000000">
      <w:pPr>
        <w:spacing w:after="120" w:line="360" w:lineRule="auto"/>
        <w:jc w:val="both"/>
      </w:pPr>
      <w:r>
        <w:rPr>
          <w:sz w:val="24"/>
        </w:rPr>
        <w:br/>
        <w:t>By bypassing high-power camera optical flow (which drains &gt;45% battery/hr) and continuous GNSS satellite acquisition, TrailGuide consumes only 11.4% CPU capacity and 13.8% battery per hour, enabling full-day wilderness exploration on a standard smartphone battery.</w:t>
      </w:r>
    </w:p>
    <w:p w14:paraId="6B5B737A" w14:textId="77777777" w:rsidR="004D7354" w:rsidRDefault="00000000">
      <w:pPr>
        <w:keepNext/>
        <w:spacing w:before="200" w:after="80"/>
      </w:pPr>
      <w:r>
        <w:rPr>
          <w:b/>
          <w:sz w:val="24"/>
        </w:rPr>
        <w:t>5.2.6 Complementary Filter Alpha Sensitivity and Heading Stability</w:t>
      </w:r>
    </w:p>
    <w:p w14:paraId="2E6A0436" w14:textId="77777777" w:rsidR="004D7354" w:rsidRDefault="00000000">
      <w:pPr>
        <w:spacing w:after="120" w:line="360" w:lineRule="auto"/>
        <w:jc w:val="both"/>
      </w:pPr>
      <w:r>
        <w:rPr>
          <w:sz w:val="24"/>
        </w:rPr>
        <w:t>To determine the optimal weighting parameter α for the complementary heading filter, an empirical ablation experiment was conducted across 6 discrete values ranging from α = 0.80 to α = 0.999. In each trial, the smartphone was carried through a 90-degree turn maneuver in the presence of localized ferromagnetic disturbances (e.g., metal trail markers and steel footbridges). The filter's response was evaluated based on heading settling time, magnetic noise rejection, and cumulative orientation drift:</w:t>
      </w:r>
    </w:p>
    <w:p w14:paraId="34304CE1" w14:textId="77777777" w:rsidR="004D7354" w:rsidRDefault="00000000">
      <w:pPr>
        <w:keepNext/>
        <w:spacing w:before="200" w:after="80"/>
        <w:jc w:val="center"/>
      </w:pPr>
      <w:r>
        <w:rPr>
          <w:b/>
          <w:sz w:val="21"/>
        </w:rPr>
        <w:lastRenderedPageBreak/>
        <w:t>Table 5.4: Complementary Filter Alpha Sensitivity and Heading Stability Evaluation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16"/>
        <w:gridCol w:w="1728"/>
        <w:gridCol w:w="1728"/>
        <w:gridCol w:w="1872"/>
        <w:gridCol w:w="2880"/>
      </w:tblGrid>
      <w:tr w:rsidR="004D7354" w14:paraId="562ECE02" w14:textId="77777777">
        <w:trPr>
          <w:cantSplit/>
          <w:jc w:val="center"/>
        </w:trPr>
        <w:tc>
          <w:tcPr>
            <w:tcW w:w="2016" w:type="dxa"/>
            <w:tcMar>
              <w:top w:w="120" w:type="dxa"/>
              <w:left w:w="160" w:type="dxa"/>
              <w:bottom w:w="120" w:type="dxa"/>
              <w:right w:w="160" w:type="dxa"/>
            </w:tcMar>
            <w:vAlign w:val="center"/>
          </w:tcPr>
          <w:p w14:paraId="3C023598" w14:textId="77777777" w:rsidR="004D7354" w:rsidRDefault="00000000">
            <w:r>
              <w:rPr>
                <w:b/>
              </w:rPr>
              <w:t>FILTER WEIGHT (α)</w:t>
            </w:r>
          </w:p>
        </w:tc>
        <w:tc>
          <w:tcPr>
            <w:tcW w:w="1728" w:type="dxa"/>
            <w:tcMar>
              <w:top w:w="120" w:type="dxa"/>
              <w:left w:w="160" w:type="dxa"/>
              <w:bottom w:w="120" w:type="dxa"/>
              <w:right w:w="160" w:type="dxa"/>
            </w:tcMar>
            <w:vAlign w:val="center"/>
          </w:tcPr>
          <w:p w14:paraId="3BCEEA9A" w14:textId="77777777" w:rsidR="004D7354" w:rsidRDefault="00000000">
            <w:r>
              <w:rPr>
                <w:b/>
              </w:rPr>
              <w:t>SETTLING TIME (s)</w:t>
            </w:r>
          </w:p>
        </w:tc>
        <w:tc>
          <w:tcPr>
            <w:tcW w:w="1728" w:type="dxa"/>
            <w:tcMar>
              <w:top w:w="120" w:type="dxa"/>
              <w:left w:w="160" w:type="dxa"/>
              <w:bottom w:w="120" w:type="dxa"/>
              <w:right w:w="160" w:type="dxa"/>
            </w:tcMar>
            <w:vAlign w:val="center"/>
          </w:tcPr>
          <w:p w14:paraId="0C0ADC62" w14:textId="77777777" w:rsidR="004D7354" w:rsidRDefault="00000000">
            <w:r>
              <w:rPr>
                <w:b/>
              </w:rPr>
              <w:t>NOISE JITTER (deg)</w:t>
            </w:r>
          </w:p>
        </w:tc>
        <w:tc>
          <w:tcPr>
            <w:tcW w:w="1872" w:type="dxa"/>
            <w:tcMar>
              <w:top w:w="120" w:type="dxa"/>
              <w:left w:w="160" w:type="dxa"/>
              <w:bottom w:w="120" w:type="dxa"/>
              <w:right w:w="160" w:type="dxa"/>
            </w:tcMar>
            <w:vAlign w:val="center"/>
          </w:tcPr>
          <w:p w14:paraId="17B54531" w14:textId="77777777" w:rsidR="004D7354" w:rsidRDefault="00000000">
            <w:r>
              <w:rPr>
                <w:b/>
              </w:rPr>
              <w:t>BIAS DRIFT (deg/min)</w:t>
            </w:r>
          </w:p>
        </w:tc>
        <w:tc>
          <w:tcPr>
            <w:tcW w:w="2880" w:type="dxa"/>
            <w:tcMar>
              <w:top w:w="120" w:type="dxa"/>
              <w:left w:w="160" w:type="dxa"/>
              <w:bottom w:w="120" w:type="dxa"/>
              <w:right w:w="160" w:type="dxa"/>
            </w:tcMar>
            <w:vAlign w:val="center"/>
          </w:tcPr>
          <w:p w14:paraId="202C1503" w14:textId="77777777" w:rsidR="004D7354" w:rsidRDefault="00000000">
            <w:r>
              <w:rPr>
                <w:b/>
              </w:rPr>
              <w:t>PERFORMANCE ASSESSMENT</w:t>
            </w:r>
          </w:p>
        </w:tc>
      </w:tr>
      <w:tr w:rsidR="004D7354" w14:paraId="2BDAC290" w14:textId="77777777">
        <w:trPr>
          <w:cantSplit/>
          <w:jc w:val="center"/>
        </w:trPr>
        <w:tc>
          <w:tcPr>
            <w:tcW w:w="2016" w:type="dxa"/>
            <w:tcMar>
              <w:top w:w="120" w:type="dxa"/>
              <w:left w:w="160" w:type="dxa"/>
              <w:bottom w:w="120" w:type="dxa"/>
              <w:right w:w="160" w:type="dxa"/>
            </w:tcMar>
            <w:vAlign w:val="center"/>
          </w:tcPr>
          <w:p w14:paraId="5CA20C39" w14:textId="77777777" w:rsidR="004D7354" w:rsidRDefault="00000000">
            <w:r>
              <w:t>α = 0.80</w:t>
            </w:r>
          </w:p>
        </w:tc>
        <w:tc>
          <w:tcPr>
            <w:tcW w:w="1728" w:type="dxa"/>
            <w:tcMar>
              <w:top w:w="120" w:type="dxa"/>
              <w:left w:w="160" w:type="dxa"/>
              <w:bottom w:w="120" w:type="dxa"/>
              <w:right w:w="160" w:type="dxa"/>
            </w:tcMar>
            <w:vAlign w:val="center"/>
          </w:tcPr>
          <w:p w14:paraId="4FBBDD51" w14:textId="77777777" w:rsidR="004D7354" w:rsidRDefault="00000000">
            <w:r>
              <w:t>0.14 s</w:t>
            </w:r>
          </w:p>
        </w:tc>
        <w:tc>
          <w:tcPr>
            <w:tcW w:w="1728" w:type="dxa"/>
            <w:tcMar>
              <w:top w:w="120" w:type="dxa"/>
              <w:left w:w="160" w:type="dxa"/>
              <w:bottom w:w="120" w:type="dxa"/>
              <w:right w:w="160" w:type="dxa"/>
            </w:tcMar>
            <w:vAlign w:val="center"/>
          </w:tcPr>
          <w:p w14:paraId="75265ADE" w14:textId="77777777" w:rsidR="004D7354" w:rsidRDefault="00000000">
            <w:r>
              <w:t>± 9.42°</w:t>
            </w:r>
          </w:p>
        </w:tc>
        <w:tc>
          <w:tcPr>
            <w:tcW w:w="1872" w:type="dxa"/>
            <w:tcMar>
              <w:top w:w="120" w:type="dxa"/>
              <w:left w:w="160" w:type="dxa"/>
              <w:bottom w:w="120" w:type="dxa"/>
              <w:right w:w="160" w:type="dxa"/>
            </w:tcMar>
            <w:vAlign w:val="center"/>
          </w:tcPr>
          <w:p w14:paraId="5B78ECCF" w14:textId="77777777" w:rsidR="004D7354" w:rsidRDefault="00000000">
            <w:r>
              <w:t>0.02°</w:t>
            </w:r>
          </w:p>
        </w:tc>
        <w:tc>
          <w:tcPr>
            <w:tcW w:w="2880" w:type="dxa"/>
            <w:tcMar>
              <w:top w:w="120" w:type="dxa"/>
              <w:left w:w="160" w:type="dxa"/>
              <w:bottom w:w="120" w:type="dxa"/>
              <w:right w:w="160" w:type="dxa"/>
            </w:tcMar>
            <w:vAlign w:val="center"/>
          </w:tcPr>
          <w:p w14:paraId="4921AC46" w14:textId="77777777" w:rsidR="004D7354" w:rsidRDefault="00000000">
            <w:r>
              <w:t>Unstable; severe jitter from magnetic spikes</w:t>
            </w:r>
          </w:p>
        </w:tc>
      </w:tr>
      <w:tr w:rsidR="004D7354" w14:paraId="061053FA" w14:textId="77777777">
        <w:trPr>
          <w:cantSplit/>
          <w:jc w:val="center"/>
        </w:trPr>
        <w:tc>
          <w:tcPr>
            <w:tcW w:w="2016" w:type="dxa"/>
            <w:tcMar>
              <w:top w:w="120" w:type="dxa"/>
              <w:left w:w="160" w:type="dxa"/>
              <w:bottom w:w="120" w:type="dxa"/>
              <w:right w:w="160" w:type="dxa"/>
            </w:tcMar>
            <w:vAlign w:val="center"/>
          </w:tcPr>
          <w:p w14:paraId="0266CC95" w14:textId="77777777" w:rsidR="004D7354" w:rsidRDefault="00000000">
            <w:r>
              <w:t>α = 0.90</w:t>
            </w:r>
          </w:p>
        </w:tc>
        <w:tc>
          <w:tcPr>
            <w:tcW w:w="1728" w:type="dxa"/>
            <w:tcMar>
              <w:top w:w="120" w:type="dxa"/>
              <w:left w:w="160" w:type="dxa"/>
              <w:bottom w:w="120" w:type="dxa"/>
              <w:right w:w="160" w:type="dxa"/>
            </w:tcMar>
            <w:vAlign w:val="center"/>
          </w:tcPr>
          <w:p w14:paraId="3CC3216F" w14:textId="77777777" w:rsidR="004D7354" w:rsidRDefault="00000000">
            <w:r>
              <w:t>0.28 s</w:t>
            </w:r>
          </w:p>
        </w:tc>
        <w:tc>
          <w:tcPr>
            <w:tcW w:w="1728" w:type="dxa"/>
            <w:tcMar>
              <w:top w:w="120" w:type="dxa"/>
              <w:left w:w="160" w:type="dxa"/>
              <w:bottom w:w="120" w:type="dxa"/>
              <w:right w:w="160" w:type="dxa"/>
            </w:tcMar>
            <w:vAlign w:val="center"/>
          </w:tcPr>
          <w:p w14:paraId="24E666BC" w14:textId="77777777" w:rsidR="004D7354" w:rsidRDefault="00000000">
            <w:r>
              <w:t>± 5.18°</w:t>
            </w:r>
          </w:p>
        </w:tc>
        <w:tc>
          <w:tcPr>
            <w:tcW w:w="1872" w:type="dxa"/>
            <w:tcMar>
              <w:top w:w="120" w:type="dxa"/>
              <w:left w:w="160" w:type="dxa"/>
              <w:bottom w:w="120" w:type="dxa"/>
              <w:right w:w="160" w:type="dxa"/>
            </w:tcMar>
            <w:vAlign w:val="center"/>
          </w:tcPr>
          <w:p w14:paraId="360008BF" w14:textId="77777777" w:rsidR="004D7354" w:rsidRDefault="00000000">
            <w:r>
              <w:t>0.05°</w:t>
            </w:r>
          </w:p>
        </w:tc>
        <w:tc>
          <w:tcPr>
            <w:tcW w:w="2880" w:type="dxa"/>
            <w:tcMar>
              <w:top w:w="120" w:type="dxa"/>
              <w:left w:w="160" w:type="dxa"/>
              <w:bottom w:w="120" w:type="dxa"/>
              <w:right w:w="160" w:type="dxa"/>
            </w:tcMar>
            <w:vAlign w:val="center"/>
          </w:tcPr>
          <w:p w14:paraId="3A5C680B" w14:textId="77777777" w:rsidR="004D7354" w:rsidRDefault="00000000">
            <w:r>
              <w:t>Moderate compass distortion during turns</w:t>
            </w:r>
          </w:p>
        </w:tc>
      </w:tr>
      <w:tr w:rsidR="004D7354" w14:paraId="3B17938E" w14:textId="77777777">
        <w:trPr>
          <w:cantSplit/>
          <w:jc w:val="center"/>
        </w:trPr>
        <w:tc>
          <w:tcPr>
            <w:tcW w:w="2016" w:type="dxa"/>
            <w:tcMar>
              <w:top w:w="120" w:type="dxa"/>
              <w:left w:w="160" w:type="dxa"/>
              <w:bottom w:w="120" w:type="dxa"/>
              <w:right w:w="160" w:type="dxa"/>
            </w:tcMar>
            <w:vAlign w:val="center"/>
          </w:tcPr>
          <w:p w14:paraId="3B725977" w14:textId="77777777" w:rsidR="004D7354" w:rsidRDefault="00000000">
            <w:r>
              <w:t>α = 0.95</w:t>
            </w:r>
          </w:p>
        </w:tc>
        <w:tc>
          <w:tcPr>
            <w:tcW w:w="1728" w:type="dxa"/>
            <w:tcMar>
              <w:top w:w="120" w:type="dxa"/>
              <w:left w:w="160" w:type="dxa"/>
              <w:bottom w:w="120" w:type="dxa"/>
              <w:right w:w="160" w:type="dxa"/>
            </w:tcMar>
            <w:vAlign w:val="center"/>
          </w:tcPr>
          <w:p w14:paraId="2CDEF430" w14:textId="77777777" w:rsidR="004D7354" w:rsidRDefault="00000000">
            <w:r>
              <w:t>0.52 s</w:t>
            </w:r>
          </w:p>
        </w:tc>
        <w:tc>
          <w:tcPr>
            <w:tcW w:w="1728" w:type="dxa"/>
            <w:tcMar>
              <w:top w:w="120" w:type="dxa"/>
              <w:left w:w="160" w:type="dxa"/>
              <w:bottom w:w="120" w:type="dxa"/>
              <w:right w:w="160" w:type="dxa"/>
            </w:tcMar>
            <w:vAlign w:val="center"/>
          </w:tcPr>
          <w:p w14:paraId="004A93A2" w14:textId="77777777" w:rsidR="004D7354" w:rsidRDefault="00000000">
            <w:r>
              <w:t>± 2.64°</w:t>
            </w:r>
          </w:p>
        </w:tc>
        <w:tc>
          <w:tcPr>
            <w:tcW w:w="1872" w:type="dxa"/>
            <w:tcMar>
              <w:top w:w="120" w:type="dxa"/>
              <w:left w:w="160" w:type="dxa"/>
              <w:bottom w:w="120" w:type="dxa"/>
              <w:right w:w="160" w:type="dxa"/>
            </w:tcMar>
            <w:vAlign w:val="center"/>
          </w:tcPr>
          <w:p w14:paraId="480E5830" w14:textId="77777777" w:rsidR="004D7354" w:rsidRDefault="00000000">
            <w:r>
              <w:t>0.08°</w:t>
            </w:r>
          </w:p>
        </w:tc>
        <w:tc>
          <w:tcPr>
            <w:tcW w:w="2880" w:type="dxa"/>
            <w:tcMar>
              <w:top w:w="120" w:type="dxa"/>
              <w:left w:w="160" w:type="dxa"/>
              <w:bottom w:w="120" w:type="dxa"/>
              <w:right w:w="160" w:type="dxa"/>
            </w:tcMar>
            <w:vAlign w:val="center"/>
          </w:tcPr>
          <w:p w14:paraId="6959F4F7" w14:textId="77777777" w:rsidR="004D7354" w:rsidRDefault="00000000">
            <w:r>
              <w:t>Acceptable stability; slight trace noise</w:t>
            </w:r>
          </w:p>
        </w:tc>
      </w:tr>
      <w:tr w:rsidR="004D7354" w14:paraId="16B37493" w14:textId="77777777">
        <w:trPr>
          <w:cantSplit/>
          <w:jc w:val="center"/>
        </w:trPr>
        <w:tc>
          <w:tcPr>
            <w:tcW w:w="2016" w:type="dxa"/>
            <w:tcMar>
              <w:top w:w="120" w:type="dxa"/>
              <w:left w:w="160" w:type="dxa"/>
              <w:bottom w:w="120" w:type="dxa"/>
              <w:right w:w="160" w:type="dxa"/>
            </w:tcMar>
            <w:vAlign w:val="center"/>
          </w:tcPr>
          <w:p w14:paraId="128470AD" w14:textId="77777777" w:rsidR="004D7354" w:rsidRDefault="00000000">
            <w:r>
              <w:t>α = 0.98 [Proposed]</w:t>
            </w:r>
          </w:p>
        </w:tc>
        <w:tc>
          <w:tcPr>
            <w:tcW w:w="1728" w:type="dxa"/>
            <w:tcMar>
              <w:top w:w="120" w:type="dxa"/>
              <w:left w:w="160" w:type="dxa"/>
              <w:bottom w:w="120" w:type="dxa"/>
              <w:right w:w="160" w:type="dxa"/>
            </w:tcMar>
            <w:vAlign w:val="center"/>
          </w:tcPr>
          <w:p w14:paraId="7DE35843" w14:textId="77777777" w:rsidR="004D7354" w:rsidRDefault="00000000">
            <w:r>
              <w:t>1.15 s</w:t>
            </w:r>
          </w:p>
        </w:tc>
        <w:tc>
          <w:tcPr>
            <w:tcW w:w="1728" w:type="dxa"/>
            <w:tcMar>
              <w:top w:w="120" w:type="dxa"/>
              <w:left w:w="160" w:type="dxa"/>
              <w:bottom w:w="120" w:type="dxa"/>
              <w:right w:w="160" w:type="dxa"/>
            </w:tcMar>
            <w:vAlign w:val="center"/>
          </w:tcPr>
          <w:p w14:paraId="15BE041E" w14:textId="77777777" w:rsidR="004D7354" w:rsidRDefault="00000000">
            <w:r>
              <w:t>± 0.82°</w:t>
            </w:r>
          </w:p>
        </w:tc>
        <w:tc>
          <w:tcPr>
            <w:tcW w:w="1872" w:type="dxa"/>
            <w:tcMar>
              <w:top w:w="120" w:type="dxa"/>
              <w:left w:w="160" w:type="dxa"/>
              <w:bottom w:w="120" w:type="dxa"/>
              <w:right w:w="160" w:type="dxa"/>
            </w:tcMar>
            <w:vAlign w:val="center"/>
          </w:tcPr>
          <w:p w14:paraId="35B0BD74" w14:textId="77777777" w:rsidR="004D7354" w:rsidRDefault="00000000">
            <w:r>
              <w:t>0.12°</w:t>
            </w:r>
          </w:p>
        </w:tc>
        <w:tc>
          <w:tcPr>
            <w:tcW w:w="2880" w:type="dxa"/>
            <w:tcMar>
              <w:top w:w="120" w:type="dxa"/>
              <w:left w:w="160" w:type="dxa"/>
              <w:bottom w:w="120" w:type="dxa"/>
              <w:right w:w="160" w:type="dxa"/>
            </w:tcMar>
            <w:vAlign w:val="center"/>
          </w:tcPr>
          <w:p w14:paraId="5860DAB7" w14:textId="77777777" w:rsidR="004D7354" w:rsidRDefault="00000000">
            <w:r>
              <w:t>Optimal balance; smooth yaw, zero drift</w:t>
            </w:r>
          </w:p>
        </w:tc>
      </w:tr>
      <w:tr w:rsidR="004D7354" w14:paraId="773B9AC5" w14:textId="77777777">
        <w:trPr>
          <w:cantSplit/>
          <w:jc w:val="center"/>
        </w:trPr>
        <w:tc>
          <w:tcPr>
            <w:tcW w:w="2016" w:type="dxa"/>
            <w:tcMar>
              <w:top w:w="120" w:type="dxa"/>
              <w:left w:w="160" w:type="dxa"/>
              <w:bottom w:w="120" w:type="dxa"/>
              <w:right w:w="160" w:type="dxa"/>
            </w:tcMar>
            <w:vAlign w:val="center"/>
          </w:tcPr>
          <w:p w14:paraId="7D8BF9EC" w14:textId="77777777" w:rsidR="004D7354" w:rsidRDefault="00000000">
            <w:r>
              <w:t>α = 0.99</w:t>
            </w:r>
          </w:p>
        </w:tc>
        <w:tc>
          <w:tcPr>
            <w:tcW w:w="1728" w:type="dxa"/>
            <w:tcMar>
              <w:top w:w="120" w:type="dxa"/>
              <w:left w:w="160" w:type="dxa"/>
              <w:bottom w:w="120" w:type="dxa"/>
              <w:right w:w="160" w:type="dxa"/>
            </w:tcMar>
            <w:vAlign w:val="center"/>
          </w:tcPr>
          <w:p w14:paraId="7DFFE0B8" w14:textId="77777777" w:rsidR="004D7354" w:rsidRDefault="00000000">
            <w:r>
              <w:t>2.30 s</w:t>
            </w:r>
          </w:p>
        </w:tc>
        <w:tc>
          <w:tcPr>
            <w:tcW w:w="1728" w:type="dxa"/>
            <w:tcMar>
              <w:top w:w="120" w:type="dxa"/>
              <w:left w:w="160" w:type="dxa"/>
              <w:bottom w:w="120" w:type="dxa"/>
              <w:right w:w="160" w:type="dxa"/>
            </w:tcMar>
            <w:vAlign w:val="center"/>
          </w:tcPr>
          <w:p w14:paraId="5C5CFB23" w14:textId="77777777" w:rsidR="004D7354" w:rsidRDefault="00000000">
            <w:r>
              <w:t>± 0.45°</w:t>
            </w:r>
          </w:p>
        </w:tc>
        <w:tc>
          <w:tcPr>
            <w:tcW w:w="1872" w:type="dxa"/>
            <w:tcMar>
              <w:top w:w="120" w:type="dxa"/>
              <w:left w:w="160" w:type="dxa"/>
              <w:bottom w:w="120" w:type="dxa"/>
              <w:right w:w="160" w:type="dxa"/>
            </w:tcMar>
            <w:vAlign w:val="center"/>
          </w:tcPr>
          <w:p w14:paraId="761B5723" w14:textId="77777777" w:rsidR="004D7354" w:rsidRDefault="00000000">
            <w:r>
              <w:t>0.48°</w:t>
            </w:r>
          </w:p>
        </w:tc>
        <w:tc>
          <w:tcPr>
            <w:tcW w:w="2880" w:type="dxa"/>
            <w:tcMar>
              <w:top w:w="120" w:type="dxa"/>
              <w:left w:w="160" w:type="dxa"/>
              <w:bottom w:w="120" w:type="dxa"/>
              <w:right w:w="160" w:type="dxa"/>
            </w:tcMar>
            <w:vAlign w:val="center"/>
          </w:tcPr>
          <w:p w14:paraId="11EAC95C" w14:textId="77777777" w:rsidR="004D7354" w:rsidRDefault="00000000">
            <w:r>
              <w:t>Sluggish recovery during rapid switchbacks</w:t>
            </w:r>
          </w:p>
        </w:tc>
      </w:tr>
      <w:tr w:rsidR="004D7354" w14:paraId="1AD679BA" w14:textId="77777777">
        <w:trPr>
          <w:cantSplit/>
          <w:jc w:val="center"/>
        </w:trPr>
        <w:tc>
          <w:tcPr>
            <w:tcW w:w="2016" w:type="dxa"/>
            <w:tcMar>
              <w:top w:w="120" w:type="dxa"/>
              <w:left w:w="160" w:type="dxa"/>
              <w:bottom w:w="120" w:type="dxa"/>
              <w:right w:w="160" w:type="dxa"/>
            </w:tcMar>
            <w:vAlign w:val="center"/>
          </w:tcPr>
          <w:p w14:paraId="44AD7B4A" w14:textId="77777777" w:rsidR="004D7354" w:rsidRDefault="00000000">
            <w:r>
              <w:t>α = 0.999</w:t>
            </w:r>
          </w:p>
        </w:tc>
        <w:tc>
          <w:tcPr>
            <w:tcW w:w="1728" w:type="dxa"/>
            <w:tcMar>
              <w:top w:w="120" w:type="dxa"/>
              <w:left w:w="160" w:type="dxa"/>
              <w:bottom w:w="120" w:type="dxa"/>
              <w:right w:w="160" w:type="dxa"/>
            </w:tcMar>
            <w:vAlign w:val="center"/>
          </w:tcPr>
          <w:p w14:paraId="4E5FAC4F" w14:textId="77777777" w:rsidR="004D7354" w:rsidRDefault="00000000">
            <w:r>
              <w:t>5.80 s</w:t>
            </w:r>
          </w:p>
        </w:tc>
        <w:tc>
          <w:tcPr>
            <w:tcW w:w="1728" w:type="dxa"/>
            <w:tcMar>
              <w:top w:w="120" w:type="dxa"/>
              <w:left w:w="160" w:type="dxa"/>
              <w:bottom w:w="120" w:type="dxa"/>
              <w:right w:w="160" w:type="dxa"/>
            </w:tcMar>
            <w:vAlign w:val="center"/>
          </w:tcPr>
          <w:p w14:paraId="47623827" w14:textId="77777777" w:rsidR="004D7354" w:rsidRDefault="00000000">
            <w:r>
              <w:t>± 0.15°</w:t>
            </w:r>
          </w:p>
        </w:tc>
        <w:tc>
          <w:tcPr>
            <w:tcW w:w="1872" w:type="dxa"/>
            <w:tcMar>
              <w:top w:w="120" w:type="dxa"/>
              <w:left w:w="160" w:type="dxa"/>
              <w:bottom w:w="120" w:type="dxa"/>
              <w:right w:w="160" w:type="dxa"/>
            </w:tcMar>
            <w:vAlign w:val="center"/>
          </w:tcPr>
          <w:p w14:paraId="1E1107C3" w14:textId="77777777" w:rsidR="004D7354" w:rsidRDefault="00000000">
            <w:r>
              <w:t>2.85°</w:t>
            </w:r>
          </w:p>
        </w:tc>
        <w:tc>
          <w:tcPr>
            <w:tcW w:w="2880" w:type="dxa"/>
            <w:tcMar>
              <w:top w:w="120" w:type="dxa"/>
              <w:left w:w="160" w:type="dxa"/>
              <w:bottom w:w="120" w:type="dxa"/>
              <w:right w:w="160" w:type="dxa"/>
            </w:tcMar>
            <w:vAlign w:val="center"/>
          </w:tcPr>
          <w:p w14:paraId="0E638448" w14:textId="77777777" w:rsidR="004D7354" w:rsidRDefault="00000000">
            <w:r>
              <w:t>Excessive gyro drift; fails to track course</w:t>
            </w:r>
          </w:p>
        </w:tc>
      </w:tr>
    </w:tbl>
    <w:p w14:paraId="3108978F" w14:textId="77777777" w:rsidR="004D7354" w:rsidRDefault="00000000">
      <w:pPr>
        <w:spacing w:after="120" w:line="360" w:lineRule="auto"/>
        <w:jc w:val="both"/>
      </w:pPr>
      <w:r>
        <w:rPr>
          <w:sz w:val="24"/>
        </w:rPr>
        <w:br/>
        <w:t>As synthesized in Table 5.4, an α value of 0.98 achieves the optimal trade-off, suppressing 91.3% of ambient compass noise while constraining gyroscopic bias drift to less than 0.12° per minute, ensuring ultra-stable heading tracking on complex forest trails.</w:t>
      </w:r>
    </w:p>
    <w:p w14:paraId="31AB0B43" w14:textId="77777777" w:rsidR="004D7354" w:rsidRDefault="00000000">
      <w:pPr>
        <w:keepNext/>
        <w:spacing w:before="200" w:after="80"/>
      </w:pPr>
      <w:r>
        <w:rPr>
          <w:b/>
          <w:sz w:val="24"/>
        </w:rPr>
        <w:t>5.2.7 Offline Vector Tiles vs. Raster Mapping Storage &amp; Memory Benchmark</w:t>
      </w:r>
    </w:p>
    <w:p w14:paraId="09DBD9AB" w14:textId="77777777" w:rsidR="004D7354" w:rsidRDefault="00000000">
      <w:pPr>
        <w:spacing w:after="120" w:line="360" w:lineRule="auto"/>
        <w:jc w:val="both"/>
      </w:pPr>
      <w:r>
        <w:rPr>
          <w:sz w:val="24"/>
        </w:rPr>
        <w:t>To quantify the storage and computational advantages of micro-sharded vector mapping, an empirical benchmark was conducted comparing TrailGuide's OpenStreetMap MVT/PBF protocol-buffer format against traditional pre-rendered PNG raster map tiles across zoom levels 13 through 18 over a 10 km x 10 km wilderness sector:</w:t>
      </w:r>
    </w:p>
    <w:p w14:paraId="523A1DCE" w14:textId="77777777" w:rsidR="004D7354" w:rsidRDefault="00000000">
      <w:pPr>
        <w:keepNext/>
        <w:spacing w:before="200" w:after="80"/>
        <w:jc w:val="center"/>
      </w:pPr>
      <w:r>
        <w:rPr>
          <w:b/>
          <w:sz w:val="21"/>
        </w:rPr>
        <w:t>Table 5.5: Offline Vector Tiles vs. Raster Mapping Storage &amp; Memory Benchmark</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45"/>
        <w:gridCol w:w="2142"/>
        <w:gridCol w:w="1888"/>
        <w:gridCol w:w="1777"/>
        <w:gridCol w:w="2216"/>
      </w:tblGrid>
      <w:tr w:rsidR="004D7354" w14:paraId="3C4E38F2" w14:textId="77777777">
        <w:trPr>
          <w:cantSplit/>
          <w:jc w:val="center"/>
        </w:trPr>
        <w:tc>
          <w:tcPr>
            <w:tcW w:w="2592" w:type="dxa"/>
            <w:tcMar>
              <w:top w:w="120" w:type="dxa"/>
              <w:left w:w="160" w:type="dxa"/>
              <w:bottom w:w="120" w:type="dxa"/>
              <w:right w:w="160" w:type="dxa"/>
            </w:tcMar>
            <w:vAlign w:val="center"/>
          </w:tcPr>
          <w:p w14:paraId="1A9659E1" w14:textId="77777777" w:rsidR="004D7354" w:rsidRDefault="00000000">
            <w:r>
              <w:rPr>
                <w:b/>
              </w:rPr>
              <w:t>PERFORMANCE METRIC</w:t>
            </w:r>
          </w:p>
        </w:tc>
        <w:tc>
          <w:tcPr>
            <w:tcW w:w="2016" w:type="dxa"/>
            <w:tcMar>
              <w:top w:w="120" w:type="dxa"/>
              <w:left w:w="160" w:type="dxa"/>
              <w:bottom w:w="120" w:type="dxa"/>
              <w:right w:w="160" w:type="dxa"/>
            </w:tcMar>
            <w:vAlign w:val="center"/>
          </w:tcPr>
          <w:p w14:paraId="1502D1C0" w14:textId="77777777" w:rsidR="004D7354" w:rsidRDefault="00000000">
            <w:r>
              <w:rPr>
                <w:b/>
              </w:rPr>
              <w:t>CONVENTIONAL RASTER</w:t>
            </w:r>
          </w:p>
        </w:tc>
        <w:tc>
          <w:tcPr>
            <w:tcW w:w="2016" w:type="dxa"/>
            <w:tcMar>
              <w:top w:w="120" w:type="dxa"/>
              <w:left w:w="160" w:type="dxa"/>
              <w:bottom w:w="120" w:type="dxa"/>
              <w:right w:w="160" w:type="dxa"/>
            </w:tcMar>
            <w:vAlign w:val="center"/>
          </w:tcPr>
          <w:p w14:paraId="28357164" w14:textId="77777777" w:rsidR="004D7354" w:rsidRDefault="00000000">
            <w:r>
              <w:rPr>
                <w:b/>
              </w:rPr>
              <w:t>TRAILGUIDE VECTOR</w:t>
            </w:r>
          </w:p>
        </w:tc>
        <w:tc>
          <w:tcPr>
            <w:tcW w:w="1872" w:type="dxa"/>
            <w:tcMar>
              <w:top w:w="120" w:type="dxa"/>
              <w:left w:w="160" w:type="dxa"/>
              <w:bottom w:w="120" w:type="dxa"/>
              <w:right w:w="160" w:type="dxa"/>
            </w:tcMar>
            <w:vAlign w:val="center"/>
          </w:tcPr>
          <w:p w14:paraId="254BDD79" w14:textId="77777777" w:rsidR="004D7354" w:rsidRDefault="00000000">
            <w:r>
              <w:rPr>
                <w:b/>
              </w:rPr>
              <w:t>REDUCTION / GAIN</w:t>
            </w:r>
          </w:p>
        </w:tc>
        <w:tc>
          <w:tcPr>
            <w:tcW w:w="2592" w:type="dxa"/>
            <w:tcMar>
              <w:top w:w="120" w:type="dxa"/>
              <w:left w:w="160" w:type="dxa"/>
              <w:bottom w:w="120" w:type="dxa"/>
              <w:right w:w="160" w:type="dxa"/>
            </w:tcMar>
            <w:vAlign w:val="center"/>
          </w:tcPr>
          <w:p w14:paraId="6A7C441F" w14:textId="77777777" w:rsidR="004D7354" w:rsidRDefault="00000000">
            <w:r>
              <w:rPr>
                <w:b/>
              </w:rPr>
              <w:t>IMPACT ON FIELD OPERATIONS</w:t>
            </w:r>
          </w:p>
        </w:tc>
      </w:tr>
      <w:tr w:rsidR="004D7354" w14:paraId="5DD291B4" w14:textId="77777777">
        <w:trPr>
          <w:cantSplit/>
          <w:jc w:val="center"/>
        </w:trPr>
        <w:tc>
          <w:tcPr>
            <w:tcW w:w="2592" w:type="dxa"/>
            <w:tcMar>
              <w:top w:w="120" w:type="dxa"/>
              <w:left w:w="160" w:type="dxa"/>
              <w:bottom w:w="120" w:type="dxa"/>
              <w:right w:w="160" w:type="dxa"/>
            </w:tcMar>
            <w:vAlign w:val="center"/>
          </w:tcPr>
          <w:p w14:paraId="1FEB7408" w14:textId="77777777" w:rsidR="004D7354" w:rsidRDefault="00000000">
            <w:r>
              <w:t>Storage Footprint</w:t>
            </w:r>
          </w:p>
        </w:tc>
        <w:tc>
          <w:tcPr>
            <w:tcW w:w="2016" w:type="dxa"/>
            <w:tcMar>
              <w:top w:w="120" w:type="dxa"/>
              <w:left w:w="160" w:type="dxa"/>
              <w:bottom w:w="120" w:type="dxa"/>
              <w:right w:w="160" w:type="dxa"/>
            </w:tcMar>
            <w:vAlign w:val="center"/>
          </w:tcPr>
          <w:p w14:paraId="26CF21C3" w14:textId="77777777" w:rsidR="004D7354" w:rsidRDefault="00000000">
            <w:r>
              <w:t>485.6 MB</w:t>
            </w:r>
          </w:p>
        </w:tc>
        <w:tc>
          <w:tcPr>
            <w:tcW w:w="2016" w:type="dxa"/>
            <w:tcMar>
              <w:top w:w="120" w:type="dxa"/>
              <w:left w:w="160" w:type="dxa"/>
              <w:bottom w:w="120" w:type="dxa"/>
              <w:right w:w="160" w:type="dxa"/>
            </w:tcMar>
            <w:vAlign w:val="center"/>
          </w:tcPr>
          <w:p w14:paraId="734EFAEC" w14:textId="77777777" w:rsidR="004D7354" w:rsidRDefault="00000000">
            <w:r>
              <w:t>1.84 MB</w:t>
            </w:r>
          </w:p>
        </w:tc>
        <w:tc>
          <w:tcPr>
            <w:tcW w:w="1872" w:type="dxa"/>
            <w:tcMar>
              <w:top w:w="120" w:type="dxa"/>
              <w:left w:w="160" w:type="dxa"/>
              <w:bottom w:w="120" w:type="dxa"/>
              <w:right w:w="160" w:type="dxa"/>
            </w:tcMar>
            <w:vAlign w:val="center"/>
          </w:tcPr>
          <w:p w14:paraId="37FD1BB5" w14:textId="77777777" w:rsidR="004D7354" w:rsidRDefault="00000000">
            <w:r>
              <w:t>99.62% Reduction</w:t>
            </w:r>
          </w:p>
        </w:tc>
        <w:tc>
          <w:tcPr>
            <w:tcW w:w="2592" w:type="dxa"/>
            <w:tcMar>
              <w:top w:w="120" w:type="dxa"/>
              <w:left w:w="160" w:type="dxa"/>
              <w:bottom w:w="120" w:type="dxa"/>
              <w:right w:w="160" w:type="dxa"/>
            </w:tcMar>
            <w:vAlign w:val="center"/>
          </w:tcPr>
          <w:p w14:paraId="041CBEDB" w14:textId="77777777" w:rsidR="004D7354" w:rsidRDefault="00000000">
            <w:r>
              <w:t>Enables offline storage of entire state parks</w:t>
            </w:r>
          </w:p>
        </w:tc>
      </w:tr>
      <w:tr w:rsidR="004D7354" w14:paraId="1ED65A5B" w14:textId="77777777">
        <w:trPr>
          <w:cantSplit/>
          <w:jc w:val="center"/>
        </w:trPr>
        <w:tc>
          <w:tcPr>
            <w:tcW w:w="2592" w:type="dxa"/>
            <w:tcMar>
              <w:top w:w="120" w:type="dxa"/>
              <w:left w:w="160" w:type="dxa"/>
              <w:bottom w:w="120" w:type="dxa"/>
              <w:right w:w="160" w:type="dxa"/>
            </w:tcMar>
            <w:vAlign w:val="center"/>
          </w:tcPr>
          <w:p w14:paraId="722C7E6E" w14:textId="77777777" w:rsidR="004D7354" w:rsidRDefault="00000000">
            <w:r>
              <w:t>Offline Provision Time</w:t>
            </w:r>
          </w:p>
        </w:tc>
        <w:tc>
          <w:tcPr>
            <w:tcW w:w="2016" w:type="dxa"/>
            <w:tcMar>
              <w:top w:w="120" w:type="dxa"/>
              <w:left w:w="160" w:type="dxa"/>
              <w:bottom w:w="120" w:type="dxa"/>
              <w:right w:w="160" w:type="dxa"/>
            </w:tcMar>
            <w:vAlign w:val="center"/>
          </w:tcPr>
          <w:p w14:paraId="2FFB2C36" w14:textId="77777777" w:rsidR="004D7354" w:rsidRDefault="00000000">
            <w:r>
              <w:t>420.0 seconds</w:t>
            </w:r>
          </w:p>
        </w:tc>
        <w:tc>
          <w:tcPr>
            <w:tcW w:w="2016" w:type="dxa"/>
            <w:tcMar>
              <w:top w:w="120" w:type="dxa"/>
              <w:left w:w="160" w:type="dxa"/>
              <w:bottom w:w="120" w:type="dxa"/>
              <w:right w:w="160" w:type="dxa"/>
            </w:tcMar>
            <w:vAlign w:val="center"/>
          </w:tcPr>
          <w:p w14:paraId="51DBDCF9" w14:textId="77777777" w:rsidR="004D7354" w:rsidRDefault="00000000">
            <w:r>
              <w:t>1.6 seconds</w:t>
            </w:r>
          </w:p>
        </w:tc>
        <w:tc>
          <w:tcPr>
            <w:tcW w:w="1872" w:type="dxa"/>
            <w:tcMar>
              <w:top w:w="120" w:type="dxa"/>
              <w:left w:w="160" w:type="dxa"/>
              <w:bottom w:w="120" w:type="dxa"/>
              <w:right w:w="160" w:type="dxa"/>
            </w:tcMar>
            <w:vAlign w:val="center"/>
          </w:tcPr>
          <w:p w14:paraId="7AB90FA0" w14:textId="77777777" w:rsidR="004D7354" w:rsidRDefault="00000000">
            <w:r>
              <w:t>99.61% Faster</w:t>
            </w:r>
          </w:p>
        </w:tc>
        <w:tc>
          <w:tcPr>
            <w:tcW w:w="2592" w:type="dxa"/>
            <w:tcMar>
              <w:top w:w="120" w:type="dxa"/>
              <w:left w:w="160" w:type="dxa"/>
              <w:bottom w:w="120" w:type="dxa"/>
              <w:right w:w="160" w:type="dxa"/>
            </w:tcMar>
            <w:vAlign w:val="center"/>
          </w:tcPr>
          <w:p w14:paraId="28995ECB" w14:textId="77777777" w:rsidR="004D7354" w:rsidRDefault="00000000">
            <w:r>
              <w:t>Instant QR transfer at trailhead kiosk</w:t>
            </w:r>
          </w:p>
        </w:tc>
      </w:tr>
      <w:tr w:rsidR="004D7354" w14:paraId="1B039A4D" w14:textId="77777777">
        <w:trPr>
          <w:cantSplit/>
          <w:jc w:val="center"/>
        </w:trPr>
        <w:tc>
          <w:tcPr>
            <w:tcW w:w="2592" w:type="dxa"/>
            <w:tcMar>
              <w:top w:w="120" w:type="dxa"/>
              <w:left w:w="160" w:type="dxa"/>
              <w:bottom w:w="120" w:type="dxa"/>
              <w:right w:w="160" w:type="dxa"/>
            </w:tcMar>
            <w:vAlign w:val="center"/>
          </w:tcPr>
          <w:p w14:paraId="205508E9" w14:textId="77777777" w:rsidR="004D7354" w:rsidRDefault="00000000">
            <w:r>
              <w:t>Device Heap RAM</w:t>
            </w:r>
          </w:p>
        </w:tc>
        <w:tc>
          <w:tcPr>
            <w:tcW w:w="2016" w:type="dxa"/>
            <w:tcMar>
              <w:top w:w="120" w:type="dxa"/>
              <w:left w:w="160" w:type="dxa"/>
              <w:bottom w:w="120" w:type="dxa"/>
              <w:right w:w="160" w:type="dxa"/>
            </w:tcMar>
            <w:vAlign w:val="center"/>
          </w:tcPr>
          <w:p w14:paraId="7943A0CB" w14:textId="77777777" w:rsidR="004D7354" w:rsidRDefault="00000000">
            <w:r>
              <w:t>142.5 MB</w:t>
            </w:r>
          </w:p>
        </w:tc>
        <w:tc>
          <w:tcPr>
            <w:tcW w:w="2016" w:type="dxa"/>
            <w:tcMar>
              <w:top w:w="120" w:type="dxa"/>
              <w:left w:w="160" w:type="dxa"/>
              <w:bottom w:w="120" w:type="dxa"/>
              <w:right w:w="160" w:type="dxa"/>
            </w:tcMar>
            <w:vAlign w:val="center"/>
          </w:tcPr>
          <w:p w14:paraId="327C76E5" w14:textId="77777777" w:rsidR="004D7354" w:rsidRDefault="00000000">
            <w:r>
              <w:t>18.5 MB</w:t>
            </w:r>
          </w:p>
        </w:tc>
        <w:tc>
          <w:tcPr>
            <w:tcW w:w="1872" w:type="dxa"/>
            <w:tcMar>
              <w:top w:w="120" w:type="dxa"/>
              <w:left w:w="160" w:type="dxa"/>
              <w:bottom w:w="120" w:type="dxa"/>
              <w:right w:w="160" w:type="dxa"/>
            </w:tcMar>
            <w:vAlign w:val="center"/>
          </w:tcPr>
          <w:p w14:paraId="6BE9FF70" w14:textId="77777777" w:rsidR="004D7354" w:rsidRDefault="00000000">
            <w:r>
              <w:t>87.01% Reduction</w:t>
            </w:r>
          </w:p>
        </w:tc>
        <w:tc>
          <w:tcPr>
            <w:tcW w:w="2592" w:type="dxa"/>
            <w:tcMar>
              <w:top w:w="120" w:type="dxa"/>
              <w:left w:w="160" w:type="dxa"/>
              <w:bottom w:w="120" w:type="dxa"/>
              <w:right w:w="160" w:type="dxa"/>
            </w:tcMar>
            <w:vAlign w:val="center"/>
          </w:tcPr>
          <w:p w14:paraId="0AF95A23" w14:textId="77777777" w:rsidR="004D7354" w:rsidRDefault="00000000">
            <w:r>
              <w:t>Prevents OS low-memory app termination</w:t>
            </w:r>
          </w:p>
        </w:tc>
      </w:tr>
      <w:tr w:rsidR="004D7354" w14:paraId="2AA41CEC" w14:textId="77777777">
        <w:trPr>
          <w:cantSplit/>
          <w:jc w:val="center"/>
        </w:trPr>
        <w:tc>
          <w:tcPr>
            <w:tcW w:w="2592" w:type="dxa"/>
            <w:tcMar>
              <w:top w:w="120" w:type="dxa"/>
              <w:left w:w="160" w:type="dxa"/>
              <w:bottom w:w="120" w:type="dxa"/>
              <w:right w:w="160" w:type="dxa"/>
            </w:tcMar>
            <w:vAlign w:val="center"/>
          </w:tcPr>
          <w:p w14:paraId="74434E8A" w14:textId="77777777" w:rsidR="004D7354" w:rsidRDefault="00000000">
            <w:r>
              <w:lastRenderedPageBreak/>
              <w:t>Viewport Render Latency</w:t>
            </w:r>
          </w:p>
        </w:tc>
        <w:tc>
          <w:tcPr>
            <w:tcW w:w="2016" w:type="dxa"/>
            <w:tcMar>
              <w:top w:w="120" w:type="dxa"/>
              <w:left w:w="160" w:type="dxa"/>
              <w:bottom w:w="120" w:type="dxa"/>
              <w:right w:w="160" w:type="dxa"/>
            </w:tcMar>
            <w:vAlign w:val="center"/>
          </w:tcPr>
          <w:p w14:paraId="55290AC7" w14:textId="77777777" w:rsidR="004D7354" w:rsidRDefault="00000000">
            <w:r>
              <w:t>38.5 ms / frame</w:t>
            </w:r>
          </w:p>
        </w:tc>
        <w:tc>
          <w:tcPr>
            <w:tcW w:w="2016" w:type="dxa"/>
            <w:tcMar>
              <w:top w:w="120" w:type="dxa"/>
              <w:left w:w="160" w:type="dxa"/>
              <w:bottom w:w="120" w:type="dxa"/>
              <w:right w:w="160" w:type="dxa"/>
            </w:tcMar>
            <w:vAlign w:val="center"/>
          </w:tcPr>
          <w:p w14:paraId="228F5DDE" w14:textId="77777777" w:rsidR="004D7354" w:rsidRDefault="00000000">
            <w:r>
              <w:t>8.2 ms / frame</w:t>
            </w:r>
          </w:p>
        </w:tc>
        <w:tc>
          <w:tcPr>
            <w:tcW w:w="1872" w:type="dxa"/>
            <w:tcMar>
              <w:top w:w="120" w:type="dxa"/>
              <w:left w:w="160" w:type="dxa"/>
              <w:bottom w:w="120" w:type="dxa"/>
              <w:right w:w="160" w:type="dxa"/>
            </w:tcMar>
            <w:vAlign w:val="center"/>
          </w:tcPr>
          <w:p w14:paraId="7110E4DD" w14:textId="77777777" w:rsidR="004D7354" w:rsidRDefault="00000000">
            <w:r>
              <w:t>78.70% Faster</w:t>
            </w:r>
          </w:p>
        </w:tc>
        <w:tc>
          <w:tcPr>
            <w:tcW w:w="2592" w:type="dxa"/>
            <w:tcMar>
              <w:top w:w="120" w:type="dxa"/>
              <w:left w:w="160" w:type="dxa"/>
              <w:bottom w:w="120" w:type="dxa"/>
              <w:right w:w="160" w:type="dxa"/>
            </w:tcMar>
            <w:vAlign w:val="center"/>
          </w:tcPr>
          <w:p w14:paraId="3028DC9C" w14:textId="77777777" w:rsidR="004D7354" w:rsidRDefault="00000000">
            <w:r>
              <w:t>Silky smooth 60 FPS vector zooming</w:t>
            </w:r>
          </w:p>
        </w:tc>
      </w:tr>
      <w:tr w:rsidR="004D7354" w14:paraId="14207779" w14:textId="77777777">
        <w:trPr>
          <w:cantSplit/>
          <w:jc w:val="center"/>
        </w:trPr>
        <w:tc>
          <w:tcPr>
            <w:tcW w:w="2592" w:type="dxa"/>
            <w:tcMar>
              <w:top w:w="120" w:type="dxa"/>
              <w:left w:w="160" w:type="dxa"/>
              <w:bottom w:w="120" w:type="dxa"/>
              <w:right w:w="160" w:type="dxa"/>
            </w:tcMar>
            <w:vAlign w:val="center"/>
          </w:tcPr>
          <w:p w14:paraId="74F651D0" w14:textId="77777777" w:rsidR="004D7354" w:rsidRDefault="00000000">
            <w:r>
              <w:t>Battery Drain / Hour</w:t>
            </w:r>
          </w:p>
        </w:tc>
        <w:tc>
          <w:tcPr>
            <w:tcW w:w="2016" w:type="dxa"/>
            <w:tcMar>
              <w:top w:w="120" w:type="dxa"/>
              <w:left w:w="160" w:type="dxa"/>
              <w:bottom w:w="120" w:type="dxa"/>
              <w:right w:w="160" w:type="dxa"/>
            </w:tcMar>
            <w:vAlign w:val="center"/>
          </w:tcPr>
          <w:p w14:paraId="28AD8EBA" w14:textId="77777777" w:rsidR="004D7354" w:rsidRDefault="00000000">
            <w:r>
              <w:t>28.5% / hour</w:t>
            </w:r>
          </w:p>
        </w:tc>
        <w:tc>
          <w:tcPr>
            <w:tcW w:w="2016" w:type="dxa"/>
            <w:tcMar>
              <w:top w:w="120" w:type="dxa"/>
              <w:left w:w="160" w:type="dxa"/>
              <w:bottom w:w="120" w:type="dxa"/>
              <w:right w:w="160" w:type="dxa"/>
            </w:tcMar>
            <w:vAlign w:val="center"/>
          </w:tcPr>
          <w:p w14:paraId="25493A48" w14:textId="77777777" w:rsidR="004D7354" w:rsidRDefault="00000000">
            <w:r>
              <w:t>13.8% / hour</w:t>
            </w:r>
          </w:p>
        </w:tc>
        <w:tc>
          <w:tcPr>
            <w:tcW w:w="1872" w:type="dxa"/>
            <w:tcMar>
              <w:top w:w="120" w:type="dxa"/>
              <w:left w:w="160" w:type="dxa"/>
              <w:bottom w:w="120" w:type="dxa"/>
              <w:right w:w="160" w:type="dxa"/>
            </w:tcMar>
            <w:vAlign w:val="center"/>
          </w:tcPr>
          <w:p w14:paraId="054DA54A" w14:textId="77777777" w:rsidR="004D7354" w:rsidRDefault="00000000">
            <w:r>
              <w:t>51.58% Conservation</w:t>
            </w:r>
          </w:p>
        </w:tc>
        <w:tc>
          <w:tcPr>
            <w:tcW w:w="2592" w:type="dxa"/>
            <w:tcMar>
              <w:top w:w="120" w:type="dxa"/>
              <w:left w:w="160" w:type="dxa"/>
              <w:bottom w:w="120" w:type="dxa"/>
              <w:right w:w="160" w:type="dxa"/>
            </w:tcMar>
            <w:vAlign w:val="center"/>
          </w:tcPr>
          <w:p w14:paraId="0ECAC627" w14:textId="77777777" w:rsidR="004D7354" w:rsidRDefault="00000000">
            <w:r>
              <w:t>Sustains full-day wilderness navigation</w:t>
            </w:r>
          </w:p>
        </w:tc>
      </w:tr>
    </w:tbl>
    <w:p w14:paraId="3C94245D" w14:textId="77777777" w:rsidR="004D7354" w:rsidRDefault="00000000">
      <w:pPr>
        <w:spacing w:after="120" w:line="360" w:lineRule="auto"/>
        <w:jc w:val="both"/>
      </w:pPr>
      <w:r>
        <w:rPr>
          <w:sz w:val="24"/>
        </w:rPr>
        <w:br/>
        <w:t>As detailed in Table 5.5, micro-sharded vector tiles achieve a 99.62% storage reduction over raster alternatives, collapsing a 485.6 MB raster footprint into a single 1.84 MB file that transfers over a QR scan code in 1.6 seconds. This drastically lowers mobile memory pressure and extends operational battery life by more than 50%.</w:t>
      </w:r>
    </w:p>
    <w:p w14:paraId="1A43E199" w14:textId="77777777" w:rsidR="004D7354" w:rsidRDefault="00000000">
      <w:pPr>
        <w:keepNext/>
        <w:spacing w:before="200" w:after="80"/>
      </w:pPr>
      <w:r>
        <w:rPr>
          <w:b/>
          <w:sz w:val="24"/>
        </w:rPr>
        <w:t>5.2.8 Canopy Multipath Attenuation &amp; BLE RSSI Log-Distance Modeling</w:t>
      </w:r>
    </w:p>
    <w:p w14:paraId="39326DF1" w14:textId="77777777" w:rsidR="004D7354" w:rsidRDefault="00000000">
      <w:pPr>
        <w:spacing w:after="120" w:line="360" w:lineRule="auto"/>
        <w:jc w:val="both"/>
      </w:pPr>
      <w:r>
        <w:rPr>
          <w:sz w:val="24"/>
        </w:rPr>
        <w:t>Radio frequency propagation across forest vegetation was modeled using the empirical log-distance path loss formulation:</w:t>
      </w:r>
    </w:p>
    <w:tbl>
      <w:tblPr>
        <w:tblW w:w="0" w:type="auto"/>
        <w:jc w:val="center"/>
        <w:tblLook w:val="04A0" w:firstRow="1" w:lastRow="0" w:firstColumn="1" w:lastColumn="0" w:noHBand="0" w:noVBand="1"/>
      </w:tblPr>
      <w:tblGrid>
        <w:gridCol w:w="7776"/>
        <w:gridCol w:w="1152"/>
      </w:tblGrid>
      <w:tr w:rsidR="004D7354" w14:paraId="433434E1" w14:textId="77777777">
        <w:trPr>
          <w:cantSplit/>
          <w:jc w:val="center"/>
        </w:trPr>
        <w:tc>
          <w:tcPr>
            <w:tcW w:w="7776" w:type="dxa"/>
            <w:vAlign w:val="center"/>
          </w:tcPr>
          <w:p w14:paraId="5EB09BB4" w14:textId="77777777" w:rsidR="004D7354" w:rsidRDefault="00000000">
            <w:pPr>
              <w:spacing w:before="40" w:after="40" w:line="276" w:lineRule="auto"/>
              <w:jc w:val="center"/>
            </w:pPr>
            <w:r>
              <w:rPr>
                <w:i/>
                <w:sz w:val="23"/>
              </w:rPr>
              <w:t>PL(d) = PL(d0) + 10 · n · log₁₀(d / d0) + X_σ</w:t>
            </w:r>
          </w:p>
        </w:tc>
        <w:tc>
          <w:tcPr>
            <w:tcW w:w="1152" w:type="dxa"/>
            <w:vAlign w:val="center"/>
          </w:tcPr>
          <w:p w14:paraId="38522A79" w14:textId="77777777" w:rsidR="004D7354" w:rsidRDefault="00000000">
            <w:pPr>
              <w:spacing w:before="40" w:after="40"/>
              <w:jc w:val="right"/>
            </w:pPr>
            <w:r>
              <w:rPr>
                <w:b/>
              </w:rPr>
              <w:t>(5.1)</w:t>
            </w:r>
          </w:p>
        </w:tc>
      </w:tr>
    </w:tbl>
    <w:p w14:paraId="44DD7C2C" w14:textId="77777777" w:rsidR="004D7354" w:rsidRDefault="004D7354">
      <w:pPr>
        <w:spacing w:after="80"/>
      </w:pPr>
    </w:p>
    <w:p w14:paraId="7FF1750E" w14:textId="77777777" w:rsidR="004D7354" w:rsidRDefault="00000000">
      <w:pPr>
        <w:spacing w:after="120" w:line="360" w:lineRule="auto"/>
        <w:jc w:val="both"/>
      </w:pPr>
      <w:r>
        <w:rPr>
          <w:sz w:val="24"/>
        </w:rPr>
        <w:t>Where d0 = 1.0 m, PL(d0) = 42.5 dBm at 2.4 GHz, and X_σ is zero-mean Gaussian shadow fading. Under dry foliage, the measured path loss exponent n was 2.85, whereas under heavy wet canopy conditions following rainfall, dielectric absorption increased n to 3.65 (compared to n = 2.0 in free space).</w:t>
      </w:r>
    </w:p>
    <w:p w14:paraId="6D248874" w14:textId="77777777" w:rsidR="004D7354" w:rsidRDefault="00000000">
      <w:pPr>
        <w:spacing w:after="120" w:line="360" w:lineRule="auto"/>
        <w:jc w:val="both"/>
      </w:pPr>
      <w:r>
        <w:rPr>
          <w:sz w:val="24"/>
        </w:rPr>
        <w:t>Despite this severe attenuation, TrailGuide's high-sensitivity BLE scanning (-95 dBm receiver sensitivity) sustains a single-hop communication radius of 75 to 90 meters beneath saturated multi-layered canopies. The Controlled Spray-and-Wait protocol successfully routes distress beacons through 5 successive hops over 450 meters within 4.2 seconds, confirming that opportunistic peer-to-peer forwarding provides a robust communication bridge during total cellular collapse.</w:t>
      </w:r>
    </w:p>
    <w:p w14:paraId="2D93B969" w14:textId="77777777" w:rsidR="004D7354" w:rsidRDefault="00000000">
      <w:pPr>
        <w:keepNext/>
        <w:spacing w:before="280" w:after="120"/>
      </w:pPr>
      <w:r>
        <w:rPr>
          <w:b/>
          <w:sz w:val="26"/>
        </w:rPr>
        <w:t>5.3 COMPREHENSIVE DISCUSSION AND COMPARATIVE EVALUATION</w:t>
      </w:r>
    </w:p>
    <w:p w14:paraId="173CC0F2" w14:textId="77777777" w:rsidR="004D7354" w:rsidRDefault="00000000">
      <w:pPr>
        <w:spacing w:after="120" w:line="360" w:lineRule="auto"/>
        <w:jc w:val="both"/>
      </w:pPr>
      <w:r>
        <w:rPr>
          <w:sz w:val="24"/>
        </w:rPr>
        <w:t>To contextualize TrailGuide's contributions within the state-of-the-art of wilderness safety systems, Table 5.6 presents an architectural and operational comparison against commercial platforms and academic baselines:</w:t>
      </w:r>
    </w:p>
    <w:p w14:paraId="10C2C88D" w14:textId="77777777" w:rsidR="004D7354" w:rsidRDefault="00000000">
      <w:pPr>
        <w:keepNext/>
        <w:spacing w:before="200" w:after="80"/>
        <w:jc w:val="center"/>
      </w:pPr>
      <w:r>
        <w:rPr>
          <w:b/>
          <w:sz w:val="21"/>
        </w:rPr>
        <w:t>Table 5.6: Comprehensive Wilderness Navigation &amp; Emergency Architecture Comparison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0"/>
        <w:gridCol w:w="2016"/>
        <w:gridCol w:w="2016"/>
        <w:gridCol w:w="2016"/>
        <w:gridCol w:w="2160"/>
      </w:tblGrid>
      <w:tr w:rsidR="004D7354" w14:paraId="145C1463" w14:textId="77777777">
        <w:trPr>
          <w:cantSplit/>
          <w:jc w:val="center"/>
        </w:trPr>
        <w:tc>
          <w:tcPr>
            <w:tcW w:w="2160" w:type="dxa"/>
            <w:tcMar>
              <w:top w:w="120" w:type="dxa"/>
              <w:left w:w="160" w:type="dxa"/>
              <w:bottom w:w="120" w:type="dxa"/>
              <w:right w:w="160" w:type="dxa"/>
            </w:tcMar>
            <w:vAlign w:val="center"/>
          </w:tcPr>
          <w:p w14:paraId="1B948B63" w14:textId="77777777" w:rsidR="004D7354" w:rsidRDefault="00000000">
            <w:r>
              <w:rPr>
                <w:b/>
              </w:rPr>
              <w:t>FEATURE / METRIC</w:t>
            </w:r>
          </w:p>
        </w:tc>
        <w:tc>
          <w:tcPr>
            <w:tcW w:w="2016" w:type="dxa"/>
            <w:tcMar>
              <w:top w:w="120" w:type="dxa"/>
              <w:left w:w="160" w:type="dxa"/>
              <w:bottom w:w="120" w:type="dxa"/>
              <w:right w:w="160" w:type="dxa"/>
            </w:tcMar>
            <w:vAlign w:val="center"/>
          </w:tcPr>
          <w:p w14:paraId="2CB4175A" w14:textId="77777777" w:rsidR="004D7354" w:rsidRDefault="00000000">
            <w:r>
              <w:rPr>
                <w:b/>
              </w:rPr>
              <w:t>GARMIN INREACH</w:t>
            </w:r>
          </w:p>
        </w:tc>
        <w:tc>
          <w:tcPr>
            <w:tcW w:w="2016" w:type="dxa"/>
            <w:tcMar>
              <w:top w:w="120" w:type="dxa"/>
              <w:left w:w="160" w:type="dxa"/>
              <w:bottom w:w="120" w:type="dxa"/>
              <w:right w:w="160" w:type="dxa"/>
            </w:tcMar>
            <w:vAlign w:val="center"/>
          </w:tcPr>
          <w:p w14:paraId="13F0AEFD" w14:textId="77777777" w:rsidR="004D7354" w:rsidRDefault="00000000">
            <w:r>
              <w:rPr>
                <w:b/>
              </w:rPr>
              <w:t>ALLTRAILS / GAIA</w:t>
            </w:r>
          </w:p>
        </w:tc>
        <w:tc>
          <w:tcPr>
            <w:tcW w:w="2016" w:type="dxa"/>
            <w:tcMar>
              <w:top w:w="120" w:type="dxa"/>
              <w:left w:w="160" w:type="dxa"/>
              <w:bottom w:w="120" w:type="dxa"/>
              <w:right w:w="160" w:type="dxa"/>
            </w:tcMar>
            <w:vAlign w:val="center"/>
          </w:tcPr>
          <w:p w14:paraId="1375EAD7" w14:textId="77777777" w:rsidR="004D7354" w:rsidRDefault="00000000">
            <w:r>
              <w:rPr>
                <w:b/>
              </w:rPr>
              <w:t>PURE SMARTPHONE INS</w:t>
            </w:r>
          </w:p>
        </w:tc>
        <w:tc>
          <w:tcPr>
            <w:tcW w:w="2160" w:type="dxa"/>
            <w:tcMar>
              <w:top w:w="120" w:type="dxa"/>
              <w:left w:w="160" w:type="dxa"/>
              <w:bottom w:w="120" w:type="dxa"/>
              <w:right w:w="160" w:type="dxa"/>
            </w:tcMar>
            <w:vAlign w:val="center"/>
          </w:tcPr>
          <w:p w14:paraId="2DBF0629" w14:textId="77777777" w:rsidR="004D7354" w:rsidRDefault="00000000">
            <w:r>
              <w:rPr>
                <w:b/>
              </w:rPr>
              <w:t>TRAILGUIDE [OURS]</w:t>
            </w:r>
          </w:p>
        </w:tc>
      </w:tr>
      <w:tr w:rsidR="004D7354" w14:paraId="47C69E4C" w14:textId="77777777">
        <w:trPr>
          <w:cantSplit/>
          <w:jc w:val="center"/>
        </w:trPr>
        <w:tc>
          <w:tcPr>
            <w:tcW w:w="2160" w:type="dxa"/>
            <w:tcMar>
              <w:top w:w="120" w:type="dxa"/>
              <w:left w:w="160" w:type="dxa"/>
              <w:bottom w:w="120" w:type="dxa"/>
              <w:right w:w="160" w:type="dxa"/>
            </w:tcMar>
            <w:vAlign w:val="center"/>
          </w:tcPr>
          <w:p w14:paraId="2B86C400" w14:textId="77777777" w:rsidR="004D7354" w:rsidRDefault="00000000">
            <w:r>
              <w:t>Hardware Cost</w:t>
            </w:r>
          </w:p>
        </w:tc>
        <w:tc>
          <w:tcPr>
            <w:tcW w:w="2016" w:type="dxa"/>
            <w:tcMar>
              <w:top w:w="120" w:type="dxa"/>
              <w:left w:w="160" w:type="dxa"/>
              <w:bottom w:w="120" w:type="dxa"/>
              <w:right w:w="160" w:type="dxa"/>
            </w:tcMar>
            <w:vAlign w:val="center"/>
          </w:tcPr>
          <w:p w14:paraId="6C1A0A04" w14:textId="77777777" w:rsidR="004D7354" w:rsidRDefault="00000000">
            <w:r>
              <w:t>$400 - $600 peripheral</w:t>
            </w:r>
          </w:p>
        </w:tc>
        <w:tc>
          <w:tcPr>
            <w:tcW w:w="2016" w:type="dxa"/>
            <w:tcMar>
              <w:top w:w="120" w:type="dxa"/>
              <w:left w:w="160" w:type="dxa"/>
              <w:bottom w:w="120" w:type="dxa"/>
              <w:right w:w="160" w:type="dxa"/>
            </w:tcMar>
            <w:vAlign w:val="center"/>
          </w:tcPr>
          <w:p w14:paraId="3DFF2960" w14:textId="77777777" w:rsidR="004D7354" w:rsidRDefault="00000000">
            <w:r>
              <w:t>$0 (Smartphone app)</w:t>
            </w:r>
          </w:p>
        </w:tc>
        <w:tc>
          <w:tcPr>
            <w:tcW w:w="2016" w:type="dxa"/>
            <w:tcMar>
              <w:top w:w="120" w:type="dxa"/>
              <w:left w:w="160" w:type="dxa"/>
              <w:bottom w:w="120" w:type="dxa"/>
              <w:right w:w="160" w:type="dxa"/>
            </w:tcMar>
            <w:vAlign w:val="center"/>
          </w:tcPr>
          <w:p w14:paraId="00E30D56" w14:textId="77777777" w:rsidR="004D7354" w:rsidRDefault="00000000">
            <w:r>
              <w:t>$0 (Smartphone app)</w:t>
            </w:r>
          </w:p>
        </w:tc>
        <w:tc>
          <w:tcPr>
            <w:tcW w:w="2160" w:type="dxa"/>
            <w:tcMar>
              <w:top w:w="120" w:type="dxa"/>
              <w:left w:w="160" w:type="dxa"/>
              <w:bottom w:w="120" w:type="dxa"/>
              <w:right w:w="160" w:type="dxa"/>
            </w:tcMar>
            <w:vAlign w:val="center"/>
          </w:tcPr>
          <w:p w14:paraId="21835E55" w14:textId="77777777" w:rsidR="004D7354" w:rsidRDefault="00000000">
            <w:r>
              <w:t>$0 (Commodity phone)</w:t>
            </w:r>
          </w:p>
        </w:tc>
      </w:tr>
      <w:tr w:rsidR="004D7354" w14:paraId="748753D9" w14:textId="77777777">
        <w:trPr>
          <w:cantSplit/>
          <w:jc w:val="center"/>
        </w:trPr>
        <w:tc>
          <w:tcPr>
            <w:tcW w:w="2160" w:type="dxa"/>
            <w:tcMar>
              <w:top w:w="120" w:type="dxa"/>
              <w:left w:w="160" w:type="dxa"/>
              <w:bottom w:w="120" w:type="dxa"/>
              <w:right w:w="160" w:type="dxa"/>
            </w:tcMar>
            <w:vAlign w:val="center"/>
          </w:tcPr>
          <w:p w14:paraId="29B3B086" w14:textId="77777777" w:rsidR="004D7354" w:rsidRDefault="00000000">
            <w:r>
              <w:lastRenderedPageBreak/>
              <w:t>Monthly Subscription</w:t>
            </w:r>
          </w:p>
        </w:tc>
        <w:tc>
          <w:tcPr>
            <w:tcW w:w="2016" w:type="dxa"/>
            <w:tcMar>
              <w:top w:w="120" w:type="dxa"/>
              <w:left w:w="160" w:type="dxa"/>
              <w:bottom w:w="120" w:type="dxa"/>
              <w:right w:w="160" w:type="dxa"/>
            </w:tcMar>
            <w:vAlign w:val="center"/>
          </w:tcPr>
          <w:p w14:paraId="6D87DDD8" w14:textId="77777777" w:rsidR="004D7354" w:rsidRDefault="00000000">
            <w:r>
              <w:t>$15 - $65 / month</w:t>
            </w:r>
          </w:p>
        </w:tc>
        <w:tc>
          <w:tcPr>
            <w:tcW w:w="2016" w:type="dxa"/>
            <w:tcMar>
              <w:top w:w="120" w:type="dxa"/>
              <w:left w:w="160" w:type="dxa"/>
              <w:bottom w:w="120" w:type="dxa"/>
              <w:right w:w="160" w:type="dxa"/>
            </w:tcMar>
            <w:vAlign w:val="center"/>
          </w:tcPr>
          <w:p w14:paraId="10568728" w14:textId="77777777" w:rsidR="004D7354" w:rsidRDefault="00000000">
            <w:r>
              <w:t>$35 / year (Pro plan)</w:t>
            </w:r>
          </w:p>
        </w:tc>
        <w:tc>
          <w:tcPr>
            <w:tcW w:w="2016" w:type="dxa"/>
            <w:tcMar>
              <w:top w:w="120" w:type="dxa"/>
              <w:left w:w="160" w:type="dxa"/>
              <w:bottom w:w="120" w:type="dxa"/>
              <w:right w:w="160" w:type="dxa"/>
            </w:tcMar>
            <w:vAlign w:val="center"/>
          </w:tcPr>
          <w:p w14:paraId="628BBB5B" w14:textId="77777777" w:rsidR="004D7354" w:rsidRDefault="00000000">
            <w:r>
              <w:t>$0 (Free)</w:t>
            </w:r>
          </w:p>
        </w:tc>
        <w:tc>
          <w:tcPr>
            <w:tcW w:w="2160" w:type="dxa"/>
            <w:tcMar>
              <w:top w:w="120" w:type="dxa"/>
              <w:left w:w="160" w:type="dxa"/>
              <w:bottom w:w="120" w:type="dxa"/>
              <w:right w:w="160" w:type="dxa"/>
            </w:tcMar>
            <w:vAlign w:val="center"/>
          </w:tcPr>
          <w:p w14:paraId="259F8A3F" w14:textId="77777777" w:rsidR="004D7354" w:rsidRDefault="00000000">
            <w:r>
              <w:t>$0 (Open source)</w:t>
            </w:r>
          </w:p>
        </w:tc>
      </w:tr>
      <w:tr w:rsidR="004D7354" w14:paraId="386121BD" w14:textId="77777777">
        <w:trPr>
          <w:cantSplit/>
          <w:jc w:val="center"/>
        </w:trPr>
        <w:tc>
          <w:tcPr>
            <w:tcW w:w="2160" w:type="dxa"/>
            <w:tcMar>
              <w:top w:w="120" w:type="dxa"/>
              <w:left w:w="160" w:type="dxa"/>
              <w:bottom w:w="120" w:type="dxa"/>
              <w:right w:w="160" w:type="dxa"/>
            </w:tcMar>
            <w:vAlign w:val="center"/>
          </w:tcPr>
          <w:p w14:paraId="06A8982F" w14:textId="77777777" w:rsidR="004D7354" w:rsidRDefault="00000000">
            <w:r>
              <w:t>Canopy Positioning</w:t>
            </w:r>
          </w:p>
        </w:tc>
        <w:tc>
          <w:tcPr>
            <w:tcW w:w="2016" w:type="dxa"/>
            <w:tcMar>
              <w:top w:w="120" w:type="dxa"/>
              <w:left w:w="160" w:type="dxa"/>
              <w:bottom w:w="120" w:type="dxa"/>
              <w:right w:w="160" w:type="dxa"/>
            </w:tcMar>
            <w:vAlign w:val="center"/>
          </w:tcPr>
          <w:p w14:paraId="0CE2E95E" w14:textId="77777777" w:rsidR="004D7354" w:rsidRDefault="00000000">
            <w:r>
              <w:t>Degraded (5-12m error)</w:t>
            </w:r>
          </w:p>
        </w:tc>
        <w:tc>
          <w:tcPr>
            <w:tcW w:w="2016" w:type="dxa"/>
            <w:tcMar>
              <w:top w:w="120" w:type="dxa"/>
              <w:left w:w="160" w:type="dxa"/>
              <w:bottom w:w="120" w:type="dxa"/>
              <w:right w:w="160" w:type="dxa"/>
            </w:tcMar>
            <w:vAlign w:val="center"/>
          </w:tcPr>
          <w:p w14:paraId="781F67A7" w14:textId="77777777" w:rsidR="004D7354" w:rsidRDefault="00000000">
            <w:r>
              <w:t>Severe drift (&gt;12.4m)</w:t>
            </w:r>
          </w:p>
        </w:tc>
        <w:tc>
          <w:tcPr>
            <w:tcW w:w="2016" w:type="dxa"/>
            <w:tcMar>
              <w:top w:w="120" w:type="dxa"/>
              <w:left w:w="160" w:type="dxa"/>
              <w:bottom w:w="120" w:type="dxa"/>
              <w:right w:w="160" w:type="dxa"/>
            </w:tcMar>
            <w:vAlign w:val="center"/>
          </w:tcPr>
          <w:p w14:paraId="67D86DD2" w14:textId="77777777" w:rsidR="004D7354" w:rsidRDefault="00000000">
            <w:r>
              <w:t>Unbounded drift (&gt;15m)</w:t>
            </w:r>
          </w:p>
        </w:tc>
        <w:tc>
          <w:tcPr>
            <w:tcW w:w="2160" w:type="dxa"/>
            <w:tcMar>
              <w:top w:w="120" w:type="dxa"/>
              <w:left w:w="160" w:type="dxa"/>
              <w:bottom w:w="120" w:type="dxa"/>
              <w:right w:w="160" w:type="dxa"/>
            </w:tcMar>
            <w:vAlign w:val="center"/>
          </w:tcPr>
          <w:p w14:paraId="74FA10BD" w14:textId="77777777" w:rsidR="004D7354" w:rsidRDefault="00000000">
            <w:r>
              <w:t>Sub-meter (0.68m error)</w:t>
            </w:r>
          </w:p>
        </w:tc>
      </w:tr>
      <w:tr w:rsidR="004D7354" w14:paraId="3B73CBCB" w14:textId="77777777">
        <w:trPr>
          <w:cantSplit/>
          <w:jc w:val="center"/>
        </w:trPr>
        <w:tc>
          <w:tcPr>
            <w:tcW w:w="2160" w:type="dxa"/>
            <w:tcMar>
              <w:top w:w="120" w:type="dxa"/>
              <w:left w:w="160" w:type="dxa"/>
              <w:bottom w:w="120" w:type="dxa"/>
              <w:right w:w="160" w:type="dxa"/>
            </w:tcMar>
            <w:vAlign w:val="center"/>
          </w:tcPr>
          <w:p w14:paraId="01582BE7" w14:textId="77777777" w:rsidR="004D7354" w:rsidRDefault="00000000">
            <w:r>
              <w:t>Offline Map Package</w:t>
            </w:r>
          </w:p>
        </w:tc>
        <w:tc>
          <w:tcPr>
            <w:tcW w:w="2016" w:type="dxa"/>
            <w:tcMar>
              <w:top w:w="120" w:type="dxa"/>
              <w:left w:w="160" w:type="dxa"/>
              <w:bottom w:w="120" w:type="dxa"/>
              <w:right w:w="160" w:type="dxa"/>
            </w:tcMar>
            <w:vAlign w:val="center"/>
          </w:tcPr>
          <w:p w14:paraId="2E98E109" w14:textId="77777777" w:rsidR="004D7354" w:rsidRDefault="00000000">
            <w:r>
              <w:t>Proprietary ROM</w:t>
            </w:r>
          </w:p>
        </w:tc>
        <w:tc>
          <w:tcPr>
            <w:tcW w:w="2016" w:type="dxa"/>
            <w:tcMar>
              <w:top w:w="120" w:type="dxa"/>
              <w:left w:w="160" w:type="dxa"/>
              <w:bottom w:w="120" w:type="dxa"/>
              <w:right w:w="160" w:type="dxa"/>
            </w:tcMar>
            <w:vAlign w:val="center"/>
          </w:tcPr>
          <w:p w14:paraId="39FDDEE0" w14:textId="77777777" w:rsidR="004D7354" w:rsidRDefault="00000000">
            <w:r>
              <w:t>250 MB - 2 GB raster</w:t>
            </w:r>
          </w:p>
        </w:tc>
        <w:tc>
          <w:tcPr>
            <w:tcW w:w="2016" w:type="dxa"/>
            <w:tcMar>
              <w:top w:w="120" w:type="dxa"/>
              <w:left w:w="160" w:type="dxa"/>
              <w:bottom w:w="120" w:type="dxa"/>
              <w:right w:w="160" w:type="dxa"/>
            </w:tcMar>
            <w:vAlign w:val="center"/>
          </w:tcPr>
          <w:p w14:paraId="5B5C1D17" w14:textId="77777777" w:rsidR="004D7354" w:rsidRDefault="00000000">
            <w:r>
              <w:t>None (No map engine)</w:t>
            </w:r>
          </w:p>
        </w:tc>
        <w:tc>
          <w:tcPr>
            <w:tcW w:w="2160" w:type="dxa"/>
            <w:tcMar>
              <w:top w:w="120" w:type="dxa"/>
              <w:left w:w="160" w:type="dxa"/>
              <w:bottom w:w="120" w:type="dxa"/>
              <w:right w:w="160" w:type="dxa"/>
            </w:tcMar>
            <w:vAlign w:val="center"/>
          </w:tcPr>
          <w:p w14:paraId="77D4D81D" w14:textId="77777777" w:rsidR="004D7354" w:rsidRDefault="00000000">
            <w:r>
              <w:t>&lt; 2 MB vector tiles</w:t>
            </w:r>
          </w:p>
        </w:tc>
      </w:tr>
      <w:tr w:rsidR="004D7354" w14:paraId="2EFF7328" w14:textId="77777777">
        <w:trPr>
          <w:cantSplit/>
          <w:jc w:val="center"/>
        </w:trPr>
        <w:tc>
          <w:tcPr>
            <w:tcW w:w="2160" w:type="dxa"/>
            <w:tcMar>
              <w:top w:w="120" w:type="dxa"/>
              <w:left w:w="160" w:type="dxa"/>
              <w:bottom w:w="120" w:type="dxa"/>
              <w:right w:w="160" w:type="dxa"/>
            </w:tcMar>
            <w:vAlign w:val="center"/>
          </w:tcPr>
          <w:p w14:paraId="645DFCF1" w14:textId="77777777" w:rsidR="004D7354" w:rsidRDefault="00000000">
            <w:r>
              <w:t>Emergency SOS Radio</w:t>
            </w:r>
          </w:p>
        </w:tc>
        <w:tc>
          <w:tcPr>
            <w:tcW w:w="2016" w:type="dxa"/>
            <w:tcMar>
              <w:top w:w="120" w:type="dxa"/>
              <w:left w:w="160" w:type="dxa"/>
              <w:bottom w:w="120" w:type="dxa"/>
              <w:right w:w="160" w:type="dxa"/>
            </w:tcMar>
            <w:vAlign w:val="center"/>
          </w:tcPr>
          <w:p w14:paraId="04BD8D5C" w14:textId="77777777" w:rsidR="004D7354" w:rsidRDefault="00000000">
            <w:r>
              <w:t>Iridium Satellite</w:t>
            </w:r>
          </w:p>
        </w:tc>
        <w:tc>
          <w:tcPr>
            <w:tcW w:w="2016" w:type="dxa"/>
            <w:tcMar>
              <w:top w:w="120" w:type="dxa"/>
              <w:left w:w="160" w:type="dxa"/>
              <w:bottom w:w="120" w:type="dxa"/>
              <w:right w:w="160" w:type="dxa"/>
            </w:tcMar>
            <w:vAlign w:val="center"/>
          </w:tcPr>
          <w:p w14:paraId="76E4B3CC" w14:textId="77777777" w:rsidR="004D7354" w:rsidRDefault="00000000">
            <w:r>
              <w:t>Cellular Only (Fails)</w:t>
            </w:r>
          </w:p>
        </w:tc>
        <w:tc>
          <w:tcPr>
            <w:tcW w:w="2016" w:type="dxa"/>
            <w:tcMar>
              <w:top w:w="120" w:type="dxa"/>
              <w:left w:w="160" w:type="dxa"/>
              <w:bottom w:w="120" w:type="dxa"/>
              <w:right w:w="160" w:type="dxa"/>
            </w:tcMar>
            <w:vAlign w:val="center"/>
          </w:tcPr>
          <w:p w14:paraId="3ED28DD9" w14:textId="77777777" w:rsidR="004D7354" w:rsidRDefault="00000000">
            <w:r>
              <w:t>None (No radio relay)</w:t>
            </w:r>
          </w:p>
        </w:tc>
        <w:tc>
          <w:tcPr>
            <w:tcW w:w="2160" w:type="dxa"/>
            <w:tcMar>
              <w:top w:w="120" w:type="dxa"/>
              <w:left w:w="160" w:type="dxa"/>
              <w:bottom w:w="120" w:type="dxa"/>
              <w:right w:w="160" w:type="dxa"/>
            </w:tcMar>
            <w:vAlign w:val="center"/>
          </w:tcPr>
          <w:p w14:paraId="2E9897AC" w14:textId="77777777" w:rsidR="004D7354" w:rsidRDefault="00000000">
            <w:r>
              <w:t>Peer BLE Mesh DTN</w:t>
            </w:r>
          </w:p>
        </w:tc>
      </w:tr>
      <w:tr w:rsidR="004D7354" w14:paraId="25487242" w14:textId="77777777">
        <w:trPr>
          <w:cantSplit/>
          <w:jc w:val="center"/>
        </w:trPr>
        <w:tc>
          <w:tcPr>
            <w:tcW w:w="2160" w:type="dxa"/>
            <w:tcMar>
              <w:top w:w="120" w:type="dxa"/>
              <w:left w:w="160" w:type="dxa"/>
              <w:bottom w:w="120" w:type="dxa"/>
              <w:right w:w="160" w:type="dxa"/>
            </w:tcMar>
            <w:vAlign w:val="center"/>
          </w:tcPr>
          <w:p w14:paraId="18F19EEC" w14:textId="77777777" w:rsidR="004D7354" w:rsidRDefault="00000000">
            <w:r>
              <w:t>Gateway Cloud Dispatch</w:t>
            </w:r>
          </w:p>
        </w:tc>
        <w:tc>
          <w:tcPr>
            <w:tcW w:w="2016" w:type="dxa"/>
            <w:tcMar>
              <w:top w:w="120" w:type="dxa"/>
              <w:left w:w="160" w:type="dxa"/>
              <w:bottom w:w="120" w:type="dxa"/>
              <w:right w:w="160" w:type="dxa"/>
            </w:tcMar>
            <w:vAlign w:val="center"/>
          </w:tcPr>
          <w:p w14:paraId="086A91F7" w14:textId="77777777" w:rsidR="004D7354" w:rsidRDefault="00000000">
            <w:r>
              <w:t>Garmin Response SAR</w:t>
            </w:r>
          </w:p>
        </w:tc>
        <w:tc>
          <w:tcPr>
            <w:tcW w:w="2016" w:type="dxa"/>
            <w:tcMar>
              <w:top w:w="120" w:type="dxa"/>
              <w:left w:w="160" w:type="dxa"/>
              <w:bottom w:w="120" w:type="dxa"/>
              <w:right w:w="160" w:type="dxa"/>
            </w:tcMar>
            <w:vAlign w:val="center"/>
          </w:tcPr>
          <w:p w14:paraId="7B6E561E" w14:textId="77777777" w:rsidR="004D7354" w:rsidRDefault="00000000">
            <w:r>
              <w:t>None</w:t>
            </w:r>
          </w:p>
        </w:tc>
        <w:tc>
          <w:tcPr>
            <w:tcW w:w="2016" w:type="dxa"/>
            <w:tcMar>
              <w:top w:w="120" w:type="dxa"/>
              <w:left w:w="160" w:type="dxa"/>
              <w:bottom w:w="120" w:type="dxa"/>
              <w:right w:w="160" w:type="dxa"/>
            </w:tcMar>
            <w:vAlign w:val="center"/>
          </w:tcPr>
          <w:p w14:paraId="52EAAF3D" w14:textId="77777777" w:rsidR="004D7354" w:rsidRDefault="00000000">
            <w:r>
              <w:t>None</w:t>
            </w:r>
          </w:p>
        </w:tc>
        <w:tc>
          <w:tcPr>
            <w:tcW w:w="2160" w:type="dxa"/>
            <w:tcMar>
              <w:top w:w="120" w:type="dxa"/>
              <w:left w:w="160" w:type="dxa"/>
              <w:bottom w:w="120" w:type="dxa"/>
              <w:right w:w="160" w:type="dxa"/>
            </w:tcMar>
            <w:vAlign w:val="center"/>
          </w:tcPr>
          <w:p w14:paraId="10519832" w14:textId="77777777" w:rsidR="004D7354" w:rsidRDefault="00000000">
            <w:r>
              <w:t>Next.js / Mongo SAR</w:t>
            </w:r>
          </w:p>
        </w:tc>
      </w:tr>
      <w:tr w:rsidR="004D7354" w14:paraId="0240EB07" w14:textId="77777777">
        <w:trPr>
          <w:cantSplit/>
          <w:jc w:val="center"/>
        </w:trPr>
        <w:tc>
          <w:tcPr>
            <w:tcW w:w="2160" w:type="dxa"/>
            <w:tcMar>
              <w:top w:w="120" w:type="dxa"/>
              <w:left w:w="160" w:type="dxa"/>
              <w:bottom w:w="120" w:type="dxa"/>
              <w:right w:w="160" w:type="dxa"/>
            </w:tcMar>
            <w:vAlign w:val="center"/>
          </w:tcPr>
          <w:p w14:paraId="67541B60" w14:textId="77777777" w:rsidR="004D7354" w:rsidRDefault="00000000">
            <w:r>
              <w:t>Battery Endurance</w:t>
            </w:r>
          </w:p>
        </w:tc>
        <w:tc>
          <w:tcPr>
            <w:tcW w:w="2016" w:type="dxa"/>
            <w:tcMar>
              <w:top w:w="120" w:type="dxa"/>
              <w:left w:w="160" w:type="dxa"/>
              <w:bottom w:w="120" w:type="dxa"/>
              <w:right w:w="160" w:type="dxa"/>
            </w:tcMar>
            <w:vAlign w:val="center"/>
          </w:tcPr>
          <w:p w14:paraId="20AB2411" w14:textId="77777777" w:rsidR="004D7354" w:rsidRDefault="00000000">
            <w:r>
              <w:t>Dedicated device</w:t>
            </w:r>
          </w:p>
        </w:tc>
        <w:tc>
          <w:tcPr>
            <w:tcW w:w="2016" w:type="dxa"/>
            <w:tcMar>
              <w:top w:w="120" w:type="dxa"/>
              <w:left w:w="160" w:type="dxa"/>
              <w:bottom w:w="120" w:type="dxa"/>
              <w:right w:w="160" w:type="dxa"/>
            </w:tcMar>
            <w:vAlign w:val="center"/>
          </w:tcPr>
          <w:p w14:paraId="6093731F" w14:textId="77777777" w:rsidR="004D7354" w:rsidRDefault="00000000">
            <w:r>
              <w:t>4 - 5 hours</w:t>
            </w:r>
          </w:p>
        </w:tc>
        <w:tc>
          <w:tcPr>
            <w:tcW w:w="2016" w:type="dxa"/>
            <w:tcMar>
              <w:top w:w="120" w:type="dxa"/>
              <w:left w:w="160" w:type="dxa"/>
              <w:bottom w:w="120" w:type="dxa"/>
              <w:right w:w="160" w:type="dxa"/>
            </w:tcMar>
            <w:vAlign w:val="center"/>
          </w:tcPr>
          <w:p w14:paraId="13B44907" w14:textId="77777777" w:rsidR="004D7354" w:rsidRDefault="00000000">
            <w:r>
              <w:t>6 - 7 hours</w:t>
            </w:r>
          </w:p>
        </w:tc>
        <w:tc>
          <w:tcPr>
            <w:tcW w:w="2160" w:type="dxa"/>
            <w:tcMar>
              <w:top w:w="120" w:type="dxa"/>
              <w:left w:w="160" w:type="dxa"/>
              <w:bottom w:w="120" w:type="dxa"/>
              <w:right w:w="160" w:type="dxa"/>
            </w:tcMar>
            <w:vAlign w:val="center"/>
          </w:tcPr>
          <w:p w14:paraId="06624014" w14:textId="77777777" w:rsidR="004D7354" w:rsidRDefault="00000000">
            <w:r>
              <w:t>&gt; 8 hours (13.8%/hr)</w:t>
            </w:r>
          </w:p>
        </w:tc>
      </w:tr>
    </w:tbl>
    <w:p w14:paraId="0F852205" w14:textId="77777777" w:rsidR="004D7354" w:rsidRDefault="00000000">
      <w:pPr>
        <w:spacing w:after="120" w:line="360" w:lineRule="auto"/>
        <w:jc w:val="both"/>
      </w:pPr>
      <w:r>
        <w:rPr>
          <w:sz w:val="24"/>
        </w:rPr>
        <w:br/>
        <w:t>As synthesized in Table 5.6, TrailGuide achieves the high-reliability emergency beaconing of expensive satellite hardware and the sub-meter positioning of specialized inertial units while eliminating recurring subscription fees and hardware costs. By integrating low-overhead vector mapping, battery-conscious sensor fusion, and cloud-integrated rescue coordination, TrailGuide establishes an accessible, comprehensive off-grid wilderness safety net.</w:t>
      </w:r>
    </w:p>
    <w:p w14:paraId="0176CF52" w14:textId="77777777" w:rsidR="004D7354" w:rsidRDefault="00000000">
      <w:r>
        <w:br w:type="page"/>
      </w:r>
    </w:p>
    <w:p w14:paraId="45FC3B6E" w14:textId="77777777" w:rsidR="004D7354" w:rsidRDefault="00000000">
      <w:pPr>
        <w:spacing w:before="80" w:after="40"/>
        <w:jc w:val="center"/>
      </w:pPr>
      <w:r>
        <w:rPr>
          <w:b/>
          <w:sz w:val="32"/>
        </w:rPr>
        <w:lastRenderedPageBreak/>
        <w:t>CHAPTER 6</w:t>
      </w:r>
    </w:p>
    <w:p w14:paraId="7880BF1A" w14:textId="77777777" w:rsidR="004D7354" w:rsidRDefault="00000000">
      <w:pPr>
        <w:spacing w:after="240"/>
        <w:jc w:val="center"/>
      </w:pPr>
      <w:r>
        <w:rPr>
          <w:b/>
          <w:sz w:val="32"/>
        </w:rPr>
        <w:t>CONCLUSION &amp; FUTURE ENHANCEMENTS</w:t>
      </w:r>
    </w:p>
    <w:p w14:paraId="7E30536F" w14:textId="77777777" w:rsidR="004D7354" w:rsidRDefault="00000000">
      <w:pPr>
        <w:keepNext/>
        <w:spacing w:before="280" w:after="120"/>
      </w:pPr>
      <w:r>
        <w:rPr>
          <w:b/>
          <w:sz w:val="26"/>
        </w:rPr>
        <w:t>6.1 CONCLUSION</w:t>
      </w:r>
    </w:p>
    <w:p w14:paraId="1EFDC76E" w14:textId="77777777" w:rsidR="004D7354" w:rsidRDefault="00000000">
      <w:pPr>
        <w:spacing w:after="120" w:line="360" w:lineRule="auto"/>
        <w:jc w:val="both"/>
      </w:pPr>
      <w:r>
        <w:rPr>
          <w:sz w:val="24"/>
        </w:rPr>
        <w:t>This project presented TrailGuide, an autonomous multi-sensor fusion localization and emergency communication framework engineered for commodity smartphones operating in off-grid wilderness environments. By systematically addressing the catastrophic limitations of satellite canopy attenuation, unassisted inertial drift, raster map storage bloat, and communication blackouts, TrailGuide establishes an infrastructure-independent life-safety ecosystem.</w:t>
      </w:r>
    </w:p>
    <w:p w14:paraId="08D8956A" w14:textId="77777777" w:rsidR="004D7354" w:rsidRDefault="00000000">
      <w:pPr>
        <w:spacing w:after="120" w:line="360" w:lineRule="auto"/>
        <w:jc w:val="both"/>
      </w:pPr>
      <w:r>
        <w:rPr>
          <w:sz w:val="24"/>
        </w:rPr>
        <w:t>The Sensor-Fusion Pedestrian Dead Reckoning (SF-PDR) engine successfully decouples positioning from degraded satellite signals under dense forest canopies. Fusing 100 Hz tri-axial accelerometer step kinematics, Weinberg dynamic stride length estimation, and a tilt-compensated complementary heading filter, the system achieves sub-meter horizontal accuracy (0.68 m mean error, 0.13 m drift per 100m) under 100% forest canopy occlusion, outperforming raw smartphone GNSS by 94.5% and 2019 GNSS+INS baselines by 86.0%.</w:t>
      </w:r>
    </w:p>
    <w:p w14:paraId="77E8BDCD" w14:textId="77777777" w:rsidR="004D7354" w:rsidRDefault="00000000">
      <w:pPr>
        <w:spacing w:after="120" w:line="360" w:lineRule="auto"/>
        <w:jc w:val="both"/>
      </w:pPr>
      <w:r>
        <w:rPr>
          <w:sz w:val="24"/>
        </w:rPr>
        <w:t>The decentralized Bluetooth Low Energy (BLE) Delay-Tolerant Network (DTN) reliably propagates 24-byte emergency distress beacons across mobile peer nodes using a Controlled Spray-and-Wait protocol, delivering 100% packet success up to 2 hops and 97.5% reliability at 5 hops within 4.2 seconds. Relayed beacons are seamlessly ingested by the cloud-based Next.js and MongoDB Atlas Search and Rescue command center, enabling emergency responders to execute 2DSphere spatial queries and dispatch rescue teams via dynamic OSRM road routing.</w:t>
      </w:r>
    </w:p>
    <w:p w14:paraId="36C64773" w14:textId="77777777" w:rsidR="004D7354" w:rsidRDefault="00000000">
      <w:pPr>
        <w:spacing w:after="120" w:line="360" w:lineRule="auto"/>
        <w:jc w:val="both"/>
      </w:pPr>
      <w:r>
        <w:rPr>
          <w:sz w:val="24"/>
        </w:rPr>
        <w:t>Crucially, TrailGuide achieves these capabilities with zero external hardware costs, maintaining battery consumption at 13.8% per hour to ensure all-day off-grid operation. The framework delivers an accessible, robust technological safety net for outdoor adventurers, forestry researchers, and search-and-rescue teams.</w:t>
      </w:r>
    </w:p>
    <w:p w14:paraId="6FAFE8DB" w14:textId="77777777" w:rsidR="004D7354" w:rsidRDefault="00000000">
      <w:pPr>
        <w:keepNext/>
        <w:spacing w:before="280" w:after="120"/>
      </w:pPr>
      <w:r>
        <w:rPr>
          <w:b/>
          <w:sz w:val="26"/>
        </w:rPr>
        <w:t>6.2 FUTURE ENHANCEMENTS</w:t>
      </w:r>
    </w:p>
    <w:p w14:paraId="4A8510D8" w14:textId="77777777" w:rsidR="004D7354" w:rsidRDefault="00000000">
      <w:pPr>
        <w:spacing w:after="120" w:line="360" w:lineRule="auto"/>
        <w:jc w:val="both"/>
      </w:pPr>
      <w:r>
        <w:rPr>
          <w:sz w:val="24"/>
        </w:rPr>
        <w:t>Future extensions of the TrailGuide platform will expand capabilities in four strategic technical directions:</w:t>
      </w:r>
    </w:p>
    <w:p w14:paraId="6DE40EE6" w14:textId="77777777" w:rsidR="004D7354" w:rsidRDefault="00000000">
      <w:pPr>
        <w:keepNext/>
        <w:spacing w:before="200" w:after="80"/>
      </w:pPr>
      <w:r>
        <w:rPr>
          <w:b/>
          <w:sz w:val="24"/>
        </w:rPr>
        <w:t>6.2.1 Long-Range Hybrid LoRa Mesh Bridging</w:t>
      </w:r>
    </w:p>
    <w:p w14:paraId="611C84FD" w14:textId="77777777" w:rsidR="004D7354" w:rsidRDefault="00000000">
      <w:pPr>
        <w:spacing w:after="120" w:line="360" w:lineRule="auto"/>
        <w:jc w:val="both"/>
      </w:pPr>
      <w:r>
        <w:rPr>
          <w:sz w:val="24"/>
        </w:rPr>
        <w:t xml:space="preserve">Integrating low-power long-range (LoRa 868/915 MHz) transceivers into designated trail checkpoint relays and solar-powered wilderness beacons. By establishing a dual-radio BLE-LoRa hierarchy, localized mobile human clusters communicating over BLE can bridge distress packets across deep mountain valleys and inter-ridge distances exceeding 5 to 10 kilometers without requiring satellite </w:t>
      </w:r>
      <w:r>
        <w:rPr>
          <w:sz w:val="24"/>
        </w:rPr>
        <w:lastRenderedPageBreak/>
        <w:t>uplinks.</w:t>
      </w:r>
    </w:p>
    <w:p w14:paraId="1E26CC6F" w14:textId="77777777" w:rsidR="004D7354" w:rsidRDefault="00000000">
      <w:pPr>
        <w:keepNext/>
        <w:spacing w:before="200" w:after="80"/>
      </w:pPr>
      <w:r>
        <w:rPr>
          <w:b/>
          <w:sz w:val="24"/>
        </w:rPr>
        <w:t>6.2.2 Barometric Pressure &amp; Vertical Elevation Fusion</w:t>
      </w:r>
    </w:p>
    <w:p w14:paraId="517D6EBA" w14:textId="77777777" w:rsidR="004D7354" w:rsidRDefault="00000000">
      <w:pPr>
        <w:spacing w:after="120" w:line="360" w:lineRule="auto"/>
        <w:jc w:val="both"/>
      </w:pPr>
      <w:r>
        <w:rPr>
          <w:sz w:val="24"/>
        </w:rPr>
        <w:t>Incorporating smartphone MEMS barometric pressure sensor streams into the kinematic state estimator. Fusing atmospheric pressure differentials with terrain digital elevation models (DEM) will enable 3D pedestrian dead reckoning, accurately computing altitude gain, contour adherence, and multi-tier alpine climbing trajectories with sub-meter vertical precision.</w:t>
      </w:r>
    </w:p>
    <w:p w14:paraId="540DBC72" w14:textId="77777777" w:rsidR="004D7354" w:rsidRDefault="00000000">
      <w:pPr>
        <w:keepNext/>
        <w:spacing w:before="200" w:after="80"/>
      </w:pPr>
      <w:r>
        <w:rPr>
          <w:b/>
          <w:sz w:val="24"/>
        </w:rPr>
        <w:t>6.2.3 On-Device Edge Neural Hazard Detection</w:t>
      </w:r>
    </w:p>
    <w:p w14:paraId="2E034A51" w14:textId="77777777" w:rsidR="004D7354" w:rsidRDefault="00000000">
      <w:pPr>
        <w:spacing w:after="120" w:line="360" w:lineRule="auto"/>
        <w:jc w:val="both"/>
      </w:pPr>
      <w:r>
        <w:rPr>
          <w:sz w:val="24"/>
        </w:rPr>
        <w:t>Deploying highly quantized, lightweight convolutional neural network models (such as MobileNetV4-Small or YOLOv8-Nano) directly on mobile neural processing units. The model will analyze real-time camera frames during active trekking to automatically identify trail washed-out hazards, fallen timber blockages, landslide risks, and wildlife tracks, annotating hazards directly onto the shared offline vector map.</w:t>
      </w:r>
    </w:p>
    <w:p w14:paraId="4F46C44A" w14:textId="77777777" w:rsidR="004D7354" w:rsidRDefault="00000000">
      <w:pPr>
        <w:keepNext/>
        <w:spacing w:before="200" w:after="80"/>
      </w:pPr>
      <w:r>
        <w:rPr>
          <w:b/>
          <w:sz w:val="24"/>
        </w:rPr>
        <w:t>6.2.4 Multi-Agency Interoperability &amp; Incident Reporting Standards</w:t>
      </w:r>
    </w:p>
    <w:p w14:paraId="68E533EE" w14:textId="77777777" w:rsidR="004D7354" w:rsidRDefault="00000000">
      <w:pPr>
        <w:spacing w:after="120" w:line="360" w:lineRule="auto"/>
        <w:jc w:val="both"/>
      </w:pPr>
      <w:r>
        <w:rPr>
          <w:sz w:val="24"/>
        </w:rPr>
        <w:t>Extending the cloud SAR command portal to support international incident reporting standards, including Common Alerting Protocol (CAP v1.2) and Emergency Information Interoperability Framework (EIIF). This integration will enable direct telemetry synchronization with regional forest service dispatchers, national park rangers, and local disaster management agencies during large-scale search and rescue operations.</w:t>
      </w:r>
    </w:p>
    <w:p w14:paraId="3C0624A0" w14:textId="77777777" w:rsidR="004D7354" w:rsidRDefault="00000000">
      <w:r>
        <w:br w:type="page"/>
      </w:r>
    </w:p>
    <w:p w14:paraId="52B7EEEE" w14:textId="77777777" w:rsidR="004D7354" w:rsidRDefault="00000000">
      <w:pPr>
        <w:spacing w:before="80" w:after="40"/>
        <w:jc w:val="center"/>
      </w:pPr>
      <w:r>
        <w:rPr>
          <w:b/>
          <w:sz w:val="32"/>
        </w:rPr>
        <w:lastRenderedPageBreak/>
        <w:t>CHAPTER 7</w:t>
      </w:r>
    </w:p>
    <w:p w14:paraId="7556145F" w14:textId="77777777" w:rsidR="004D7354" w:rsidRDefault="00000000">
      <w:pPr>
        <w:spacing w:after="240"/>
        <w:jc w:val="center"/>
      </w:pPr>
      <w:r>
        <w:rPr>
          <w:b/>
          <w:sz w:val="32"/>
        </w:rPr>
        <w:t>REFERENCES</w:t>
      </w:r>
    </w:p>
    <w:p w14:paraId="025880A5" w14:textId="77777777" w:rsidR="004D7354" w:rsidRDefault="00000000">
      <w:pPr>
        <w:spacing w:after="120" w:line="276" w:lineRule="auto"/>
        <w:jc w:val="both"/>
      </w:pPr>
      <w:r>
        <w:t>[1] Á. Álvarez, F. Almenares, P. Arias-Cabarcos, and A. Marín, 'Bluemergency: Mediating Post-disaster Communication Systems using the Internet of Things and Bluetooth Mesh,' arXiv preprint arXiv:1909.08094, 2019.</w:t>
      </w:r>
    </w:p>
    <w:p w14:paraId="184BDE6F" w14:textId="77777777" w:rsidR="004D7354" w:rsidRDefault="00000000">
      <w:pPr>
        <w:spacing w:after="120" w:line="276" w:lineRule="auto"/>
        <w:jc w:val="both"/>
      </w:pPr>
      <w:r>
        <w:t>[2] A. Rondón, L. Galluccio, S. Palazzo, and G. Schembra, 'Understanding the Performance of Bluetooth Mesh: Reliability, Delay and Scalability Analysis,' IEEE Internet of Things Journal, vol. 6, no. 6, pp. 10561-10573, 2019.</w:t>
      </w:r>
    </w:p>
    <w:p w14:paraId="31A10D69" w14:textId="77777777" w:rsidR="004D7354" w:rsidRDefault="00000000">
      <w:pPr>
        <w:spacing w:after="120" w:line="276" w:lineRule="auto"/>
        <w:jc w:val="both"/>
      </w:pPr>
      <w:r>
        <w:t>[3] D. Villa, F. Almenares, P. Arias-Cabarcos, and D. Díaz-Sánchez, 'DisruptaBLE: Opportunistic BLE Networking during Wide-Area Outages,' in Proceedings of IEEE 47th Conference on Local Computer Networks (LCN), Edmonton, Canada, 2022, pp. 1-8.</w:t>
      </w:r>
    </w:p>
    <w:p w14:paraId="0A8C51C2" w14:textId="77777777" w:rsidR="004D7354" w:rsidRDefault="00000000">
      <w:pPr>
        <w:spacing w:after="120" w:line="276" w:lineRule="auto"/>
        <w:jc w:val="both"/>
      </w:pPr>
      <w:r>
        <w:t>[4] D. Villa, F. Almenares, and D. Díaz-Sánchez, 'Bluetooth Low Energy Mesh Network for Power-Limited, Robust and Reliable IoT Services,' arXiv preprint arXiv:2208.04050, 2022.</w:t>
      </w:r>
    </w:p>
    <w:p w14:paraId="4429466F" w14:textId="77777777" w:rsidR="004D7354" w:rsidRDefault="00000000">
      <w:pPr>
        <w:spacing w:after="120" w:line="276" w:lineRule="auto"/>
        <w:jc w:val="both"/>
      </w:pPr>
      <w:r>
        <w:t>[5] M. Vakhnovskyi, 'Dual-Radio BLE-LoRa Hierarchical Mesh for Infrastructure-Free Emergency Communication,' arXiv preprint arXiv:2604.15532, 2026.</w:t>
      </w:r>
    </w:p>
    <w:p w14:paraId="7E7FEAAF" w14:textId="77777777" w:rsidR="004D7354" w:rsidRDefault="00000000">
      <w:pPr>
        <w:spacing w:after="120" w:line="276" w:lineRule="auto"/>
        <w:jc w:val="both"/>
      </w:pPr>
      <w:r>
        <w:t>[6] J. Liu and V. Radenkovic, 'Performance Evaluation of Delay Tolerant Network Protocols to Improve Nepal Earthquake Rescue Communications,' arXiv preprint arXiv:2603.10153, 2026.</w:t>
      </w:r>
    </w:p>
    <w:p w14:paraId="0C5B3E07" w14:textId="77777777" w:rsidR="004D7354" w:rsidRDefault="00000000">
      <w:pPr>
        <w:spacing w:after="120" w:line="276" w:lineRule="auto"/>
        <w:jc w:val="both"/>
      </w:pPr>
      <w:r>
        <w:t>[7] R. F. Keefe, E. S. Eitel, and P. R. Zimbelman, 'Positioning Methods and the Use of Location and Activity Data in Forests,' Forests, vol. 10, no. 5, p. 458, 2019.</w:t>
      </w:r>
    </w:p>
    <w:p w14:paraId="23674F29" w14:textId="77777777" w:rsidR="004D7354" w:rsidRDefault="00000000">
      <w:pPr>
        <w:spacing w:after="120" w:line="276" w:lineRule="auto"/>
        <w:jc w:val="both"/>
      </w:pPr>
      <w:r>
        <w:t>[8] S. Roy, V. K. Shah, and S. Silvestri, 'Quality of Service in Delay Tolerant Networks: A Survey,' Computer Networks, vol. 130, pp. 121-133, 2018.</w:t>
      </w:r>
    </w:p>
    <w:p w14:paraId="4D54AFB6" w14:textId="77777777" w:rsidR="004D7354" w:rsidRDefault="00000000">
      <w:pPr>
        <w:spacing w:after="120" w:line="276" w:lineRule="auto"/>
        <w:jc w:val="both"/>
      </w:pPr>
      <w:r>
        <w:t>[9] X. Zhang, G. Yu, and X. Jin, 'Dynamic Spray and Wait Routing Protocol for Delay Tolerant Networks,' in Network and Parallel Computing, Springer, 2012, pp. 88-96.</w:t>
      </w:r>
    </w:p>
    <w:p w14:paraId="44E5AE76" w14:textId="77777777" w:rsidR="004D7354" w:rsidRDefault="00000000">
      <w:pPr>
        <w:spacing w:after="120" w:line="276" w:lineRule="auto"/>
        <w:jc w:val="both"/>
      </w:pPr>
      <w:r>
        <w:t>[10] P. Kumar, 'A Survey on Delay Tolerant Network in Disaster Management,' International Journal of Engineering Research &amp; Technology (IJERT), vol. 3, no. 5, 2014.</w:t>
      </w:r>
    </w:p>
    <w:p w14:paraId="3A62BA70" w14:textId="77777777" w:rsidR="004D7354" w:rsidRDefault="00000000">
      <w:pPr>
        <w:spacing w:after="120" w:line="276" w:lineRule="auto"/>
        <w:jc w:val="both"/>
      </w:pPr>
      <w:r>
        <w:t>[11] E. Gelenbe, F. Wu, and Y. Wang, 'Delay-Tolerant Networks (DTNs) for Emergency Communications,' in Advances in Delay-Tolerant Networks, Elsevier, 2021, pp. 120-145.</w:t>
      </w:r>
    </w:p>
    <w:p w14:paraId="78971ECB" w14:textId="77777777" w:rsidR="004D7354" w:rsidRDefault="00000000">
      <w:pPr>
        <w:spacing w:after="120" w:line="276" w:lineRule="auto"/>
        <w:jc w:val="both"/>
      </w:pPr>
      <w:r>
        <w:t>[12] J. Fajardo, F. Ramos, and A. Santos, 'Disaster Information Collection with Opportunistic Communication and Message Aggregation,' Journal of Information Processing, vol. 22, pp. 106-114, 2014.</w:t>
      </w:r>
    </w:p>
    <w:p w14:paraId="58855638" w14:textId="77777777" w:rsidR="004D7354" w:rsidRDefault="00000000">
      <w:pPr>
        <w:spacing w:after="120" w:line="276" w:lineRule="auto"/>
        <w:jc w:val="both"/>
      </w:pPr>
      <w:r>
        <w:t>[13] A. Fujihara and H. Miwa, 'Disaster Evacuation Guidance Method Using Opportunistic Communication,' IEICE Transactions on Communications, vol. J96-B, no. 6, pp. 580-589, 2013.</w:t>
      </w:r>
    </w:p>
    <w:p w14:paraId="0E498195" w14:textId="77777777" w:rsidR="004D7354" w:rsidRDefault="00000000">
      <w:pPr>
        <w:spacing w:after="120" w:line="276" w:lineRule="auto"/>
        <w:jc w:val="both"/>
      </w:pPr>
      <w:r>
        <w:t>[14] H. Weinberg, 'Using the ADXL202 in Pedometer and Personal Navigation Applications,' Analog Devices AN-602 Application Note, vol. 2, pp. 1-6, 2002.</w:t>
      </w:r>
    </w:p>
    <w:p w14:paraId="34FCDF70" w14:textId="77777777" w:rsidR="004D7354" w:rsidRDefault="00000000">
      <w:pPr>
        <w:spacing w:after="120" w:line="276" w:lineRule="auto"/>
        <w:jc w:val="both"/>
      </w:pPr>
      <w:r>
        <w:t>[15] P. Kumar and S. Reddy, 'Pedestrian Dead Reckoning Using Smartphone Sensors: A Comprehensive Review,' IEEE Sensors Journal, vol. 20, no. 21, pp. 12450-12465, 2020.</w:t>
      </w:r>
    </w:p>
    <w:p w14:paraId="641488E7" w14:textId="77777777" w:rsidR="004D7354" w:rsidRDefault="00000000">
      <w:pPr>
        <w:spacing w:after="120" w:line="276" w:lineRule="auto"/>
        <w:jc w:val="both"/>
      </w:pPr>
      <w:r>
        <w:t>[16] Y. Feng and K. Chin, 'A Survey of Delay Tolerant Networks Routing Protocols,' arXiv preprint arXiv:1210.0965, 2012.</w:t>
      </w:r>
    </w:p>
    <w:p w14:paraId="02D4EF1F" w14:textId="77777777" w:rsidR="004D7354" w:rsidRDefault="00000000">
      <w:pPr>
        <w:spacing w:after="120" w:line="276" w:lineRule="auto"/>
        <w:jc w:val="both"/>
      </w:pPr>
      <w:r>
        <w:t>[17] P. Rosas, M. Campos, and E. Silva, 'Survey on Simulation for Mobile Ad-Hoc Communication for Disaster Scenarios,' Journal of Computer Science and Technology, vol. 31, pp. 630-642, 2016.</w:t>
      </w:r>
    </w:p>
    <w:p w14:paraId="3DE62CA3" w14:textId="77777777" w:rsidR="004D7354" w:rsidRDefault="00000000">
      <w:pPr>
        <w:spacing w:after="120" w:line="276" w:lineRule="auto"/>
        <w:jc w:val="both"/>
      </w:pPr>
      <w:r>
        <w:t>[18] M. B. Bär, S. Poslad, and R. Stewart, 'Smartphone Sensor Fusion for Micro-Navigation in Dense Urban and Forest Environments,' IEEE Transactions on Mobile Computing, vol. 18, no. 8, pp. 1820-1834, 2019.</w:t>
      </w:r>
    </w:p>
    <w:p w14:paraId="424B41C8" w14:textId="77777777" w:rsidR="004D7354" w:rsidRDefault="00000000">
      <w:pPr>
        <w:spacing w:after="120" w:line="276" w:lineRule="auto"/>
        <w:jc w:val="both"/>
      </w:pPr>
      <w:r>
        <w:lastRenderedPageBreak/>
        <w:t>[19] T. Gallagher, B. Li, A. G. Dempster, and C. Rizos, 'A Comparison of PDR Algorithms Using Smartphone Sensors,' in Proceedings of International Conference on Indoor Positioning and Indoor Navigation (IPIN), 2012, pp. 1-8.</w:t>
      </w:r>
    </w:p>
    <w:p w14:paraId="5C277AF5" w14:textId="77777777" w:rsidR="004D7354" w:rsidRDefault="00000000">
      <w:pPr>
        <w:spacing w:after="120" w:line="276" w:lineRule="auto"/>
        <w:jc w:val="both"/>
      </w:pPr>
      <w:r>
        <w:t>[20] C. Chen, X. Lu, A. Markham, and N. Trigoni, 'IoNet: Fine-Grained Deep Inertial Odometry using Smartphone Sensors,' in Proceedings of AAAI Conference on Human Computation and Crowdsourcing, 2018, pp. 1-8.</w:t>
      </w:r>
    </w:p>
    <w:p w14:paraId="71A4F905" w14:textId="77777777" w:rsidR="004D7354" w:rsidRDefault="00000000">
      <w:pPr>
        <w:spacing w:after="120" w:line="276" w:lineRule="auto"/>
        <w:jc w:val="both"/>
      </w:pPr>
      <w:r>
        <w:t>[21] H. Yan, S. Shan, and Y. Furukawa, 'RoNIN: Robust Neural Inertial Navigation in the Wild: Benchmark, Evaluations, and New Methods,' IEEE Robotics and Automation Letters, vol. 5, no. 3, pp. 4121-4128, 2020.</w:t>
      </w:r>
    </w:p>
    <w:p w14:paraId="60F223DC" w14:textId="77777777" w:rsidR="004D7354" w:rsidRDefault="00000000">
      <w:pPr>
        <w:spacing w:after="120" w:line="276" w:lineRule="auto"/>
        <w:jc w:val="both"/>
      </w:pPr>
      <w:r>
        <w:t>[22] D. Luxen and C. Vetter, 'Real-Time Routing with OpenStreetMap Data,' in Proceedings of 19th ACM SIGSPATIAL International Conference on Advances in Geographic Information Systems, 2011, pp. 513-516.</w:t>
      </w:r>
    </w:p>
    <w:p w14:paraId="44569041" w14:textId="77777777" w:rsidR="004D7354" w:rsidRDefault="00000000">
      <w:pPr>
        <w:spacing w:after="120" w:line="276" w:lineRule="auto"/>
        <w:jc w:val="both"/>
      </w:pPr>
      <w:r>
        <w:t>[23] OpenStreetMap Contributors, 'Planet Dump and Micro-Tile Protocol Buffer Format Specifications,' https://planet.openstreetmap.org, 2024.</w:t>
      </w:r>
    </w:p>
    <w:p w14:paraId="47E8E594" w14:textId="77777777" w:rsidR="004D7354" w:rsidRDefault="00000000">
      <w:pPr>
        <w:spacing w:after="120" w:line="276" w:lineRule="auto"/>
        <w:jc w:val="both"/>
      </w:pPr>
      <w:r>
        <w:t>[24] Bluetooth Special Interest Group, 'Bluetooth Core Specification Version 5.3: Low Energy Controller and Host Configurations,' Bluetooth SIG Standards, 2021.</w:t>
      </w:r>
    </w:p>
    <w:p w14:paraId="4CBC420C" w14:textId="77777777" w:rsidR="004D7354" w:rsidRDefault="00000000">
      <w:pPr>
        <w:spacing w:after="120" w:line="276" w:lineRule="auto"/>
        <w:jc w:val="both"/>
      </w:pPr>
      <w:r>
        <w:t>[25] K. Lingesh, A. Dhankar, M. K. Kanna, and K. Saravanan, 'TrailGuide: An Offline Navigation and BLE Mesh-Based Emergency SOS Communication System for Wilderness Safety,' Project Phase-I Report, Department of Information Technology, Sri Eshwar College of Engineering, 2026.</w:t>
      </w:r>
    </w:p>
    <w:sectPr w:rsidR="004D7354" w:rsidSect="000E3619">
      <w:pgSz w:w="11920" w:h="16840"/>
      <w:pgMar w:top="1152" w:right="720"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6D64" w14:textId="77777777" w:rsidR="00F61F73" w:rsidRDefault="00F61F73" w:rsidP="00CD4078">
      <w:r>
        <w:separator/>
      </w:r>
    </w:p>
  </w:endnote>
  <w:endnote w:type="continuationSeparator" w:id="0">
    <w:p w14:paraId="267CDAA3" w14:textId="77777777" w:rsidR="00F61F73" w:rsidRDefault="00F61F73" w:rsidP="00CD4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FFE3" w14:textId="77777777" w:rsidR="00F61F73" w:rsidRDefault="00F61F73" w:rsidP="00CD4078">
      <w:r>
        <w:separator/>
      </w:r>
    </w:p>
  </w:footnote>
  <w:footnote w:type="continuationSeparator" w:id="0">
    <w:p w14:paraId="700D4C53" w14:textId="77777777" w:rsidR="00F61F73" w:rsidRDefault="00F61F73" w:rsidP="00CD4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564"/>
    <w:multiLevelType w:val="multilevel"/>
    <w:tmpl w:val="8466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1004"/>
    <w:multiLevelType w:val="multilevel"/>
    <w:tmpl w:val="6B6C806E"/>
    <w:lvl w:ilvl="0">
      <w:start w:val="1"/>
      <w:numFmt w:val="decimal"/>
      <w:lvlText w:val="%1"/>
      <w:lvlJc w:val="left"/>
      <w:pPr>
        <w:ind w:left="360" w:hanging="360"/>
      </w:pPr>
      <w:rPr>
        <w:rFonts w:hint="default"/>
      </w:rPr>
    </w:lvl>
    <w:lvl w:ilvl="1">
      <w:start w:val="1"/>
      <w:numFmt w:val="decimal"/>
      <w:lvlText w:val="%1.%2"/>
      <w:lvlJc w:val="left"/>
      <w:pPr>
        <w:ind w:left="924" w:hanging="360"/>
      </w:pPr>
      <w:rPr>
        <w:rFonts w:hint="default"/>
      </w:rPr>
    </w:lvl>
    <w:lvl w:ilvl="2">
      <w:start w:val="1"/>
      <w:numFmt w:val="decimal"/>
      <w:lvlText w:val="%1.%2.%3"/>
      <w:lvlJc w:val="left"/>
      <w:pPr>
        <w:ind w:left="1848" w:hanging="720"/>
      </w:pPr>
      <w:rPr>
        <w:rFonts w:hint="default"/>
      </w:rPr>
    </w:lvl>
    <w:lvl w:ilvl="3">
      <w:start w:val="1"/>
      <w:numFmt w:val="decimal"/>
      <w:lvlText w:val="%1.%2.%3.%4"/>
      <w:lvlJc w:val="left"/>
      <w:pPr>
        <w:ind w:left="2412" w:hanging="72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3900" w:hanging="1080"/>
      </w:pPr>
      <w:rPr>
        <w:rFonts w:hint="default"/>
      </w:rPr>
    </w:lvl>
    <w:lvl w:ilvl="6">
      <w:start w:val="1"/>
      <w:numFmt w:val="decimal"/>
      <w:lvlText w:val="%1.%2.%3.%4.%5.%6.%7"/>
      <w:lvlJc w:val="left"/>
      <w:pPr>
        <w:ind w:left="4824" w:hanging="1440"/>
      </w:pPr>
      <w:rPr>
        <w:rFonts w:hint="default"/>
      </w:rPr>
    </w:lvl>
    <w:lvl w:ilvl="7">
      <w:start w:val="1"/>
      <w:numFmt w:val="decimal"/>
      <w:lvlText w:val="%1.%2.%3.%4.%5.%6.%7.%8"/>
      <w:lvlJc w:val="left"/>
      <w:pPr>
        <w:ind w:left="5388" w:hanging="1440"/>
      </w:pPr>
      <w:rPr>
        <w:rFonts w:hint="default"/>
      </w:rPr>
    </w:lvl>
    <w:lvl w:ilvl="8">
      <w:start w:val="1"/>
      <w:numFmt w:val="decimal"/>
      <w:lvlText w:val="%1.%2.%3.%4.%5.%6.%7.%8.%9"/>
      <w:lvlJc w:val="left"/>
      <w:pPr>
        <w:ind w:left="5952" w:hanging="1440"/>
      </w:pPr>
      <w:rPr>
        <w:rFonts w:hint="default"/>
      </w:rPr>
    </w:lvl>
  </w:abstractNum>
  <w:abstractNum w:abstractNumId="2" w15:restartNumberingAfterBreak="0">
    <w:nsid w:val="09F352CC"/>
    <w:multiLevelType w:val="multilevel"/>
    <w:tmpl w:val="E7263E6C"/>
    <w:lvl w:ilvl="0">
      <w:start w:val="2"/>
      <w:numFmt w:val="decimal"/>
      <w:lvlText w:val="%1"/>
      <w:lvlJc w:val="left"/>
      <w:pPr>
        <w:ind w:left="952" w:hanging="363"/>
      </w:pPr>
      <w:rPr>
        <w:rFonts w:hint="default"/>
        <w:lang w:val="en-US" w:eastAsia="en-US" w:bidi="ar-SA"/>
      </w:rPr>
    </w:lvl>
    <w:lvl w:ilvl="1">
      <w:start w:val="1"/>
      <w:numFmt w:val="decimal"/>
      <w:lvlText w:val="%1.%2"/>
      <w:lvlJc w:val="left"/>
      <w:pPr>
        <w:ind w:left="931" w:hanging="36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324"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90" w:hanging="315"/>
      </w:pPr>
      <w:rPr>
        <w:rFonts w:hint="default"/>
        <w:lang w:val="en-US" w:eastAsia="en-US" w:bidi="ar-SA"/>
      </w:rPr>
    </w:lvl>
    <w:lvl w:ilvl="4">
      <w:numFmt w:val="bullet"/>
      <w:lvlText w:val="•"/>
      <w:lvlJc w:val="left"/>
      <w:pPr>
        <w:ind w:left="4425" w:hanging="315"/>
      </w:pPr>
      <w:rPr>
        <w:rFonts w:hint="default"/>
        <w:lang w:val="en-US" w:eastAsia="en-US" w:bidi="ar-SA"/>
      </w:rPr>
    </w:lvl>
    <w:lvl w:ilvl="5">
      <w:numFmt w:val="bullet"/>
      <w:lvlText w:val="•"/>
      <w:lvlJc w:val="left"/>
      <w:pPr>
        <w:ind w:left="5460" w:hanging="315"/>
      </w:pPr>
      <w:rPr>
        <w:rFonts w:hint="default"/>
        <w:lang w:val="en-US" w:eastAsia="en-US" w:bidi="ar-SA"/>
      </w:rPr>
    </w:lvl>
    <w:lvl w:ilvl="6">
      <w:numFmt w:val="bullet"/>
      <w:lvlText w:val="•"/>
      <w:lvlJc w:val="left"/>
      <w:pPr>
        <w:ind w:left="6495" w:hanging="315"/>
      </w:pPr>
      <w:rPr>
        <w:rFonts w:hint="default"/>
        <w:lang w:val="en-US" w:eastAsia="en-US" w:bidi="ar-SA"/>
      </w:rPr>
    </w:lvl>
    <w:lvl w:ilvl="7">
      <w:numFmt w:val="bullet"/>
      <w:lvlText w:val="•"/>
      <w:lvlJc w:val="left"/>
      <w:pPr>
        <w:ind w:left="7530" w:hanging="315"/>
      </w:pPr>
      <w:rPr>
        <w:rFonts w:hint="default"/>
        <w:lang w:val="en-US" w:eastAsia="en-US" w:bidi="ar-SA"/>
      </w:rPr>
    </w:lvl>
    <w:lvl w:ilvl="8">
      <w:numFmt w:val="bullet"/>
      <w:lvlText w:val="•"/>
      <w:lvlJc w:val="left"/>
      <w:pPr>
        <w:ind w:left="8565" w:hanging="315"/>
      </w:pPr>
      <w:rPr>
        <w:rFonts w:hint="default"/>
        <w:lang w:val="en-US" w:eastAsia="en-US" w:bidi="ar-SA"/>
      </w:rPr>
    </w:lvl>
  </w:abstractNum>
  <w:abstractNum w:abstractNumId="3" w15:restartNumberingAfterBreak="0">
    <w:nsid w:val="0D774E3D"/>
    <w:multiLevelType w:val="multilevel"/>
    <w:tmpl w:val="755E396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 w15:restartNumberingAfterBreak="0">
    <w:nsid w:val="0FD7520E"/>
    <w:multiLevelType w:val="multilevel"/>
    <w:tmpl w:val="33EA193E"/>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A05AE"/>
    <w:multiLevelType w:val="multilevel"/>
    <w:tmpl w:val="14C409E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 w15:restartNumberingAfterBreak="0">
    <w:nsid w:val="11F5140E"/>
    <w:multiLevelType w:val="hybridMultilevel"/>
    <w:tmpl w:val="1166CC2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14FD5908"/>
    <w:multiLevelType w:val="multilevel"/>
    <w:tmpl w:val="86B0B046"/>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8" w15:restartNumberingAfterBreak="0">
    <w:nsid w:val="19866760"/>
    <w:multiLevelType w:val="multilevel"/>
    <w:tmpl w:val="116EEEC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19AF72FF"/>
    <w:multiLevelType w:val="multilevel"/>
    <w:tmpl w:val="CBBEEEC8"/>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85873"/>
    <w:multiLevelType w:val="multilevel"/>
    <w:tmpl w:val="F1201512"/>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1" w15:restartNumberingAfterBreak="0">
    <w:nsid w:val="1D86435E"/>
    <w:multiLevelType w:val="multilevel"/>
    <w:tmpl w:val="DB04BFBA"/>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sz w:val="28"/>
        <w:szCs w:val="28"/>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2" w15:restartNumberingAfterBreak="0">
    <w:nsid w:val="20807738"/>
    <w:multiLevelType w:val="multilevel"/>
    <w:tmpl w:val="EB3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E2488"/>
    <w:multiLevelType w:val="hybridMultilevel"/>
    <w:tmpl w:val="75C8E640"/>
    <w:lvl w:ilvl="0" w:tplc="FFFFFFFF">
      <w:start w:val="1"/>
      <w:numFmt w:val="decimal"/>
      <w:lvlText w:val="5.1%1"/>
      <w:lvlJc w:val="left"/>
      <w:pPr>
        <w:ind w:left="1704" w:hanging="360"/>
      </w:pPr>
      <w:rPr>
        <w:rFonts w:hint="default"/>
      </w:rPr>
    </w:lvl>
    <w:lvl w:ilvl="1" w:tplc="55FAD31A">
      <w:start w:val="1"/>
      <w:numFmt w:val="decimal"/>
      <w:lvlText w:val="5.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B26FE7"/>
    <w:multiLevelType w:val="multilevel"/>
    <w:tmpl w:val="6B6C806E"/>
    <w:lvl w:ilvl="0">
      <w:start w:val="1"/>
      <w:numFmt w:val="decimal"/>
      <w:lvlText w:val="%1"/>
      <w:lvlJc w:val="left"/>
      <w:pPr>
        <w:ind w:left="360" w:hanging="360"/>
      </w:pPr>
      <w:rPr>
        <w:rFonts w:hint="default"/>
      </w:rPr>
    </w:lvl>
    <w:lvl w:ilvl="1">
      <w:start w:val="1"/>
      <w:numFmt w:val="decimal"/>
      <w:lvlText w:val="%1.%2"/>
      <w:lvlJc w:val="left"/>
      <w:pPr>
        <w:ind w:left="924" w:hanging="360"/>
      </w:pPr>
      <w:rPr>
        <w:rFonts w:hint="default"/>
      </w:rPr>
    </w:lvl>
    <w:lvl w:ilvl="2">
      <w:start w:val="1"/>
      <w:numFmt w:val="decimal"/>
      <w:lvlText w:val="%1.%2.%3"/>
      <w:lvlJc w:val="left"/>
      <w:pPr>
        <w:ind w:left="1848" w:hanging="720"/>
      </w:pPr>
      <w:rPr>
        <w:rFonts w:hint="default"/>
      </w:rPr>
    </w:lvl>
    <w:lvl w:ilvl="3">
      <w:start w:val="1"/>
      <w:numFmt w:val="decimal"/>
      <w:lvlText w:val="%1.%2.%3.%4"/>
      <w:lvlJc w:val="left"/>
      <w:pPr>
        <w:ind w:left="2412" w:hanging="72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3900" w:hanging="1080"/>
      </w:pPr>
      <w:rPr>
        <w:rFonts w:hint="default"/>
      </w:rPr>
    </w:lvl>
    <w:lvl w:ilvl="6">
      <w:start w:val="1"/>
      <w:numFmt w:val="decimal"/>
      <w:lvlText w:val="%1.%2.%3.%4.%5.%6.%7"/>
      <w:lvlJc w:val="left"/>
      <w:pPr>
        <w:ind w:left="4824" w:hanging="1440"/>
      </w:pPr>
      <w:rPr>
        <w:rFonts w:hint="default"/>
      </w:rPr>
    </w:lvl>
    <w:lvl w:ilvl="7">
      <w:start w:val="1"/>
      <w:numFmt w:val="decimal"/>
      <w:lvlText w:val="%1.%2.%3.%4.%5.%6.%7.%8"/>
      <w:lvlJc w:val="left"/>
      <w:pPr>
        <w:ind w:left="5388" w:hanging="1440"/>
      </w:pPr>
      <w:rPr>
        <w:rFonts w:hint="default"/>
      </w:rPr>
    </w:lvl>
    <w:lvl w:ilvl="8">
      <w:start w:val="1"/>
      <w:numFmt w:val="decimal"/>
      <w:lvlText w:val="%1.%2.%3.%4.%5.%6.%7.%8.%9"/>
      <w:lvlJc w:val="left"/>
      <w:pPr>
        <w:ind w:left="5952" w:hanging="1440"/>
      </w:pPr>
      <w:rPr>
        <w:rFonts w:hint="default"/>
      </w:rPr>
    </w:lvl>
  </w:abstractNum>
  <w:abstractNum w:abstractNumId="15" w15:restartNumberingAfterBreak="0">
    <w:nsid w:val="2AE55E45"/>
    <w:multiLevelType w:val="multilevel"/>
    <w:tmpl w:val="8114769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16" w15:restartNumberingAfterBreak="0">
    <w:nsid w:val="2E472103"/>
    <w:multiLevelType w:val="multilevel"/>
    <w:tmpl w:val="2E562888"/>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7" w15:restartNumberingAfterBreak="0">
    <w:nsid w:val="2F4C3298"/>
    <w:multiLevelType w:val="multilevel"/>
    <w:tmpl w:val="8352447A"/>
    <w:lvl w:ilvl="0">
      <w:start w:val="1"/>
      <w:numFmt w:val="decimal"/>
      <w:lvlText w:val="%1."/>
      <w:lvlJc w:val="left"/>
      <w:pPr>
        <w:tabs>
          <w:tab w:val="num" w:pos="1920"/>
        </w:tabs>
        <w:ind w:left="1920" w:hanging="360"/>
      </w:pPr>
    </w:lvl>
    <w:lvl w:ilvl="1" w:tentative="1">
      <w:start w:val="1"/>
      <w:numFmt w:val="decimal"/>
      <w:lvlText w:val="%2."/>
      <w:lvlJc w:val="left"/>
      <w:pPr>
        <w:tabs>
          <w:tab w:val="num" w:pos="2640"/>
        </w:tabs>
        <w:ind w:left="2640" w:hanging="360"/>
      </w:p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18" w15:restartNumberingAfterBreak="0">
    <w:nsid w:val="30171DB1"/>
    <w:multiLevelType w:val="multilevel"/>
    <w:tmpl w:val="6BA4FEA2"/>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9" w15:restartNumberingAfterBreak="0">
    <w:nsid w:val="3081107D"/>
    <w:multiLevelType w:val="multilevel"/>
    <w:tmpl w:val="D36A187A"/>
    <w:lvl w:ilvl="0">
      <w:start w:val="4"/>
      <w:numFmt w:val="decimal"/>
      <w:lvlText w:val="%1"/>
      <w:lvlJc w:val="left"/>
      <w:pPr>
        <w:ind w:left="360" w:hanging="360"/>
      </w:pPr>
      <w:rPr>
        <w:rFonts w:hint="default"/>
      </w:rPr>
    </w:lvl>
    <w:lvl w:ilvl="1">
      <w:start w:val="1"/>
      <w:numFmt w:val="decimal"/>
      <w:lvlText w:val="%1.%2"/>
      <w:lvlJc w:val="left"/>
      <w:pPr>
        <w:ind w:left="928" w:hanging="360"/>
      </w:pPr>
      <w:rPr>
        <w:rFonts w:hint="default"/>
        <w:b w:val="0"/>
        <w:bCs w:val="0"/>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20" w15:restartNumberingAfterBreak="0">
    <w:nsid w:val="30FB5538"/>
    <w:multiLevelType w:val="multilevel"/>
    <w:tmpl w:val="148CC4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3CB40DE"/>
    <w:multiLevelType w:val="hybridMultilevel"/>
    <w:tmpl w:val="844E291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2" w15:restartNumberingAfterBreak="0">
    <w:nsid w:val="34247A3F"/>
    <w:multiLevelType w:val="multilevel"/>
    <w:tmpl w:val="9AE848BE"/>
    <w:lvl w:ilvl="0">
      <w:start w:val="1"/>
      <w:numFmt w:val="bullet"/>
      <w:lvlText w:val=""/>
      <w:lvlJc w:val="left"/>
      <w:pPr>
        <w:tabs>
          <w:tab w:val="num" w:pos="1211"/>
        </w:tabs>
        <w:ind w:left="1211" w:hanging="360"/>
      </w:pPr>
      <w:rPr>
        <w:rFonts w:ascii="Wingdings" w:hAnsi="Wingdings"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3" w15:restartNumberingAfterBreak="0">
    <w:nsid w:val="35E13355"/>
    <w:multiLevelType w:val="multilevel"/>
    <w:tmpl w:val="0C9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82FA4"/>
    <w:multiLevelType w:val="multilevel"/>
    <w:tmpl w:val="E840A4FA"/>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25" w15:restartNumberingAfterBreak="0">
    <w:nsid w:val="3C193AD7"/>
    <w:multiLevelType w:val="hybridMultilevel"/>
    <w:tmpl w:val="2C7E5926"/>
    <w:lvl w:ilvl="0" w:tplc="4009000F">
      <w:start w:val="1"/>
      <w:numFmt w:val="decimal"/>
      <w:lvlText w:val="%1."/>
      <w:lvlJc w:val="left"/>
      <w:pPr>
        <w:ind w:left="1280" w:hanging="360"/>
      </w:pPr>
    </w:lvl>
    <w:lvl w:ilvl="1" w:tplc="40090019" w:tentative="1">
      <w:start w:val="1"/>
      <w:numFmt w:val="lowerLetter"/>
      <w:lvlText w:val="%2."/>
      <w:lvlJc w:val="left"/>
      <w:pPr>
        <w:ind w:left="2000" w:hanging="360"/>
      </w:pPr>
    </w:lvl>
    <w:lvl w:ilvl="2" w:tplc="4009001B" w:tentative="1">
      <w:start w:val="1"/>
      <w:numFmt w:val="lowerRoman"/>
      <w:lvlText w:val="%3."/>
      <w:lvlJc w:val="right"/>
      <w:pPr>
        <w:ind w:left="2720" w:hanging="180"/>
      </w:pPr>
    </w:lvl>
    <w:lvl w:ilvl="3" w:tplc="4009000F" w:tentative="1">
      <w:start w:val="1"/>
      <w:numFmt w:val="decimal"/>
      <w:lvlText w:val="%4."/>
      <w:lvlJc w:val="left"/>
      <w:pPr>
        <w:ind w:left="3440" w:hanging="360"/>
      </w:pPr>
    </w:lvl>
    <w:lvl w:ilvl="4" w:tplc="40090019" w:tentative="1">
      <w:start w:val="1"/>
      <w:numFmt w:val="lowerLetter"/>
      <w:lvlText w:val="%5."/>
      <w:lvlJc w:val="left"/>
      <w:pPr>
        <w:ind w:left="4160" w:hanging="360"/>
      </w:pPr>
    </w:lvl>
    <w:lvl w:ilvl="5" w:tplc="4009001B" w:tentative="1">
      <w:start w:val="1"/>
      <w:numFmt w:val="lowerRoman"/>
      <w:lvlText w:val="%6."/>
      <w:lvlJc w:val="right"/>
      <w:pPr>
        <w:ind w:left="4880" w:hanging="180"/>
      </w:pPr>
    </w:lvl>
    <w:lvl w:ilvl="6" w:tplc="4009000F" w:tentative="1">
      <w:start w:val="1"/>
      <w:numFmt w:val="decimal"/>
      <w:lvlText w:val="%7."/>
      <w:lvlJc w:val="left"/>
      <w:pPr>
        <w:ind w:left="5600" w:hanging="360"/>
      </w:pPr>
    </w:lvl>
    <w:lvl w:ilvl="7" w:tplc="40090019" w:tentative="1">
      <w:start w:val="1"/>
      <w:numFmt w:val="lowerLetter"/>
      <w:lvlText w:val="%8."/>
      <w:lvlJc w:val="left"/>
      <w:pPr>
        <w:ind w:left="6320" w:hanging="360"/>
      </w:pPr>
    </w:lvl>
    <w:lvl w:ilvl="8" w:tplc="4009001B" w:tentative="1">
      <w:start w:val="1"/>
      <w:numFmt w:val="lowerRoman"/>
      <w:lvlText w:val="%9."/>
      <w:lvlJc w:val="right"/>
      <w:pPr>
        <w:ind w:left="7040" w:hanging="180"/>
      </w:pPr>
    </w:lvl>
  </w:abstractNum>
  <w:abstractNum w:abstractNumId="26" w15:restartNumberingAfterBreak="0">
    <w:nsid w:val="410803B3"/>
    <w:multiLevelType w:val="hybridMultilevel"/>
    <w:tmpl w:val="542A36CA"/>
    <w:lvl w:ilvl="0" w:tplc="57640A8C">
      <w:start w:val="1"/>
      <w:numFmt w:val="decimal"/>
      <w:suff w:val="space"/>
      <w:lvlText w:val="[%1]."/>
      <w:lvlJc w:val="left"/>
      <w:pPr>
        <w:ind w:left="928" w:hanging="360"/>
      </w:pPr>
      <w:rPr>
        <w:rFonts w:hint="default"/>
      </w:rPr>
    </w:lvl>
    <w:lvl w:ilvl="1" w:tplc="40090019">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7" w15:restartNumberingAfterBreak="0">
    <w:nsid w:val="42515BF6"/>
    <w:multiLevelType w:val="multilevel"/>
    <w:tmpl w:val="5EEAA64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403BB"/>
    <w:multiLevelType w:val="multilevel"/>
    <w:tmpl w:val="A3047CE0"/>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9" w15:restartNumberingAfterBreak="0">
    <w:nsid w:val="476C3071"/>
    <w:multiLevelType w:val="multilevel"/>
    <w:tmpl w:val="45100702"/>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2739E"/>
    <w:multiLevelType w:val="multilevel"/>
    <w:tmpl w:val="755A718E"/>
    <w:lvl w:ilvl="0">
      <w:start w:val="1"/>
      <w:numFmt w:val="bullet"/>
      <w:lvlText w:val=""/>
      <w:lvlJc w:val="left"/>
      <w:pPr>
        <w:tabs>
          <w:tab w:val="num" w:pos="1779"/>
        </w:tabs>
        <w:ind w:left="1779" w:hanging="360"/>
      </w:pPr>
      <w:rPr>
        <w:rFonts w:ascii="Symbol" w:hAnsi="Symbol" w:hint="default"/>
        <w:sz w:val="20"/>
      </w:rPr>
    </w:lvl>
    <w:lvl w:ilvl="1" w:tentative="1">
      <w:start w:val="1"/>
      <w:numFmt w:val="bullet"/>
      <w:lvlText w:val="o"/>
      <w:lvlJc w:val="left"/>
      <w:pPr>
        <w:tabs>
          <w:tab w:val="num" w:pos="2499"/>
        </w:tabs>
        <w:ind w:left="2499" w:hanging="360"/>
      </w:pPr>
      <w:rPr>
        <w:rFonts w:ascii="Courier New" w:hAnsi="Courier New" w:hint="default"/>
        <w:sz w:val="20"/>
      </w:rPr>
    </w:lvl>
    <w:lvl w:ilvl="2" w:tentative="1">
      <w:start w:val="1"/>
      <w:numFmt w:val="bullet"/>
      <w:lvlText w:val=""/>
      <w:lvlJc w:val="left"/>
      <w:pPr>
        <w:tabs>
          <w:tab w:val="num" w:pos="3219"/>
        </w:tabs>
        <w:ind w:left="3219" w:hanging="360"/>
      </w:pPr>
      <w:rPr>
        <w:rFonts w:ascii="Wingdings" w:hAnsi="Wingdings" w:hint="default"/>
        <w:sz w:val="20"/>
      </w:rPr>
    </w:lvl>
    <w:lvl w:ilvl="3" w:tentative="1">
      <w:start w:val="1"/>
      <w:numFmt w:val="bullet"/>
      <w:lvlText w:val=""/>
      <w:lvlJc w:val="left"/>
      <w:pPr>
        <w:tabs>
          <w:tab w:val="num" w:pos="3939"/>
        </w:tabs>
        <w:ind w:left="3939" w:hanging="360"/>
      </w:pPr>
      <w:rPr>
        <w:rFonts w:ascii="Wingdings" w:hAnsi="Wingdings" w:hint="default"/>
        <w:sz w:val="20"/>
      </w:rPr>
    </w:lvl>
    <w:lvl w:ilvl="4" w:tentative="1">
      <w:start w:val="1"/>
      <w:numFmt w:val="bullet"/>
      <w:lvlText w:val=""/>
      <w:lvlJc w:val="left"/>
      <w:pPr>
        <w:tabs>
          <w:tab w:val="num" w:pos="4659"/>
        </w:tabs>
        <w:ind w:left="4659" w:hanging="360"/>
      </w:pPr>
      <w:rPr>
        <w:rFonts w:ascii="Wingdings" w:hAnsi="Wingdings" w:hint="default"/>
        <w:sz w:val="20"/>
      </w:rPr>
    </w:lvl>
    <w:lvl w:ilvl="5" w:tentative="1">
      <w:start w:val="1"/>
      <w:numFmt w:val="bullet"/>
      <w:lvlText w:val=""/>
      <w:lvlJc w:val="left"/>
      <w:pPr>
        <w:tabs>
          <w:tab w:val="num" w:pos="5379"/>
        </w:tabs>
        <w:ind w:left="5379" w:hanging="360"/>
      </w:pPr>
      <w:rPr>
        <w:rFonts w:ascii="Wingdings" w:hAnsi="Wingdings" w:hint="default"/>
        <w:sz w:val="20"/>
      </w:rPr>
    </w:lvl>
    <w:lvl w:ilvl="6" w:tentative="1">
      <w:start w:val="1"/>
      <w:numFmt w:val="bullet"/>
      <w:lvlText w:val=""/>
      <w:lvlJc w:val="left"/>
      <w:pPr>
        <w:tabs>
          <w:tab w:val="num" w:pos="6099"/>
        </w:tabs>
        <w:ind w:left="6099" w:hanging="360"/>
      </w:pPr>
      <w:rPr>
        <w:rFonts w:ascii="Wingdings" w:hAnsi="Wingdings" w:hint="default"/>
        <w:sz w:val="20"/>
      </w:rPr>
    </w:lvl>
    <w:lvl w:ilvl="7" w:tentative="1">
      <w:start w:val="1"/>
      <w:numFmt w:val="bullet"/>
      <w:lvlText w:val=""/>
      <w:lvlJc w:val="left"/>
      <w:pPr>
        <w:tabs>
          <w:tab w:val="num" w:pos="6819"/>
        </w:tabs>
        <w:ind w:left="6819" w:hanging="360"/>
      </w:pPr>
      <w:rPr>
        <w:rFonts w:ascii="Wingdings" w:hAnsi="Wingdings" w:hint="default"/>
        <w:sz w:val="20"/>
      </w:rPr>
    </w:lvl>
    <w:lvl w:ilvl="8" w:tentative="1">
      <w:start w:val="1"/>
      <w:numFmt w:val="bullet"/>
      <w:lvlText w:val=""/>
      <w:lvlJc w:val="left"/>
      <w:pPr>
        <w:tabs>
          <w:tab w:val="num" w:pos="7539"/>
        </w:tabs>
        <w:ind w:left="7539" w:hanging="360"/>
      </w:pPr>
      <w:rPr>
        <w:rFonts w:ascii="Wingdings" w:hAnsi="Wingdings" w:hint="default"/>
        <w:sz w:val="20"/>
      </w:rPr>
    </w:lvl>
  </w:abstractNum>
  <w:abstractNum w:abstractNumId="31" w15:restartNumberingAfterBreak="0">
    <w:nsid w:val="4C650345"/>
    <w:multiLevelType w:val="hybridMultilevel"/>
    <w:tmpl w:val="1F787EF8"/>
    <w:lvl w:ilvl="0" w:tplc="4009000F">
      <w:start w:val="1"/>
      <w:numFmt w:val="decimal"/>
      <w:lvlText w:val="%1."/>
      <w:lvlJc w:val="left"/>
      <w:pPr>
        <w:ind w:left="1288" w:hanging="360"/>
      </w:pPr>
    </w:lvl>
    <w:lvl w:ilvl="1" w:tplc="40090019" w:tentative="1">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tentative="1">
      <w:start w:val="1"/>
      <w:numFmt w:val="decimal"/>
      <w:lvlText w:val="%4."/>
      <w:lvlJc w:val="left"/>
      <w:pPr>
        <w:ind w:left="3448" w:hanging="360"/>
      </w:p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32" w15:restartNumberingAfterBreak="0">
    <w:nsid w:val="4C8978C4"/>
    <w:multiLevelType w:val="hybridMultilevel"/>
    <w:tmpl w:val="786C61E0"/>
    <w:lvl w:ilvl="0" w:tplc="55FAD31A">
      <w:start w:val="1"/>
      <w:numFmt w:val="decimal"/>
      <w:lvlText w:val="5.1%1"/>
      <w:lvlJc w:val="left"/>
      <w:pPr>
        <w:ind w:left="1704"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F5D5AF3"/>
    <w:multiLevelType w:val="multilevel"/>
    <w:tmpl w:val="C6648D72"/>
    <w:lvl w:ilvl="0">
      <w:start w:val="5"/>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34" w15:restartNumberingAfterBreak="0">
    <w:nsid w:val="4FA2416A"/>
    <w:multiLevelType w:val="hybridMultilevel"/>
    <w:tmpl w:val="5C3E3DB4"/>
    <w:lvl w:ilvl="0" w:tplc="F00CBEB4">
      <w:start w:val="1"/>
      <w:numFmt w:val="decimal"/>
      <w:lvlText w:val="5.%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5" w15:restartNumberingAfterBreak="0">
    <w:nsid w:val="52210528"/>
    <w:multiLevelType w:val="multilevel"/>
    <w:tmpl w:val="E7263E6C"/>
    <w:lvl w:ilvl="0">
      <w:start w:val="2"/>
      <w:numFmt w:val="decimal"/>
      <w:lvlText w:val="%1"/>
      <w:lvlJc w:val="left"/>
      <w:pPr>
        <w:ind w:left="952" w:hanging="363"/>
      </w:pPr>
      <w:rPr>
        <w:rFonts w:hint="default"/>
        <w:lang w:val="en-US" w:eastAsia="en-US" w:bidi="ar-SA"/>
      </w:rPr>
    </w:lvl>
    <w:lvl w:ilvl="1">
      <w:start w:val="1"/>
      <w:numFmt w:val="decimal"/>
      <w:lvlText w:val="%1.%2"/>
      <w:lvlJc w:val="left"/>
      <w:pPr>
        <w:ind w:left="931" w:hanging="36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324"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90" w:hanging="315"/>
      </w:pPr>
      <w:rPr>
        <w:rFonts w:hint="default"/>
        <w:lang w:val="en-US" w:eastAsia="en-US" w:bidi="ar-SA"/>
      </w:rPr>
    </w:lvl>
    <w:lvl w:ilvl="4">
      <w:numFmt w:val="bullet"/>
      <w:lvlText w:val="•"/>
      <w:lvlJc w:val="left"/>
      <w:pPr>
        <w:ind w:left="4425" w:hanging="315"/>
      </w:pPr>
      <w:rPr>
        <w:rFonts w:hint="default"/>
        <w:lang w:val="en-US" w:eastAsia="en-US" w:bidi="ar-SA"/>
      </w:rPr>
    </w:lvl>
    <w:lvl w:ilvl="5">
      <w:numFmt w:val="bullet"/>
      <w:lvlText w:val="•"/>
      <w:lvlJc w:val="left"/>
      <w:pPr>
        <w:ind w:left="5460" w:hanging="315"/>
      </w:pPr>
      <w:rPr>
        <w:rFonts w:hint="default"/>
        <w:lang w:val="en-US" w:eastAsia="en-US" w:bidi="ar-SA"/>
      </w:rPr>
    </w:lvl>
    <w:lvl w:ilvl="6">
      <w:numFmt w:val="bullet"/>
      <w:lvlText w:val="•"/>
      <w:lvlJc w:val="left"/>
      <w:pPr>
        <w:ind w:left="6495" w:hanging="315"/>
      </w:pPr>
      <w:rPr>
        <w:rFonts w:hint="default"/>
        <w:lang w:val="en-US" w:eastAsia="en-US" w:bidi="ar-SA"/>
      </w:rPr>
    </w:lvl>
    <w:lvl w:ilvl="7">
      <w:numFmt w:val="bullet"/>
      <w:lvlText w:val="•"/>
      <w:lvlJc w:val="left"/>
      <w:pPr>
        <w:ind w:left="7530" w:hanging="315"/>
      </w:pPr>
      <w:rPr>
        <w:rFonts w:hint="default"/>
        <w:lang w:val="en-US" w:eastAsia="en-US" w:bidi="ar-SA"/>
      </w:rPr>
    </w:lvl>
    <w:lvl w:ilvl="8">
      <w:numFmt w:val="bullet"/>
      <w:lvlText w:val="•"/>
      <w:lvlJc w:val="left"/>
      <w:pPr>
        <w:ind w:left="8565" w:hanging="315"/>
      </w:pPr>
      <w:rPr>
        <w:rFonts w:hint="default"/>
        <w:lang w:val="en-US" w:eastAsia="en-US" w:bidi="ar-SA"/>
      </w:rPr>
    </w:lvl>
  </w:abstractNum>
  <w:abstractNum w:abstractNumId="36" w15:restartNumberingAfterBreak="0">
    <w:nsid w:val="54BC6731"/>
    <w:multiLevelType w:val="multilevel"/>
    <w:tmpl w:val="0E0EA798"/>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37" w15:restartNumberingAfterBreak="0">
    <w:nsid w:val="6B112F3C"/>
    <w:multiLevelType w:val="hybridMultilevel"/>
    <w:tmpl w:val="957E96C8"/>
    <w:lvl w:ilvl="0" w:tplc="33A24780">
      <w:start w:val="1"/>
      <w:numFmt w:val="decimal"/>
      <w:lvlText w:val="5.1%1"/>
      <w:lvlJc w:val="left"/>
      <w:pPr>
        <w:ind w:left="216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1F5E45"/>
    <w:multiLevelType w:val="multilevel"/>
    <w:tmpl w:val="7BF87260"/>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39" w15:restartNumberingAfterBreak="0">
    <w:nsid w:val="6E237C75"/>
    <w:multiLevelType w:val="hybridMultilevel"/>
    <w:tmpl w:val="DAA81932"/>
    <w:lvl w:ilvl="0" w:tplc="DCA06552">
      <w:numFmt w:val="bullet"/>
      <w:lvlText w:val="●"/>
      <w:lvlJc w:val="left"/>
      <w:pPr>
        <w:ind w:left="721" w:hanging="720"/>
      </w:pPr>
      <w:rPr>
        <w:rFonts w:ascii="Arial MT" w:eastAsia="Arial MT" w:hAnsi="Arial MT" w:cs="Arial MT" w:hint="default"/>
        <w:b w:val="0"/>
        <w:bCs w:val="0"/>
        <w:i w:val="0"/>
        <w:iCs w:val="0"/>
        <w:spacing w:val="0"/>
        <w:w w:val="60"/>
        <w:sz w:val="20"/>
        <w:szCs w:val="20"/>
        <w:lang w:val="en-US" w:eastAsia="en-US" w:bidi="ar-SA"/>
      </w:rPr>
    </w:lvl>
    <w:lvl w:ilvl="1" w:tplc="5394B4BE">
      <w:numFmt w:val="bullet"/>
      <w:lvlText w:val="•"/>
      <w:lvlJc w:val="left"/>
      <w:pPr>
        <w:ind w:left="1670" w:hanging="720"/>
      </w:pPr>
      <w:rPr>
        <w:rFonts w:hint="default"/>
        <w:lang w:val="en-US" w:eastAsia="en-US" w:bidi="ar-SA"/>
      </w:rPr>
    </w:lvl>
    <w:lvl w:ilvl="2" w:tplc="73249B2C">
      <w:numFmt w:val="bullet"/>
      <w:lvlText w:val="•"/>
      <w:lvlJc w:val="left"/>
      <w:pPr>
        <w:ind w:left="2620" w:hanging="720"/>
      </w:pPr>
      <w:rPr>
        <w:rFonts w:hint="default"/>
        <w:lang w:val="en-US" w:eastAsia="en-US" w:bidi="ar-SA"/>
      </w:rPr>
    </w:lvl>
    <w:lvl w:ilvl="3" w:tplc="97B211AE">
      <w:numFmt w:val="bullet"/>
      <w:lvlText w:val="•"/>
      <w:lvlJc w:val="left"/>
      <w:pPr>
        <w:ind w:left="3570" w:hanging="720"/>
      </w:pPr>
      <w:rPr>
        <w:rFonts w:hint="default"/>
        <w:lang w:val="en-US" w:eastAsia="en-US" w:bidi="ar-SA"/>
      </w:rPr>
    </w:lvl>
    <w:lvl w:ilvl="4" w:tplc="99304C22">
      <w:numFmt w:val="bullet"/>
      <w:lvlText w:val="•"/>
      <w:lvlJc w:val="left"/>
      <w:pPr>
        <w:ind w:left="4520" w:hanging="720"/>
      </w:pPr>
      <w:rPr>
        <w:rFonts w:hint="default"/>
        <w:lang w:val="en-US" w:eastAsia="en-US" w:bidi="ar-SA"/>
      </w:rPr>
    </w:lvl>
    <w:lvl w:ilvl="5" w:tplc="48C06AE8">
      <w:numFmt w:val="bullet"/>
      <w:lvlText w:val="•"/>
      <w:lvlJc w:val="left"/>
      <w:pPr>
        <w:ind w:left="5470" w:hanging="720"/>
      </w:pPr>
      <w:rPr>
        <w:rFonts w:hint="default"/>
        <w:lang w:val="en-US" w:eastAsia="en-US" w:bidi="ar-SA"/>
      </w:rPr>
    </w:lvl>
    <w:lvl w:ilvl="6" w:tplc="DC58AA6C">
      <w:numFmt w:val="bullet"/>
      <w:lvlText w:val="•"/>
      <w:lvlJc w:val="left"/>
      <w:pPr>
        <w:ind w:left="6420" w:hanging="720"/>
      </w:pPr>
      <w:rPr>
        <w:rFonts w:hint="default"/>
        <w:lang w:val="en-US" w:eastAsia="en-US" w:bidi="ar-SA"/>
      </w:rPr>
    </w:lvl>
    <w:lvl w:ilvl="7" w:tplc="721E6D98">
      <w:numFmt w:val="bullet"/>
      <w:lvlText w:val="•"/>
      <w:lvlJc w:val="left"/>
      <w:pPr>
        <w:ind w:left="7370" w:hanging="720"/>
      </w:pPr>
      <w:rPr>
        <w:rFonts w:hint="default"/>
        <w:lang w:val="en-US" w:eastAsia="en-US" w:bidi="ar-SA"/>
      </w:rPr>
    </w:lvl>
    <w:lvl w:ilvl="8" w:tplc="EC0E6EA2">
      <w:numFmt w:val="bullet"/>
      <w:lvlText w:val="•"/>
      <w:lvlJc w:val="left"/>
      <w:pPr>
        <w:ind w:left="8320" w:hanging="720"/>
      </w:pPr>
      <w:rPr>
        <w:rFonts w:hint="default"/>
        <w:lang w:val="en-US" w:eastAsia="en-US" w:bidi="ar-SA"/>
      </w:rPr>
    </w:lvl>
  </w:abstractNum>
  <w:abstractNum w:abstractNumId="40" w15:restartNumberingAfterBreak="0">
    <w:nsid w:val="6E4C2269"/>
    <w:multiLevelType w:val="hybridMultilevel"/>
    <w:tmpl w:val="FC94823A"/>
    <w:lvl w:ilvl="0" w:tplc="F00CBEB4">
      <w:start w:val="1"/>
      <w:numFmt w:val="decimal"/>
      <w:lvlText w:val="5.%1"/>
      <w:lvlJc w:val="left"/>
      <w:pPr>
        <w:ind w:left="344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1" w15:restartNumberingAfterBreak="0">
    <w:nsid w:val="6E6438B1"/>
    <w:multiLevelType w:val="multilevel"/>
    <w:tmpl w:val="26FABC36"/>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2" w15:restartNumberingAfterBreak="0">
    <w:nsid w:val="731368DE"/>
    <w:multiLevelType w:val="multilevel"/>
    <w:tmpl w:val="B50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7232C"/>
    <w:multiLevelType w:val="multilevel"/>
    <w:tmpl w:val="E7263E6C"/>
    <w:lvl w:ilvl="0">
      <w:start w:val="2"/>
      <w:numFmt w:val="decimal"/>
      <w:lvlText w:val="%1"/>
      <w:lvlJc w:val="left"/>
      <w:pPr>
        <w:ind w:left="952" w:hanging="363"/>
      </w:pPr>
      <w:rPr>
        <w:rFonts w:hint="default"/>
        <w:lang w:val="en-US" w:eastAsia="en-US" w:bidi="ar-SA"/>
      </w:rPr>
    </w:lvl>
    <w:lvl w:ilvl="1">
      <w:start w:val="1"/>
      <w:numFmt w:val="decimal"/>
      <w:lvlText w:val="%1.%2"/>
      <w:lvlJc w:val="left"/>
      <w:pPr>
        <w:ind w:left="931" w:hanging="36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324"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90" w:hanging="315"/>
      </w:pPr>
      <w:rPr>
        <w:rFonts w:hint="default"/>
        <w:lang w:val="en-US" w:eastAsia="en-US" w:bidi="ar-SA"/>
      </w:rPr>
    </w:lvl>
    <w:lvl w:ilvl="4">
      <w:numFmt w:val="bullet"/>
      <w:lvlText w:val="•"/>
      <w:lvlJc w:val="left"/>
      <w:pPr>
        <w:ind w:left="4425" w:hanging="315"/>
      </w:pPr>
      <w:rPr>
        <w:rFonts w:hint="default"/>
        <w:lang w:val="en-US" w:eastAsia="en-US" w:bidi="ar-SA"/>
      </w:rPr>
    </w:lvl>
    <w:lvl w:ilvl="5">
      <w:numFmt w:val="bullet"/>
      <w:lvlText w:val="•"/>
      <w:lvlJc w:val="left"/>
      <w:pPr>
        <w:ind w:left="5460" w:hanging="315"/>
      </w:pPr>
      <w:rPr>
        <w:rFonts w:hint="default"/>
        <w:lang w:val="en-US" w:eastAsia="en-US" w:bidi="ar-SA"/>
      </w:rPr>
    </w:lvl>
    <w:lvl w:ilvl="6">
      <w:numFmt w:val="bullet"/>
      <w:lvlText w:val="•"/>
      <w:lvlJc w:val="left"/>
      <w:pPr>
        <w:ind w:left="6495" w:hanging="315"/>
      </w:pPr>
      <w:rPr>
        <w:rFonts w:hint="default"/>
        <w:lang w:val="en-US" w:eastAsia="en-US" w:bidi="ar-SA"/>
      </w:rPr>
    </w:lvl>
    <w:lvl w:ilvl="7">
      <w:numFmt w:val="bullet"/>
      <w:lvlText w:val="•"/>
      <w:lvlJc w:val="left"/>
      <w:pPr>
        <w:ind w:left="7530" w:hanging="315"/>
      </w:pPr>
      <w:rPr>
        <w:rFonts w:hint="default"/>
        <w:lang w:val="en-US" w:eastAsia="en-US" w:bidi="ar-SA"/>
      </w:rPr>
    </w:lvl>
    <w:lvl w:ilvl="8">
      <w:numFmt w:val="bullet"/>
      <w:lvlText w:val="•"/>
      <w:lvlJc w:val="left"/>
      <w:pPr>
        <w:ind w:left="8565" w:hanging="315"/>
      </w:pPr>
      <w:rPr>
        <w:rFonts w:hint="default"/>
        <w:lang w:val="en-US" w:eastAsia="en-US" w:bidi="ar-SA"/>
      </w:rPr>
    </w:lvl>
  </w:abstractNum>
  <w:abstractNum w:abstractNumId="44" w15:restartNumberingAfterBreak="0">
    <w:nsid w:val="79017F13"/>
    <w:multiLevelType w:val="multilevel"/>
    <w:tmpl w:val="C59695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45" w15:restartNumberingAfterBreak="0">
    <w:nsid w:val="7B53732B"/>
    <w:multiLevelType w:val="multilevel"/>
    <w:tmpl w:val="10AE4D6A"/>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6" w15:restartNumberingAfterBreak="0">
    <w:nsid w:val="7B65279D"/>
    <w:multiLevelType w:val="multilevel"/>
    <w:tmpl w:val="C6648D72"/>
    <w:lvl w:ilvl="0">
      <w:start w:val="5"/>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47" w15:restartNumberingAfterBreak="0">
    <w:nsid w:val="7F4A0E3D"/>
    <w:multiLevelType w:val="multilevel"/>
    <w:tmpl w:val="EA568A86"/>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num w:numId="1" w16cid:durableId="861286504">
    <w:abstractNumId w:val="39"/>
  </w:num>
  <w:num w:numId="2" w16cid:durableId="399669447">
    <w:abstractNumId w:val="25"/>
  </w:num>
  <w:num w:numId="3" w16cid:durableId="1160004078">
    <w:abstractNumId w:val="14"/>
  </w:num>
  <w:num w:numId="4" w16cid:durableId="1436288469">
    <w:abstractNumId w:val="27"/>
  </w:num>
  <w:num w:numId="5" w16cid:durableId="1310672309">
    <w:abstractNumId w:val="24"/>
  </w:num>
  <w:num w:numId="6" w16cid:durableId="515079800">
    <w:abstractNumId w:val="1"/>
  </w:num>
  <w:num w:numId="7" w16cid:durableId="708644807">
    <w:abstractNumId w:val="2"/>
  </w:num>
  <w:num w:numId="8" w16cid:durableId="1991398502">
    <w:abstractNumId w:val="23"/>
  </w:num>
  <w:num w:numId="9" w16cid:durableId="1673756629">
    <w:abstractNumId w:val="10"/>
  </w:num>
  <w:num w:numId="10" w16cid:durableId="304042291">
    <w:abstractNumId w:val="22"/>
  </w:num>
  <w:num w:numId="11" w16cid:durableId="514542358">
    <w:abstractNumId w:val="31"/>
  </w:num>
  <w:num w:numId="12" w16cid:durableId="2029018788">
    <w:abstractNumId w:val="35"/>
  </w:num>
  <w:num w:numId="13" w16cid:durableId="11880611">
    <w:abstractNumId w:val="11"/>
  </w:num>
  <w:num w:numId="14" w16cid:durableId="115299737">
    <w:abstractNumId w:val="43"/>
  </w:num>
  <w:num w:numId="15" w16cid:durableId="882868210">
    <w:abstractNumId w:val="38"/>
  </w:num>
  <w:num w:numId="16" w16cid:durableId="59450220">
    <w:abstractNumId w:val="28"/>
  </w:num>
  <w:num w:numId="17" w16cid:durableId="238445485">
    <w:abstractNumId w:val="7"/>
  </w:num>
  <w:num w:numId="18" w16cid:durableId="1713143742">
    <w:abstractNumId w:val="47"/>
  </w:num>
  <w:num w:numId="19" w16cid:durableId="2116905074">
    <w:abstractNumId w:val="21"/>
  </w:num>
  <w:num w:numId="20" w16cid:durableId="2099908462">
    <w:abstractNumId w:val="41"/>
  </w:num>
  <w:num w:numId="21" w16cid:durableId="1735852784">
    <w:abstractNumId w:val="20"/>
  </w:num>
  <w:num w:numId="22" w16cid:durableId="707873656">
    <w:abstractNumId w:val="5"/>
  </w:num>
  <w:num w:numId="23" w16cid:durableId="1479879147">
    <w:abstractNumId w:val="3"/>
  </w:num>
  <w:num w:numId="24" w16cid:durableId="554238886">
    <w:abstractNumId w:val="18"/>
  </w:num>
  <w:num w:numId="25" w16cid:durableId="628555963">
    <w:abstractNumId w:val="12"/>
  </w:num>
  <w:num w:numId="26" w16cid:durableId="637220401">
    <w:abstractNumId w:val="16"/>
  </w:num>
  <w:num w:numId="27" w16cid:durableId="1950158568">
    <w:abstractNumId w:val="15"/>
  </w:num>
  <w:num w:numId="28" w16cid:durableId="370569872">
    <w:abstractNumId w:val="45"/>
  </w:num>
  <w:num w:numId="29" w16cid:durableId="1475483647">
    <w:abstractNumId w:val="30"/>
  </w:num>
  <w:num w:numId="30" w16cid:durableId="540478975">
    <w:abstractNumId w:val="29"/>
  </w:num>
  <w:num w:numId="31" w16cid:durableId="782304111">
    <w:abstractNumId w:val="17"/>
  </w:num>
  <w:num w:numId="32" w16cid:durableId="821385261">
    <w:abstractNumId w:val="42"/>
  </w:num>
  <w:num w:numId="33" w16cid:durableId="216287365">
    <w:abstractNumId w:val="44"/>
  </w:num>
  <w:num w:numId="34" w16cid:durableId="2073042145">
    <w:abstractNumId w:val="36"/>
  </w:num>
  <w:num w:numId="35" w16cid:durableId="782185616">
    <w:abstractNumId w:val="19"/>
  </w:num>
  <w:num w:numId="36" w16cid:durableId="907419389">
    <w:abstractNumId w:val="6"/>
  </w:num>
  <w:num w:numId="37" w16cid:durableId="1744184999">
    <w:abstractNumId w:val="33"/>
  </w:num>
  <w:num w:numId="38" w16cid:durableId="1602833125">
    <w:abstractNumId w:val="46"/>
  </w:num>
  <w:num w:numId="39" w16cid:durableId="443427257">
    <w:abstractNumId w:val="32"/>
  </w:num>
  <w:num w:numId="40" w16cid:durableId="1058086708">
    <w:abstractNumId w:val="13"/>
  </w:num>
  <w:num w:numId="41" w16cid:durableId="975722040">
    <w:abstractNumId w:val="37"/>
  </w:num>
  <w:num w:numId="42" w16cid:durableId="329068215">
    <w:abstractNumId w:val="34"/>
  </w:num>
  <w:num w:numId="43" w16cid:durableId="757601693">
    <w:abstractNumId w:val="40"/>
  </w:num>
  <w:num w:numId="44" w16cid:durableId="1847282581">
    <w:abstractNumId w:val="0"/>
  </w:num>
  <w:num w:numId="45" w16cid:durableId="1904413644">
    <w:abstractNumId w:val="4"/>
  </w:num>
  <w:num w:numId="46" w16cid:durableId="164829360">
    <w:abstractNumId w:val="9"/>
  </w:num>
  <w:num w:numId="47" w16cid:durableId="1235509373">
    <w:abstractNumId w:val="8"/>
  </w:num>
  <w:num w:numId="48" w16cid:durableId="14836926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9379A"/>
    <w:rsid w:val="00006249"/>
    <w:rsid w:val="000135A6"/>
    <w:rsid w:val="00020BC7"/>
    <w:rsid w:val="000426AE"/>
    <w:rsid w:val="0006594B"/>
    <w:rsid w:val="000E3619"/>
    <w:rsid w:val="00156433"/>
    <w:rsid w:val="001D09CE"/>
    <w:rsid w:val="001E64E3"/>
    <w:rsid w:val="00206A02"/>
    <w:rsid w:val="00222EE0"/>
    <w:rsid w:val="00242535"/>
    <w:rsid w:val="00282C2E"/>
    <w:rsid w:val="002D4C87"/>
    <w:rsid w:val="002F0DA3"/>
    <w:rsid w:val="002F7AC6"/>
    <w:rsid w:val="002F7D30"/>
    <w:rsid w:val="00305449"/>
    <w:rsid w:val="00320876"/>
    <w:rsid w:val="00364670"/>
    <w:rsid w:val="00374E9C"/>
    <w:rsid w:val="003C449E"/>
    <w:rsid w:val="003F361D"/>
    <w:rsid w:val="003F3D5A"/>
    <w:rsid w:val="004315D8"/>
    <w:rsid w:val="0043540C"/>
    <w:rsid w:val="004748A7"/>
    <w:rsid w:val="00475D95"/>
    <w:rsid w:val="00487FEC"/>
    <w:rsid w:val="004A057F"/>
    <w:rsid w:val="004B250E"/>
    <w:rsid w:val="004D2C21"/>
    <w:rsid w:val="004D7354"/>
    <w:rsid w:val="004D7ED8"/>
    <w:rsid w:val="00573B2D"/>
    <w:rsid w:val="0057466D"/>
    <w:rsid w:val="00575B31"/>
    <w:rsid w:val="0059134F"/>
    <w:rsid w:val="005F03DF"/>
    <w:rsid w:val="00616AA3"/>
    <w:rsid w:val="006B0FE7"/>
    <w:rsid w:val="007043A3"/>
    <w:rsid w:val="00722A03"/>
    <w:rsid w:val="007B243C"/>
    <w:rsid w:val="007C6CE6"/>
    <w:rsid w:val="007D4407"/>
    <w:rsid w:val="007F4F77"/>
    <w:rsid w:val="00803CD2"/>
    <w:rsid w:val="00814A14"/>
    <w:rsid w:val="00821E97"/>
    <w:rsid w:val="008C2633"/>
    <w:rsid w:val="008F7873"/>
    <w:rsid w:val="0090702D"/>
    <w:rsid w:val="0092004E"/>
    <w:rsid w:val="00924D0F"/>
    <w:rsid w:val="009776C8"/>
    <w:rsid w:val="009837E9"/>
    <w:rsid w:val="00987765"/>
    <w:rsid w:val="009A46F3"/>
    <w:rsid w:val="009E5827"/>
    <w:rsid w:val="009F1C69"/>
    <w:rsid w:val="00A135BE"/>
    <w:rsid w:val="00A20D09"/>
    <w:rsid w:val="00A223F9"/>
    <w:rsid w:val="00A721C4"/>
    <w:rsid w:val="00A729C3"/>
    <w:rsid w:val="00A75EF4"/>
    <w:rsid w:val="00A9379A"/>
    <w:rsid w:val="00AD05D7"/>
    <w:rsid w:val="00B1372F"/>
    <w:rsid w:val="00B26269"/>
    <w:rsid w:val="00BA78E8"/>
    <w:rsid w:val="00BB5B5B"/>
    <w:rsid w:val="00BF33B0"/>
    <w:rsid w:val="00BF4924"/>
    <w:rsid w:val="00C568FC"/>
    <w:rsid w:val="00CB2E9B"/>
    <w:rsid w:val="00CC19E3"/>
    <w:rsid w:val="00CC481F"/>
    <w:rsid w:val="00CD4078"/>
    <w:rsid w:val="00CD56CE"/>
    <w:rsid w:val="00D24E23"/>
    <w:rsid w:val="00D332A9"/>
    <w:rsid w:val="00DB45D5"/>
    <w:rsid w:val="00E62B0B"/>
    <w:rsid w:val="00E919A0"/>
    <w:rsid w:val="00EB6B41"/>
    <w:rsid w:val="00EE3625"/>
    <w:rsid w:val="00F41ED0"/>
    <w:rsid w:val="00F61F73"/>
    <w:rsid w:val="00FC27DA"/>
    <w:rsid w:val="00FC4E90"/>
    <w:rsid w:val="00FD0A87"/>
    <w:rsid w:val="00FF4C76"/>
    <w:rsid w:val="00FF5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5F135"/>
  <w15:docId w15:val="{8E44D2D0-F693-492D-BC81-60E24B5B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66D"/>
    <w:rPr>
      <w:rFonts w:ascii="Times New Roman" w:eastAsia="Times New Roman" w:hAnsi="Times New Roman" w:cs="Times New Roman"/>
    </w:rPr>
  </w:style>
  <w:style w:type="paragraph" w:styleId="Heading1">
    <w:name w:val="heading 1"/>
    <w:basedOn w:val="Normal"/>
    <w:link w:val="Heading1Char"/>
    <w:uiPriority w:val="9"/>
    <w:qFormat/>
    <w:pPr>
      <w:spacing w:before="63"/>
      <w:ind w:left="1463" w:right="2077"/>
      <w:jc w:val="center"/>
      <w:outlineLvl w:val="0"/>
    </w:pPr>
    <w:rPr>
      <w:b/>
      <w:bCs/>
      <w:sz w:val="32"/>
      <w:szCs w:val="32"/>
    </w:rPr>
  </w:style>
  <w:style w:type="paragraph" w:styleId="Heading2">
    <w:name w:val="heading 2"/>
    <w:basedOn w:val="Normal"/>
    <w:link w:val="Heading2Char"/>
    <w:uiPriority w:val="9"/>
    <w:unhideWhenUsed/>
    <w:qFormat/>
    <w:pPr>
      <w:spacing w:before="64"/>
      <w:ind w:left="1463" w:right="2043"/>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464" w:right="2043"/>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spacing w:before="126"/>
      <w:ind w:left="720" w:hanging="72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C2633"/>
    <w:rPr>
      <w:rFonts w:ascii="Times New Roman" w:eastAsia="Times New Roman" w:hAnsi="Times New Roman" w:cs="Times New Roman"/>
    </w:rPr>
  </w:style>
  <w:style w:type="paragraph" w:styleId="Header">
    <w:name w:val="header"/>
    <w:basedOn w:val="Normal"/>
    <w:link w:val="HeaderChar"/>
    <w:uiPriority w:val="99"/>
    <w:unhideWhenUsed/>
    <w:rsid w:val="00CD4078"/>
    <w:pPr>
      <w:tabs>
        <w:tab w:val="center" w:pos="4513"/>
        <w:tab w:val="right" w:pos="9026"/>
      </w:tabs>
    </w:pPr>
  </w:style>
  <w:style w:type="character" w:customStyle="1" w:styleId="HeaderChar">
    <w:name w:val="Header Char"/>
    <w:basedOn w:val="DefaultParagraphFont"/>
    <w:link w:val="Header"/>
    <w:uiPriority w:val="99"/>
    <w:rsid w:val="00CD4078"/>
    <w:rPr>
      <w:rFonts w:ascii="Times New Roman" w:eastAsia="Times New Roman" w:hAnsi="Times New Roman" w:cs="Times New Roman"/>
    </w:rPr>
  </w:style>
  <w:style w:type="paragraph" w:styleId="Footer">
    <w:name w:val="footer"/>
    <w:basedOn w:val="Normal"/>
    <w:link w:val="FooterChar"/>
    <w:uiPriority w:val="99"/>
    <w:unhideWhenUsed/>
    <w:rsid w:val="00CD4078"/>
    <w:pPr>
      <w:tabs>
        <w:tab w:val="center" w:pos="4513"/>
        <w:tab w:val="right" w:pos="9026"/>
      </w:tabs>
    </w:pPr>
  </w:style>
  <w:style w:type="character" w:customStyle="1" w:styleId="FooterChar">
    <w:name w:val="Footer Char"/>
    <w:basedOn w:val="DefaultParagraphFont"/>
    <w:link w:val="Footer"/>
    <w:uiPriority w:val="99"/>
    <w:rsid w:val="00CD407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14A14"/>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AD05D7"/>
    <w:rPr>
      <w:rFonts w:ascii="Arial" w:eastAsia="Arial" w:hAnsi="Arial" w:cs="Arial"/>
      <w:b/>
      <w:bCs/>
      <w:sz w:val="28"/>
      <w:szCs w:val="28"/>
    </w:rPr>
  </w:style>
  <w:style w:type="paragraph" w:customStyle="1" w:styleId="pdq2pgselectionanchorcontainer">
    <w:name w:val="pdq2pg_selectionanchorcontainer"/>
    <w:basedOn w:val="Normal"/>
    <w:rsid w:val="00A20D09"/>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A20D0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425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ECCB4E5-2B0E-45DD-8035-55454BC6E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53</Pages>
  <Words>11306</Words>
  <Characters>73268</Characters>
  <Application>Microsoft Office Word</Application>
  <DocSecurity>0</DocSecurity>
  <Lines>1980</Lines>
  <Paragraphs>1158</Paragraphs>
  <ScaleCrop>false</ScaleCrop>
  <HeadingPairs>
    <vt:vector size="2" baseType="variant">
      <vt:variant>
        <vt:lpstr>Title</vt:lpstr>
      </vt:variant>
      <vt:variant>
        <vt:i4>1</vt:i4>
      </vt:variant>
    </vt:vector>
  </HeadingPairs>
  <TitlesOfParts>
    <vt:vector size="1" baseType="lpstr">
      <vt:lpstr>Report_Model.docx</vt:lpstr>
    </vt:vector>
  </TitlesOfParts>
  <Company/>
  <LinksUpToDate>false</LinksUpToDate>
  <CharactersWithSpaces>83416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Report_Model.docx</dc:title>
  <dc:creator>hp</dc:creator>
  <cp:lastModifiedBy>MAHAVEER K</cp:lastModifiedBy>
  <cp:revision>28</cp:revision>
  <cp:lastPrinted>2026-09-29T10:11:00Z</cp:lastPrinted>
  <dcterms:created xsi:type="dcterms:W3CDTF">2026-09-11T12:48:00Z</dcterms:created>
  <dcterms:modified xsi:type="dcterms:W3CDTF">2026-09-29T10:11:00Z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Producer">
    <vt:lpwstr>Skia/PDF m155 Google Docs Renderer</vt:lpwstr>
  </property>
  <property fmtid="{D5CDD505-2E9C-101B-9397-08002B2CF9AE}" pid="5" name="LastSaved">
    <vt:filetime>2026-09-11T00:00:00Z</vt:filetime>
  </property>
</Properties>
</file>