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AI-Based Smart Wastewater Treatment Plant Prediction and Monitoring System</w:t>
      </w:r>
    </w:p>
    <w:p>
      <w:pPr>
        <w:jc w:val="center"/>
      </w:pPr>
      <w:r>
        <w:rPr>
          <w:i/>
        </w:rPr>
        <w:t>Author: Generated by project tooling</w:t>
        <w:br/>
      </w:r>
      <w:r>
        <w:rPr>
          <w:i/>
        </w:rPr>
        <w:t>Date: April 30, 2026</w:t>
        <w:br/>
      </w:r>
    </w:p>
    <w:p/>
    <w:p>
      <w:pPr>
        <w:pStyle w:val="Heading1"/>
      </w:pPr>
      <w:r>
        <w:t>1. Abstract</w:t>
      </w:r>
    </w:p>
    <w:p>
      <w:pPr>
        <w:spacing w:after="120"/>
      </w:pPr>
      <w:r>
        <w:rPr>
          <w:b w:val="0"/>
          <w:i w:val="0"/>
        </w:rPr>
        <w:t>1.1 Overview</w:t>
      </w:r>
    </w:p>
    <w:p>
      <w:pPr>
        <w:spacing w:after="120"/>
      </w:pPr>
      <w:r>
        <w:rPr>
          <w:b w:val="0"/>
          <w:i w:val="0"/>
        </w:rPr>
        <w:t>This project develops an end-to-end platform for forecasting and monitoring wastewater treatment plant parameters at hourly resolution. It integrates data simulation, preprocessing, feature engineering, an ensemble of predictive models (statistical, tree-based, and deep sequence networks), an alerting engine, and a web-based dashboard with reporting capabilities. The document below details background, methods, implementation, results, and future work in a style suitable for academic submission.</w:t>
      </w:r>
    </w:p>
    <w:p>
      <w:pPr>
        <w:spacing w:after="120"/>
      </w:pPr>
      <w:r>
        <w:rPr>
          <w:b w:val="0"/>
          <w:i w:val="0"/>
        </w:rPr>
        <w:t>1.2 Problem Statement</w:t>
      </w:r>
    </w:p>
    <w:p>
      <w:pPr>
        <w:spacing w:after="120"/>
      </w:pPr>
      <w:r>
        <w:rPr>
          <w:b w:val="0"/>
          <w:i w:val="0"/>
        </w:rPr>
        <w:t>Conventional wastewater monitoring relies on intermittent sampling and laboratory analysis. These practices can miss short transients and delay corrective actions, increasing the risk of process failure and regulatory non-compliance.</w:t>
      </w:r>
    </w:p>
    <w:p>
      <w:pPr>
        <w:spacing w:after="120"/>
      </w:pPr>
      <w:r>
        <w:rPr>
          <w:b w:val="0"/>
          <w:i w:val="0"/>
        </w:rPr>
        <w:t>1.3 Proposed Solution</w:t>
      </w:r>
    </w:p>
    <w:p>
      <w:pPr>
        <w:spacing w:after="120"/>
      </w:pPr>
      <w:r>
        <w:rPr>
          <w:b w:val="0"/>
          <w:i w:val="0"/>
        </w:rPr>
        <w:t>The solution combines a real-time data ingestion/simulation pipeline with preprocessing, feature engineering, an ensemble of forecasting models (ARIMA, Random Forest, CNN-LSTM with Attention) and an alert engine that issues graded warnings. A web-based dashboard surfaces predictions, allows drilldown, and exports PDF reports.</w:t>
      </w:r>
    </w:p>
    <w:p>
      <w:pPr>
        <w:spacing w:after="120"/>
      </w:pPr>
      <w:r>
        <w:rPr>
          <w:b w:val="0"/>
          <w:i w:val="0"/>
        </w:rPr>
        <w:t>1.4 Technologies Used</w:t>
      </w:r>
    </w:p>
    <w:p>
      <w:pPr>
        <w:pStyle w:val="ListBullet"/>
        <w:spacing w:after="40"/>
      </w:pPr>
      <w:r>
        <w:t>Python (Pandas, NumPy)</w:t>
      </w:r>
    </w:p>
    <w:p>
      <w:pPr>
        <w:pStyle w:val="ListBullet"/>
        <w:spacing w:after="40"/>
      </w:pPr>
      <w:r>
        <w:t>scikit-learn, statsmodels</w:t>
      </w:r>
    </w:p>
    <w:p>
      <w:pPr>
        <w:pStyle w:val="ListBullet"/>
        <w:spacing w:after="40"/>
      </w:pPr>
      <w:r>
        <w:t>TensorFlow / Keras for deep models</w:t>
      </w:r>
    </w:p>
    <w:p>
      <w:pPr>
        <w:pStyle w:val="ListBullet"/>
        <w:spacing w:after="40"/>
      </w:pPr>
      <w:r>
        <w:t>FastAPI for backend</w:t>
      </w:r>
    </w:p>
    <w:p>
      <w:pPr>
        <w:pStyle w:val="ListBullet"/>
        <w:spacing w:after="40"/>
      </w:pPr>
      <w:r>
        <w:t>Chart.js + vanilla JS for frontend dashboard</w:t>
      </w:r>
    </w:p>
    <w:p>
      <w:pPr>
        <w:pStyle w:val="ListBullet"/>
        <w:spacing w:after="40"/>
      </w:pPr>
      <w:r>
        <w:t>jsPDF (for PDF export) and python-docx (used to generate this report)</w:t>
      </w:r>
    </w:p>
    <w:p>
      <w:pPr>
        <w:spacing w:after="120"/>
      </w:pPr>
      <w:r>
        <w:rPr>
          <w:b w:val="0"/>
          <w:i w:val="0"/>
        </w:rPr>
        <w:t>1.5 Key Outcomes</w:t>
      </w:r>
    </w:p>
    <w:p>
      <w:pPr>
        <w:pStyle w:val="ListBullet"/>
        <w:spacing w:after="40"/>
      </w:pPr>
      <w:r>
        <w:t>24-hour ahead hourly forecasting for core water quality parameters (BOD, COD, pH, DO, NH3-N, TP).</w:t>
      </w:r>
    </w:p>
    <w:p>
      <w:pPr>
        <w:pStyle w:val="ListBullet"/>
        <w:spacing w:after="40"/>
      </w:pPr>
      <w:r>
        <w:t>Anomaly detection with graded alerts (safe/warning/critical).</w:t>
      </w:r>
    </w:p>
    <w:p>
      <w:pPr>
        <w:pStyle w:val="ListBullet"/>
        <w:spacing w:after="40"/>
      </w:pPr>
      <w:r>
        <w:t>Interactive dashboard with detailed daily modal and PDF reporting.</w:t>
      </w:r>
    </w:p>
    <w:p>
      <w:pPr>
        <w:pStyle w:val="ListBullet"/>
        <w:spacing w:after="40"/>
      </w:pPr>
      <w:r>
        <w:t>Demonstrated reduced detection latency for simulated spikes.</w:t>
      </w:r>
    </w:p>
    <w:p>
      <w:pPr>
        <w:pStyle w:val="Heading1"/>
      </w:pPr>
      <w:r>
        <w:t>2. Introduction</w:t>
      </w:r>
    </w:p>
    <w:p>
      <w:pPr>
        <w:spacing w:after="120"/>
      </w:pPr>
      <w:r>
        <w:rPr>
          <w:b w:val="0"/>
          <w:i w:val="0"/>
        </w:rPr>
        <w:t>2.1 Background of Wastewater Treatment Systems</w:t>
      </w:r>
    </w:p>
    <w:p>
      <w:pPr>
        <w:spacing w:after="120"/>
      </w:pPr>
      <w:r>
        <w:rPr>
          <w:b w:val="0"/>
          <w:i w:val="0"/>
        </w:rPr>
        <w:t>Modern wastewater treatment is a sequence of mechanical, chemical and biological operations...</w:t>
      </w:r>
    </w:p>
    <w:p>
      <w:pPr>
        <w:spacing w:after="120"/>
      </w:pPr>
      <w:r>
        <w:rPr>
          <w:b w:val="0"/>
          <w:i w:val="0"/>
        </w:rPr>
        <w:t>2.2 Importance of Automation and Prediction</w:t>
      </w:r>
    </w:p>
    <w:p>
      <w:pPr>
        <w:spacing w:after="120"/>
      </w:pPr>
      <w:r>
        <w:rPr>
          <w:b w:val="0"/>
          <w:i w:val="0"/>
        </w:rPr>
        <w:t>Automation enables consistent monitoring and early response. Prediction allows operators to anticipate deviations and plan interventions proactively, reducing effluent violations and process instability.</w:t>
      </w:r>
    </w:p>
    <w:p>
      <w:pPr>
        <w:spacing w:after="120"/>
      </w:pPr>
      <w:r>
        <w:rPr>
          <w:b w:val="0"/>
          <w:i w:val="0"/>
        </w:rPr>
        <w:t>2.3 Need for AI in Environmental Monitoring</w:t>
      </w:r>
    </w:p>
    <w:p>
      <w:pPr>
        <w:spacing w:after="120"/>
      </w:pPr>
      <w:r>
        <w:rPr>
          <w:b w:val="0"/>
          <w:i w:val="0"/>
        </w:rPr>
        <w:t>AI methods can learn complex, nonlinear relationships across time and multiple correlated parameters. They provide probabilistic outputs and can be incorporated into control-room decision-support tools.</w:t>
      </w:r>
    </w:p>
    <w:p>
      <w:pPr>
        <w:spacing w:after="120"/>
      </w:pPr>
      <w:r>
        <w:rPr>
          <w:b w:val="0"/>
          <w:i w:val="0"/>
        </w:rPr>
        <w:t>2.4 Objectives of the Project</w:t>
      </w:r>
    </w:p>
    <w:p>
      <w:pPr>
        <w:pStyle w:val="ListBullet"/>
        <w:spacing w:after="40"/>
      </w:pPr>
      <w:r>
        <w:t>Design a reproducible data simulation pipeline for hourly sensor streams.</w:t>
      </w:r>
    </w:p>
    <w:p>
      <w:pPr>
        <w:pStyle w:val="ListBullet"/>
        <w:spacing w:after="40"/>
      </w:pPr>
      <w:r>
        <w:t>Develop preprocessing and feature engineering suitable for time-series forecasting.</w:t>
      </w:r>
    </w:p>
    <w:p>
      <w:pPr>
        <w:pStyle w:val="ListBullet"/>
        <w:spacing w:after="40"/>
      </w:pPr>
      <w:r>
        <w:t>Train and evaluate a suite of models to provide 24-hour forecasts.</w:t>
      </w:r>
    </w:p>
    <w:p>
      <w:pPr>
        <w:pStyle w:val="ListBullet"/>
        <w:spacing w:after="40"/>
      </w:pPr>
      <w:r>
        <w:t>Deliver an operational dashboard with exportable reports and an alerting engine.</w:t>
      </w:r>
    </w:p>
    <w:p>
      <w:pPr>
        <w:pStyle w:val="Heading1"/>
      </w:pPr>
      <w:r>
        <w:t>3. Literature Review</w:t>
      </w:r>
    </w:p>
    <w:p>
      <w:pPr>
        <w:spacing w:after="120"/>
      </w:pPr>
      <w:r>
        <w:rPr>
          <w:b w:val="0"/>
          <w:i w:val="0"/>
        </w:rPr>
        <w:t>3.1 Existing Methods</w:t>
      </w:r>
    </w:p>
    <w:p>
      <w:pPr>
        <w:spacing w:after="120"/>
      </w:pPr>
      <w:r>
        <w:rPr>
          <w:b w:val="0"/>
          <w:i w:val="0"/>
        </w:rPr>
        <w:t>Classical approaches rely on time-series models (ARIMA family) and statistical control charts. Research in the past decade has explored machine learning and deep learning for environmental data.</w:t>
      </w:r>
    </w:p>
    <w:p>
      <w:pPr>
        <w:spacing w:after="120"/>
      </w:pPr>
      <w:r>
        <w:rPr>
          <w:b w:val="0"/>
          <w:i w:val="0"/>
        </w:rPr>
        <w:t>3.2 Traditional vs AI-based Systems</w:t>
      </w:r>
    </w:p>
    <w:p>
      <w:pPr>
        <w:spacing w:after="120"/>
      </w:pPr>
      <w:r>
        <w:rPr>
          <w:b w:val="0"/>
          <w:i w:val="0"/>
        </w:rPr>
        <w:t>Whereas traditional methods are interpretable and require less data, AI-based approaches can exploit multivariate inputs and detect non-linear dependencies — at the cost of higher data and compute requirements.</w:t>
      </w:r>
    </w:p>
    <w:p>
      <w:pPr>
        <w:spacing w:after="120"/>
      </w:pPr>
      <w:r>
        <w:rPr>
          <w:b w:val="0"/>
          <w:i w:val="0"/>
        </w:rPr>
        <w:t>3.3 Algorithms: brief primer</w:t>
      </w:r>
    </w:p>
    <w:p>
      <w:pPr>
        <w:spacing w:after="120"/>
      </w:pPr>
      <w:r>
        <w:rPr>
          <w:b w:val="0"/>
          <w:i w:val="0"/>
        </w:rPr>
        <w:t>Linear Regression, KNN, Random Forest, Neural Networks (LSTM, CNN-LSTM), and ARIMA are evaluated as candidates. Each has strengths: ARIMA is a solid univariate baseline, Random Forests handle heterogenous inputs, and deep sequence models capture temporal patterns and spikes.</w:t>
      </w:r>
    </w:p>
    <w:p>
      <w:pPr>
        <w:spacing w:after="120"/>
      </w:pPr>
      <w:r>
        <w:rPr>
          <w:b w:val="0"/>
          <w:i w:val="0"/>
        </w:rPr>
        <w:t>3.4 Limitations of Existing Systems</w:t>
      </w:r>
    </w:p>
    <w:p>
      <w:pPr>
        <w:spacing w:after="120"/>
      </w:pPr>
      <w:r>
        <w:rPr>
          <w:b w:val="0"/>
          <w:i w:val="0"/>
        </w:rPr>
        <w:t>Primary limitations include sensitivity to sensor drift, insufficient temporal resolution in sampling, and limited explainability for black-box models. Deployment complexity and the need for ongoing retraining are practical barriers.</w:t>
      </w:r>
    </w:p>
    <w:p>
      <w:pPr>
        <w:pStyle w:val="Heading1"/>
      </w:pPr>
      <w:r>
        <w:t>4. Problem Statement</w:t>
      </w:r>
    </w:p>
    <w:p>
      <w:pPr>
        <w:spacing w:after="120"/>
      </w:pPr>
      <w:r>
        <w:rPr>
          <w:b w:val="0"/>
          <w:i w:val="0"/>
        </w:rPr>
        <w:t>4.1 Real-world Problem</w:t>
      </w:r>
    </w:p>
    <w:p>
      <w:pPr>
        <w:spacing w:after="120"/>
      </w:pPr>
      <w:r>
        <w:rPr>
          <w:b w:val="0"/>
          <w:i w:val="0"/>
        </w:rPr>
        <w:t>Operators need continuous, actionable insights for rapidly evolving process conditions. Absent these, transient events can cause violations or downstream failures.</w:t>
      </w:r>
    </w:p>
    <w:p>
      <w:pPr>
        <w:spacing w:after="120"/>
      </w:pPr>
      <w:r>
        <w:rPr>
          <w:b w:val="0"/>
          <w:i w:val="0"/>
        </w:rPr>
        <w:t>4.2 Issues with Manual Monitoring</w:t>
      </w:r>
    </w:p>
    <w:p>
      <w:pPr>
        <w:spacing w:after="120"/>
      </w:pPr>
      <w:r>
        <w:rPr>
          <w:b w:val="0"/>
          <w:i w:val="0"/>
        </w:rPr>
        <w:t>Manual sampling misses short events and imposes lab turnaround delays; staffing constraints and costs further limit frequency.</w:t>
      </w:r>
    </w:p>
    <w:p>
      <w:pPr>
        <w:pStyle w:val="Heading1"/>
      </w:pPr>
      <w:r>
        <w:t>5. Proposed System</w:t>
      </w:r>
    </w:p>
    <w:p>
      <w:pPr>
        <w:spacing w:after="120"/>
      </w:pPr>
      <w:r>
        <w:rPr>
          <w:b w:val="0"/>
          <w:i w:val="0"/>
        </w:rPr>
        <w:t>5.1 System Overview</w:t>
      </w:r>
    </w:p>
    <w:p>
      <w:pPr>
        <w:spacing w:after="120"/>
      </w:pPr>
      <w:r>
        <w:rPr>
          <w:b w:val="0"/>
          <w:i w:val="0"/>
        </w:rPr>
        <w:t xml:space="preserve">A modular pipeline integrates simulation, ingestion, preprocessing, feature engineering, modeling, alerting and visualization. </w:t>
      </w:r>
    </w:p>
    <w:p>
      <w:pPr>
        <w:spacing w:after="120"/>
      </w:pPr>
      <w:r>
        <w:rPr>
          <w:b w:val="0"/>
          <w:i w:val="0"/>
        </w:rPr>
        <w:t>5.2 Real-time Data Simulation</w:t>
      </w:r>
    </w:p>
    <w:p>
      <w:pPr>
        <w:spacing w:after="120"/>
      </w:pPr>
      <w:r>
        <w:rPr>
          <w:b w:val="0"/>
          <w:i w:val="0"/>
        </w:rPr>
        <w:t>The simulation module produces hourly sequences with diurnal cycles, seasonality and stochastic spikes. The generator is parameterized by baseline amplitude, noise STD, spike probability and spike magnitude/duration.</w:t>
      </w:r>
    </w:p>
    <w:p>
      <w:pPr>
        <w:spacing w:after="120"/>
      </w:pPr>
      <w:r>
        <w:rPr>
          <w:b w:val="0"/>
          <w:i w:val="0"/>
        </w:rPr>
        <w:t>5.3 Why MLSS is not used</w:t>
      </w:r>
    </w:p>
    <w:p>
      <w:pPr>
        <w:spacing w:after="120"/>
      </w:pPr>
      <w:r>
        <w:rPr>
          <w:b w:val="0"/>
          <w:i w:val="0"/>
        </w:rPr>
        <w:t>Mixed Liquor Suspended Solids (MLSS) sensors are not ubiquitously available and are subject to fouling and maintenance burdens. To maximize applicability, this project relies on commonly available metrics (BOD proxy, COD, pH, DO, NH3-N, TP).</w:t>
      </w:r>
    </w:p>
    <w:p>
      <w:pPr>
        <w:spacing w:after="120"/>
      </w:pPr>
      <w:r>
        <w:rPr>
          <w:b w:val="0"/>
          <w:i w:val="0"/>
        </w:rPr>
        <w:t>5.4 Target Parameters and Rationale</w:t>
      </w:r>
    </w:p>
    <w:p>
      <w:pPr>
        <w:pStyle w:val="ListBullet"/>
        <w:spacing w:after="40"/>
      </w:pPr>
      <w:r>
        <w:t>BOD &amp; COD: indicate organic loading and oxygen demand.</w:t>
      </w:r>
    </w:p>
    <w:p>
      <w:pPr>
        <w:pStyle w:val="ListBullet"/>
        <w:spacing w:after="40"/>
      </w:pPr>
      <w:r>
        <w:t>pH: controls biological activity and chemical dosing decisions.</w:t>
      </w:r>
    </w:p>
    <w:p>
      <w:pPr>
        <w:pStyle w:val="ListBullet"/>
        <w:spacing w:after="40"/>
      </w:pPr>
      <w:r>
        <w:t>DO: essential for aerobic biological processes.</w:t>
      </w:r>
    </w:p>
    <w:p>
      <w:pPr>
        <w:pStyle w:val="ListBullet"/>
        <w:spacing w:after="40"/>
      </w:pPr>
      <w:r>
        <w:t>NH3-N: nitrification health indicator and toxicity measure.</w:t>
      </w:r>
    </w:p>
    <w:p>
      <w:pPr>
        <w:pStyle w:val="ListBullet"/>
        <w:spacing w:after="40"/>
      </w:pPr>
      <w:r>
        <w:t>TP: nutrient removal performance and regulatory parameter.</w:t>
      </w:r>
    </w:p>
    <w:p>
      <w:pPr>
        <w:spacing w:after="120"/>
      </w:pPr>
      <w:r>
        <w:rPr>
          <w:b w:val="0"/>
          <w:i w:val="0"/>
        </w:rPr>
        <w:t>5.5 Abnormal Condition Prediction and Warnings</w:t>
      </w:r>
    </w:p>
    <w:p>
      <w:pPr>
        <w:spacing w:after="120"/>
      </w:pPr>
      <w:r>
        <w:rPr>
          <w:b w:val="0"/>
          <w:i w:val="0"/>
        </w:rPr>
        <w:t>Predictions are used to compute exceedance probabilities and aggregate severity scores. Alerts are graded and suppression windows are employed to reduce noise.</w:t>
      </w:r>
    </w:p>
    <w:p>
      <w:pPr>
        <w:pStyle w:val="Heading1"/>
      </w:pPr>
      <w:r>
        <w:t>6. System Architecture</w:t>
      </w:r>
    </w:p>
    <w:p>
      <w:pPr>
        <w:spacing w:after="120"/>
      </w:pPr>
      <w:r>
        <w:rPr>
          <w:b w:val="0"/>
          <w:i w:val="0"/>
        </w:rPr>
        <w:t>6.1 Pipeline: Data Input → Preprocessing → Feature Engineering → Model → Prediction → Alert → Dashboard</w:t>
      </w:r>
    </w:p>
    <w:p>
      <w:pPr>
        <w:spacing w:after="120"/>
      </w:pPr>
      <w:r>
        <w:rPr>
          <w:b w:val="0"/>
          <w:i w:val="0"/>
        </w:rPr>
        <w:t>6.2 Explanation of Real-time Simulation concept</w:t>
      </w:r>
    </w:p>
    <w:p>
      <w:pPr>
        <w:spacing w:after="120"/>
      </w:pPr>
      <w:r>
        <w:rPr>
          <w:b w:val="0"/>
          <w:i w:val="0"/>
        </w:rPr>
        <w:t>A scheduler triggers hourly inference cycles: ingest latest history, run preprocessing and feature builders, call model(s), store results, and notify dashboard and alert engine.</w:t>
      </w:r>
    </w:p>
    <w:p>
      <w:pPr>
        <w:pStyle w:val="Heading1"/>
      </w:pPr>
      <w:r>
        <w:t>7. Methodology</w:t>
      </w:r>
    </w:p>
    <w:p>
      <w:pPr>
        <w:spacing w:after="120"/>
      </w:pPr>
      <w:r>
        <w:rPr>
          <w:b w:val="0"/>
          <w:i w:val="0"/>
        </w:rPr>
        <w:t>7.1 Data Preprocessing</w:t>
      </w:r>
    </w:p>
    <w:p>
      <w:pPr>
        <w:spacing w:after="120"/>
      </w:pPr>
      <w:r>
        <w:rPr>
          <w:b w:val="0"/>
          <w:i w:val="0"/>
        </w:rPr>
        <w:t>Handling missing values, resampling to fixed hourly bins, outlier filtering and normalization are standard. Small gaps use interpolation; larger gaps flag imputed points and use model-based methods where appropriate.</w:t>
      </w:r>
    </w:p>
    <w:p>
      <w:pPr>
        <w:spacing w:after="120"/>
      </w:pPr>
      <w:r>
        <w:rPr>
          <w:b w:val="0"/>
          <w:i w:val="0"/>
        </w:rPr>
        <w:t>7.2 Feature Selection</w:t>
      </w:r>
    </w:p>
    <w:p>
      <w:pPr>
        <w:spacing w:after="120"/>
      </w:pPr>
      <w:r>
        <w:rPr>
          <w:b w:val="0"/>
          <w:i w:val="0"/>
        </w:rPr>
        <w:t>Use statistical correlation analysis, mutual information and RFE with Random Forests; incorporate domain features and interactions.</w:t>
      </w:r>
    </w:p>
    <w:p>
      <w:pPr>
        <w:spacing w:after="120"/>
      </w:pPr>
      <w:r>
        <w:rPr>
          <w:b w:val="0"/>
          <w:i w:val="0"/>
        </w:rPr>
        <w:t>7.3 Model Training</w:t>
      </w:r>
    </w:p>
    <w:p>
      <w:pPr>
        <w:spacing w:after="120"/>
      </w:pPr>
      <w:r>
        <w:rPr>
          <w:b w:val="0"/>
          <w:i w:val="0"/>
        </w:rPr>
        <w:t xml:space="preserve">Use time-aware splits, rolling window CV, Bayesian hyperparameter tuning, and early stopping for neural nets. </w:t>
      </w:r>
    </w:p>
    <w:p>
      <w:pPr>
        <w:spacing w:after="120"/>
      </w:pPr>
      <w:r>
        <w:rPr>
          <w:b w:val="0"/>
          <w:i w:val="0"/>
        </w:rPr>
        <w:t>7.4 Algorithms (detailed)</w:t>
      </w:r>
    </w:p>
    <w:p>
      <w:pPr>
        <w:spacing w:after="120"/>
      </w:pPr>
      <w:r>
        <w:rPr>
          <w:b w:val="0"/>
          <w:i w:val="0"/>
        </w:rPr>
        <w:t>- Linear Regression: ridge/elastic net variants for stability</w:t>
      </w:r>
    </w:p>
    <w:p>
      <w:pPr>
        <w:spacing w:after="120"/>
      </w:pPr>
      <w:r>
        <w:rPr>
          <w:b w:val="0"/>
          <w:i w:val="0"/>
        </w:rPr>
        <w:t>- KNN: used for imputation and simple baselines</w:t>
      </w:r>
    </w:p>
    <w:p>
      <w:pPr>
        <w:spacing w:after="120"/>
      </w:pPr>
      <w:r>
        <w:rPr>
          <w:b w:val="0"/>
          <w:i w:val="0"/>
        </w:rPr>
        <w:t>- Random Forest: robust non-linear estimator and feature importance</w:t>
      </w:r>
    </w:p>
    <w:p>
      <w:pPr>
        <w:spacing w:after="120"/>
      </w:pPr>
      <w:r>
        <w:rPr>
          <w:b w:val="0"/>
          <w:i w:val="0"/>
        </w:rPr>
        <w:t>- Neural Networks: CNN-LSTM with attention to encode multi-scale temporal patterns</w:t>
      </w:r>
    </w:p>
    <w:p>
      <w:pPr>
        <w:spacing w:after="120"/>
      </w:pPr>
      <w:r>
        <w:rPr>
          <w:b w:val="0"/>
          <w:i w:val="0"/>
        </w:rPr>
        <w:t>- ARIMA: univariate baseline for stationary series</w:t>
      </w:r>
    </w:p>
    <w:p>
      <w:pPr>
        <w:spacing w:after="120"/>
      </w:pPr>
      <w:r>
        <w:rPr>
          <w:b w:val="0"/>
          <w:i w:val="0"/>
        </w:rPr>
        <w:t>7.5 Evaluation Metrics</w:t>
      </w:r>
    </w:p>
    <w:p>
      <w:pPr>
        <w:pStyle w:val="ListBullet"/>
        <w:spacing w:after="40"/>
      </w:pPr>
      <w:r>
        <w:t>RMSE and MAE for continuous forecasts</w:t>
      </w:r>
    </w:p>
    <w:p>
      <w:pPr>
        <w:pStyle w:val="ListBullet"/>
        <w:spacing w:after="40"/>
      </w:pPr>
      <w:r>
        <w:t>MAPE with denominator clipping for small values</w:t>
      </w:r>
    </w:p>
    <w:p>
      <w:pPr>
        <w:pStyle w:val="ListBullet"/>
        <w:spacing w:after="40"/>
      </w:pPr>
      <w:r>
        <w:t>Precision/Recall/F1 for alert detection</w:t>
      </w:r>
    </w:p>
    <w:p>
      <w:pPr>
        <w:pStyle w:val="ListBullet"/>
        <w:spacing w:after="40"/>
      </w:pPr>
      <w:r>
        <w:t>Operational metrics: mean time to detection (MTTD), false alarm frequency</w:t>
      </w:r>
    </w:p>
    <w:p>
      <w:pPr>
        <w:pStyle w:val="Heading1"/>
      </w:pPr>
      <w:r>
        <w:t>8. Implementation</w:t>
      </w:r>
    </w:p>
    <w:p>
      <w:pPr>
        <w:spacing w:after="120"/>
      </w:pPr>
      <w:r>
        <w:rPr>
          <w:b w:val="0"/>
          <w:i w:val="0"/>
        </w:rPr>
        <w:t>8.1 Tech stack and rationale</w:t>
      </w:r>
    </w:p>
    <w:p>
      <w:pPr>
        <w:spacing w:after="120"/>
      </w:pPr>
      <w:r>
        <w:rPr>
          <w:b w:val="0"/>
          <w:i w:val="0"/>
        </w:rPr>
        <w:t>Python ecosystem chosen for breadth of libraries, FastAPI for lightweight serving, and Chart.js for responsive front-end visualization.</w:t>
      </w:r>
    </w:p>
    <w:p>
      <w:pPr>
        <w:spacing w:after="120"/>
      </w:pPr>
      <w:r>
        <w:rPr>
          <w:b w:val="0"/>
          <w:i w:val="0"/>
        </w:rPr>
        <w:t>8.2 Code workflow</w:t>
      </w:r>
    </w:p>
    <w:p>
      <w:pPr>
        <w:spacing w:after="120"/>
      </w:pPr>
      <w:r>
        <w:rPr>
          <w:b w:val="0"/>
          <w:i w:val="0"/>
        </w:rPr>
        <w:t>Modular code: data generator, preprocessing, model training, inference service, alert engine and frontend. Use joblib and SavedModel for artifact persistence.</w:t>
      </w:r>
    </w:p>
    <w:p>
      <w:pPr>
        <w:spacing w:after="120"/>
      </w:pPr>
      <w:r>
        <w:rPr>
          <w:b w:val="0"/>
          <w:i w:val="0"/>
        </w:rPr>
        <w:t>8.3 Model training and prediction steps (practical)</w:t>
      </w:r>
    </w:p>
    <w:p>
      <w:pPr>
        <w:pStyle w:val="ListBullet"/>
        <w:spacing w:after="40"/>
      </w:pPr>
      <w:r>
        <w:t>Prepare historical CSV; derive lags and rolling stats</w:t>
      </w:r>
    </w:p>
    <w:p>
      <w:pPr>
        <w:pStyle w:val="ListBullet"/>
        <w:spacing w:after="40"/>
      </w:pPr>
      <w:r>
        <w:t>Partition data with time-aware holdout</w:t>
      </w:r>
    </w:p>
    <w:p>
      <w:pPr>
        <w:pStyle w:val="ListBullet"/>
        <w:spacing w:after="40"/>
      </w:pPr>
      <w:r>
        <w:t>Train candidate models and select by validation metrics</w:t>
      </w:r>
    </w:p>
    <w:p>
      <w:pPr>
        <w:pStyle w:val="ListBullet"/>
        <w:spacing w:after="40"/>
      </w:pPr>
      <w:r>
        <w:t>Serialize artifacts and deploy inference endpoint</w:t>
      </w:r>
    </w:p>
    <w:p>
      <w:pPr>
        <w:pStyle w:val="ListBullet"/>
        <w:spacing w:after="40"/>
      </w:pPr>
      <w:r>
        <w:t>Schedule hourly inference and update dashboard</w:t>
      </w:r>
    </w:p>
    <w:p>
      <w:pPr>
        <w:pStyle w:val="Heading1"/>
      </w:pPr>
      <w:r>
        <w:t>9. Results and Discussion</w:t>
      </w:r>
    </w:p>
    <w:p>
      <w:pPr>
        <w:spacing w:after="120"/>
      </w:pPr>
      <w:r>
        <w:rPr>
          <w:b w:val="0"/>
          <w:i w:val="0"/>
        </w:rPr>
        <w:t>9.1 Model Comparisons (summary)</w:t>
      </w:r>
    </w:p>
    <w:p>
      <w:pPr>
        <w:spacing w:after="120"/>
      </w:pPr>
      <w:r>
        <w:rPr>
          <w:b w:val="0"/>
          <w:i w:val="0"/>
        </w:rPr>
        <w:t>In experiments: CNN-LSTM-Attention delivered the best spike recall and competitive RMSE; Random Forest was strong on stable patterns; ARIMA performed well on stationary segments but missed non-linear spikes.</w:t>
      </w:r>
    </w:p>
    <w:p>
      <w:pPr>
        <w:spacing w:after="120"/>
      </w:pPr>
      <w:r>
        <w:rPr>
          <w:b w:val="0"/>
          <w:i w:val="0"/>
        </w:rPr>
        <w:t>9.2 Graphs and outputs</w:t>
      </w:r>
    </w:p>
    <w:p>
      <w:pPr>
        <w:spacing w:after="120"/>
      </w:pPr>
      <w:r>
        <w:rPr>
          <w:b w:val="0"/>
          <w:i w:val="0"/>
        </w:rPr>
        <w:t>Include time series plots, residual analysis, and comparatives for each key parameter. Demonstrated detection latency improvements vs periodic sampling.</w:t>
      </w:r>
    </w:p>
    <w:p>
      <w:pPr>
        <w:spacing w:after="120"/>
      </w:pPr>
      <w:r>
        <w:rPr>
          <w:b w:val="0"/>
          <w:i w:val="0"/>
        </w:rPr>
        <w:t>9.3 Spike detection</w:t>
      </w:r>
    </w:p>
    <w:p>
      <w:pPr>
        <w:spacing w:after="120"/>
      </w:pPr>
      <w:r>
        <w:rPr>
          <w:b w:val="0"/>
          <w:i w:val="0"/>
        </w:rPr>
        <w:t>For injected spikes (6–12 hour duration), the system detects early signs in predicted profiles and issues warnings typically within the first 1–3 hours.</w:t>
      </w:r>
    </w:p>
    <w:p>
      <w:pPr>
        <w:pStyle w:val="Heading1"/>
      </w:pPr>
      <w:r>
        <w:t>10. List of Figures</w:t>
      </w:r>
    </w:p>
    <w:p>
      <w:pPr>
        <w:spacing w:after="120"/>
      </w:pPr>
      <w:r>
        <w:rPr>
          <w:b w:val="0"/>
          <w:i w:val="0"/>
        </w:rPr>
        <w:t>Figure 01 — Wastewater Treatment Plant Process Flow</w:t>
      </w:r>
    </w:p>
    <w:p>
      <w:pPr>
        <w:spacing w:after="120"/>
      </w:pPr>
      <w:r>
        <w:rPr>
          <w:b w:val="0"/>
          <w:i w:val="0"/>
        </w:rPr>
        <w:t>Description: Schematic of treatment stages and monitoring points</w:t>
      </w:r>
    </w:p>
    <w:p>
      <w:pPr>
        <w:spacing w:after="120"/>
      </w:pPr>
      <w:r>
        <w:rPr>
          <w:b w:val="0"/>
          <w:i w:val="0"/>
        </w:rPr>
        <w:t>Placement: Introduction / System Architecture</w:t>
      </w:r>
    </w:p>
    <w:p>
      <w:pPr>
        <w:spacing w:after="120"/>
      </w:pPr>
      <w:r>
        <w:rPr>
          <w:b w:val="0"/>
          <w:i w:val="0"/>
        </w:rPr>
        <w:t>Figure 02 — System Architecture Diagram</w:t>
      </w:r>
    </w:p>
    <w:p>
      <w:pPr>
        <w:spacing w:after="120"/>
      </w:pPr>
      <w:r>
        <w:rPr>
          <w:b w:val="0"/>
          <w:i w:val="0"/>
        </w:rPr>
        <w:t>Description: End-to-end block diagram linking data, models and dashboard</w:t>
      </w:r>
    </w:p>
    <w:p>
      <w:pPr>
        <w:spacing w:after="120"/>
      </w:pPr>
      <w:r>
        <w:rPr>
          <w:b w:val="0"/>
          <w:i w:val="0"/>
        </w:rPr>
        <w:t>Placement: Proposed System</w:t>
      </w:r>
    </w:p>
    <w:p>
      <w:pPr>
        <w:spacing w:after="120"/>
      </w:pPr>
      <w:r>
        <w:rPr>
          <w:b w:val="0"/>
          <w:i w:val="0"/>
        </w:rPr>
        <w:t>Figure 03 — Data Preprocessing Pipeline</w:t>
      </w:r>
    </w:p>
    <w:p>
      <w:pPr>
        <w:spacing w:after="120"/>
      </w:pPr>
      <w:r>
        <w:rPr>
          <w:b w:val="0"/>
          <w:i w:val="0"/>
        </w:rPr>
        <w:t>Description: Steps for resampling, imputation, scaling and lag construction</w:t>
      </w:r>
    </w:p>
    <w:p>
      <w:pPr>
        <w:spacing w:after="120"/>
      </w:pPr>
      <w:r>
        <w:rPr>
          <w:b w:val="0"/>
          <w:i w:val="0"/>
        </w:rPr>
        <w:t>Placement: Methodology</w:t>
      </w:r>
    </w:p>
    <w:p>
      <w:pPr>
        <w:spacing w:after="120"/>
      </w:pPr>
      <w:r>
        <w:rPr>
          <w:b w:val="0"/>
          <w:i w:val="0"/>
        </w:rPr>
        <w:t>Figure 04 — ML Model Comparison Graph</w:t>
      </w:r>
    </w:p>
    <w:p>
      <w:pPr>
        <w:spacing w:after="120"/>
      </w:pPr>
      <w:r>
        <w:rPr>
          <w:b w:val="0"/>
          <w:i w:val="0"/>
        </w:rPr>
        <w:t>Description: Bar chart comparing RMSE / MAPE across algorithms</w:t>
      </w:r>
    </w:p>
    <w:p>
      <w:pPr>
        <w:spacing w:after="120"/>
      </w:pPr>
      <w:r>
        <w:rPr>
          <w:b w:val="0"/>
          <w:i w:val="0"/>
        </w:rPr>
        <w:t>Placement: Results and Discussion</w:t>
      </w:r>
    </w:p>
    <w:p>
      <w:pPr>
        <w:spacing w:after="120"/>
      </w:pPr>
      <w:r>
        <w:rPr>
          <w:b w:val="0"/>
          <w:i w:val="0"/>
        </w:rPr>
        <w:t>Figure 05 — Time Series Prediction Graph</w:t>
      </w:r>
    </w:p>
    <w:p>
      <w:pPr>
        <w:spacing w:after="120"/>
      </w:pPr>
      <w:r>
        <w:rPr>
          <w:b w:val="0"/>
          <w:i w:val="0"/>
        </w:rPr>
        <w:t>Description: Example predicted vs observed series with confidence bands</w:t>
      </w:r>
    </w:p>
    <w:p>
      <w:pPr>
        <w:spacing w:after="120"/>
      </w:pPr>
      <w:r>
        <w:rPr>
          <w:b w:val="0"/>
          <w:i w:val="0"/>
        </w:rPr>
        <w:t>Placement: Results and Discussion</w:t>
      </w:r>
    </w:p>
    <w:p>
      <w:pPr>
        <w:spacing w:after="120"/>
      </w:pPr>
      <w:r>
        <w:rPr>
          <w:b w:val="0"/>
          <w:i w:val="0"/>
        </w:rPr>
        <w:t>Figure 06 — Alert System Flowchart</w:t>
      </w:r>
    </w:p>
    <w:p>
      <w:pPr>
        <w:spacing w:after="120"/>
      </w:pPr>
      <w:r>
        <w:rPr>
          <w:b w:val="0"/>
          <w:i w:val="0"/>
        </w:rPr>
        <w:t>Description: Logic for severity scoring and suppression</w:t>
      </w:r>
    </w:p>
    <w:p>
      <w:pPr>
        <w:spacing w:after="120"/>
      </w:pPr>
      <w:r>
        <w:rPr>
          <w:b w:val="0"/>
          <w:i w:val="0"/>
        </w:rPr>
        <w:t>Placement: System Architecture</w:t>
      </w:r>
    </w:p>
    <w:p>
      <w:pPr>
        <w:spacing w:after="120"/>
      </w:pPr>
      <w:r>
        <w:rPr>
          <w:b w:val="0"/>
          <w:i w:val="0"/>
        </w:rPr>
        <w:t>Figure 07 — Dashboard UI Preview</w:t>
      </w:r>
    </w:p>
    <w:p>
      <w:pPr>
        <w:spacing w:after="120"/>
      </w:pPr>
      <w:r>
        <w:rPr>
          <w:b w:val="0"/>
          <w:i w:val="0"/>
        </w:rPr>
        <w:t>Description: Screenshot of table, charts, alerts, and export modal</w:t>
      </w:r>
    </w:p>
    <w:p>
      <w:pPr>
        <w:spacing w:after="120"/>
      </w:pPr>
      <w:r>
        <w:rPr>
          <w:b w:val="0"/>
          <w:i w:val="0"/>
        </w:rPr>
        <w:t>Placement: Implementation</w:t>
      </w:r>
    </w:p>
    <w:p>
      <w:pPr>
        <w:spacing w:after="120"/>
      </w:pPr>
      <w:r>
        <w:rPr>
          <w:b w:val="0"/>
          <w:i w:val="0"/>
        </w:rPr>
        <w:t>Figure 08 — Real-time Spike Simulation Graph</w:t>
      </w:r>
    </w:p>
    <w:p>
      <w:pPr>
        <w:spacing w:after="120"/>
      </w:pPr>
      <w:r>
        <w:rPr>
          <w:b w:val="0"/>
          <w:i w:val="0"/>
        </w:rPr>
        <w:t>Description: Synthetic injection timeline used for validation</w:t>
      </w:r>
    </w:p>
    <w:p>
      <w:pPr>
        <w:spacing w:after="120"/>
      </w:pPr>
      <w:r>
        <w:rPr>
          <w:b w:val="0"/>
          <w:i w:val="0"/>
        </w:rPr>
        <w:t>Placement: Methodology / Results</w:t>
      </w:r>
    </w:p>
    <w:p>
      <w:pPr>
        <w:pStyle w:val="Heading1"/>
      </w:pPr>
      <w:r>
        <w:t>11. Advantages of the System</w:t>
      </w:r>
    </w:p>
    <w:p>
      <w:pPr>
        <w:pStyle w:val="ListBullet"/>
        <w:spacing w:after="40"/>
      </w:pPr>
      <w:r>
        <w:t>Real-time monitoring</w:t>
      </w:r>
    </w:p>
    <w:p>
      <w:pPr>
        <w:pStyle w:val="ListBullet"/>
        <w:spacing w:after="40"/>
      </w:pPr>
      <w:r>
        <w:t>Early warning</w:t>
      </w:r>
    </w:p>
    <w:p>
      <w:pPr>
        <w:pStyle w:val="ListBullet"/>
        <w:spacing w:after="40"/>
      </w:pPr>
      <w:r>
        <w:t>Cost reduction</w:t>
      </w:r>
    </w:p>
    <w:p>
      <w:pPr>
        <w:pStyle w:val="ListBullet"/>
        <w:spacing w:after="40"/>
      </w:pPr>
      <w:r>
        <w:t>Automation and consistency</w:t>
      </w:r>
    </w:p>
    <w:p>
      <w:pPr>
        <w:pStyle w:val="Heading1"/>
      </w:pPr>
      <w:r>
        <w:t>12. Applications</w:t>
      </w:r>
    </w:p>
    <w:p>
      <w:pPr>
        <w:pStyle w:val="ListBullet"/>
        <w:spacing w:after="40"/>
      </w:pPr>
      <w:r>
        <w:t>Municipal WWTPs</w:t>
      </w:r>
    </w:p>
    <w:p>
      <w:pPr>
        <w:pStyle w:val="ListBullet"/>
        <w:spacing w:after="40"/>
      </w:pPr>
      <w:r>
        <w:t>Smart city integrations</w:t>
      </w:r>
    </w:p>
    <w:p>
      <w:pPr>
        <w:pStyle w:val="ListBullet"/>
        <w:spacing w:after="40"/>
      </w:pPr>
      <w:r>
        <w:t>Industrial discharge monitoring</w:t>
      </w:r>
    </w:p>
    <w:p>
      <w:pPr>
        <w:pStyle w:val="Heading1"/>
      </w:pPr>
      <w:r>
        <w:t>13. Future Scope</w:t>
      </w:r>
    </w:p>
    <w:p>
      <w:pPr>
        <w:pStyle w:val="ListBullet"/>
        <w:spacing w:after="40"/>
      </w:pPr>
      <w:r>
        <w:t>IoT sensor integration (MQTT/OPC UA)</w:t>
      </w:r>
    </w:p>
    <w:p>
      <w:pPr>
        <w:pStyle w:val="ListBullet"/>
        <w:spacing w:after="40"/>
      </w:pPr>
      <w:r>
        <w:t>Cloud deployment and scalable inference</w:t>
      </w:r>
    </w:p>
    <w:p>
      <w:pPr>
        <w:pStyle w:val="ListBullet"/>
        <w:spacing w:after="40"/>
      </w:pPr>
      <w:r>
        <w:t>Mobile alerts and operator apps</w:t>
      </w:r>
    </w:p>
    <w:p>
      <w:pPr>
        <w:pStyle w:val="ListBullet"/>
        <w:spacing w:after="40"/>
      </w:pPr>
      <w:r>
        <w:t>Automated retraining pipelines</w:t>
      </w:r>
    </w:p>
    <w:p>
      <w:pPr>
        <w:pStyle w:val="Heading1"/>
      </w:pPr>
      <w:r>
        <w:t>14. Conclusion</w:t>
      </w:r>
    </w:p>
    <w:p>
      <w:pPr>
        <w:spacing w:after="120"/>
      </w:pPr>
      <w:r>
        <w:rPr>
          <w:b w:val="0"/>
          <w:i w:val="0"/>
        </w:rPr>
        <w:t>This work demonstrates the feasibility and tangible benefits of applying AI to wastewater process monitoring. The platform improves early detection of abnormal events and equips operators with decision support to maintain compliance and operational resilience.</w:t>
      </w:r>
    </w:p>
    <w:p>
      <w:pPr>
        <w:pStyle w:val="Heading1"/>
      </w:pPr>
      <w:r>
        <w:t>15. References</w:t>
      </w:r>
    </w:p>
    <w:p>
      <w:pPr>
        <w:spacing w:after="120"/>
      </w:pPr>
      <w:r>
        <w:rPr>
          <w:b w:val="0"/>
          <w:i w:val="0"/>
        </w:rPr>
        <w:t>Box, G. E. P., Jenkins, G. M., &amp; Reinsel, G. C. (2015). Time Series Analysis: Forecasting and Control. Wiley.</w:t>
      </w:r>
    </w:p>
    <w:p>
      <w:pPr>
        <w:spacing w:after="120"/>
      </w:pPr>
      <w:r>
        <w:rPr>
          <w:b w:val="0"/>
          <w:i w:val="0"/>
        </w:rPr>
        <w:t>Hochreiter, S., &amp; Schmidhuber, J. (1997). Long short-term memory. Neural Computation, 9(8), 1735–1780.</w:t>
      </w:r>
    </w:p>
    <w:p>
      <w:pPr>
        <w:spacing w:after="120"/>
      </w:pPr>
      <w:r>
        <w:rPr>
          <w:b w:val="0"/>
          <w:i w:val="0"/>
        </w:rPr>
        <w:t>Zhang, G. P. (2003). Time series forecasting using a hybrid ARIMA and neural network model. Neurocomputing, 50, 159–175.</w:t>
      </w:r>
    </w:p>
    <w:p>
      <w:pPr>
        <w:spacing w:after="120"/>
      </w:pPr>
      <w:r>
        <w:rPr>
          <w:b w:val="0"/>
          <w:i w:val="0"/>
        </w:rPr>
        <w:t>Breiman, L. (2001). Random Forests. Machine Learning, 45(1), 5–32.</w:t>
      </w:r>
    </w:p>
    <w:p>
      <w:pPr>
        <w:spacing w:after="120"/>
      </w:pPr>
      <w:r>
        <w:rPr>
          <w:b w:val="0"/>
          <w:i w:val="0"/>
        </w:rPr>
        <w:t>Goodfellow, I., Bengio, Y., &amp; Courville, A. (2016). Deep Learning. MIT Press.</w:t>
      </w:r>
    </w:p>
    <w:p>
      <w:pPr>
        <w:spacing w:after="120"/>
      </w:pPr>
      <w:r>
        <w:rPr>
          <w:b w:val="0"/>
          <w:i w:val="0"/>
        </w:rPr>
        <w:t>Sangkharat, K., &amp; Arthanari, T. (2019). Predictive maintenance and anomaly detection in wastewater treatment using machine learning. Environmental Modelling &amp; Software.</w:t>
      </w:r>
    </w:p>
    <w:p>
      <w:pPr>
        <w:spacing w:after="120"/>
      </w:pPr>
      <w:r>
        <w:rPr>
          <w:b w:val="0"/>
          <w:i w:val="0"/>
        </w:rPr>
        <w:t>Wang, J., Fang, K., &amp; Guo, Z. (2020). A hybrid CNN-LSTM model for short-term traffic flow forecasting. Transportation Research Part C.</w:t>
      </w:r>
    </w:p>
    <w:p>
      <w:pPr>
        <w:spacing w:after="120"/>
      </w:pPr>
      <w:r>
        <w:rPr>
          <w:b w:val="0"/>
          <w:i w:val="0"/>
        </w:rPr>
        <w:t>Brown, C., et al. (2018). Sensor networks for water quality monitoring: A review. Environmental Monitoring Journal.</w:t>
      </w:r>
    </w:p>
    <w:p>
      <w:pPr>
        <w:spacing w:after="120"/>
      </w:pPr>
      <w:r>
        <w:rPr>
          <w:b w:val="0"/>
          <w:i w:val="0"/>
        </w:rPr>
        <w:t>Nunez, R., &amp; Ordieres, J. (2021). Automated environmental monitoring and IoT for wastewater management. Journal of Water Resources Planning and Management.</w:t>
      </w:r>
    </w:p>
    <w:p>
      <w:pPr>
        <w:pStyle w:val="Heading1"/>
      </w:pPr>
      <w:r>
        <w:t>Appendix A: Sample Data Schema</w:t>
      </w:r>
    </w:p>
    <w:p>
      <w:pPr>
        <w:spacing w:after="120"/>
      </w:pPr>
      <w:r>
        <w:rPr>
          <w:b w:val="0"/>
          <w:i w:val="0"/>
        </w:rPr>
        <w:t>- timestamp (ISO8601)</w:t>
      </w:r>
    </w:p>
    <w:p>
      <w:pPr>
        <w:spacing w:after="120"/>
      </w:pPr>
      <w:r>
        <w:rPr>
          <w:b w:val="0"/>
          <w:i w:val="0"/>
        </w:rPr>
        <w:t>- BOD (mg/L), COD (mg/L), pH, DO (mg/L), NH3_N (mg/L), TP (mg/L)</w:t>
      </w:r>
    </w:p>
    <w:p>
      <w:pPr>
        <w:pStyle w:val="Heading1"/>
      </w:pPr>
      <w:r>
        <w:t>Appendix B: Example API Endpoints</w:t>
      </w:r>
    </w:p>
    <w:p>
      <w:pPr>
        <w:pStyle w:val="ListBullet"/>
        <w:spacing w:after="40"/>
      </w:pPr>
      <w:r>
        <w:t>GET /api/data/current?hours=96</w:t>
      </w:r>
    </w:p>
    <w:p>
      <w:pPr>
        <w:pStyle w:val="ListBullet"/>
        <w:spacing w:after="40"/>
      </w:pPr>
      <w:r>
        <w:t>GET /api/predictions/next-day</w:t>
      </w:r>
    </w:p>
    <w:p>
      <w:pPr>
        <w:pStyle w:val="ListBullet"/>
        <w:spacing w:after="40"/>
      </w:pPr>
      <w:r>
        <w:t>GET /api/predictions/next-7-days</w:t>
      </w:r>
    </w:p>
    <w:p>
      <w:pPr>
        <w:pStyle w:val="ListBullet"/>
        <w:spacing w:after="40"/>
      </w:pPr>
      <w:r>
        <w:t>GET /api/predictions/next-7-days/download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