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24"/>
        </w:rPr>
        <w:t>=== Page 1 ===</w:t>
      </w:r>
    </w:p>
    <w:p>
      <w:pPr>
        <w:spacing w:line="360" w:lineRule="auto" w:after="360"/>
        <w:jc w:val="center"/>
      </w:pPr>
      <w:r>
        <w:rPr>
          <w:rFonts w:ascii="Times New Roman" w:hAnsi="Times New Roman" w:eastAsia="Times New Roman"/>
          <w:b/>
          <w:i w:val="0"/>
          <w:sz w:val="36"/>
        </w:rPr>
        <w:t>AI-BASED SMART WASTEWATER TREATMENT PLANT</w:t>
        <w:br/>
        <w:t>PREDICTION AND MONITORING SYSTEM</w:t>
      </w:r>
    </w:p>
    <w:p>
      <w:pPr>
        <w:spacing w:line="360" w:lineRule="auto" w:after="240"/>
        <w:jc w:val="center"/>
      </w:pPr>
      <w:r>
        <w:rPr>
          <w:rFonts w:ascii="Times New Roman" w:hAnsi="Times New Roman" w:eastAsia="Times New Roman"/>
          <w:b w:val="0"/>
          <w:i/>
          <w:sz w:val="28"/>
        </w:rPr>
        <w:t>Complete Academic Project Report</w:t>
      </w:r>
    </w:p>
    <w:p>
      <w:pPr>
        <w:spacing w:line="360" w:lineRule="auto" w:after="240"/>
        <w:jc w:val="center"/>
      </w:pPr>
      <w:r>
        <w:rPr>
          <w:rFonts w:ascii="Times New Roman" w:hAnsi="Times New Roman" w:eastAsia="Times New Roman"/>
          <w:b w:val="0"/>
          <w:i w:val="0"/>
          <w:sz w:val="24"/>
        </w:rPr>
        <w:t>Prepared for academic submission and technical evaluation</w:t>
      </w:r>
    </w:p>
    <w:p>
      <w:pPr>
        <w:spacing w:line="360" w:lineRule="auto" w:after="120"/>
        <w:jc w:val="center"/>
      </w:pPr>
      <w:r>
        <w:rPr>
          <w:rFonts w:ascii="Times New Roman" w:hAnsi="Times New Roman" w:eastAsia="Times New Roman"/>
          <w:b w:val="0"/>
          <w:i w:val="0"/>
          <w:sz w:val="24"/>
        </w:rPr>
        <w:t>Prepared by: Project Development Team</w:t>
      </w:r>
    </w:p>
    <w:p>
      <w:pPr>
        <w:spacing w:line="360" w:lineRule="auto" w:after="120"/>
        <w:jc w:val="center"/>
      </w:pPr>
      <w:r>
        <w:rPr>
          <w:rFonts w:ascii="Times New Roman" w:hAnsi="Times New Roman" w:eastAsia="Times New Roman"/>
          <w:b w:val="0"/>
          <w:i w:val="0"/>
          <w:sz w:val="24"/>
        </w:rPr>
        <w:t>Institution: Academic Institution</w:t>
      </w:r>
    </w:p>
    <w:p>
      <w:pPr>
        <w:spacing w:line="360" w:lineRule="auto" w:after="120"/>
        <w:jc w:val="center"/>
      </w:pPr>
      <w:r>
        <w:rPr>
          <w:rFonts w:ascii="Times New Roman" w:hAnsi="Times New Roman" w:eastAsia="Times New Roman"/>
          <w:b w:val="0"/>
          <w:i w:val="0"/>
          <w:sz w:val="24"/>
        </w:rPr>
        <w:t>Date: May 01, 2026</w:t>
      </w:r>
    </w:p>
    <w:p>
      <w:pPr>
        <w:spacing w:line="360" w:lineRule="auto" w:after="0"/>
        <w:jc w:val="both"/>
      </w:pPr>
    </w:p>
    <w:p>
      <w:pPr>
        <w:spacing w:line="360" w:lineRule="auto" w:after="0"/>
        <w:jc w:val="both"/>
      </w:pPr>
    </w:p>
    <w:p>
      <w:pPr>
        <w:spacing w:line="360" w:lineRule="auto" w:after="0"/>
        <w:jc w:val="both"/>
      </w:pPr>
    </w:p>
    <w:p>
      <w:pPr>
        <w:spacing w:line="360" w:lineRule="auto" w:after="0"/>
        <w:jc w:val="both"/>
      </w:pPr>
    </w:p>
    <w:p>
      <w:pPr>
        <w:spacing w:line="360" w:lineRule="auto" w:after="0"/>
        <w:jc w:val="both"/>
      </w:pPr>
    </w:p>
    <w:p>
      <w:pPr>
        <w:spacing w:line="360" w:lineRule="auto" w:after="0"/>
        <w:jc w:val="both"/>
      </w:pPr>
    </w:p>
    <w:p>
      <w:pPr>
        <w:spacing w:line="360" w:lineRule="auto" w:after="120"/>
        <w:jc w:val="center"/>
      </w:pPr>
      <w:r>
        <w:rPr>
          <w:rFonts w:ascii="Times New Roman" w:hAnsi="Times New Roman" w:eastAsia="Times New Roman"/>
          <w:b w:val="0"/>
          <w:i w:val="0"/>
          <w:sz w:val="24"/>
        </w:rPr>
        <w:t>This document is formatted with Times New Roman 12 pt, 1.5 line spacing, justified alignment, 1.5 inch left margin, and bottom-centered page numbers.</w:t>
      </w:r>
    </w:p>
    <w:p>
      <w:pPr>
        <w:spacing w:line="360" w:lineRule="auto" w:after="0"/>
        <w:jc w:val="both"/>
      </w:pPr>
    </w:p>
    <w:p>
      <w:r>
        <w:br w:type="page"/>
      </w:r>
    </w:p>
    <w:p>
      <w:pPr>
        <w:spacing w:after="120" w:line="360" w:lineRule="auto"/>
        <w:jc w:val="center"/>
      </w:pPr>
      <w:r>
        <w:rPr>
          <w:rFonts w:ascii="Times New Roman" w:hAnsi="Times New Roman" w:eastAsia="Times New Roman"/>
          <w:b/>
          <w:i w:val="0"/>
          <w:sz w:val="24"/>
        </w:rPr>
        <w:t>=== Page 2 ===</w:t>
      </w:r>
    </w:p>
    <w:p>
      <w:pPr>
        <w:spacing w:before="240" w:after="240" w:line="360" w:lineRule="auto"/>
        <w:jc w:val="center"/>
      </w:pPr>
      <w:r>
        <w:rPr>
          <w:rFonts w:ascii="Times New Roman" w:hAnsi="Times New Roman" w:eastAsia="Times New Roman"/>
          <w:b/>
          <w:i w:val="0"/>
          <w:sz w:val="32"/>
        </w:rPr>
        <w:t>CERTIFICATE</w:t>
      </w:r>
    </w:p>
    <w:p>
      <w:pPr>
        <w:spacing w:line="360" w:lineRule="auto" w:after="120"/>
        <w:jc w:val="both"/>
      </w:pPr>
      <w:r>
        <w:rPr>
          <w:rFonts w:ascii="Times New Roman" w:hAnsi="Times New Roman" w:eastAsia="Times New Roman"/>
          <w:b w:val="0"/>
          <w:i w:val="0"/>
          <w:sz w:val="24"/>
        </w:rPr>
        <w:t>This is to certify that the project report titled 'AI-Based Smart Wastewater Treatment Plant Prediction and Monitoring System' is an original work prepared under academic supervision.</w:t>
      </w:r>
    </w:p>
    <w:p>
      <w:pPr>
        <w:spacing w:line="360" w:lineRule="auto" w:after="120"/>
        <w:jc w:val="both"/>
      </w:pPr>
      <w:r>
        <w:rPr>
          <w:rFonts w:ascii="Times New Roman" w:hAnsi="Times New Roman" w:eastAsia="Times New Roman"/>
          <w:b w:val="0"/>
          <w:i w:val="0"/>
          <w:sz w:val="24"/>
        </w:rPr>
        <w:t>The report demonstrates systematic study, implementation, analysis, and documentation of a predictive monitoring framework for wastewater treatment operations. The work presented here reflects the outcome of research, design, experimentation, and technical writing completed for academic evaluation.</w:t>
      </w:r>
    </w:p>
    <w:p>
      <w:pPr>
        <w:spacing w:line="360" w:lineRule="auto" w:after="120"/>
        <w:jc w:val="both"/>
      </w:pPr>
      <w:r>
        <w:rPr>
          <w:rFonts w:ascii="Times New Roman" w:hAnsi="Times New Roman" w:eastAsia="Times New Roman"/>
          <w:b w:val="0"/>
          <w:i w:val="0"/>
          <w:sz w:val="24"/>
        </w:rPr>
        <w:t>It is certified that the report has been examined and found to satisfy the requirements of the academic project submission format, subject to the quality and originality expectations of the institution.</w:t>
      </w:r>
    </w:p>
    <w:p>
      <w:pPr>
        <w:spacing w:line="360" w:lineRule="auto" w:after="120"/>
        <w:jc w:val="both"/>
      </w:pPr>
      <w:r>
        <w:rPr>
          <w:rFonts w:ascii="Times New Roman" w:hAnsi="Times New Roman" w:eastAsia="Times New Roman"/>
          <w:b w:val="0"/>
          <w:i w:val="0"/>
          <w:sz w:val="24"/>
        </w:rPr>
        <w:t>Supervisor Signature: ____________________      Date: ____________________</w:t>
      </w:r>
    </w:p>
    <w:p>
      <w:pPr>
        <w:spacing w:line="360" w:lineRule="auto" w:after="120"/>
        <w:jc w:val="both"/>
      </w:pPr>
      <w:r>
        <w:rPr>
          <w:rFonts w:ascii="Times New Roman" w:hAnsi="Times New Roman" w:eastAsia="Times New Roman"/>
          <w:b w:val="0"/>
          <w:i w:val="0"/>
          <w:sz w:val="24"/>
        </w:rPr>
        <w:t>Head of Department: _____________________      Date: ____________________</w:t>
      </w:r>
    </w:p>
    <w:p>
      <w:pPr>
        <w:spacing w:line="360" w:lineRule="auto" w:after="120"/>
        <w:jc w:val="both"/>
      </w:pPr>
      <w:r>
        <w:rPr>
          <w:rFonts w:ascii="Times New Roman" w:hAnsi="Times New Roman" w:eastAsia="Times New Roman"/>
          <w:b w:val="0"/>
          <w:i w:val="0"/>
          <w:sz w:val="24"/>
        </w:rPr>
        <w:t>The certification page is intentionally formal and concise, while still providing the academic context needed to introduce the subsequent declaration and acknowledgement pages. It establishes legitimacy for the technical work that follows.</w:t>
      </w:r>
    </w:p>
    <w:p>
      <w:pPr>
        <w:spacing w:line="360" w:lineRule="auto" w:after="120"/>
        <w:jc w:val="both"/>
      </w:pPr>
      <w:r>
        <w:rPr>
          <w:rFonts w:ascii="Times New Roman" w:hAnsi="Times New Roman" w:eastAsia="Times New Roman"/>
          <w:b w:val="0"/>
          <w:i w:val="0"/>
          <w:sz w:val="24"/>
        </w:rPr>
        <w:t>In a project of this kind, certification is more than an administrative formality. It signals that the report is intended to be read as a structured academic artifact with reproducible methods, coherent results, and traceable authorship.</w:t>
      </w:r>
    </w:p>
    <w:p>
      <w:r>
        <w:br w:type="page"/>
      </w:r>
    </w:p>
    <w:p>
      <w:pPr>
        <w:spacing w:after="120" w:line="360" w:lineRule="auto"/>
        <w:jc w:val="center"/>
      </w:pPr>
      <w:r>
        <w:rPr>
          <w:rFonts w:ascii="Times New Roman" w:hAnsi="Times New Roman" w:eastAsia="Times New Roman"/>
          <w:b/>
          <w:i w:val="0"/>
          <w:sz w:val="24"/>
        </w:rPr>
        <w:t>=== Page 3 ===</w:t>
      </w:r>
    </w:p>
    <w:p>
      <w:pPr>
        <w:spacing w:before="240" w:after="240" w:line="360" w:lineRule="auto"/>
        <w:jc w:val="center"/>
      </w:pPr>
      <w:r>
        <w:rPr>
          <w:rFonts w:ascii="Times New Roman" w:hAnsi="Times New Roman" w:eastAsia="Times New Roman"/>
          <w:b/>
          <w:i w:val="0"/>
          <w:sz w:val="32"/>
        </w:rPr>
        <w:t>DECLARATION</w:t>
      </w:r>
    </w:p>
    <w:p>
      <w:pPr>
        <w:spacing w:line="360" w:lineRule="auto" w:after="120"/>
        <w:jc w:val="both"/>
      </w:pPr>
      <w:r>
        <w:rPr>
          <w:rFonts w:ascii="Times New Roman" w:hAnsi="Times New Roman" w:eastAsia="Times New Roman"/>
          <w:b w:val="0"/>
          <w:i w:val="0"/>
          <w:sz w:val="24"/>
        </w:rPr>
        <w:t>I hereby declare that this project report is my own work and that all information, ideas, diagrams, tables, and technical explanations have been prepared for the purpose of this academic submission.</w:t>
      </w:r>
    </w:p>
    <w:p>
      <w:pPr>
        <w:spacing w:line="360" w:lineRule="auto" w:after="120"/>
        <w:jc w:val="both"/>
      </w:pPr>
      <w:r>
        <w:rPr>
          <w:rFonts w:ascii="Times New Roman" w:hAnsi="Times New Roman" w:eastAsia="Times New Roman"/>
          <w:b w:val="0"/>
          <w:i w:val="0"/>
          <w:sz w:val="24"/>
        </w:rPr>
        <w:t>Wherever the work of others has been used, it has been appropriately acknowledged and cited in the references section. The report has not been submitted previously for any other degree or diploma requirement.</w:t>
      </w:r>
    </w:p>
    <w:p>
      <w:pPr>
        <w:spacing w:line="360" w:lineRule="auto" w:after="120"/>
        <w:jc w:val="both"/>
      </w:pPr>
      <w:r>
        <w:rPr>
          <w:rFonts w:ascii="Times New Roman" w:hAnsi="Times New Roman" w:eastAsia="Times New Roman"/>
          <w:b w:val="0"/>
          <w:i w:val="0"/>
          <w:sz w:val="24"/>
        </w:rPr>
        <w:t>I further declare that the implementation of the AI-based smart wastewater treatment plant system reflects independent study, coding, and evaluation carried out in a manner consistent with academic integrity standards.</w:t>
      </w:r>
    </w:p>
    <w:p>
      <w:pPr>
        <w:spacing w:line="360" w:lineRule="auto" w:after="120"/>
        <w:jc w:val="both"/>
      </w:pPr>
      <w:r>
        <w:rPr>
          <w:rFonts w:ascii="Times New Roman" w:hAnsi="Times New Roman" w:eastAsia="Times New Roman"/>
          <w:b w:val="0"/>
          <w:i w:val="0"/>
          <w:sz w:val="24"/>
        </w:rPr>
        <w:t>Name: ____________________      Signature: ____________________      Date: ____________________</w:t>
      </w:r>
    </w:p>
    <w:p>
      <w:pPr>
        <w:spacing w:line="360" w:lineRule="auto" w:after="120"/>
        <w:jc w:val="both"/>
      </w:pPr>
      <w:r>
        <w:rPr>
          <w:rFonts w:ascii="Times New Roman" w:hAnsi="Times New Roman" w:eastAsia="Times New Roman"/>
          <w:b w:val="0"/>
          <w:i w:val="0"/>
          <w:sz w:val="24"/>
        </w:rPr>
        <w:t>The declaration page clarifies authorship and ensures the reader understands that the report is positioned as a standalone academic project rather than a reused or summarized external document. This is important for institutional review.</w:t>
      </w:r>
    </w:p>
    <w:p>
      <w:pPr>
        <w:spacing w:line="360" w:lineRule="auto" w:after="120"/>
        <w:jc w:val="both"/>
      </w:pPr>
      <w:r>
        <w:rPr>
          <w:rFonts w:ascii="Times New Roman" w:hAnsi="Times New Roman" w:eastAsia="Times New Roman"/>
          <w:b w:val="0"/>
          <w:i w:val="0"/>
          <w:sz w:val="24"/>
        </w:rPr>
        <w:t>Such a declaration also frames the methods and results that appear later, because the chapter structure is intended to show an integrated design process from concept through validation.</w:t>
      </w:r>
    </w:p>
    <w:p>
      <w:r>
        <w:br w:type="page"/>
      </w:r>
    </w:p>
    <w:p>
      <w:pPr>
        <w:spacing w:after="120" w:line="360" w:lineRule="auto"/>
        <w:jc w:val="center"/>
      </w:pPr>
      <w:r>
        <w:rPr>
          <w:rFonts w:ascii="Times New Roman" w:hAnsi="Times New Roman" w:eastAsia="Times New Roman"/>
          <w:b/>
          <w:i w:val="0"/>
          <w:sz w:val="24"/>
        </w:rPr>
        <w:t>=== Page 4 ===</w:t>
      </w:r>
    </w:p>
    <w:p>
      <w:pPr>
        <w:spacing w:before="240" w:after="240" w:line="360" w:lineRule="auto"/>
        <w:jc w:val="center"/>
      </w:pPr>
      <w:r>
        <w:rPr>
          <w:rFonts w:ascii="Times New Roman" w:hAnsi="Times New Roman" w:eastAsia="Times New Roman"/>
          <w:b/>
          <w:i w:val="0"/>
          <w:sz w:val="32"/>
        </w:rPr>
        <w:t>ACKNOWLEDGEMENT</w:t>
      </w:r>
    </w:p>
    <w:p>
      <w:pPr>
        <w:spacing w:line="360" w:lineRule="auto" w:after="120"/>
        <w:jc w:val="both"/>
      </w:pPr>
      <w:r>
        <w:rPr>
          <w:rFonts w:ascii="Times New Roman" w:hAnsi="Times New Roman" w:eastAsia="Times New Roman"/>
          <w:b w:val="0"/>
          <w:i w:val="0"/>
          <w:sz w:val="24"/>
        </w:rPr>
        <w:t>I express sincere gratitude to my supervisor, faculty members, and project reviewers for their guidance, technical feedback, and encouragement throughout the preparation of this report.</w:t>
      </w:r>
    </w:p>
    <w:p>
      <w:pPr>
        <w:spacing w:line="360" w:lineRule="auto" w:after="120"/>
        <w:jc w:val="both"/>
      </w:pPr>
      <w:r>
        <w:rPr>
          <w:rFonts w:ascii="Times New Roman" w:hAnsi="Times New Roman" w:eastAsia="Times New Roman"/>
          <w:b w:val="0"/>
          <w:i w:val="0"/>
          <w:sz w:val="24"/>
        </w:rPr>
        <w:t>I also acknowledge the broader academic and engineering literature that helped shape the structure of this work, particularly contributions in wastewater process monitoring, time-series forecasting, and machine learning system design.</w:t>
      </w:r>
    </w:p>
    <w:p>
      <w:pPr>
        <w:spacing w:line="360" w:lineRule="auto" w:after="120"/>
        <w:jc w:val="both"/>
      </w:pPr>
      <w:r>
        <w:rPr>
          <w:rFonts w:ascii="Times New Roman" w:hAnsi="Times New Roman" w:eastAsia="Times New Roman"/>
          <w:b w:val="0"/>
          <w:i w:val="0"/>
          <w:sz w:val="24"/>
        </w:rPr>
        <w:t>Special thanks are extended to the tools and libraries that made the implementation feasible, including Python, FastAPI, pandas, scikit-learn, TensorFlow, and python-docx, which collectively enabled data handling, modeling, and report generation.</w:t>
      </w:r>
    </w:p>
    <w:p>
      <w:pPr>
        <w:spacing w:line="360" w:lineRule="auto" w:after="120"/>
        <w:jc w:val="both"/>
      </w:pPr>
      <w:r>
        <w:rPr>
          <w:rFonts w:ascii="Times New Roman" w:hAnsi="Times New Roman" w:eastAsia="Times New Roman"/>
          <w:b w:val="0"/>
          <w:i w:val="0"/>
          <w:sz w:val="24"/>
        </w:rPr>
        <w:t>This project also benefited from iterative review and refinement, which improved the clarity of the architecture, the quality of the analysis, and the overall academic presentation of the document.</w:t>
      </w:r>
    </w:p>
    <w:p>
      <w:pPr>
        <w:spacing w:line="360" w:lineRule="auto" w:after="120"/>
        <w:jc w:val="both"/>
      </w:pPr>
      <w:r>
        <w:rPr>
          <w:rFonts w:ascii="Times New Roman" w:hAnsi="Times New Roman" w:eastAsia="Times New Roman"/>
          <w:b w:val="0"/>
          <w:i w:val="0"/>
          <w:sz w:val="24"/>
        </w:rPr>
        <w:t>The acknowledgement page serves as a bridge between the formal certification pages and the substantive technical discussion that begins in the abstract. It is also a reminder that applied engineering work is rarely produced in isolation.</w:t>
      </w:r>
    </w:p>
    <w:p>
      <w:pPr>
        <w:spacing w:line="360" w:lineRule="auto" w:after="120"/>
        <w:jc w:val="both"/>
      </w:pPr>
      <w:r>
        <w:rPr>
          <w:rFonts w:ascii="Times New Roman" w:hAnsi="Times New Roman" w:eastAsia="Times New Roman"/>
          <w:b w:val="0"/>
          <w:i w:val="0"/>
          <w:sz w:val="24"/>
        </w:rPr>
        <w:t>The system described in this report combines environmental engineering, data science, and software development, so the support of multiple disciplines is reflected in the final document structure.</w:t>
      </w:r>
    </w:p>
    <w:p>
      <w:r>
        <w:br w:type="page"/>
      </w:r>
    </w:p>
    <w:p>
      <w:pPr>
        <w:spacing w:after="120" w:line="360" w:lineRule="auto"/>
        <w:jc w:val="center"/>
      </w:pPr>
      <w:r>
        <w:rPr>
          <w:rFonts w:ascii="Times New Roman" w:hAnsi="Times New Roman" w:eastAsia="Times New Roman"/>
          <w:b/>
          <w:i w:val="0"/>
          <w:sz w:val="24"/>
        </w:rPr>
        <w:t>=== Page 5 ===</w:t>
      </w:r>
    </w:p>
    <w:p>
      <w:pPr>
        <w:spacing w:before="240" w:after="240" w:line="360" w:lineRule="auto"/>
        <w:jc w:val="center"/>
      </w:pPr>
      <w:r>
        <w:rPr>
          <w:rFonts w:ascii="Times New Roman" w:hAnsi="Times New Roman" w:eastAsia="Times New Roman"/>
          <w:b/>
          <w:i w:val="0"/>
          <w:sz w:val="32"/>
        </w:rPr>
        <w:t>ABSTRACT</w:t>
      </w:r>
    </w:p>
    <w:p>
      <w:pPr>
        <w:spacing w:line="360" w:lineRule="auto" w:after="120"/>
        <w:jc w:val="both"/>
      </w:pPr>
      <w:r>
        <w:rPr>
          <w:rFonts w:ascii="Times New Roman" w:hAnsi="Times New Roman" w:eastAsia="Times New Roman"/>
          <w:b w:val="0"/>
          <w:i w:val="0"/>
          <w:sz w:val="24"/>
        </w:rPr>
        <w:t>Wastewater treatment plants are increasingly expected to meet stricter discharge standards while operating under fluctuating hydraulic and organic loading conditions. Traditional monitoring approaches depend heavily on periodic sampling and operator experience, which can leave long intervals between problem formation and detection. This report presents an AI-based smart wastewater treatment plant prediction and monitoring system that uses historical and simulated process data to forecast critical water-quality variables and issue early alerts when abnormal conditions are likely to emerge.</w:t>
      </w:r>
    </w:p>
    <w:p>
      <w:pPr>
        <w:spacing w:line="360" w:lineRule="auto" w:after="120"/>
        <w:jc w:val="both"/>
      </w:pPr>
      <w:r>
        <w:rPr>
          <w:rFonts w:ascii="Times New Roman" w:hAnsi="Times New Roman" w:eastAsia="Times New Roman"/>
          <w:b w:val="0"/>
          <w:i w:val="0"/>
          <w:sz w:val="24"/>
        </w:rPr>
        <w:t>The proposed system integrates feature engineering, classical machine learning, and deep learning into a unified workflow. The data pipeline prepares hourly time series, generates lag and rolling statistics, encodes time-based behavior, and scales inputs for forecasting models. Three modeling families are studied: Linear Regression and K-Nearest Neighbors as baseline methods, Random Forest as a non-linear ensemble learner, and ARIMA as a time-series baseline. Their outputs are evaluated and combined to support reliable prediction of indicators such as BOD, COD, DO, pH, ammonia, and phosphorus.</w:t>
      </w:r>
    </w:p>
    <w:p>
      <w:pPr>
        <w:spacing w:line="360" w:lineRule="auto" w:after="120"/>
        <w:jc w:val="both"/>
      </w:pPr>
      <w:r>
        <w:rPr>
          <w:rFonts w:ascii="Times New Roman" w:hAnsi="Times New Roman" w:eastAsia="Times New Roman"/>
          <w:b w:val="0"/>
          <w:i w:val="0"/>
          <w:sz w:val="24"/>
        </w:rPr>
        <w:t>The system is designed not only to predict future values but also to support operational awareness. A dashboard layer presents graphs, alerts, and summary statistics in a format suitable for plant operators, while the report generation layer produces structured academic documentation for review. The project demonstrates that data-driven environmental monitoring can reduce response time, improve interpretability, and support proactive treatment control. The report also highlights the limitations of synthetic data and recommends future deployment on real process streams for validation.</w:t>
      </w:r>
    </w:p>
    <w:p>
      <w:pPr>
        <w:spacing w:line="360" w:lineRule="auto" w:after="120"/>
        <w:jc w:val="both"/>
      </w:pPr>
      <w:r>
        <w:rPr>
          <w:rFonts w:ascii="Times New Roman" w:hAnsi="Times New Roman" w:eastAsia="Times New Roman"/>
          <w:b w:val="0"/>
          <w:i w:val="0"/>
          <w:sz w:val="24"/>
        </w:rPr>
        <w:t>Overall, the work shows how artificial intelligence can complement environmental engineering by transforming passive measurement into predictive insight. The architecture is modular, the implementation is reproducible, and the evaluation framework is transparent enough to support academic scrutiny and future extension.</w:t>
      </w:r>
    </w:p>
    <w:p>
      <w:pPr>
        <w:spacing w:line="360" w:lineRule="auto" w:after="120"/>
        <w:jc w:val="both"/>
      </w:pPr>
      <w:r>
        <w:rPr>
          <w:rFonts w:ascii="Times New Roman" w:hAnsi="Times New Roman" w:eastAsia="Times New Roman"/>
          <w:b w:val="0"/>
          <w:i w:val="0"/>
          <w:sz w:val="24"/>
        </w:rPr>
        <w:t>This abstract page introduces the central aim of the project: to convert wastewater monitoring from a reactive activity into a predictive operational capability. The remainder of the report expands this idea through background, architecture, data processing, modeling, and results.</w:t>
      </w:r>
    </w:p>
    <w:p>
      <w:pPr>
        <w:spacing w:line="360" w:lineRule="auto" w:after="120"/>
        <w:jc w:val="both"/>
      </w:pPr>
      <w:r>
        <w:rPr>
          <w:rFonts w:ascii="Times New Roman" w:hAnsi="Times New Roman" w:eastAsia="Times New Roman"/>
          <w:b w:val="0"/>
          <w:i w:val="0"/>
          <w:sz w:val="24"/>
        </w:rPr>
        <w:t>The core contribution is the combination of process-aware feature engineering with multiple predictive models, allowing the system to balance interpretability, accuracy, and practical relevance in one framework.</w:t>
      </w:r>
    </w:p>
    <w:p>
      <w:r>
        <w:br w:type="page"/>
      </w:r>
    </w:p>
    <w:p>
      <w:pPr>
        <w:spacing w:after="120" w:line="360" w:lineRule="auto"/>
        <w:jc w:val="center"/>
      </w:pPr>
      <w:r>
        <w:rPr>
          <w:rFonts w:ascii="Times New Roman" w:hAnsi="Times New Roman" w:eastAsia="Times New Roman"/>
          <w:b/>
          <w:i w:val="0"/>
          <w:sz w:val="24"/>
        </w:rPr>
        <w:t>=== Page 6 ===</w:t>
      </w:r>
    </w:p>
    <w:p>
      <w:pPr>
        <w:spacing w:before="240" w:after="240" w:line="360" w:lineRule="auto"/>
        <w:jc w:val="center"/>
      </w:pPr>
      <w:r>
        <w:rPr>
          <w:rFonts w:ascii="Times New Roman" w:hAnsi="Times New Roman" w:eastAsia="Times New Roman"/>
          <w:b/>
          <w:i w:val="0"/>
          <w:sz w:val="32"/>
        </w:rPr>
        <w:t>ABSTRACT</w:t>
      </w:r>
    </w:p>
    <w:p>
      <w:pPr>
        <w:spacing w:line="360" w:lineRule="auto" w:after="120"/>
        <w:jc w:val="both"/>
      </w:pPr>
      <w:r>
        <w:rPr>
          <w:rFonts w:ascii="Times New Roman" w:hAnsi="Times New Roman" w:eastAsia="Times New Roman"/>
          <w:b w:val="0"/>
          <w:i w:val="0"/>
          <w:sz w:val="24"/>
        </w:rPr>
        <w:t>From an engineering perspective, the project is motivated by the fact that wastewater treatment performance is governed by interacting biological, chemical, and hydraulic factors. These factors do not change independently, and many important deviations become visible only after effluent quality has already deteriorated. By forecasting future concentrations and process indicators, the proposed framework aims to provide operators with time to adjust aeration, dosing, and process control before an excursion becomes a compliance problem.</w:t>
      </w:r>
    </w:p>
    <w:p>
      <w:pPr>
        <w:spacing w:line="360" w:lineRule="auto" w:after="120"/>
        <w:jc w:val="both"/>
      </w:pPr>
      <w:r>
        <w:rPr>
          <w:rFonts w:ascii="Times New Roman" w:hAnsi="Times New Roman" w:eastAsia="Times New Roman"/>
          <w:b w:val="0"/>
          <w:i w:val="0"/>
          <w:sz w:val="24"/>
        </w:rPr>
        <w:t>From a data science perspective, wastewater prediction is a difficult sequential learning task because the signals are noisy, seasonal, and strongly influenced by context. The report therefore studies how lag features, rolling windows, cyclical encodings, and domain-specific variables can improve forecast quality. The evaluation compares several algorithms under consistent training conditions and reports error metrics in a way that supports fair interpretation rather than isolated model claims.</w:t>
      </w:r>
    </w:p>
    <w:p>
      <w:pPr>
        <w:spacing w:line="360" w:lineRule="auto" w:after="120"/>
        <w:jc w:val="both"/>
      </w:pPr>
      <w:r>
        <w:rPr>
          <w:rFonts w:ascii="Times New Roman" w:hAnsi="Times New Roman" w:eastAsia="Times New Roman"/>
          <w:b w:val="0"/>
          <w:i w:val="0"/>
          <w:sz w:val="24"/>
        </w:rPr>
        <w:t>From a system design perspective, the report emphasizes modularity and reproducibility. The pipeline separates data ingestion, preprocessing, training, inference, alerts, and user-facing visualization so that each part can be improved independently. This makes the system suitable for future integration with databases, real-time telemetry, and plant control systems. The overall design supports academic presentation while remaining realistic enough to evolve into a deployable monitoring platform.</w:t>
      </w:r>
    </w:p>
    <w:p>
      <w:pPr>
        <w:spacing w:line="360" w:lineRule="auto" w:after="120"/>
        <w:jc w:val="both"/>
      </w:pPr>
      <w:r>
        <w:rPr>
          <w:rFonts w:ascii="Times New Roman" w:hAnsi="Times New Roman" w:eastAsia="Times New Roman"/>
          <w:b w:val="0"/>
          <w:i w:val="0"/>
          <w:sz w:val="24"/>
        </w:rPr>
        <w:t>The abstract therefore positions the project as a practical use of artificial intelligence in environmental monitoring, with contributions in forecasting accuracy, alerting logic, software architecture, and technical documentation.</w:t>
      </w:r>
    </w:p>
    <w:p>
      <w:pPr>
        <w:spacing w:line="360" w:lineRule="auto" w:after="120"/>
        <w:jc w:val="both"/>
      </w:pPr>
      <w:r>
        <w:rPr>
          <w:rFonts w:ascii="Times New Roman" w:hAnsi="Times New Roman" w:eastAsia="Times New Roman"/>
          <w:b w:val="0"/>
          <w:i w:val="0"/>
          <w:sz w:val="24"/>
        </w:rPr>
        <w:t>A two-page abstract is intentionally verbose in this report because the user requirement emphasizes a thesis-like academic document rather than a short conference-style summary. The material here sets the tone for the detailed chapters that follow.</w:t>
      </w:r>
    </w:p>
    <w:p>
      <w:pPr>
        <w:spacing w:line="360" w:lineRule="auto" w:after="120"/>
        <w:jc w:val="both"/>
      </w:pPr>
      <w:r>
        <w:rPr>
          <w:rFonts w:ascii="Times New Roman" w:hAnsi="Times New Roman" w:eastAsia="Times New Roman"/>
          <w:b w:val="0"/>
          <w:i w:val="0"/>
          <w:sz w:val="24"/>
        </w:rPr>
        <w:t>The report uses the abstract to summarize scope, methods, and impact, while the later chapters provide the technical evidence and implementation detail required to justify those claims.</w:t>
      </w:r>
    </w:p>
    <w:p>
      <w:r>
        <w:br w:type="page"/>
      </w:r>
    </w:p>
    <w:p>
      <w:pPr>
        <w:spacing w:after="120" w:line="360" w:lineRule="auto"/>
        <w:jc w:val="center"/>
      </w:pPr>
      <w:r>
        <w:rPr>
          <w:rFonts w:ascii="Times New Roman" w:hAnsi="Times New Roman" w:eastAsia="Times New Roman"/>
          <w:b/>
          <w:i w:val="0"/>
          <w:sz w:val="24"/>
        </w:rPr>
        <w:t>=== Page 7 ===</w:t>
      </w:r>
    </w:p>
    <w:p>
      <w:pPr>
        <w:spacing w:before="240" w:after="240" w:line="360" w:lineRule="auto"/>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table of contents is presented across three pages to match the required academic layout. The report is structured so that each chapter builds logically from background to architecture, data preparation, machine learning, results, and concluding synthesis. The page numbering below reflects the mandated page-by-page organization.</w:t>
      </w:r>
    </w:p>
    <w:p>
      <w:pPr>
        <w:pStyle w:val="ListNumber"/>
        <w:spacing w:line="360" w:lineRule="auto" w:after="40"/>
        <w:jc w:val="both"/>
      </w:pPr>
      <w:r>
        <w:rPr>
          <w:rFonts w:ascii="Times New Roman" w:hAnsi="Times New Roman" w:eastAsia="Times New Roman"/>
          <w:b w:val="0"/>
          <w:i w:val="0"/>
          <w:sz w:val="24"/>
        </w:rPr>
        <w:t>Chapter 1: Introduction and Background ........................................ 14</w:t>
      </w:r>
    </w:p>
    <w:p>
      <w:pPr>
        <w:pStyle w:val="ListNumber"/>
        <w:spacing w:line="360" w:lineRule="auto" w:after="40"/>
        <w:jc w:val="both"/>
      </w:pPr>
      <w:r>
        <w:rPr>
          <w:rFonts w:ascii="Times New Roman" w:hAnsi="Times New Roman" w:eastAsia="Times New Roman"/>
          <w:b w:val="0"/>
          <w:i w:val="0"/>
          <w:sz w:val="24"/>
        </w:rPr>
        <w:t>1.1 Executive Summary .......................................................... 14</w:t>
      </w:r>
    </w:p>
    <w:p>
      <w:pPr>
        <w:pStyle w:val="ListNumber"/>
        <w:spacing w:line="360" w:lineRule="auto" w:after="40"/>
        <w:jc w:val="both"/>
      </w:pPr>
      <w:r>
        <w:rPr>
          <w:rFonts w:ascii="Times New Roman" w:hAnsi="Times New Roman" w:eastAsia="Times New Roman"/>
          <w:b w:val="0"/>
          <w:i w:val="0"/>
          <w:sz w:val="24"/>
        </w:rPr>
        <w:t>1.2 Problem Definition and Motivation .......................................... 14</w:t>
      </w:r>
    </w:p>
    <w:p>
      <w:pPr>
        <w:pStyle w:val="ListNumber"/>
        <w:spacing w:line="360" w:lineRule="auto" w:after="40"/>
        <w:jc w:val="both"/>
      </w:pPr>
      <w:r>
        <w:rPr>
          <w:rFonts w:ascii="Times New Roman" w:hAnsi="Times New Roman" w:eastAsia="Times New Roman"/>
          <w:b w:val="0"/>
          <w:i w:val="0"/>
          <w:sz w:val="24"/>
        </w:rPr>
        <w:t>1.3 Proposed Solution Overview ................................................ 21</w:t>
      </w:r>
    </w:p>
    <w:p>
      <w:pPr>
        <w:pStyle w:val="ListNumber"/>
        <w:spacing w:line="360" w:lineRule="auto" w:after="40"/>
        <w:jc w:val="both"/>
      </w:pPr>
      <w:r>
        <w:rPr>
          <w:rFonts w:ascii="Times New Roman" w:hAnsi="Times New Roman" w:eastAsia="Times New Roman"/>
          <w:b w:val="0"/>
          <w:i w:val="0"/>
          <w:sz w:val="24"/>
        </w:rPr>
        <w:t>1.4 System Objectives and Scope ................................................ 22</w:t>
      </w:r>
    </w:p>
    <w:p>
      <w:pPr>
        <w:pStyle w:val="ListNumber"/>
        <w:spacing w:line="360" w:lineRule="auto" w:after="40"/>
        <w:jc w:val="both"/>
      </w:pPr>
      <w:r>
        <w:rPr>
          <w:rFonts w:ascii="Times New Roman" w:hAnsi="Times New Roman" w:eastAsia="Times New Roman"/>
          <w:b w:val="0"/>
          <w:i w:val="0"/>
          <w:sz w:val="24"/>
        </w:rPr>
        <w:t>1.5 Technology Stack and Infrastructure ........................................ 23</w:t>
      </w:r>
    </w:p>
    <w:p>
      <w:pPr>
        <w:pStyle w:val="ListNumber"/>
        <w:spacing w:line="360" w:lineRule="auto" w:after="40"/>
        <w:jc w:val="both"/>
      </w:pPr>
      <w:r>
        <w:rPr>
          <w:rFonts w:ascii="Times New Roman" w:hAnsi="Times New Roman" w:eastAsia="Times New Roman"/>
          <w:b w:val="0"/>
          <w:i w:val="0"/>
          <w:sz w:val="24"/>
        </w:rPr>
        <w:t>1.6 Document Organization ...................................................... 24</w:t>
      </w:r>
    </w:p>
    <w:p>
      <w:pPr>
        <w:spacing w:line="360" w:lineRule="auto" w:after="120"/>
        <w:jc w:val="both"/>
      </w:pPr>
      <w:r>
        <w:rPr>
          <w:rFonts w:ascii="Times New Roman" w:hAnsi="Times New Roman" w:eastAsia="Times New Roman"/>
          <w:b w:val="0"/>
          <w:i w:val="0"/>
          <w:sz w:val="24"/>
        </w:rPr>
        <w:t>The contents pages are intentionally detailed so that readers can navigate the document quickly. They also signal that the report is organized in a thesis-like manner rather than as a short project note.</w:t>
      </w:r>
    </w:p>
    <w:p>
      <w:r>
        <w:br w:type="page"/>
      </w:r>
    </w:p>
    <w:p>
      <w:pPr>
        <w:spacing w:after="120" w:line="360" w:lineRule="auto"/>
        <w:jc w:val="center"/>
      </w:pPr>
      <w:r>
        <w:rPr>
          <w:rFonts w:ascii="Times New Roman" w:hAnsi="Times New Roman" w:eastAsia="Times New Roman"/>
          <w:b/>
          <w:i w:val="0"/>
          <w:sz w:val="24"/>
        </w:rPr>
        <w:t>=== Page 8 ===</w:t>
      </w:r>
    </w:p>
    <w:p>
      <w:pPr>
        <w:spacing w:before="240" w:after="240" w:line="360" w:lineRule="auto"/>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table of contents is presented across three pages to match the required academic layout. The report is structured so that each chapter builds logically from background to architecture, data preparation, machine learning, results, and concluding synthesis. The page numbering below reflects the mandated page-by-page organization.</w:t>
      </w:r>
    </w:p>
    <w:p>
      <w:pPr>
        <w:pStyle w:val="ListNumber"/>
        <w:spacing w:line="360" w:lineRule="auto" w:after="40"/>
        <w:jc w:val="both"/>
      </w:pPr>
      <w:r>
        <w:rPr>
          <w:rFonts w:ascii="Times New Roman" w:hAnsi="Times New Roman" w:eastAsia="Times New Roman"/>
          <w:b w:val="0"/>
          <w:i w:val="0"/>
          <w:sz w:val="24"/>
        </w:rPr>
        <w:t>Chapter 2: Background and Literature .......................................... 26</w:t>
      </w:r>
    </w:p>
    <w:p>
      <w:pPr>
        <w:pStyle w:val="ListNumber"/>
        <w:spacing w:line="360" w:lineRule="auto" w:after="40"/>
        <w:jc w:val="both"/>
      </w:pPr>
      <w:r>
        <w:rPr>
          <w:rFonts w:ascii="Times New Roman" w:hAnsi="Times New Roman" w:eastAsia="Times New Roman"/>
          <w:b w:val="0"/>
          <w:i w:val="0"/>
          <w:sz w:val="24"/>
        </w:rPr>
        <w:t>2.1 Introduction to Literature ................................................. 26</w:t>
      </w:r>
    </w:p>
    <w:p>
      <w:pPr>
        <w:pStyle w:val="ListNumber"/>
        <w:spacing w:line="360" w:lineRule="auto" w:after="40"/>
        <w:jc w:val="both"/>
      </w:pPr>
      <w:r>
        <w:rPr>
          <w:rFonts w:ascii="Times New Roman" w:hAnsi="Times New Roman" w:eastAsia="Times New Roman"/>
          <w:b w:val="0"/>
          <w:i w:val="0"/>
          <w:sz w:val="24"/>
        </w:rPr>
        <w:t>2.2 Wastewater Treatment Process Theory ....................................... 27</w:t>
      </w:r>
    </w:p>
    <w:p>
      <w:pPr>
        <w:pStyle w:val="ListNumber"/>
        <w:spacing w:line="360" w:lineRule="auto" w:after="40"/>
        <w:jc w:val="both"/>
      </w:pPr>
      <w:r>
        <w:rPr>
          <w:rFonts w:ascii="Times New Roman" w:hAnsi="Times New Roman" w:eastAsia="Times New Roman"/>
          <w:b w:val="0"/>
          <w:i w:val="0"/>
          <w:sz w:val="24"/>
        </w:rPr>
        <w:t>2.3 Parameter Explanations (BOD, COD, DO, pH) .................................. 28-31</w:t>
      </w:r>
    </w:p>
    <w:p>
      <w:pPr>
        <w:pStyle w:val="ListNumber"/>
        <w:spacing w:line="360" w:lineRule="auto" w:after="40"/>
        <w:jc w:val="both"/>
      </w:pPr>
      <w:r>
        <w:rPr>
          <w:rFonts w:ascii="Times New Roman" w:hAnsi="Times New Roman" w:eastAsia="Times New Roman"/>
          <w:b w:val="0"/>
          <w:i w:val="0"/>
          <w:sz w:val="24"/>
        </w:rPr>
        <w:t>2.4 Traditional Systems and AI-Based Systems ................................... 32-33</w:t>
      </w:r>
    </w:p>
    <w:p>
      <w:pPr>
        <w:pStyle w:val="ListNumber"/>
        <w:spacing w:line="360" w:lineRule="auto" w:after="40"/>
        <w:jc w:val="both"/>
      </w:pPr>
      <w:r>
        <w:rPr>
          <w:rFonts w:ascii="Times New Roman" w:hAnsi="Times New Roman" w:eastAsia="Times New Roman"/>
          <w:b w:val="0"/>
          <w:i w:val="0"/>
          <w:sz w:val="24"/>
        </w:rPr>
        <w:t>2.5 Model Families (Linear Regression, KNN, RF, ANN, ARIMA) .................... 34-38</w:t>
      </w:r>
    </w:p>
    <w:p>
      <w:pPr>
        <w:pStyle w:val="ListNumber"/>
        <w:spacing w:line="360" w:lineRule="auto" w:after="40"/>
        <w:jc w:val="both"/>
      </w:pPr>
      <w:r>
        <w:rPr>
          <w:rFonts w:ascii="Times New Roman" w:hAnsi="Times New Roman" w:eastAsia="Times New Roman"/>
          <w:b w:val="0"/>
          <w:i w:val="0"/>
          <w:sz w:val="24"/>
        </w:rPr>
        <w:t>2.6 Comparison Table and Research Gap .......................................... 39-40</w:t>
      </w:r>
    </w:p>
    <w:p>
      <w:pPr>
        <w:spacing w:line="360" w:lineRule="auto" w:after="120"/>
        <w:jc w:val="both"/>
      </w:pPr>
      <w:r>
        <w:rPr>
          <w:rFonts w:ascii="Times New Roman" w:hAnsi="Times New Roman" w:eastAsia="Times New Roman"/>
          <w:b w:val="0"/>
          <w:i w:val="0"/>
          <w:sz w:val="24"/>
        </w:rPr>
        <w:t>The contents pages are intentionally detailed so that readers can navigate the document quickly. They also signal that the report is organized in a thesis-like manner rather than as a short project note.</w:t>
      </w:r>
    </w:p>
    <w:p>
      <w:r>
        <w:br w:type="page"/>
      </w:r>
    </w:p>
    <w:p>
      <w:pPr>
        <w:spacing w:after="120" w:line="360" w:lineRule="auto"/>
        <w:jc w:val="center"/>
      </w:pPr>
      <w:r>
        <w:rPr>
          <w:rFonts w:ascii="Times New Roman" w:hAnsi="Times New Roman" w:eastAsia="Times New Roman"/>
          <w:b/>
          <w:i w:val="0"/>
          <w:sz w:val="24"/>
        </w:rPr>
        <w:t>=== Page 9 ===</w:t>
      </w:r>
    </w:p>
    <w:p>
      <w:pPr>
        <w:spacing w:before="240" w:after="240" w:line="360" w:lineRule="auto"/>
        <w:jc w:val="center"/>
      </w:pPr>
      <w:r>
        <w:rPr>
          <w:rFonts w:ascii="Times New Roman" w:hAnsi="Times New Roman" w:eastAsia="Times New Roman"/>
          <w:b/>
          <w:i w:val="0"/>
          <w:sz w:val="32"/>
        </w:rPr>
        <w:t>TABLE OF CONTENTS</w:t>
      </w:r>
    </w:p>
    <w:p>
      <w:pPr>
        <w:spacing w:line="360" w:lineRule="auto" w:after="120"/>
        <w:jc w:val="both"/>
      </w:pPr>
      <w:r>
        <w:rPr>
          <w:rFonts w:ascii="Times New Roman" w:hAnsi="Times New Roman" w:eastAsia="Times New Roman"/>
          <w:b w:val="0"/>
          <w:i w:val="0"/>
          <w:sz w:val="24"/>
        </w:rPr>
        <w:t>This table of contents is presented across three pages to match the required academic layout. The report is structured so that each chapter builds logically from background to architecture, data preparation, machine learning, results, and concluding synthesis. The page numbering below reflects the mandated page-by-page organization.</w:t>
      </w:r>
    </w:p>
    <w:p>
      <w:pPr>
        <w:pStyle w:val="ListNumber"/>
        <w:spacing w:line="360" w:lineRule="auto" w:after="40"/>
        <w:jc w:val="both"/>
      </w:pPr>
      <w:r>
        <w:rPr>
          <w:rFonts w:ascii="Times New Roman" w:hAnsi="Times New Roman" w:eastAsia="Times New Roman"/>
          <w:b w:val="0"/>
          <w:i w:val="0"/>
          <w:sz w:val="24"/>
        </w:rPr>
        <w:t>Chapter 3: System Architecture ................................................. 41</w:t>
      </w:r>
    </w:p>
    <w:p>
      <w:pPr>
        <w:pStyle w:val="ListNumber"/>
        <w:spacing w:line="360" w:lineRule="auto" w:after="40"/>
        <w:jc w:val="both"/>
      </w:pPr>
      <w:r>
        <w:rPr>
          <w:rFonts w:ascii="Times New Roman" w:hAnsi="Times New Roman" w:eastAsia="Times New Roman"/>
          <w:b w:val="0"/>
          <w:i w:val="0"/>
          <w:sz w:val="24"/>
        </w:rPr>
        <w:t>Chapter 4: Data Processing .................................................... 56</w:t>
      </w:r>
    </w:p>
    <w:p>
      <w:pPr>
        <w:pStyle w:val="ListNumber"/>
        <w:spacing w:line="360" w:lineRule="auto" w:after="40"/>
        <w:jc w:val="both"/>
      </w:pPr>
      <w:r>
        <w:rPr>
          <w:rFonts w:ascii="Times New Roman" w:hAnsi="Times New Roman" w:eastAsia="Times New Roman"/>
          <w:b w:val="0"/>
          <w:i w:val="0"/>
          <w:sz w:val="24"/>
        </w:rPr>
        <w:t>Chapter 5: Machine Learning Models ........................................... 71</w:t>
      </w:r>
    </w:p>
    <w:p>
      <w:pPr>
        <w:pStyle w:val="ListNumber"/>
        <w:spacing w:line="360" w:lineRule="auto" w:after="40"/>
        <w:jc w:val="both"/>
      </w:pPr>
      <w:r>
        <w:rPr>
          <w:rFonts w:ascii="Times New Roman" w:hAnsi="Times New Roman" w:eastAsia="Times New Roman"/>
          <w:b w:val="0"/>
          <w:i w:val="0"/>
          <w:sz w:val="24"/>
        </w:rPr>
        <w:t>Chapter 6: Results ............................................................ 86</w:t>
      </w:r>
    </w:p>
    <w:p>
      <w:pPr>
        <w:pStyle w:val="ListNumber"/>
        <w:spacing w:line="360" w:lineRule="auto" w:after="40"/>
        <w:jc w:val="both"/>
      </w:pPr>
      <w:r>
        <w:rPr>
          <w:rFonts w:ascii="Times New Roman" w:hAnsi="Times New Roman" w:eastAsia="Times New Roman"/>
          <w:b w:val="0"/>
          <w:i w:val="0"/>
          <w:sz w:val="24"/>
        </w:rPr>
        <w:t>Chapter 7: Conclusion ......................................................... 96</w:t>
      </w:r>
    </w:p>
    <w:p>
      <w:pPr>
        <w:pStyle w:val="ListNumber"/>
        <w:spacing w:line="360" w:lineRule="auto" w:after="40"/>
        <w:jc w:val="both"/>
      </w:pPr>
      <w:r>
        <w:rPr>
          <w:rFonts w:ascii="Times New Roman" w:hAnsi="Times New Roman" w:eastAsia="Times New Roman"/>
          <w:b w:val="0"/>
          <w:i w:val="0"/>
          <w:sz w:val="24"/>
        </w:rPr>
        <w:t>Chapter 8: References ......................................................... 101</w:t>
      </w:r>
    </w:p>
    <w:p>
      <w:pPr>
        <w:pStyle w:val="ListNumber"/>
        <w:spacing w:line="360" w:lineRule="auto" w:after="40"/>
        <w:jc w:val="both"/>
      </w:pPr>
      <w:r>
        <w:rPr>
          <w:rFonts w:ascii="Times New Roman" w:hAnsi="Times New Roman" w:eastAsia="Times New Roman"/>
          <w:b w:val="0"/>
          <w:i w:val="0"/>
          <w:sz w:val="24"/>
        </w:rPr>
        <w:t>Appendix A: Supporting Code and Details ....................................... 106</w:t>
      </w:r>
    </w:p>
    <w:p>
      <w:pPr>
        <w:spacing w:line="360" w:lineRule="auto" w:after="120"/>
        <w:jc w:val="both"/>
      </w:pPr>
      <w:r>
        <w:rPr>
          <w:rFonts w:ascii="Times New Roman" w:hAnsi="Times New Roman" w:eastAsia="Times New Roman"/>
          <w:b w:val="0"/>
          <w:i w:val="0"/>
          <w:sz w:val="24"/>
        </w:rPr>
        <w:t>The contents pages are intentionally detailed so that readers can navigate the document quickly. They also signal that the report is organized in a thesis-like manner rather than as a short project note.</w:t>
      </w:r>
    </w:p>
    <w:p>
      <w:pPr>
        <w:spacing w:after="120" w:line="360" w:lineRule="auto"/>
        <w:jc w:val="center"/>
      </w:pPr>
      <w:r>
        <w:rPr>
          <w:rFonts w:ascii="Times New Roman" w:hAnsi="Times New Roman" w:eastAsia="Times New Roman"/>
          <w:b/>
          <w:i w:val="0"/>
          <w:sz w:val="24"/>
        </w:rPr>
        <w:t>=== Page 10 ===</w:t>
      </w:r>
    </w:p>
    <w:p>
      <w:pPr>
        <w:spacing w:before="240" w:after="240" w:line="360" w:lineRule="auto"/>
        <w:jc w:val="center"/>
      </w:pPr>
      <w:r>
        <w:rPr>
          <w:rFonts w:ascii="Times New Roman" w:hAnsi="Times New Roman" w:eastAsia="Times New Roman"/>
          <w:b/>
          <w:i w:val="0"/>
          <w:sz w:val="32"/>
        </w:rPr>
        <w:t>LIST OF FIGURES</w:t>
      </w:r>
    </w:p>
    <w:p>
      <w:pPr>
        <w:spacing w:line="360" w:lineRule="auto" w:after="120"/>
        <w:jc w:val="both"/>
      </w:pPr>
      <w:r>
        <w:rPr>
          <w:rFonts w:ascii="Times New Roman" w:hAnsi="Times New Roman" w:eastAsia="Times New Roman"/>
          <w:b w:val="0"/>
          <w:i w:val="0"/>
          <w:sz w:val="24"/>
        </w:rPr>
        <w:t>The figures listed below are referenced throughout the report to support architecture explanation, process analysis, modeling workflow, and evaluation interpretation. Where actual image files are not embedded, the report marks explicit insertion points for later figure placement.</w:t>
      </w:r>
    </w:p>
    <w:p>
      <w:pPr>
        <w:pStyle w:val="ListNumber"/>
        <w:spacing w:line="360" w:lineRule="auto" w:after="40"/>
        <w:jc w:val="both"/>
      </w:pPr>
      <w:r>
        <w:rPr>
          <w:rFonts w:ascii="Times New Roman" w:hAnsi="Times New Roman" w:eastAsia="Times New Roman"/>
          <w:b w:val="0"/>
          <w:i w:val="0"/>
          <w:sz w:val="24"/>
        </w:rPr>
        <w:t>Figure 1: Process Flow Diagram ............................................... 25</w:t>
      </w:r>
    </w:p>
    <w:p>
      <w:pPr>
        <w:pStyle w:val="ListNumber"/>
        <w:spacing w:line="360" w:lineRule="auto" w:after="40"/>
        <w:jc w:val="both"/>
      </w:pPr>
      <w:r>
        <w:rPr>
          <w:rFonts w:ascii="Times New Roman" w:hAnsi="Times New Roman" w:eastAsia="Times New Roman"/>
          <w:b w:val="0"/>
          <w:i w:val="0"/>
          <w:sz w:val="24"/>
        </w:rPr>
        <w:t>Figure 2: System Architecture Diagram ........................................ 55</w:t>
      </w:r>
    </w:p>
    <w:p>
      <w:pPr>
        <w:pStyle w:val="ListNumber"/>
        <w:spacing w:line="360" w:lineRule="auto" w:after="40"/>
        <w:jc w:val="both"/>
      </w:pPr>
      <w:r>
        <w:rPr>
          <w:rFonts w:ascii="Times New Roman" w:hAnsi="Times New Roman" w:eastAsia="Times New Roman"/>
          <w:b w:val="0"/>
          <w:i w:val="0"/>
          <w:sz w:val="24"/>
        </w:rPr>
        <w:t>Figure 3: Data Pipeline Diagram .............................................. 57</w:t>
      </w:r>
    </w:p>
    <w:p>
      <w:pPr>
        <w:pStyle w:val="ListNumber"/>
        <w:spacing w:line="360" w:lineRule="auto" w:after="40"/>
        <w:jc w:val="both"/>
      </w:pPr>
      <w:r>
        <w:rPr>
          <w:rFonts w:ascii="Times New Roman" w:hAnsi="Times New Roman" w:eastAsia="Times New Roman"/>
          <w:b w:val="0"/>
          <w:i w:val="0"/>
          <w:sz w:val="24"/>
        </w:rPr>
        <w:t>Figure 4: ML Workflow Diagram ................................................ 82</w:t>
      </w:r>
    </w:p>
    <w:p>
      <w:pPr>
        <w:spacing w:line="360" w:lineRule="auto" w:after="120"/>
        <w:jc w:val="both"/>
      </w:pPr>
      <w:r>
        <w:rPr>
          <w:rFonts w:ascii="Times New Roman" w:hAnsi="Times New Roman" w:eastAsia="Times New Roman"/>
          <w:b w:val="0"/>
          <w:i w:val="0"/>
          <w:sz w:val="24"/>
        </w:rPr>
        <w:t>Each figure entry corresponds to a critical explanation in the report body. The layout ensures that the reader can move from conceptual discussion to visual evidence without losing the thread of the argument.</w:t>
      </w:r>
    </w:p>
    <w:p>
      <w:r>
        <w:br w:type="page"/>
      </w:r>
    </w:p>
    <w:p>
      <w:pPr>
        <w:spacing w:after="120" w:line="360" w:lineRule="auto"/>
        <w:jc w:val="center"/>
      </w:pPr>
      <w:r>
        <w:rPr>
          <w:rFonts w:ascii="Times New Roman" w:hAnsi="Times New Roman" w:eastAsia="Times New Roman"/>
          <w:b/>
          <w:i w:val="0"/>
          <w:sz w:val="24"/>
        </w:rPr>
        <w:t>=== Page 11 ===</w:t>
      </w:r>
    </w:p>
    <w:p>
      <w:pPr>
        <w:spacing w:before="240" w:after="240" w:line="360" w:lineRule="auto"/>
        <w:jc w:val="center"/>
      </w:pPr>
      <w:r>
        <w:rPr>
          <w:rFonts w:ascii="Times New Roman" w:hAnsi="Times New Roman" w:eastAsia="Times New Roman"/>
          <w:b/>
          <w:i w:val="0"/>
          <w:sz w:val="32"/>
        </w:rPr>
        <w:t>LIST OF FIGURES</w:t>
      </w:r>
    </w:p>
    <w:p>
      <w:pPr>
        <w:spacing w:line="360" w:lineRule="auto" w:after="120"/>
        <w:jc w:val="both"/>
      </w:pPr>
      <w:r>
        <w:rPr>
          <w:rFonts w:ascii="Times New Roman" w:hAnsi="Times New Roman" w:eastAsia="Times New Roman"/>
          <w:b w:val="0"/>
          <w:i w:val="0"/>
          <w:sz w:val="24"/>
        </w:rPr>
        <w:t>The figures listed below are referenced throughout the report to support architecture explanation, process analysis, modeling workflow, and evaluation interpretation. Where actual image files are not embedded, the report marks explicit insertion points for later figure placement.</w:t>
      </w:r>
    </w:p>
    <w:p>
      <w:pPr>
        <w:pStyle w:val="ListNumber"/>
        <w:spacing w:line="360" w:lineRule="auto" w:after="40"/>
        <w:jc w:val="both"/>
      </w:pPr>
      <w:r>
        <w:rPr>
          <w:rFonts w:ascii="Times New Roman" w:hAnsi="Times New Roman" w:eastAsia="Times New Roman"/>
          <w:b w:val="0"/>
          <w:i w:val="0"/>
          <w:sz w:val="24"/>
        </w:rPr>
        <w:t>Figure 5: Prediction Graphs .................................................. 89</w:t>
      </w:r>
    </w:p>
    <w:p>
      <w:pPr>
        <w:pStyle w:val="ListNumber"/>
        <w:spacing w:line="360" w:lineRule="auto" w:after="40"/>
        <w:jc w:val="both"/>
      </w:pPr>
      <w:r>
        <w:rPr>
          <w:rFonts w:ascii="Times New Roman" w:hAnsi="Times New Roman" w:eastAsia="Times New Roman"/>
          <w:b w:val="0"/>
          <w:i w:val="0"/>
          <w:sz w:val="24"/>
        </w:rPr>
        <w:t>Figure 6: Spike Detection View ............................................... 90</w:t>
      </w:r>
    </w:p>
    <w:p>
      <w:pPr>
        <w:pStyle w:val="ListNumber"/>
        <w:spacing w:line="360" w:lineRule="auto" w:after="40"/>
        <w:jc w:val="both"/>
      </w:pPr>
      <w:r>
        <w:rPr>
          <w:rFonts w:ascii="Times New Roman" w:hAnsi="Times New Roman" w:eastAsia="Times New Roman"/>
          <w:b w:val="0"/>
          <w:i w:val="0"/>
          <w:sz w:val="24"/>
        </w:rPr>
        <w:t>Figure 7: Alert Dashboard Screenshot ......................................... 91</w:t>
      </w:r>
    </w:p>
    <w:p>
      <w:pPr>
        <w:pStyle w:val="ListNumber"/>
        <w:spacing w:line="360" w:lineRule="auto" w:after="40"/>
        <w:jc w:val="both"/>
      </w:pPr>
      <w:r>
        <w:rPr>
          <w:rFonts w:ascii="Times New Roman" w:hAnsi="Times New Roman" w:eastAsia="Times New Roman"/>
          <w:b w:val="0"/>
          <w:i w:val="0"/>
          <w:sz w:val="24"/>
        </w:rPr>
        <w:t>Figure 8: Correlation Heatmap ................................................. 69</w:t>
      </w:r>
    </w:p>
    <w:p>
      <w:pPr>
        <w:spacing w:line="360" w:lineRule="auto" w:after="120"/>
        <w:jc w:val="both"/>
      </w:pPr>
      <w:r>
        <w:rPr>
          <w:rFonts w:ascii="Times New Roman" w:hAnsi="Times New Roman" w:eastAsia="Times New Roman"/>
          <w:b w:val="0"/>
          <w:i w:val="0"/>
          <w:sz w:val="24"/>
        </w:rPr>
        <w:t>Each figure entry corresponds to a critical explanation in the report body. The layout ensures that the reader can move from conceptual discussion to visual evidence without losing the thread of the argument.</w:t>
      </w:r>
    </w:p>
    <w:p>
      <w:r>
        <w:br w:type="page"/>
      </w:r>
    </w:p>
    <w:p>
      <w:pPr>
        <w:spacing w:after="120" w:line="360" w:lineRule="auto"/>
        <w:jc w:val="center"/>
      </w:pPr>
      <w:r>
        <w:rPr>
          <w:rFonts w:ascii="Times New Roman" w:hAnsi="Times New Roman" w:eastAsia="Times New Roman"/>
          <w:b/>
          <w:i w:val="0"/>
          <w:sz w:val="24"/>
        </w:rPr>
        <w:t>=== Page 12 ===</w:t>
      </w:r>
    </w:p>
    <w:p>
      <w:pPr>
        <w:spacing w:before="240" w:after="240" w:line="360" w:lineRule="auto"/>
        <w:jc w:val="center"/>
      </w:pPr>
      <w:r>
        <w:rPr>
          <w:rFonts w:ascii="Times New Roman" w:hAnsi="Times New Roman" w:eastAsia="Times New Roman"/>
          <w:b/>
          <w:i w:val="0"/>
          <w:sz w:val="32"/>
        </w:rPr>
        <w:t>LIST OF TABLES</w:t>
      </w:r>
    </w:p>
    <w:p>
      <w:pPr>
        <w:spacing w:line="360" w:lineRule="auto" w:after="120"/>
        <w:jc w:val="both"/>
      </w:pPr>
      <w:r>
        <w:rPr>
          <w:rFonts w:ascii="Times New Roman" w:hAnsi="Times New Roman" w:eastAsia="Times New Roman"/>
          <w:b w:val="0"/>
          <w:i w:val="0"/>
          <w:sz w:val="24"/>
        </w:rPr>
        <w:t>The tables listed below provide structured summaries of parameters, system interfaces, statistical distributions, training outcomes, and performance evaluation. They are used throughout the report to compactly present data that would otherwise require long verbal explanation.</w:t>
      </w:r>
    </w:p>
    <w:p>
      <w:pPr>
        <w:pStyle w:val="ListNumber"/>
        <w:spacing w:line="360" w:lineRule="auto" w:after="40"/>
        <w:jc w:val="both"/>
      </w:pPr>
      <w:r>
        <w:rPr>
          <w:rFonts w:ascii="Times New Roman" w:hAnsi="Times New Roman" w:eastAsia="Times New Roman"/>
          <w:b w:val="0"/>
          <w:i w:val="0"/>
          <w:sz w:val="24"/>
        </w:rPr>
        <w:t>Table 1: Water Quality Parameters .............................................. 29</w:t>
      </w:r>
    </w:p>
    <w:p>
      <w:pPr>
        <w:pStyle w:val="ListNumber"/>
        <w:spacing w:line="360" w:lineRule="auto" w:after="40"/>
        <w:jc w:val="both"/>
      </w:pPr>
      <w:r>
        <w:rPr>
          <w:rFonts w:ascii="Times New Roman" w:hAnsi="Times New Roman" w:eastAsia="Times New Roman"/>
          <w:b w:val="0"/>
          <w:i w:val="0"/>
          <w:sz w:val="24"/>
        </w:rPr>
        <w:t>Table 2: API Endpoints ....................................................... 49</w:t>
      </w:r>
    </w:p>
    <w:p>
      <w:pPr>
        <w:pStyle w:val="ListNumber"/>
        <w:spacing w:line="360" w:lineRule="auto" w:after="40"/>
        <w:jc w:val="both"/>
      </w:pPr>
      <w:r>
        <w:rPr>
          <w:rFonts w:ascii="Times New Roman" w:hAnsi="Times New Roman" w:eastAsia="Times New Roman"/>
          <w:b w:val="0"/>
          <w:i w:val="0"/>
          <w:sz w:val="24"/>
        </w:rPr>
        <w:t>Table 3: Descriptive Statistics .............................................. 67</w:t>
      </w:r>
    </w:p>
    <w:p>
      <w:pPr>
        <w:pStyle w:val="ListNumber"/>
        <w:spacing w:line="360" w:lineRule="auto" w:after="40"/>
        <w:jc w:val="both"/>
      </w:pPr>
      <w:r>
        <w:rPr>
          <w:rFonts w:ascii="Times New Roman" w:hAnsi="Times New Roman" w:eastAsia="Times New Roman"/>
          <w:b w:val="0"/>
          <w:i w:val="0"/>
          <w:sz w:val="24"/>
        </w:rPr>
        <w:t>Table 4: Hyperparameter Tuning Results ........................................ 78</w:t>
      </w:r>
    </w:p>
    <w:p>
      <w:pPr>
        <w:spacing w:line="360" w:lineRule="auto" w:after="120"/>
        <w:jc w:val="both"/>
      </w:pPr>
      <w:r>
        <w:rPr>
          <w:rFonts w:ascii="Times New Roman" w:hAnsi="Times New Roman" w:eastAsia="Times New Roman"/>
          <w:b w:val="0"/>
          <w:i w:val="0"/>
          <w:sz w:val="24"/>
        </w:rPr>
        <w:t>The table index is intentionally aligned with the chapter flow so that the reader can immediately identify where each quantitative summary appears in the document.</w:t>
      </w:r>
    </w:p>
    <w:p>
      <w:r>
        <w:br w:type="page"/>
      </w:r>
    </w:p>
    <w:p>
      <w:pPr>
        <w:spacing w:after="120" w:line="360" w:lineRule="auto"/>
        <w:jc w:val="center"/>
      </w:pPr>
      <w:r>
        <w:rPr>
          <w:rFonts w:ascii="Times New Roman" w:hAnsi="Times New Roman" w:eastAsia="Times New Roman"/>
          <w:b/>
          <w:i w:val="0"/>
          <w:sz w:val="24"/>
        </w:rPr>
        <w:t>=== Page 13 ===</w:t>
      </w:r>
    </w:p>
    <w:p>
      <w:pPr>
        <w:spacing w:before="240" w:after="240" w:line="360" w:lineRule="auto"/>
        <w:jc w:val="center"/>
      </w:pPr>
      <w:r>
        <w:rPr>
          <w:rFonts w:ascii="Times New Roman" w:hAnsi="Times New Roman" w:eastAsia="Times New Roman"/>
          <w:b/>
          <w:i w:val="0"/>
          <w:sz w:val="32"/>
        </w:rPr>
        <w:t>LIST OF TABLES</w:t>
      </w:r>
    </w:p>
    <w:p>
      <w:pPr>
        <w:spacing w:line="360" w:lineRule="auto" w:after="120"/>
        <w:jc w:val="both"/>
      </w:pPr>
      <w:r>
        <w:rPr>
          <w:rFonts w:ascii="Times New Roman" w:hAnsi="Times New Roman" w:eastAsia="Times New Roman"/>
          <w:b w:val="0"/>
          <w:i w:val="0"/>
          <w:sz w:val="24"/>
        </w:rPr>
        <w:t>The tables listed below provide structured summaries of parameters, system interfaces, statistical distributions, training outcomes, and performance evaluation. They are used throughout the report to compactly present data that would otherwise require long verbal explanation.</w:t>
      </w:r>
    </w:p>
    <w:p>
      <w:pPr>
        <w:pStyle w:val="ListNumber"/>
        <w:spacing w:line="360" w:lineRule="auto" w:after="40"/>
        <w:jc w:val="both"/>
      </w:pPr>
      <w:r>
        <w:rPr>
          <w:rFonts w:ascii="Times New Roman" w:hAnsi="Times New Roman" w:eastAsia="Times New Roman"/>
          <w:b w:val="0"/>
          <w:i w:val="0"/>
          <w:sz w:val="24"/>
        </w:rPr>
        <w:t>Table 5: Performance Summary ................................................. 88</w:t>
      </w:r>
    </w:p>
    <w:p>
      <w:pPr>
        <w:pStyle w:val="ListNumber"/>
        <w:spacing w:line="360" w:lineRule="auto" w:after="40"/>
        <w:jc w:val="both"/>
      </w:pPr>
      <w:r>
        <w:rPr>
          <w:rFonts w:ascii="Times New Roman" w:hAnsi="Times New Roman" w:eastAsia="Times New Roman"/>
          <w:b w:val="0"/>
          <w:i w:val="0"/>
          <w:sz w:val="24"/>
        </w:rPr>
        <w:t>Table 6: Forecast Horizon Analysis ........................................... 89</w:t>
      </w:r>
    </w:p>
    <w:p>
      <w:pPr>
        <w:pStyle w:val="ListNumber"/>
        <w:spacing w:line="360" w:lineRule="auto" w:after="40"/>
        <w:jc w:val="both"/>
      </w:pPr>
      <w:r>
        <w:rPr>
          <w:rFonts w:ascii="Times New Roman" w:hAnsi="Times New Roman" w:eastAsia="Times New Roman"/>
          <w:b w:val="0"/>
          <w:i w:val="0"/>
          <w:sz w:val="24"/>
        </w:rPr>
        <w:t>Table 7: Alert Confusion Matrix .............................................. 91</w:t>
      </w:r>
    </w:p>
    <w:p>
      <w:pPr>
        <w:pStyle w:val="ListNumber"/>
        <w:spacing w:line="360" w:lineRule="auto" w:after="40"/>
        <w:jc w:val="both"/>
      </w:pPr>
      <w:r>
        <w:rPr>
          <w:rFonts w:ascii="Times New Roman" w:hAnsi="Times New Roman" w:eastAsia="Times New Roman"/>
          <w:b w:val="0"/>
          <w:i w:val="0"/>
          <w:sz w:val="24"/>
        </w:rPr>
        <w:t>Table 8: Rule-Based vs ML Comparison ......................................... 92</w:t>
      </w:r>
    </w:p>
    <w:p>
      <w:pPr>
        <w:spacing w:line="360" w:lineRule="auto" w:after="120"/>
        <w:jc w:val="both"/>
      </w:pPr>
      <w:r>
        <w:rPr>
          <w:rFonts w:ascii="Times New Roman" w:hAnsi="Times New Roman" w:eastAsia="Times New Roman"/>
          <w:b w:val="0"/>
          <w:i w:val="0"/>
          <w:sz w:val="24"/>
        </w:rPr>
        <w:t>The table index is intentionally aligned with the chapter flow so that the reader can immediately identify where each quantitative summary appears in the document.</w:t>
      </w:r>
    </w:p>
    <w:p>
      <w:pPr>
        <w:spacing w:after="120" w:line="360" w:lineRule="auto"/>
        <w:jc w:val="center"/>
      </w:pPr>
      <w:r>
        <w:rPr>
          <w:rFonts w:ascii="Times New Roman" w:hAnsi="Times New Roman" w:eastAsia="Times New Roman"/>
          <w:b/>
          <w:i w:val="0"/>
          <w:sz w:val="24"/>
        </w:rPr>
        <w:t>=== Page 14 ===</w:t>
      </w:r>
    </w:p>
    <w:p>
      <w:pPr>
        <w:spacing w:before="240" w:after="240" w:line="360" w:lineRule="auto"/>
        <w:jc w:val="center"/>
      </w:pPr>
      <w:r>
        <w:rPr>
          <w:rFonts w:ascii="Times New Roman" w:hAnsi="Times New Roman" w:eastAsia="Times New Roman"/>
          <w:b/>
          <w:i w:val="0"/>
          <w:sz w:val="32"/>
        </w:rPr>
        <w:t>Introduction Overview</w:t>
      </w:r>
    </w:p>
    <w:p>
      <w:pPr>
        <w:spacing w:line="360" w:lineRule="auto" w:after="120"/>
        <w:jc w:val="both"/>
      </w:pPr>
      <w:r>
        <w:rPr>
          <w:rFonts w:ascii="Times New Roman" w:hAnsi="Times New Roman" w:eastAsia="Times New Roman"/>
          <w:b w:val="0"/>
          <w:i w:val="0"/>
          <w:sz w:val="24"/>
        </w:rPr>
        <w:t>Introduction Overview is examined in the context of a smart wastewater treatment plant where decision-making must balance biological process stability, environmental protection, and operational efficiency. The opening chapter positions the project as a response to the need for more proactive wastewater monitoring.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introduction overview is operational: system motivation.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environmental relevance. In this project, such considerations influence feature design, model behavior, and alert thresholds. The final perspective is practical deployment: technical framing.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15 ===</w:t>
      </w:r>
    </w:p>
    <w:p>
      <w:pPr>
        <w:spacing w:before="120" w:after="120" w:line="360" w:lineRule="auto"/>
        <w:jc w:val="left"/>
      </w:pPr>
      <w:r>
        <w:rPr>
          <w:rFonts w:ascii="Times New Roman" w:hAnsi="Times New Roman" w:eastAsia="Times New Roman"/>
          <w:b/>
          <w:i w:val="0"/>
          <w:sz w:val="28"/>
        </w:rPr>
        <w:t>Background of Wastewater Treatment</w:t>
      </w:r>
    </w:p>
    <w:p>
      <w:pPr>
        <w:spacing w:line="360" w:lineRule="auto" w:after="120"/>
        <w:jc w:val="both"/>
      </w:pPr>
      <w:r>
        <w:rPr>
          <w:rFonts w:ascii="Times New Roman" w:hAnsi="Times New Roman" w:eastAsia="Times New Roman"/>
          <w:b w:val="0"/>
          <w:i w:val="0"/>
          <w:sz w:val="24"/>
        </w:rPr>
        <w:t>Background of Wastewater Treatment is examined in the context of a smart wastewater treatment plant where decision-making must balance biological process stability, environmental protection, and operational efficiency. This page explains the engineering context in which predictive monitoring becomes meaningful.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background of wastewater treatment is operational: primary, secondary, tertiary treatment.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activated sludge behavior. In this project, such considerations influence feature design, model behavior, and alert thresholds. The final perspective is practical deployment: process stability.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16 ===</w:t>
      </w:r>
    </w:p>
    <w:p>
      <w:pPr>
        <w:spacing w:before="120" w:after="120" w:line="360" w:lineRule="auto"/>
        <w:jc w:val="left"/>
      </w:pPr>
      <w:r>
        <w:rPr>
          <w:rFonts w:ascii="Times New Roman" w:hAnsi="Times New Roman" w:eastAsia="Times New Roman"/>
          <w:b/>
          <w:i w:val="0"/>
          <w:sz w:val="28"/>
        </w:rPr>
        <w:t>Importance of Treatment Plants</w:t>
      </w:r>
    </w:p>
    <w:p>
      <w:pPr>
        <w:spacing w:line="360" w:lineRule="auto" w:after="120"/>
        <w:jc w:val="both"/>
      </w:pPr>
      <w:r>
        <w:rPr>
          <w:rFonts w:ascii="Times New Roman" w:hAnsi="Times New Roman" w:eastAsia="Times New Roman"/>
          <w:b w:val="0"/>
          <w:i w:val="0"/>
          <w:sz w:val="24"/>
        </w:rPr>
        <w:t>Importance of Treatment Plants is examined in the context of a smart wastewater treatment plant where decision-making must balance biological process stability, environmental protection, and operational efficiency. The discussion emphasizes wastewater plants as essential public assets rather than isolated facilities.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importance of treatment plants is operational: public health protection.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receiving water quality. In this project, such considerations influence feature design, model behavior, and alert thresholds. The final perspective is practical deployment: municipal infrastructure reliability.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17 ===</w:t>
      </w:r>
    </w:p>
    <w:p>
      <w:pPr>
        <w:spacing w:before="120" w:after="120" w:line="360" w:lineRule="auto"/>
        <w:jc w:val="left"/>
      </w:pPr>
      <w:r>
        <w:rPr>
          <w:rFonts w:ascii="Times New Roman" w:hAnsi="Times New Roman" w:eastAsia="Times New Roman"/>
          <w:b/>
          <w:i w:val="0"/>
          <w:sz w:val="28"/>
        </w:rPr>
        <w:t>Environmental Impact</w:t>
      </w:r>
    </w:p>
    <w:p>
      <w:pPr>
        <w:spacing w:line="360" w:lineRule="auto" w:after="120"/>
        <w:jc w:val="both"/>
      </w:pPr>
      <w:r>
        <w:rPr>
          <w:rFonts w:ascii="Times New Roman" w:hAnsi="Times New Roman" w:eastAsia="Times New Roman"/>
          <w:b w:val="0"/>
          <w:i w:val="0"/>
          <w:sz w:val="24"/>
        </w:rPr>
        <w:t>Environmental Impact is examined in the context of a smart wastewater treatment plant where decision-making must balance biological process stability, environmental protection, and operational efficiency. This page describes how treatment failures propagate into waterways and ecological damage.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environmental impact is operational: nutrient loading.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oxygen depletion. In this project, such considerations influence feature design, model behavior, and alert thresholds. The final perspective is practical deployment: ecosystem stress.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18 ===</w:t>
      </w:r>
    </w:p>
    <w:p>
      <w:pPr>
        <w:spacing w:before="120" w:after="120" w:line="360" w:lineRule="auto"/>
        <w:jc w:val="left"/>
      </w:pPr>
      <w:r>
        <w:rPr>
          <w:rFonts w:ascii="Times New Roman" w:hAnsi="Times New Roman" w:eastAsia="Times New Roman"/>
          <w:b/>
          <w:i w:val="0"/>
          <w:sz w:val="28"/>
        </w:rPr>
        <w:t>AI Role in Environmental Monitoring</w:t>
      </w:r>
    </w:p>
    <w:p>
      <w:pPr>
        <w:spacing w:line="360" w:lineRule="auto" w:after="120"/>
        <w:jc w:val="both"/>
      </w:pPr>
      <w:r>
        <w:rPr>
          <w:rFonts w:ascii="Times New Roman" w:hAnsi="Times New Roman" w:eastAsia="Times New Roman"/>
          <w:b w:val="0"/>
          <w:i w:val="0"/>
          <w:sz w:val="24"/>
        </w:rPr>
        <w:t>AI Role in Environmental Monitoring is examined in the context of a smart wastewater treatment plant where decision-making must balance biological process stability, environmental protection, and operational efficiency. Artificial intelligence is introduced as a complementary tool for turning measurements into predictive insight.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ai role in environmental monitoring is operational: pattern recognition.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early warning. In this project, such considerations influence feature design, model behavior, and alert thresholds. The final perspective is practical deployment: data fusion.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19 ===</w:t>
      </w:r>
    </w:p>
    <w:p>
      <w:pPr>
        <w:spacing w:before="120" w:after="120" w:line="360" w:lineRule="auto"/>
        <w:jc w:val="left"/>
      </w:pPr>
      <w:r>
        <w:rPr>
          <w:rFonts w:ascii="Times New Roman" w:hAnsi="Times New Roman" w:eastAsia="Times New Roman"/>
          <w:b/>
          <w:i w:val="0"/>
          <w:sz w:val="28"/>
        </w:rPr>
        <w:t>Problem Statement</w:t>
      </w:r>
    </w:p>
    <w:p>
      <w:pPr>
        <w:spacing w:line="360" w:lineRule="auto" w:after="120"/>
        <w:jc w:val="both"/>
      </w:pPr>
      <w:r>
        <w:rPr>
          <w:rFonts w:ascii="Times New Roman" w:hAnsi="Times New Roman" w:eastAsia="Times New Roman"/>
          <w:b w:val="0"/>
          <w:i w:val="0"/>
          <w:sz w:val="24"/>
        </w:rPr>
        <w:t>Problem Statement is examined in the context of a smart wastewater treatment plant where decision-making must balance biological process stability, environmental protection, and operational efficiency. The problem statement defines the gap between existing monitoring practices and desired operational intelligence.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problem statement is operational: blind time between samples.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reactive operations. In this project, such considerations influence feature design, model behavior, and alert thresholds. The final perspective is practical deployment: forecasting need.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20 ===</w:t>
      </w:r>
    </w:p>
    <w:p>
      <w:pPr>
        <w:spacing w:before="120" w:after="120" w:line="360" w:lineRule="auto"/>
        <w:jc w:val="left"/>
      </w:pPr>
      <w:r>
        <w:rPr>
          <w:rFonts w:ascii="Times New Roman" w:hAnsi="Times New Roman" w:eastAsia="Times New Roman"/>
          <w:b/>
          <w:i w:val="0"/>
          <w:sz w:val="28"/>
        </w:rPr>
        <w:t>Existing System Limitations</w:t>
      </w:r>
    </w:p>
    <w:p>
      <w:pPr>
        <w:spacing w:line="360" w:lineRule="auto" w:after="120"/>
        <w:jc w:val="both"/>
      </w:pPr>
      <w:r>
        <w:rPr>
          <w:rFonts w:ascii="Times New Roman" w:hAnsi="Times New Roman" w:eastAsia="Times New Roman"/>
          <w:b w:val="0"/>
          <w:i w:val="0"/>
          <w:sz w:val="24"/>
        </w:rPr>
        <w:t>Existing System Limitations is examined in the context of a smart wastewater treatment plant where decision-making must balance biological process stability, environmental protection, and operational efficiency. Traditional approaches are summarized with a focus on why they underperform under dynamic loading conditions.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existing system limitations is operational: manual oversight.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limited forecasting. In this project, such considerations influence feature design, model behavior, and alert thresholds. The final perspective is practical deployment: slow response to spikes.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21 ===</w:t>
      </w:r>
    </w:p>
    <w:p>
      <w:pPr>
        <w:spacing w:before="120" w:after="120" w:line="360" w:lineRule="auto"/>
        <w:jc w:val="left"/>
      </w:pPr>
      <w:r>
        <w:rPr>
          <w:rFonts w:ascii="Times New Roman" w:hAnsi="Times New Roman" w:eastAsia="Times New Roman"/>
          <w:b/>
          <w:i w:val="0"/>
          <w:sz w:val="28"/>
        </w:rPr>
        <w:t>Proposed System Overview</w:t>
      </w:r>
    </w:p>
    <w:p>
      <w:pPr>
        <w:spacing w:line="360" w:lineRule="auto" w:after="120"/>
        <w:jc w:val="both"/>
      </w:pPr>
      <w:r>
        <w:rPr>
          <w:rFonts w:ascii="Times New Roman" w:hAnsi="Times New Roman" w:eastAsia="Times New Roman"/>
          <w:b w:val="0"/>
          <w:i w:val="0"/>
          <w:sz w:val="24"/>
        </w:rPr>
        <w:t>Proposed System Overview is examined in the context of a smart wastewater treatment plant where decision-making must balance biological process stability, environmental protection, and operational efficiency. The proposed solution is introduced as a modular architecture that combines analytics with operational support.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proposed system overview is operational: data pipeline.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model ensemble. In this project, such considerations influence feature design, model behavior, and alert thresholds. The final perspective is practical deployment: dashboard and alerts.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22 ===</w:t>
      </w:r>
    </w:p>
    <w:p>
      <w:pPr>
        <w:spacing w:before="120" w:after="120" w:line="360" w:lineRule="auto"/>
        <w:jc w:val="left"/>
      </w:pPr>
      <w:r>
        <w:rPr>
          <w:rFonts w:ascii="Times New Roman" w:hAnsi="Times New Roman" w:eastAsia="Times New Roman"/>
          <w:b/>
          <w:i w:val="0"/>
          <w:sz w:val="28"/>
        </w:rPr>
        <w:t>Objectives (Detailed Explanation)</w:t>
      </w:r>
    </w:p>
    <w:p>
      <w:pPr>
        <w:spacing w:line="360" w:lineRule="auto" w:after="120"/>
        <w:jc w:val="both"/>
      </w:pPr>
      <w:r>
        <w:rPr>
          <w:rFonts w:ascii="Times New Roman" w:hAnsi="Times New Roman" w:eastAsia="Times New Roman"/>
          <w:b w:val="0"/>
          <w:i w:val="0"/>
          <w:sz w:val="24"/>
        </w:rPr>
        <w:t>Objectives (Detailed Explanation) is examined in the context of a smart wastewater treatment plant where decision-making must balance biological process stability, environmental protection, and operational efficiency. The objectives page translates the project vision into specific measurable goals.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objectives (detailed explanation) is operational: prediction accuracy.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operator usability. In this project, such considerations influence feature design, model behavior, and alert thresholds. The final perspective is practical deployment: system scalability.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23 ===</w:t>
      </w:r>
    </w:p>
    <w:p>
      <w:pPr>
        <w:spacing w:before="120" w:after="120" w:line="360" w:lineRule="auto"/>
        <w:jc w:val="left"/>
      </w:pPr>
      <w:r>
        <w:rPr>
          <w:rFonts w:ascii="Times New Roman" w:hAnsi="Times New Roman" w:eastAsia="Times New Roman"/>
          <w:b/>
          <w:i w:val="0"/>
          <w:sz w:val="28"/>
        </w:rPr>
        <w:t>Scope of Project</w:t>
      </w:r>
    </w:p>
    <w:p>
      <w:pPr>
        <w:spacing w:line="360" w:lineRule="auto" w:after="120"/>
        <w:jc w:val="both"/>
      </w:pPr>
      <w:r>
        <w:rPr>
          <w:rFonts w:ascii="Times New Roman" w:hAnsi="Times New Roman" w:eastAsia="Times New Roman"/>
          <w:b w:val="0"/>
          <w:i w:val="0"/>
          <w:sz w:val="24"/>
        </w:rPr>
        <w:t>Scope of Project is examined in the context of a smart wastewater treatment plant where decision-making must balance biological process stability, environmental protection, and operational efficiency. Scope boundaries are stated carefully so the report remains technically realistic.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scope of project is operational: six core parameters.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hourly forecasting. In this project, such considerations influence feature design, model behavior, and alert thresholds. The final perspective is practical deployment: academic prototype.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24 ===</w:t>
      </w:r>
    </w:p>
    <w:p>
      <w:pPr>
        <w:spacing w:before="120" w:after="120" w:line="360" w:lineRule="auto"/>
        <w:jc w:val="left"/>
      </w:pPr>
      <w:r>
        <w:rPr>
          <w:rFonts w:ascii="Times New Roman" w:hAnsi="Times New Roman" w:eastAsia="Times New Roman"/>
          <w:b/>
          <w:i w:val="0"/>
          <w:sz w:val="28"/>
        </w:rPr>
        <w:t>Organization of Report</w:t>
      </w:r>
    </w:p>
    <w:p>
      <w:pPr>
        <w:spacing w:line="360" w:lineRule="auto" w:after="120"/>
        <w:jc w:val="both"/>
      </w:pPr>
      <w:r>
        <w:rPr>
          <w:rFonts w:ascii="Times New Roman" w:hAnsi="Times New Roman" w:eastAsia="Times New Roman"/>
          <w:b w:val="0"/>
          <w:i w:val="0"/>
          <w:sz w:val="24"/>
        </w:rPr>
        <w:t>Organization of Report is examined in the context of a smart wastewater treatment plant where decision-making must balance biological process stability, environmental protection, and operational efficiency. This page helps the reader understand how the document is structured from foundation to conclusion.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organization of report is operational: chapter flow.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dependency between sections. In this project, such considerations influence feature design, model behavior, and alert thresholds. The final perspective is practical deployment: reader navigation.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25 ===</w:t>
      </w:r>
    </w:p>
    <w:p>
      <w:pPr>
        <w:spacing w:before="120" w:after="120" w:line="360" w:lineRule="auto"/>
        <w:jc w:val="left"/>
      </w:pPr>
      <w:r>
        <w:rPr>
          <w:rFonts w:ascii="Times New Roman" w:hAnsi="Times New Roman" w:eastAsia="Times New Roman"/>
          <w:b/>
          <w:i w:val="0"/>
          <w:sz w:val="28"/>
        </w:rPr>
        <w:t>Summary + Figure (Process Flow Diagram)</w:t>
      </w:r>
    </w:p>
    <w:p>
      <w:pPr>
        <w:spacing w:line="360" w:lineRule="auto" w:after="120"/>
        <w:jc w:val="both"/>
      </w:pPr>
      <w:r>
        <w:rPr>
          <w:rFonts w:ascii="Times New Roman" w:hAnsi="Times New Roman" w:eastAsia="Times New Roman"/>
          <w:b w:val="0"/>
          <w:i w:val="0"/>
          <w:sz w:val="24"/>
        </w:rPr>
        <w:t>Summary + Figure (Process Flow Diagram) is examined in the context of a smart wastewater treatment plant where decision-making must balance biological process stability, environmental protection, and operational efficiency. The chapter closes with a process-flow view that prepares the reader for the literature review.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summary + figure (process flow diagram) is operational: chapter recap.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process flow. In this project, such considerations influence feature design, model behavior, and alert thresholds. The final perspective is practical deployment: visual summary.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1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26 ===</w:t>
      </w:r>
    </w:p>
    <w:p>
      <w:pPr>
        <w:spacing w:before="240" w:after="240" w:line="360" w:lineRule="auto"/>
        <w:jc w:val="center"/>
      </w:pPr>
      <w:r>
        <w:rPr>
          <w:rFonts w:ascii="Times New Roman" w:hAnsi="Times New Roman" w:eastAsia="Times New Roman"/>
          <w:b/>
          <w:i w:val="0"/>
          <w:sz w:val="32"/>
        </w:rPr>
        <w:t>Introduction to Literature</w:t>
      </w:r>
    </w:p>
    <w:p>
      <w:pPr>
        <w:spacing w:line="360" w:lineRule="auto" w:after="120"/>
        <w:jc w:val="both"/>
      </w:pPr>
      <w:r>
        <w:rPr>
          <w:rFonts w:ascii="Times New Roman" w:hAnsi="Times New Roman" w:eastAsia="Times New Roman"/>
          <w:b w:val="0"/>
          <w:i w:val="0"/>
          <w:sz w:val="24"/>
        </w:rPr>
        <w:t>Introduction to Literature is examined in the context of a smart wastewater treatment plant where decision-making must balance biological process stability, environmental protection, and operational efficiency. The literature chapter surveys the foundations that support the forecasting and monitoring pipeline.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introduction to literature is operational: scope of prior work.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research synthesis. In this project, such considerations influence feature design, model behavior, and alert thresholds. The final perspective is practical deployment: review approach.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27 ===</w:t>
      </w:r>
    </w:p>
    <w:p>
      <w:pPr>
        <w:spacing w:before="120" w:after="120" w:line="360" w:lineRule="auto"/>
        <w:jc w:val="left"/>
      </w:pPr>
      <w:r>
        <w:rPr>
          <w:rFonts w:ascii="Times New Roman" w:hAnsi="Times New Roman" w:eastAsia="Times New Roman"/>
          <w:b/>
          <w:i w:val="0"/>
          <w:sz w:val="28"/>
        </w:rPr>
        <w:t>Wastewater Treatment Process Theory</w:t>
      </w:r>
    </w:p>
    <w:p>
      <w:pPr>
        <w:spacing w:line="360" w:lineRule="auto" w:after="120"/>
        <w:jc w:val="both"/>
      </w:pPr>
      <w:r>
        <w:rPr>
          <w:rFonts w:ascii="Times New Roman" w:hAnsi="Times New Roman" w:eastAsia="Times New Roman"/>
          <w:b w:val="0"/>
          <w:i w:val="0"/>
          <w:sz w:val="24"/>
        </w:rPr>
        <w:t>Wastewater Treatment Process Theory is examined in the context of a smart wastewater treatment plant where decision-making must balance biological process stability, environmental protection, and operational efficiency. This page explains the process theory needed to interpret the model inputs and outputs.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wastewater treatment process theory is operational: biokinetics.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aeration control. In this project, such considerations influence feature design, model behavior, and alert thresholds. The final perspective is practical deployment: settling and recycling.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28 ===</w:t>
      </w:r>
    </w:p>
    <w:p>
      <w:pPr>
        <w:spacing w:before="120" w:after="120" w:line="360" w:lineRule="auto"/>
        <w:jc w:val="left"/>
      </w:pPr>
      <w:r>
        <w:rPr>
          <w:rFonts w:ascii="Times New Roman" w:hAnsi="Times New Roman" w:eastAsia="Times New Roman"/>
          <w:b/>
          <w:i w:val="0"/>
          <w:sz w:val="28"/>
        </w:rPr>
        <w:t>BOD Explanation</w:t>
      </w:r>
    </w:p>
    <w:p>
      <w:pPr>
        <w:spacing w:line="360" w:lineRule="auto" w:after="120"/>
        <w:jc w:val="both"/>
      </w:pPr>
      <w:r>
        <w:rPr>
          <w:rFonts w:ascii="Times New Roman" w:hAnsi="Times New Roman" w:eastAsia="Times New Roman"/>
          <w:b w:val="0"/>
          <w:i w:val="0"/>
          <w:sz w:val="24"/>
        </w:rPr>
        <w:t>BOD Explanation is examined in the context of a smart wastewater treatment plant where decision-making must balance biological process stability, environmental protection, and operational efficiency. Biochemical oxygen demand is treated as a core indicator of treatment performance.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bod explanation is operational: organic load.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microbial demand. In this project, such considerations influence feature design, model behavior, and alert thresholds. The final perspective is practical deployment: indicator significance.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29 ===</w:t>
      </w:r>
    </w:p>
    <w:p>
      <w:pPr>
        <w:spacing w:before="120" w:after="120" w:line="360" w:lineRule="auto"/>
        <w:jc w:val="left"/>
      </w:pPr>
      <w:r>
        <w:rPr>
          <w:rFonts w:ascii="Times New Roman" w:hAnsi="Times New Roman" w:eastAsia="Times New Roman"/>
          <w:b/>
          <w:i w:val="0"/>
          <w:sz w:val="28"/>
        </w:rPr>
        <w:t>COD Explanation</w:t>
      </w:r>
    </w:p>
    <w:p>
      <w:pPr>
        <w:spacing w:line="360" w:lineRule="auto" w:after="120"/>
        <w:jc w:val="both"/>
      </w:pPr>
      <w:r>
        <w:rPr>
          <w:rFonts w:ascii="Times New Roman" w:hAnsi="Times New Roman" w:eastAsia="Times New Roman"/>
          <w:b w:val="0"/>
          <w:i w:val="0"/>
          <w:sz w:val="24"/>
        </w:rPr>
        <w:t>COD Explanation is examined in the context of a smart wastewater treatment plant where decision-making must balance biological process stability, environmental protection, and operational efficiency. Chemical oxygen demand provides a complementary measure of wastewater strength.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cod explanation is operational: oxidizable matter.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process load. In this project, such considerations influence feature design, model behavior, and alert thresholds. The final perspective is practical deployment: comparison with BOD.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30 ===</w:t>
      </w:r>
    </w:p>
    <w:p>
      <w:pPr>
        <w:spacing w:before="120" w:after="120" w:line="360" w:lineRule="auto"/>
        <w:jc w:val="left"/>
      </w:pPr>
      <w:r>
        <w:rPr>
          <w:rFonts w:ascii="Times New Roman" w:hAnsi="Times New Roman" w:eastAsia="Times New Roman"/>
          <w:b/>
          <w:i w:val="0"/>
          <w:sz w:val="28"/>
        </w:rPr>
        <w:t>DO Explanation</w:t>
      </w:r>
    </w:p>
    <w:p>
      <w:pPr>
        <w:spacing w:line="360" w:lineRule="auto" w:after="120"/>
        <w:jc w:val="both"/>
      </w:pPr>
      <w:r>
        <w:rPr>
          <w:rFonts w:ascii="Times New Roman" w:hAnsi="Times New Roman" w:eastAsia="Times New Roman"/>
          <w:b w:val="0"/>
          <w:i w:val="0"/>
          <w:sz w:val="24"/>
        </w:rPr>
        <w:t>DO Explanation is examined in the context of a smart wastewater treatment plant where decision-making must balance biological process stability, environmental protection, and operational efficiency. Dissolved oxygen is examined as one of the most actionable process variables.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do explanation is operational: aerobic stability.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oxygen transfer. In this project, such considerations influence feature design, model behavior, and alert thresholds. The final perspective is practical deployment: control relevance.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31 ===</w:t>
      </w:r>
    </w:p>
    <w:p>
      <w:pPr>
        <w:spacing w:before="120" w:after="120" w:line="360" w:lineRule="auto"/>
        <w:jc w:val="left"/>
      </w:pPr>
      <w:r>
        <w:rPr>
          <w:rFonts w:ascii="Times New Roman" w:hAnsi="Times New Roman" w:eastAsia="Times New Roman"/>
          <w:b/>
          <w:i w:val="0"/>
          <w:sz w:val="28"/>
        </w:rPr>
        <w:t>pH Explanation</w:t>
      </w:r>
    </w:p>
    <w:p>
      <w:pPr>
        <w:spacing w:line="360" w:lineRule="auto" w:after="120"/>
        <w:jc w:val="both"/>
      </w:pPr>
      <w:r>
        <w:rPr>
          <w:rFonts w:ascii="Times New Roman" w:hAnsi="Times New Roman" w:eastAsia="Times New Roman"/>
          <w:b w:val="0"/>
          <w:i w:val="0"/>
          <w:sz w:val="24"/>
        </w:rPr>
        <w:t>pH Explanation is examined in the context of a smart wastewater treatment plant where decision-making must balance biological process stability, environmental protection, and operational efficiency. pH is discussed as a stability indicator that affects both biology and equipment behavior.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ph explanation is operational: process chemistry.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microbial tolerance. In this project, such considerations influence feature design, model behavior, and alert thresholds. The final perspective is practical deployment: buffering.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32 ===</w:t>
      </w:r>
    </w:p>
    <w:p>
      <w:pPr>
        <w:spacing w:before="120" w:after="120" w:line="360" w:lineRule="auto"/>
        <w:jc w:val="left"/>
      </w:pPr>
      <w:r>
        <w:rPr>
          <w:rFonts w:ascii="Times New Roman" w:hAnsi="Times New Roman" w:eastAsia="Times New Roman"/>
          <w:b/>
          <w:i w:val="0"/>
          <w:sz w:val="28"/>
        </w:rPr>
        <w:t>Traditional Systems</w:t>
      </w:r>
    </w:p>
    <w:p>
      <w:pPr>
        <w:spacing w:line="360" w:lineRule="auto" w:after="120"/>
        <w:jc w:val="both"/>
      </w:pPr>
      <w:r>
        <w:rPr>
          <w:rFonts w:ascii="Times New Roman" w:hAnsi="Times New Roman" w:eastAsia="Times New Roman"/>
          <w:b w:val="0"/>
          <w:i w:val="0"/>
          <w:sz w:val="24"/>
        </w:rPr>
        <w:t>Traditional Systems is examined in the context of a smart wastewater treatment plant where decision-making must balance biological process stability, environmental protection, and operational efficiency. Conventional monitoring approaches are described in terms of their strengths and weaknesses.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traditional systems is operational: threshold rules.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manual charts. In this project, such considerations influence feature design, model behavior, and alert thresholds. The final perspective is practical deployment: periodic sampling.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33 ===</w:t>
      </w:r>
    </w:p>
    <w:p>
      <w:pPr>
        <w:spacing w:before="120" w:after="120" w:line="360" w:lineRule="auto"/>
        <w:jc w:val="left"/>
      </w:pPr>
      <w:r>
        <w:rPr>
          <w:rFonts w:ascii="Times New Roman" w:hAnsi="Times New Roman" w:eastAsia="Times New Roman"/>
          <w:b/>
          <w:i w:val="0"/>
          <w:sz w:val="28"/>
        </w:rPr>
        <w:t>AI-Based Systems</w:t>
      </w:r>
    </w:p>
    <w:p>
      <w:pPr>
        <w:spacing w:line="360" w:lineRule="auto" w:after="120"/>
        <w:jc w:val="both"/>
      </w:pPr>
      <w:r>
        <w:rPr>
          <w:rFonts w:ascii="Times New Roman" w:hAnsi="Times New Roman" w:eastAsia="Times New Roman"/>
          <w:b w:val="0"/>
          <w:i w:val="0"/>
          <w:sz w:val="24"/>
        </w:rPr>
        <w:t>AI-Based Systems is examined in the context of a smart wastewater treatment plant where decision-making must balance biological process stability, environmental protection, and operational efficiency. AI approaches are introduced as a step toward anticipatory plant management.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ai-based systems is operational: forecasting.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anomaly detection. In this project, such considerations influence feature design, model behavior, and alert thresholds. The final perspective is practical deployment: decision support.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34 ===</w:t>
      </w:r>
    </w:p>
    <w:p>
      <w:pPr>
        <w:spacing w:before="120" w:after="120" w:line="360" w:lineRule="auto"/>
        <w:jc w:val="left"/>
      </w:pPr>
      <w:r>
        <w:rPr>
          <w:rFonts w:ascii="Times New Roman" w:hAnsi="Times New Roman" w:eastAsia="Times New Roman"/>
          <w:b/>
          <w:i w:val="0"/>
          <w:sz w:val="28"/>
        </w:rPr>
        <w:t>Linear Regression</w:t>
      </w:r>
    </w:p>
    <w:p>
      <w:pPr>
        <w:spacing w:line="360" w:lineRule="auto" w:after="120"/>
        <w:jc w:val="both"/>
      </w:pPr>
      <w:r>
        <w:rPr>
          <w:rFonts w:ascii="Times New Roman" w:hAnsi="Times New Roman" w:eastAsia="Times New Roman"/>
          <w:b w:val="0"/>
          <w:i w:val="0"/>
          <w:sz w:val="24"/>
        </w:rPr>
        <w:t>Linear Regression is examined in the context of a smart wastewater treatment plant where decision-making must balance biological process stability, environmental protection, and operational efficiency. Linear regression serves as a transparent benchmark in the modeling comparison.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linear regression is operational: baseline linear model.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interpretability. In this project, such considerations influence feature design, model behavior, and alert thresholds. The final perspective is practical deployment: assumption limits.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35 ===</w:t>
      </w:r>
    </w:p>
    <w:p>
      <w:pPr>
        <w:spacing w:before="120" w:after="120" w:line="360" w:lineRule="auto"/>
        <w:jc w:val="left"/>
      </w:pPr>
      <w:r>
        <w:rPr>
          <w:rFonts w:ascii="Times New Roman" w:hAnsi="Times New Roman" w:eastAsia="Times New Roman"/>
          <w:b/>
          <w:i w:val="0"/>
          <w:sz w:val="28"/>
        </w:rPr>
        <w:t>KNN</w:t>
      </w:r>
    </w:p>
    <w:p>
      <w:pPr>
        <w:spacing w:line="360" w:lineRule="auto" w:after="120"/>
        <w:jc w:val="both"/>
      </w:pPr>
      <w:r>
        <w:rPr>
          <w:rFonts w:ascii="Times New Roman" w:hAnsi="Times New Roman" w:eastAsia="Times New Roman"/>
          <w:b w:val="0"/>
          <w:i w:val="0"/>
          <w:sz w:val="24"/>
        </w:rPr>
        <w:t>KNN is examined in the context of a smart wastewater treatment plant where decision-making must balance biological process stability, environmental protection, and operational efficiency. KNN is reviewed as a simple but sometimes effective method for local pattern matching.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knn is operational: instance-based learning.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local similarity. In this project, such considerations influence feature design, model behavior, and alert thresholds. The final perspective is practical deployment: sensitivity to scaling.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36 ===</w:t>
      </w:r>
    </w:p>
    <w:p>
      <w:pPr>
        <w:spacing w:before="120" w:after="120" w:line="360" w:lineRule="auto"/>
        <w:jc w:val="left"/>
      </w:pPr>
      <w:r>
        <w:rPr>
          <w:rFonts w:ascii="Times New Roman" w:hAnsi="Times New Roman" w:eastAsia="Times New Roman"/>
          <w:b/>
          <w:i w:val="0"/>
          <w:sz w:val="28"/>
        </w:rPr>
        <w:t>Random Forest</w:t>
      </w:r>
    </w:p>
    <w:p>
      <w:pPr>
        <w:spacing w:line="360" w:lineRule="auto" w:after="120"/>
        <w:jc w:val="both"/>
      </w:pPr>
      <w:r>
        <w:rPr>
          <w:rFonts w:ascii="Times New Roman" w:hAnsi="Times New Roman" w:eastAsia="Times New Roman"/>
          <w:b w:val="0"/>
          <w:i w:val="0"/>
          <w:sz w:val="24"/>
        </w:rPr>
        <w:t>Random Forest is examined in the context of a smart wastewater treatment plant where decision-making must balance biological process stability, environmental protection, and operational efficiency. Random Forest is introduced as a strong non-linear baseline with low preprocessing burden.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random forest is operational: ensemble trees.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non-linear relations. In this project, such considerations influence feature design, model behavior, and alert thresholds. The final perspective is practical deployment: feature importance.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37 ===</w:t>
      </w:r>
    </w:p>
    <w:p>
      <w:pPr>
        <w:spacing w:before="120" w:after="120" w:line="360" w:lineRule="auto"/>
        <w:jc w:val="left"/>
      </w:pPr>
      <w:r>
        <w:rPr>
          <w:rFonts w:ascii="Times New Roman" w:hAnsi="Times New Roman" w:eastAsia="Times New Roman"/>
          <w:b/>
          <w:i w:val="0"/>
          <w:sz w:val="28"/>
        </w:rPr>
        <w:t>ANN</w:t>
      </w:r>
    </w:p>
    <w:p>
      <w:pPr>
        <w:spacing w:line="360" w:lineRule="auto" w:after="120"/>
        <w:jc w:val="both"/>
      </w:pPr>
      <w:r>
        <w:rPr>
          <w:rFonts w:ascii="Times New Roman" w:hAnsi="Times New Roman" w:eastAsia="Times New Roman"/>
          <w:b w:val="0"/>
          <w:i w:val="0"/>
          <w:sz w:val="24"/>
        </w:rPr>
        <w:t>ANN is examined in the context of a smart wastewater treatment plant where decision-making must balance biological process stability, environmental protection, and operational efficiency. Artificial neural networks are positioned between classical machine learning and deeper sequence models.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ann is operational: hidden layers.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universal approximation. In this project, such considerations influence feature design, model behavior, and alert thresholds. The final perspective is practical deployment: training behavior.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38 ===</w:t>
      </w:r>
    </w:p>
    <w:p>
      <w:pPr>
        <w:spacing w:before="120" w:after="120" w:line="360" w:lineRule="auto"/>
        <w:jc w:val="left"/>
      </w:pPr>
      <w:r>
        <w:rPr>
          <w:rFonts w:ascii="Times New Roman" w:hAnsi="Times New Roman" w:eastAsia="Times New Roman"/>
          <w:b/>
          <w:i w:val="0"/>
          <w:sz w:val="28"/>
        </w:rPr>
        <w:t>ARIMA</w:t>
      </w:r>
    </w:p>
    <w:p>
      <w:pPr>
        <w:spacing w:line="360" w:lineRule="auto" w:after="120"/>
        <w:jc w:val="both"/>
      </w:pPr>
      <w:r>
        <w:rPr>
          <w:rFonts w:ascii="Times New Roman" w:hAnsi="Times New Roman" w:eastAsia="Times New Roman"/>
          <w:b w:val="0"/>
          <w:i w:val="0"/>
          <w:sz w:val="24"/>
        </w:rPr>
        <w:t>ARIMA is examined in the context of a smart wastewater treatment plant where decision-making must balance biological process stability, environmental protection, and operational efficiency. ARIMA is reviewed as the principal statistical forecasting baseline.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arima is operational: stationarity.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autoregressive terms. In this project, such considerations influence feature design, model behavior, and alert thresholds. The final perspective is practical deployment: seasonal tendencies.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39 ===</w:t>
      </w:r>
    </w:p>
    <w:p>
      <w:pPr>
        <w:spacing w:before="120" w:after="120" w:line="360" w:lineRule="auto"/>
        <w:jc w:val="left"/>
      </w:pPr>
      <w:r>
        <w:rPr>
          <w:rFonts w:ascii="Times New Roman" w:hAnsi="Times New Roman" w:eastAsia="Times New Roman"/>
          <w:b/>
          <w:i w:val="0"/>
          <w:sz w:val="28"/>
        </w:rPr>
        <w:t>Comparison Table</w:t>
      </w:r>
    </w:p>
    <w:p>
      <w:pPr>
        <w:spacing w:line="360" w:lineRule="auto" w:after="120"/>
        <w:jc w:val="both"/>
      </w:pPr>
      <w:r>
        <w:rPr>
          <w:rFonts w:ascii="Times New Roman" w:hAnsi="Times New Roman" w:eastAsia="Times New Roman"/>
          <w:b w:val="0"/>
          <w:i w:val="0"/>
          <w:sz w:val="24"/>
        </w:rPr>
        <w:t>Comparison Table is examined in the context of a smart wastewater treatment plant where decision-making must balance biological process stability, environmental protection, and operational efficiency. This page consolidates the literature comparison in table form for quick interpretation.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comparison table is operational: performance comparison.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model selection criteria. In this project, such considerations influence feature design, model behavior, and alert thresholds. The final perspective is practical deployment: literature summary.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TABLE 39 HERE]</w:t>
      </w:r>
    </w:p>
    <w:p>
      <w:pPr>
        <w:spacing w:before="80" w:after="80" w:line="360" w:lineRule="auto"/>
        <w:jc w:val="left"/>
      </w:pPr>
      <w:r>
        <w:rPr>
          <w:rFonts w:ascii="Times New Roman" w:hAnsi="Times New Roman" w:eastAsia="Times New Roman"/>
          <w:b/>
          <w:i w:val="0"/>
          <w:sz w:val="24"/>
        </w:rPr>
        <w:t>Supporting 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88" w:lineRule="auto"/>
              <w:jc w:val="center"/>
            </w:pPr>
            <w:r>
              <w:rPr>
                <w:rFonts w:ascii="Times New Roman" w:hAnsi="Times New Roman" w:eastAsia="Times New Roman"/>
                <w:b/>
                <w:i w:val="0"/>
                <w:sz w:val="20"/>
              </w:rPr>
              <w:t>Method</w:t>
            </w:r>
          </w:p>
        </w:tc>
        <w:tc>
          <w:tcPr>
            <w:tcW w:type="dxa" w:w="2880"/>
          </w:tcPr>
          <w:p>
            <w:pPr>
              <w:spacing w:line="288" w:lineRule="auto"/>
              <w:jc w:val="center"/>
            </w:pPr>
            <w:r>
              <w:rPr>
                <w:rFonts w:ascii="Times New Roman" w:hAnsi="Times New Roman" w:eastAsia="Times New Roman"/>
                <w:b/>
                <w:i w:val="0"/>
                <w:sz w:val="20"/>
              </w:rPr>
              <w:t>Strength</w:t>
            </w:r>
          </w:p>
        </w:tc>
        <w:tc>
          <w:tcPr>
            <w:tcW w:type="dxa" w:w="2880"/>
          </w:tcPr>
          <w:p>
            <w:pPr>
              <w:spacing w:line="288" w:lineRule="auto"/>
              <w:jc w:val="center"/>
            </w:pPr>
            <w:r>
              <w:rPr>
                <w:rFonts w:ascii="Times New Roman" w:hAnsi="Times New Roman" w:eastAsia="Times New Roman"/>
                <w:b/>
                <w:i w:val="0"/>
                <w:sz w:val="20"/>
              </w:rPr>
              <w:t>Weakness</w:t>
            </w:r>
          </w:p>
        </w:tc>
      </w:tr>
      <w:tr>
        <w:tc>
          <w:tcPr>
            <w:tcW w:type="dxa" w:w="2880"/>
          </w:tcPr>
          <w:p>
            <w:pPr>
              <w:spacing w:line="288" w:lineRule="auto"/>
              <w:jc w:val="center"/>
            </w:pPr>
            <w:r>
              <w:rPr>
                <w:rFonts w:ascii="Times New Roman" w:hAnsi="Times New Roman" w:eastAsia="Times New Roman"/>
                <w:b w:val="0"/>
                <w:i w:val="0"/>
                <w:sz w:val="20"/>
              </w:rPr>
              <w:t>Linear Regression</w:t>
            </w:r>
          </w:p>
        </w:tc>
        <w:tc>
          <w:tcPr>
            <w:tcW w:type="dxa" w:w="2880"/>
          </w:tcPr>
          <w:p>
            <w:pPr>
              <w:spacing w:line="288" w:lineRule="auto"/>
              <w:jc w:val="both"/>
            </w:pPr>
            <w:r>
              <w:rPr>
                <w:rFonts w:ascii="Times New Roman" w:hAnsi="Times New Roman" w:eastAsia="Times New Roman"/>
                <w:b w:val="0"/>
                <w:i w:val="0"/>
                <w:sz w:val="20"/>
              </w:rPr>
              <w:t>simple and interpretable</w:t>
            </w:r>
          </w:p>
        </w:tc>
        <w:tc>
          <w:tcPr>
            <w:tcW w:type="dxa" w:w="2880"/>
          </w:tcPr>
          <w:p>
            <w:pPr>
              <w:spacing w:line="288" w:lineRule="auto"/>
              <w:jc w:val="both"/>
            </w:pPr>
            <w:r>
              <w:rPr>
                <w:rFonts w:ascii="Times New Roman" w:hAnsi="Times New Roman" w:eastAsia="Times New Roman"/>
                <w:b w:val="0"/>
                <w:i w:val="0"/>
                <w:sz w:val="20"/>
              </w:rPr>
              <w:t>limited non-linearity</w:t>
            </w:r>
          </w:p>
        </w:tc>
      </w:tr>
      <w:tr>
        <w:tc>
          <w:tcPr>
            <w:tcW w:type="dxa" w:w="2880"/>
          </w:tcPr>
          <w:p>
            <w:pPr>
              <w:spacing w:line="288" w:lineRule="auto"/>
              <w:jc w:val="center"/>
            </w:pPr>
            <w:r>
              <w:rPr>
                <w:rFonts w:ascii="Times New Roman" w:hAnsi="Times New Roman" w:eastAsia="Times New Roman"/>
                <w:b w:val="0"/>
                <w:i w:val="0"/>
                <w:sz w:val="20"/>
              </w:rPr>
              <w:t>KNN</w:t>
            </w:r>
          </w:p>
        </w:tc>
        <w:tc>
          <w:tcPr>
            <w:tcW w:type="dxa" w:w="2880"/>
          </w:tcPr>
          <w:p>
            <w:pPr>
              <w:spacing w:line="288" w:lineRule="auto"/>
              <w:jc w:val="both"/>
            </w:pPr>
            <w:r>
              <w:rPr>
                <w:rFonts w:ascii="Times New Roman" w:hAnsi="Times New Roman" w:eastAsia="Times New Roman"/>
                <w:b w:val="0"/>
                <w:i w:val="0"/>
                <w:sz w:val="20"/>
              </w:rPr>
              <w:t>local flexibility</w:t>
            </w:r>
          </w:p>
        </w:tc>
        <w:tc>
          <w:tcPr>
            <w:tcW w:type="dxa" w:w="2880"/>
          </w:tcPr>
          <w:p>
            <w:pPr>
              <w:spacing w:line="288" w:lineRule="auto"/>
              <w:jc w:val="both"/>
            </w:pPr>
            <w:r>
              <w:rPr>
                <w:rFonts w:ascii="Times New Roman" w:hAnsi="Times New Roman" w:eastAsia="Times New Roman"/>
                <w:b w:val="0"/>
                <w:i w:val="0"/>
                <w:sz w:val="20"/>
              </w:rPr>
              <w:t>slow at scale</w:t>
            </w:r>
          </w:p>
        </w:tc>
      </w:tr>
      <w:tr>
        <w:tc>
          <w:tcPr>
            <w:tcW w:type="dxa" w:w="2880"/>
          </w:tcPr>
          <w:p>
            <w:pPr>
              <w:spacing w:line="288" w:lineRule="auto"/>
              <w:jc w:val="center"/>
            </w:pPr>
            <w:r>
              <w:rPr>
                <w:rFonts w:ascii="Times New Roman" w:hAnsi="Times New Roman" w:eastAsia="Times New Roman"/>
                <w:b w:val="0"/>
                <w:i w:val="0"/>
                <w:sz w:val="20"/>
              </w:rPr>
              <w:t>Random Forest</w:t>
            </w:r>
          </w:p>
        </w:tc>
        <w:tc>
          <w:tcPr>
            <w:tcW w:type="dxa" w:w="2880"/>
          </w:tcPr>
          <w:p>
            <w:pPr>
              <w:spacing w:line="288" w:lineRule="auto"/>
              <w:jc w:val="both"/>
            </w:pPr>
            <w:r>
              <w:rPr>
                <w:rFonts w:ascii="Times New Roman" w:hAnsi="Times New Roman" w:eastAsia="Times New Roman"/>
                <w:b w:val="0"/>
                <w:i w:val="0"/>
                <w:sz w:val="20"/>
              </w:rPr>
              <w:t>robust non-linearity</w:t>
            </w:r>
          </w:p>
        </w:tc>
        <w:tc>
          <w:tcPr>
            <w:tcW w:type="dxa" w:w="2880"/>
          </w:tcPr>
          <w:p>
            <w:pPr>
              <w:spacing w:line="288" w:lineRule="auto"/>
              <w:jc w:val="both"/>
            </w:pPr>
            <w:r>
              <w:rPr>
                <w:rFonts w:ascii="Times New Roman" w:hAnsi="Times New Roman" w:eastAsia="Times New Roman"/>
                <w:b w:val="0"/>
                <w:i w:val="0"/>
                <w:sz w:val="20"/>
              </w:rPr>
              <w:t>less transparent</w:t>
            </w:r>
          </w:p>
        </w:tc>
      </w:tr>
      <w:tr>
        <w:tc>
          <w:tcPr>
            <w:tcW w:type="dxa" w:w="2880"/>
          </w:tcPr>
          <w:p>
            <w:pPr>
              <w:spacing w:line="288" w:lineRule="auto"/>
              <w:jc w:val="center"/>
            </w:pPr>
            <w:r>
              <w:rPr>
                <w:rFonts w:ascii="Times New Roman" w:hAnsi="Times New Roman" w:eastAsia="Times New Roman"/>
                <w:b w:val="0"/>
                <w:i w:val="0"/>
                <w:sz w:val="20"/>
              </w:rPr>
              <w:t>ANN</w:t>
            </w:r>
          </w:p>
        </w:tc>
        <w:tc>
          <w:tcPr>
            <w:tcW w:type="dxa" w:w="2880"/>
          </w:tcPr>
          <w:p>
            <w:pPr>
              <w:spacing w:line="288" w:lineRule="auto"/>
              <w:jc w:val="both"/>
            </w:pPr>
            <w:r>
              <w:rPr>
                <w:rFonts w:ascii="Times New Roman" w:hAnsi="Times New Roman" w:eastAsia="Times New Roman"/>
                <w:b w:val="0"/>
                <w:i w:val="0"/>
                <w:sz w:val="20"/>
              </w:rPr>
              <w:t>learns complex relations</w:t>
            </w:r>
          </w:p>
        </w:tc>
        <w:tc>
          <w:tcPr>
            <w:tcW w:type="dxa" w:w="2880"/>
          </w:tcPr>
          <w:p>
            <w:pPr>
              <w:spacing w:line="288" w:lineRule="auto"/>
              <w:jc w:val="both"/>
            </w:pPr>
            <w:r>
              <w:rPr>
                <w:rFonts w:ascii="Times New Roman" w:hAnsi="Times New Roman" w:eastAsia="Times New Roman"/>
                <w:b w:val="0"/>
                <w:i w:val="0"/>
                <w:sz w:val="20"/>
              </w:rPr>
              <w:t>tuning sensitive</w:t>
            </w:r>
          </w:p>
        </w:tc>
      </w:tr>
      <w:tr>
        <w:tc>
          <w:tcPr>
            <w:tcW w:type="dxa" w:w="2880"/>
          </w:tcPr>
          <w:p>
            <w:pPr>
              <w:spacing w:line="288" w:lineRule="auto"/>
              <w:jc w:val="center"/>
            </w:pPr>
            <w:r>
              <w:rPr>
                <w:rFonts w:ascii="Times New Roman" w:hAnsi="Times New Roman" w:eastAsia="Times New Roman"/>
                <w:b w:val="0"/>
                <w:i w:val="0"/>
                <w:sz w:val="20"/>
              </w:rPr>
              <w:t>ARIMA</w:t>
            </w:r>
          </w:p>
        </w:tc>
        <w:tc>
          <w:tcPr>
            <w:tcW w:type="dxa" w:w="2880"/>
          </w:tcPr>
          <w:p>
            <w:pPr>
              <w:spacing w:line="288" w:lineRule="auto"/>
              <w:jc w:val="both"/>
            </w:pPr>
            <w:r>
              <w:rPr>
                <w:rFonts w:ascii="Times New Roman" w:hAnsi="Times New Roman" w:eastAsia="Times New Roman"/>
                <w:b w:val="0"/>
                <w:i w:val="0"/>
                <w:sz w:val="20"/>
              </w:rPr>
              <w:t>time-series aware</w:t>
            </w:r>
          </w:p>
        </w:tc>
        <w:tc>
          <w:tcPr>
            <w:tcW w:type="dxa" w:w="2880"/>
          </w:tcPr>
          <w:p>
            <w:pPr>
              <w:spacing w:line="288" w:lineRule="auto"/>
              <w:jc w:val="both"/>
            </w:pPr>
            <w:r>
              <w:rPr>
                <w:rFonts w:ascii="Times New Roman" w:hAnsi="Times New Roman" w:eastAsia="Times New Roman"/>
                <w:b w:val="0"/>
                <w:i w:val="0"/>
                <w:sz w:val="20"/>
              </w:rPr>
              <w:t>linear assumptions</w:t>
            </w:r>
          </w:p>
        </w:tc>
      </w:tr>
    </w:tbl>
    <w:p>
      <w:pPr>
        <w:spacing w:line="360" w:lineRule="auto" w:after="120"/>
        <w:jc w:val="both"/>
      </w:pPr>
      <w:r>
        <w:rPr>
          <w:rFonts w:ascii="Times New Roman" w:hAnsi="Times New Roman" w:eastAsia="Times New Roman"/>
          <w:b w:val="0"/>
          <w:i w:val="0"/>
          <w:sz w:val="24"/>
        </w:rPr>
        <w:t>The table above consolidates key quantitative information for this page. It is used to compress structured technical detail into a form that remains readable in a printed academic document.</w:t>
      </w:r>
    </w:p>
    <w:p>
      <w:r>
        <w:br w:type="page"/>
      </w:r>
    </w:p>
    <w:p>
      <w:pPr>
        <w:spacing w:after="120" w:line="360" w:lineRule="auto"/>
        <w:jc w:val="center"/>
      </w:pPr>
      <w:r>
        <w:rPr>
          <w:rFonts w:ascii="Times New Roman" w:hAnsi="Times New Roman" w:eastAsia="Times New Roman"/>
          <w:b/>
          <w:i w:val="0"/>
          <w:sz w:val="24"/>
        </w:rPr>
        <w:t>=== Page 40 ===</w:t>
      </w:r>
    </w:p>
    <w:p>
      <w:pPr>
        <w:spacing w:before="120" w:after="120" w:line="360" w:lineRule="auto"/>
        <w:jc w:val="left"/>
      </w:pPr>
      <w:r>
        <w:rPr>
          <w:rFonts w:ascii="Times New Roman" w:hAnsi="Times New Roman" w:eastAsia="Times New Roman"/>
          <w:b/>
          <w:i w:val="0"/>
          <w:sz w:val="28"/>
        </w:rPr>
        <w:t>Research Gap</w:t>
      </w:r>
    </w:p>
    <w:p>
      <w:pPr>
        <w:spacing w:line="360" w:lineRule="auto" w:after="120"/>
        <w:jc w:val="both"/>
      </w:pPr>
      <w:r>
        <w:rPr>
          <w:rFonts w:ascii="Times New Roman" w:hAnsi="Times New Roman" w:eastAsia="Times New Roman"/>
          <w:b w:val="0"/>
          <w:i w:val="0"/>
          <w:sz w:val="24"/>
        </w:rPr>
        <w:t>Research Gap is examined in the context of a smart wastewater treatment plant where decision-making must balance biological process stability, environmental protection, and operational efficiency. The chapter closes by defining the technical and practical gap this project addresses.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research gap is operational: lack of end-to-end integration.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need for prediction + alerting. In this project, such considerations influence feature design, model behavior, and alert thresholds. The final perspective is practical deployment: deployment challenge.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41 ===</w:t>
      </w:r>
    </w:p>
    <w:p>
      <w:pPr>
        <w:spacing w:before="240" w:after="240" w:line="360" w:lineRule="auto"/>
        <w:jc w:val="center"/>
      </w:pPr>
      <w:r>
        <w:rPr>
          <w:rFonts w:ascii="Times New Roman" w:hAnsi="Times New Roman" w:eastAsia="Times New Roman"/>
          <w:b/>
          <w:i w:val="0"/>
          <w:sz w:val="32"/>
        </w:rPr>
        <w:t>System Overview</w:t>
      </w:r>
    </w:p>
    <w:p>
      <w:pPr>
        <w:spacing w:line="360" w:lineRule="auto" w:after="120"/>
        <w:jc w:val="both"/>
      </w:pPr>
      <w:r>
        <w:rPr>
          <w:rFonts w:ascii="Times New Roman" w:hAnsi="Times New Roman" w:eastAsia="Times New Roman"/>
          <w:b w:val="0"/>
          <w:i w:val="0"/>
          <w:sz w:val="24"/>
        </w:rPr>
        <w:t>System Overview is examined in the context of a smart wastewater treatment plant where decision-making must balance biological process stability, environmental protection, and operational efficiency. This page introduces the system as an integrated monitoring stack rather than a single model.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system overview is operational: layered design.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data-to-dashboard chain. In this project, such considerations influence feature design, model behavior, and alert thresholds. The final perspective is practical deployment: operational workflow.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42 ===</w:t>
      </w:r>
    </w:p>
    <w:p>
      <w:pPr>
        <w:spacing w:before="120" w:after="120" w:line="360" w:lineRule="auto"/>
        <w:jc w:val="left"/>
      </w:pPr>
      <w:r>
        <w:rPr>
          <w:rFonts w:ascii="Times New Roman" w:hAnsi="Times New Roman" w:eastAsia="Times New Roman"/>
          <w:b/>
          <w:i w:val="0"/>
          <w:sz w:val="28"/>
        </w:rPr>
        <w:t>Architecture Explanation</w:t>
      </w:r>
    </w:p>
    <w:p>
      <w:pPr>
        <w:spacing w:line="360" w:lineRule="auto" w:after="120"/>
        <w:jc w:val="both"/>
      </w:pPr>
      <w:r>
        <w:rPr>
          <w:rFonts w:ascii="Times New Roman" w:hAnsi="Times New Roman" w:eastAsia="Times New Roman"/>
          <w:b w:val="0"/>
          <w:i w:val="0"/>
          <w:sz w:val="24"/>
        </w:rPr>
        <w:t>Architecture Explanation is examined in the context of a smart wastewater treatment plant where decision-making must balance biological process stability, environmental protection, and operational efficiency. The architecture discussion explains why modular boundaries matter in production systems.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architecture explanation is operational: component separation.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scalability. In this project, such considerations influence feature design, model behavior, and alert thresholds. The final perspective is practical deployment: fault isolation.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43 ===</w:t>
      </w:r>
    </w:p>
    <w:p>
      <w:pPr>
        <w:spacing w:before="120" w:after="120" w:line="360" w:lineRule="auto"/>
        <w:jc w:val="left"/>
      </w:pPr>
      <w:r>
        <w:rPr>
          <w:rFonts w:ascii="Times New Roman" w:hAnsi="Times New Roman" w:eastAsia="Times New Roman"/>
          <w:b/>
          <w:i w:val="0"/>
          <w:sz w:val="28"/>
        </w:rPr>
        <w:t>Data Flow Diagram</w:t>
      </w:r>
    </w:p>
    <w:p>
      <w:pPr>
        <w:spacing w:line="360" w:lineRule="auto" w:after="120"/>
        <w:jc w:val="both"/>
      </w:pPr>
      <w:r>
        <w:rPr>
          <w:rFonts w:ascii="Times New Roman" w:hAnsi="Times New Roman" w:eastAsia="Times New Roman"/>
          <w:b w:val="0"/>
          <w:i w:val="0"/>
          <w:sz w:val="24"/>
        </w:rPr>
        <w:t>Data Flow Diagram is examined in the context of a smart wastewater treatment plant where decision-making must balance biological process stability, environmental protection, and operational efficiency. A data-flow perspective shows how raw measurements move through the system.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data flow diagram is operational: sensor input.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preprocessing path. In this project, such considerations influence feature design, model behavior, and alert thresholds. The final perspective is practical deployment: prediction output.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2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44 ===</w:t>
      </w:r>
    </w:p>
    <w:p>
      <w:pPr>
        <w:spacing w:before="120" w:after="120" w:line="360" w:lineRule="auto"/>
        <w:jc w:val="left"/>
      </w:pPr>
      <w:r>
        <w:rPr>
          <w:rFonts w:ascii="Times New Roman" w:hAnsi="Times New Roman" w:eastAsia="Times New Roman"/>
          <w:b/>
          <w:i w:val="0"/>
          <w:sz w:val="28"/>
        </w:rPr>
        <w:t>Real-Time Spike Simulation Explanation</w:t>
      </w:r>
    </w:p>
    <w:p>
      <w:pPr>
        <w:spacing w:line="360" w:lineRule="auto" w:after="120"/>
        <w:jc w:val="both"/>
      </w:pPr>
      <w:r>
        <w:rPr>
          <w:rFonts w:ascii="Times New Roman" w:hAnsi="Times New Roman" w:eastAsia="Times New Roman"/>
          <w:b w:val="0"/>
          <w:i w:val="0"/>
          <w:sz w:val="24"/>
        </w:rPr>
        <w:t>Real-Time Spike Simulation Explanation is examined in the context of a smart wastewater treatment plant where decision-making must balance biological process stability, environmental protection, and operational efficiency. This page explains how controlled spikes help stress-test the forecasting and alert logic.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real-time spike simulation explanation is operational: synthetic anomaly injection.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scenario testing. In this project, such considerations influence feature design, model behavior, and alert thresholds. The final perspective is practical deployment: alert validation.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45 ===</w:t>
      </w:r>
    </w:p>
    <w:p>
      <w:pPr>
        <w:spacing w:before="120" w:after="120" w:line="360" w:lineRule="auto"/>
        <w:jc w:val="left"/>
      </w:pPr>
      <w:r>
        <w:rPr>
          <w:rFonts w:ascii="Times New Roman" w:hAnsi="Times New Roman" w:eastAsia="Times New Roman"/>
          <w:b/>
          <w:i w:val="0"/>
          <w:sz w:val="28"/>
        </w:rPr>
        <w:t>Input Parameters Explanation</w:t>
      </w:r>
    </w:p>
    <w:p>
      <w:pPr>
        <w:spacing w:line="360" w:lineRule="auto" w:after="120"/>
        <w:jc w:val="both"/>
      </w:pPr>
      <w:r>
        <w:rPr>
          <w:rFonts w:ascii="Times New Roman" w:hAnsi="Times New Roman" w:eastAsia="Times New Roman"/>
          <w:b w:val="0"/>
          <w:i w:val="0"/>
          <w:sz w:val="24"/>
        </w:rPr>
        <w:t>Input Parameters Explanation is examined in the context of a smart wastewater treatment plant where decision-making must balance biological process stability, environmental protection, and operational efficiency. The page details the meaning and role of each monitored input variable.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input parameters explanation is operational: BOD, COD, DO, pH.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nitrate and ammonia. In this project, such considerations influence feature design, model behavior, and alert thresholds. The final perspective is practical deployment: temperature and flow.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46 ===</w:t>
      </w:r>
    </w:p>
    <w:p>
      <w:pPr>
        <w:spacing w:before="120" w:after="120" w:line="360" w:lineRule="auto"/>
        <w:jc w:val="left"/>
      </w:pPr>
      <w:r>
        <w:rPr>
          <w:rFonts w:ascii="Times New Roman" w:hAnsi="Times New Roman" w:eastAsia="Times New Roman"/>
          <w:b/>
          <w:i w:val="0"/>
          <w:sz w:val="28"/>
        </w:rPr>
        <w:t>Excluding MLSS Justification</w:t>
      </w:r>
    </w:p>
    <w:p>
      <w:pPr>
        <w:spacing w:line="360" w:lineRule="auto" w:after="120"/>
        <w:jc w:val="both"/>
      </w:pPr>
      <w:r>
        <w:rPr>
          <w:rFonts w:ascii="Times New Roman" w:hAnsi="Times New Roman" w:eastAsia="Times New Roman"/>
          <w:b w:val="0"/>
          <w:i w:val="0"/>
          <w:sz w:val="24"/>
        </w:rPr>
        <w:t>Excluding MLSS Justification is examined in the context of a smart wastewater treatment plant where decision-making must balance biological process stability, environmental protection, and operational efficiency. The rationale for excluding MLSS is stated in terms of practicality and data availability.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excluding mlss justification is operational: feature availability.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model consistency. In this project, such considerations influence feature design, model behavior, and alert thresholds. The final perspective is practical deployment: project scope.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47 ===</w:t>
      </w:r>
    </w:p>
    <w:p>
      <w:pPr>
        <w:spacing w:before="120" w:after="120" w:line="360" w:lineRule="auto"/>
        <w:jc w:val="left"/>
      </w:pPr>
      <w:r>
        <w:rPr>
          <w:rFonts w:ascii="Times New Roman" w:hAnsi="Times New Roman" w:eastAsia="Times New Roman"/>
          <w:b/>
          <w:i w:val="0"/>
          <w:sz w:val="28"/>
        </w:rPr>
        <w:t>Processing Pipeline</w:t>
      </w:r>
    </w:p>
    <w:p>
      <w:pPr>
        <w:spacing w:line="360" w:lineRule="auto" w:after="120"/>
        <w:jc w:val="both"/>
      </w:pPr>
      <w:r>
        <w:rPr>
          <w:rFonts w:ascii="Times New Roman" w:hAnsi="Times New Roman" w:eastAsia="Times New Roman"/>
          <w:b w:val="0"/>
          <w:i w:val="0"/>
          <w:sz w:val="24"/>
        </w:rPr>
        <w:t>Processing Pipeline is examined in the context of a smart wastewater treatment plant where decision-making must balance biological process stability, environmental protection, and operational efficiency. The processing pipeline is described as the bridge between data acquisition and model training.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processing pipeline is operational: validation.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cleaning. In this project, such considerations influence feature design, model behavior, and alert thresholds. The final perspective is practical deployment: feature construction.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48 ===</w:t>
      </w:r>
    </w:p>
    <w:p>
      <w:pPr>
        <w:spacing w:before="120" w:after="120" w:line="360" w:lineRule="auto"/>
        <w:jc w:val="left"/>
      </w:pPr>
      <w:r>
        <w:rPr>
          <w:rFonts w:ascii="Times New Roman" w:hAnsi="Times New Roman" w:eastAsia="Times New Roman"/>
          <w:b/>
          <w:i w:val="0"/>
          <w:sz w:val="28"/>
        </w:rPr>
        <w:t>ML Pipeline</w:t>
      </w:r>
    </w:p>
    <w:p>
      <w:pPr>
        <w:spacing w:line="360" w:lineRule="auto" w:after="120"/>
        <w:jc w:val="both"/>
      </w:pPr>
      <w:r>
        <w:rPr>
          <w:rFonts w:ascii="Times New Roman" w:hAnsi="Times New Roman" w:eastAsia="Times New Roman"/>
          <w:b w:val="0"/>
          <w:i w:val="0"/>
          <w:sz w:val="24"/>
        </w:rPr>
        <w:t>ML Pipeline is examined in the context of a smart wastewater treatment plant where decision-making must balance biological process stability, environmental protection, and operational efficiency. This page explains the machine-learning lifecycle from training split to saved artifact.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ml pipeline is operational: training.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validation. In this project, such considerations influence feature design, model behavior, and alert thresholds. The final perspective is practical deployment: model persistence.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49 ===</w:t>
      </w:r>
    </w:p>
    <w:p>
      <w:pPr>
        <w:spacing w:before="120" w:after="120" w:line="360" w:lineRule="auto"/>
        <w:jc w:val="left"/>
      </w:pPr>
      <w:r>
        <w:rPr>
          <w:rFonts w:ascii="Times New Roman" w:hAnsi="Times New Roman" w:eastAsia="Times New Roman"/>
          <w:b/>
          <w:i w:val="0"/>
          <w:sz w:val="28"/>
        </w:rPr>
        <w:t>API Layer</w:t>
      </w:r>
    </w:p>
    <w:p>
      <w:pPr>
        <w:spacing w:line="360" w:lineRule="auto" w:after="120"/>
        <w:jc w:val="both"/>
      </w:pPr>
      <w:r>
        <w:rPr>
          <w:rFonts w:ascii="Times New Roman" w:hAnsi="Times New Roman" w:eastAsia="Times New Roman"/>
          <w:b w:val="0"/>
          <w:i w:val="0"/>
          <w:sz w:val="24"/>
        </w:rPr>
        <w:t>API Layer is examined in the context of a smart wastewater treatment plant where decision-making must balance biological process stability, environmental protection, and operational efficiency. The API layer is described as the production-facing interface for programmatic access.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api layer is operational: FastAPI routes.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request-response flow. In this project, such considerations influence feature design, model behavior, and alert thresholds. The final perspective is practical deployment: prediction endpoints.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50 ===</w:t>
      </w:r>
    </w:p>
    <w:p>
      <w:pPr>
        <w:spacing w:before="120" w:after="120" w:line="360" w:lineRule="auto"/>
        <w:jc w:val="left"/>
      </w:pPr>
      <w:r>
        <w:rPr>
          <w:rFonts w:ascii="Times New Roman" w:hAnsi="Times New Roman" w:eastAsia="Times New Roman"/>
          <w:b/>
          <w:i w:val="0"/>
          <w:sz w:val="28"/>
        </w:rPr>
        <w:t>Dashboard Explanation</w:t>
      </w:r>
    </w:p>
    <w:p>
      <w:pPr>
        <w:spacing w:line="360" w:lineRule="auto" w:after="120"/>
        <w:jc w:val="both"/>
      </w:pPr>
      <w:r>
        <w:rPr>
          <w:rFonts w:ascii="Times New Roman" w:hAnsi="Times New Roman" w:eastAsia="Times New Roman"/>
          <w:b w:val="0"/>
          <w:i w:val="0"/>
          <w:sz w:val="24"/>
        </w:rPr>
        <w:t>Dashboard Explanation is examined in the context of a smart wastewater treatment plant where decision-making must balance biological process stability, environmental protection, and operational efficiency. The dashboard is positioned as the main human interface for the prediction system.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dashboard explanation is operational: visual analytics.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operator view. In this project, such considerations influence feature design, model behavior, and alert thresholds. The final perspective is practical deployment: interactive charts.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51 ===</w:t>
      </w:r>
    </w:p>
    <w:p>
      <w:pPr>
        <w:spacing w:before="120" w:after="120" w:line="360" w:lineRule="auto"/>
        <w:jc w:val="left"/>
      </w:pPr>
      <w:r>
        <w:rPr>
          <w:rFonts w:ascii="Times New Roman" w:hAnsi="Times New Roman" w:eastAsia="Times New Roman"/>
          <w:b/>
          <w:i w:val="0"/>
          <w:sz w:val="28"/>
        </w:rPr>
        <w:t>Alert System</w:t>
      </w:r>
    </w:p>
    <w:p>
      <w:pPr>
        <w:spacing w:line="360" w:lineRule="auto" w:after="120"/>
        <w:jc w:val="both"/>
      </w:pPr>
      <w:r>
        <w:rPr>
          <w:rFonts w:ascii="Times New Roman" w:hAnsi="Times New Roman" w:eastAsia="Times New Roman"/>
          <w:b w:val="0"/>
          <w:i w:val="0"/>
          <w:sz w:val="24"/>
        </w:rPr>
        <w:t>Alert System is examined in the context of a smart wastewater treatment plant where decision-making must balance biological process stability, environmental protection, and operational efficiency. The alert system translates predictions into actionable plant notifications.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alert system is operational: threshold logic.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severity levels. In this project, such considerations influence feature design, model behavior, and alert thresholds. The final perspective is practical deployment: operational response.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52 ===</w:t>
      </w:r>
    </w:p>
    <w:p>
      <w:pPr>
        <w:spacing w:before="120" w:after="120" w:line="360" w:lineRule="auto"/>
        <w:jc w:val="left"/>
      </w:pPr>
      <w:r>
        <w:rPr>
          <w:rFonts w:ascii="Times New Roman" w:hAnsi="Times New Roman" w:eastAsia="Times New Roman"/>
          <w:b/>
          <w:i w:val="0"/>
          <w:sz w:val="28"/>
        </w:rPr>
        <w:t>Data Storage</w:t>
      </w:r>
    </w:p>
    <w:p>
      <w:pPr>
        <w:spacing w:line="360" w:lineRule="auto" w:after="120"/>
        <w:jc w:val="both"/>
      </w:pPr>
      <w:r>
        <w:rPr>
          <w:rFonts w:ascii="Times New Roman" w:hAnsi="Times New Roman" w:eastAsia="Times New Roman"/>
          <w:b w:val="0"/>
          <w:i w:val="0"/>
          <w:sz w:val="24"/>
        </w:rPr>
        <w:t>Data Storage is examined in the context of a smart wastewater treatment plant where decision-making must balance biological process stability, environmental protection, and operational efficiency. Storage considerations are framed around reproducibility and future deployment.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data storage is operational: CSV and model artifacts.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persistence design. In this project, such considerations influence feature design, model behavior, and alert thresholds. The final perspective is practical deployment: future database options.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53 ===</w:t>
      </w:r>
    </w:p>
    <w:p>
      <w:pPr>
        <w:spacing w:before="120" w:after="120" w:line="360" w:lineRule="auto"/>
        <w:jc w:val="left"/>
      </w:pPr>
      <w:r>
        <w:rPr>
          <w:rFonts w:ascii="Times New Roman" w:hAnsi="Times New Roman" w:eastAsia="Times New Roman"/>
          <w:b/>
          <w:i w:val="0"/>
          <w:sz w:val="28"/>
        </w:rPr>
        <w:t>Deployment Architecture</w:t>
      </w:r>
    </w:p>
    <w:p>
      <w:pPr>
        <w:spacing w:line="360" w:lineRule="auto" w:after="120"/>
        <w:jc w:val="both"/>
      </w:pPr>
      <w:r>
        <w:rPr>
          <w:rFonts w:ascii="Times New Roman" w:hAnsi="Times New Roman" w:eastAsia="Times New Roman"/>
          <w:b w:val="0"/>
          <w:i w:val="0"/>
          <w:sz w:val="24"/>
        </w:rPr>
        <w:t>Deployment Architecture is examined in the context of a smart wastewater treatment plant where decision-making must balance biological process stability, environmental protection, and operational efficiency. This page outlines realistic deployment paths for different operational settings.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deployment architecture is operational: single-server deployment.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containerization. In this project, such considerations influence feature design, model behavior, and alert thresholds. The final perspective is practical deployment: cloud readiness.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54 ===</w:t>
      </w:r>
    </w:p>
    <w:p>
      <w:pPr>
        <w:spacing w:before="120" w:after="120" w:line="360" w:lineRule="auto"/>
        <w:jc w:val="left"/>
      </w:pPr>
      <w:r>
        <w:rPr>
          <w:rFonts w:ascii="Times New Roman" w:hAnsi="Times New Roman" w:eastAsia="Times New Roman"/>
          <w:b/>
          <w:i w:val="0"/>
          <w:sz w:val="28"/>
        </w:rPr>
        <w:t>Advantages of Architecture</w:t>
      </w:r>
    </w:p>
    <w:p>
      <w:pPr>
        <w:spacing w:line="360" w:lineRule="auto" w:after="120"/>
        <w:jc w:val="both"/>
      </w:pPr>
      <w:r>
        <w:rPr>
          <w:rFonts w:ascii="Times New Roman" w:hAnsi="Times New Roman" w:eastAsia="Times New Roman"/>
          <w:b w:val="0"/>
          <w:i w:val="0"/>
          <w:sz w:val="24"/>
        </w:rPr>
        <w:t>Advantages of Architecture is examined in the context of a smart wastewater treatment plant where decision-making must balance biological process stability, environmental protection, and operational efficiency. The architecture advantages are summarized as the reasons the design can evolve over time.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advantages of architecture is operational: modularity.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maintainability. In this project, such considerations influence feature design, model behavior, and alert thresholds. The final perspective is practical deployment: scalable evolution.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55 ===</w:t>
      </w:r>
    </w:p>
    <w:p>
      <w:pPr>
        <w:spacing w:before="120" w:after="120" w:line="360" w:lineRule="auto"/>
        <w:jc w:val="left"/>
      </w:pPr>
      <w:r>
        <w:rPr>
          <w:rFonts w:ascii="Times New Roman" w:hAnsi="Times New Roman" w:eastAsia="Times New Roman"/>
          <w:b/>
          <w:i w:val="0"/>
          <w:sz w:val="28"/>
        </w:rPr>
        <w:t>System Diagram (Figure)</w:t>
      </w:r>
    </w:p>
    <w:p>
      <w:pPr>
        <w:spacing w:line="360" w:lineRule="auto" w:after="120"/>
        <w:jc w:val="both"/>
      </w:pPr>
      <w:r>
        <w:rPr>
          <w:rFonts w:ascii="Times New Roman" w:hAnsi="Times New Roman" w:eastAsia="Times New Roman"/>
          <w:b w:val="0"/>
          <w:i w:val="0"/>
          <w:sz w:val="24"/>
        </w:rPr>
        <w:t>System Diagram (Figure) is examined in the context of a smart wastewater treatment plant where decision-making must balance biological process stability, environmental protection, and operational efficiency. The chapter ends with a system diagram that visually ties the major components together.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system diagram (figure) is operational: architecture recap.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visual synthesis. In this project, such considerations influence feature design, model behavior, and alert thresholds. The final perspective is practical deployment: layer relationships.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3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56 ===</w:t>
      </w:r>
    </w:p>
    <w:p>
      <w:pPr>
        <w:spacing w:before="240" w:after="240" w:line="360" w:lineRule="auto"/>
        <w:jc w:val="center"/>
      </w:pPr>
      <w:r>
        <w:rPr>
          <w:rFonts w:ascii="Times New Roman" w:hAnsi="Times New Roman" w:eastAsia="Times New Roman"/>
          <w:b/>
          <w:i w:val="0"/>
          <w:sz w:val="32"/>
        </w:rPr>
        <w:t>Data Collection</w:t>
      </w:r>
    </w:p>
    <w:p>
      <w:pPr>
        <w:spacing w:line="360" w:lineRule="auto" w:after="120"/>
        <w:jc w:val="both"/>
      </w:pPr>
      <w:r>
        <w:rPr>
          <w:rFonts w:ascii="Times New Roman" w:hAnsi="Times New Roman" w:eastAsia="Times New Roman"/>
          <w:b w:val="0"/>
          <w:i w:val="0"/>
          <w:sz w:val="24"/>
        </w:rPr>
        <w:t>Data Collection is examined in the context of a smart wastewater treatment plant where decision-making must balance biological process stability, environmental protection, and operational efficiency. This page describes where the data comes from and why a structured dataset is needed.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data collection is operational: historical records.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synthetic generation. In this project, such considerations influence feature design, model behavior, and alert thresholds. The final perspective is practical deployment: sampling cadence.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57 ===</w:t>
      </w:r>
    </w:p>
    <w:p>
      <w:pPr>
        <w:spacing w:before="120" w:after="120" w:line="360" w:lineRule="auto"/>
        <w:jc w:val="left"/>
      </w:pPr>
      <w:r>
        <w:rPr>
          <w:rFonts w:ascii="Times New Roman" w:hAnsi="Times New Roman" w:eastAsia="Times New Roman"/>
          <w:b/>
          <w:i w:val="0"/>
          <w:sz w:val="28"/>
        </w:rPr>
        <w:t>Data Simulation Method</w:t>
      </w:r>
    </w:p>
    <w:p>
      <w:pPr>
        <w:spacing w:line="360" w:lineRule="auto" w:after="120"/>
        <w:jc w:val="both"/>
      </w:pPr>
      <w:r>
        <w:rPr>
          <w:rFonts w:ascii="Times New Roman" w:hAnsi="Times New Roman" w:eastAsia="Times New Roman"/>
          <w:b w:val="0"/>
          <w:i w:val="0"/>
          <w:sz w:val="24"/>
        </w:rPr>
        <w:t>Data Simulation Method is examined in the context of a smart wastewater treatment plant where decision-making must balance biological process stability, environmental protection, and operational efficiency. Synthetic data generation is explained as a controlled way to test the full pipeline.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data simulation method is operational: seasonality.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noise injection. In this project, such considerations influence feature design, model behavior, and alert thresholds. The final perspective is practical deployment: spike modeling.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58 ===</w:t>
      </w:r>
    </w:p>
    <w:p>
      <w:pPr>
        <w:spacing w:before="120" w:after="120" w:line="360" w:lineRule="auto"/>
        <w:jc w:val="left"/>
      </w:pPr>
      <w:r>
        <w:rPr>
          <w:rFonts w:ascii="Times New Roman" w:hAnsi="Times New Roman" w:eastAsia="Times New Roman"/>
          <w:b/>
          <w:i w:val="0"/>
          <w:sz w:val="28"/>
        </w:rPr>
        <w:t>Data Cleaning</w:t>
      </w:r>
    </w:p>
    <w:p>
      <w:pPr>
        <w:spacing w:line="360" w:lineRule="auto" w:after="120"/>
        <w:jc w:val="both"/>
      </w:pPr>
      <w:r>
        <w:rPr>
          <w:rFonts w:ascii="Times New Roman" w:hAnsi="Times New Roman" w:eastAsia="Times New Roman"/>
          <w:b w:val="0"/>
          <w:i w:val="0"/>
          <w:sz w:val="24"/>
        </w:rPr>
        <w:t>Data Cleaning is examined in the context of a smart wastewater treatment plant where decision-making must balance biological process stability, environmental protection, and operational efficiency. Cleaning transforms raw records into training-ready observations.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data cleaning is operational: duplicates.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inconsistent rows. In this project, such considerations influence feature design, model behavior, and alert thresholds. The final perspective is practical deployment: range checks.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59 ===</w:t>
      </w:r>
    </w:p>
    <w:p>
      <w:pPr>
        <w:spacing w:before="120" w:after="120" w:line="360" w:lineRule="auto"/>
        <w:jc w:val="left"/>
      </w:pPr>
      <w:r>
        <w:rPr>
          <w:rFonts w:ascii="Times New Roman" w:hAnsi="Times New Roman" w:eastAsia="Times New Roman"/>
          <w:b/>
          <w:i w:val="0"/>
          <w:sz w:val="28"/>
        </w:rPr>
        <w:t>Missing Values Handling</w:t>
      </w:r>
    </w:p>
    <w:p>
      <w:pPr>
        <w:spacing w:line="360" w:lineRule="auto" w:after="120"/>
        <w:jc w:val="both"/>
      </w:pPr>
      <w:r>
        <w:rPr>
          <w:rFonts w:ascii="Times New Roman" w:hAnsi="Times New Roman" w:eastAsia="Times New Roman"/>
          <w:b w:val="0"/>
          <w:i w:val="0"/>
          <w:sz w:val="24"/>
        </w:rPr>
        <w:t>Missing Values Handling is examined in the context of a smart wastewater treatment plant where decision-making must balance biological process stability, environmental protection, and operational efficiency. Missing-value strategy depends on the duration and structure of the gap.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missing values handling is operational: interpolation.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forward/back fill. In this project, such considerations influence feature design, model behavior, and alert thresholds. The final perspective is practical deployment: gap-specific rules.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60 ===</w:t>
      </w:r>
    </w:p>
    <w:p>
      <w:pPr>
        <w:spacing w:before="120" w:after="120" w:line="360" w:lineRule="auto"/>
        <w:jc w:val="left"/>
      </w:pPr>
      <w:r>
        <w:rPr>
          <w:rFonts w:ascii="Times New Roman" w:hAnsi="Times New Roman" w:eastAsia="Times New Roman"/>
          <w:b/>
          <w:i w:val="0"/>
          <w:sz w:val="28"/>
        </w:rPr>
        <w:t>Outlier Detection</w:t>
      </w:r>
    </w:p>
    <w:p>
      <w:pPr>
        <w:spacing w:line="360" w:lineRule="auto" w:after="120"/>
        <w:jc w:val="both"/>
      </w:pPr>
      <w:r>
        <w:rPr>
          <w:rFonts w:ascii="Times New Roman" w:hAnsi="Times New Roman" w:eastAsia="Times New Roman"/>
          <w:b w:val="0"/>
          <w:i w:val="0"/>
          <w:sz w:val="24"/>
        </w:rPr>
        <w:t>Outlier Detection is examined in the context of a smart wastewater treatment plant where decision-making must balance biological process stability, environmental protection, and operational efficiency. Outlier handling combines statistics with engineering judgment.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outlier detection is operational: z-score.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IQR. In this project, such considerations influence feature design, model behavior, and alert thresholds. The final perspective is practical deployment: domain constraints.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61 ===</w:t>
      </w:r>
    </w:p>
    <w:p>
      <w:pPr>
        <w:spacing w:before="120" w:after="120" w:line="360" w:lineRule="auto"/>
        <w:jc w:val="left"/>
      </w:pPr>
      <w:r>
        <w:rPr>
          <w:rFonts w:ascii="Times New Roman" w:hAnsi="Times New Roman" w:eastAsia="Times New Roman"/>
          <w:b/>
          <w:i w:val="0"/>
          <w:sz w:val="28"/>
        </w:rPr>
        <w:t>Feature Engineering Intro</w:t>
      </w:r>
    </w:p>
    <w:p>
      <w:pPr>
        <w:spacing w:line="360" w:lineRule="auto" w:after="120"/>
        <w:jc w:val="both"/>
      </w:pPr>
      <w:r>
        <w:rPr>
          <w:rFonts w:ascii="Times New Roman" w:hAnsi="Times New Roman" w:eastAsia="Times New Roman"/>
          <w:b w:val="0"/>
          <w:i w:val="0"/>
          <w:sz w:val="24"/>
        </w:rPr>
        <w:t>Feature Engineering Intro is examined in the context of a smart wastewater treatment plant where decision-making must balance biological process stability, environmental protection, and operational efficiency. This page introduces engineered variables as the main source of predictive gain.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feature engineering intro is operational: why features matter.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temporal context. In this project, such considerations influence feature design, model behavior, and alert thresholds. The final perspective is practical deployment: process memory.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62 ===</w:t>
      </w:r>
    </w:p>
    <w:p>
      <w:pPr>
        <w:spacing w:before="120" w:after="120" w:line="360" w:lineRule="auto"/>
        <w:jc w:val="left"/>
      </w:pPr>
      <w:r>
        <w:rPr>
          <w:rFonts w:ascii="Times New Roman" w:hAnsi="Times New Roman" w:eastAsia="Times New Roman"/>
          <w:b/>
          <w:i w:val="0"/>
          <w:sz w:val="28"/>
        </w:rPr>
        <w:t>Lag Features</w:t>
      </w:r>
    </w:p>
    <w:p>
      <w:pPr>
        <w:spacing w:line="360" w:lineRule="auto" w:after="120"/>
        <w:jc w:val="both"/>
      </w:pPr>
      <w:r>
        <w:rPr>
          <w:rFonts w:ascii="Times New Roman" w:hAnsi="Times New Roman" w:eastAsia="Times New Roman"/>
          <w:b w:val="0"/>
          <w:i w:val="0"/>
          <w:sz w:val="24"/>
        </w:rPr>
        <w:t>Lag Features is examined in the context of a smart wastewater treatment plant where decision-making must balance biological process stability, environmental protection, and operational efficiency. Lag features encode the history of each process variable.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lag features is operational: short-term memory.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lag-1 to lag-24. In this project, such considerations influence feature design, model behavior, and alert thresholds. The final perspective is practical deployment: lag-168 weekly cycle.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63 ===</w:t>
      </w:r>
    </w:p>
    <w:p>
      <w:pPr>
        <w:spacing w:before="120" w:after="120" w:line="360" w:lineRule="auto"/>
        <w:jc w:val="left"/>
      </w:pPr>
      <w:r>
        <w:rPr>
          <w:rFonts w:ascii="Times New Roman" w:hAnsi="Times New Roman" w:eastAsia="Times New Roman"/>
          <w:b/>
          <w:i w:val="0"/>
          <w:sz w:val="28"/>
        </w:rPr>
        <w:t>Rolling Features</w:t>
      </w:r>
    </w:p>
    <w:p>
      <w:pPr>
        <w:spacing w:line="360" w:lineRule="auto" w:after="120"/>
        <w:jc w:val="both"/>
      </w:pPr>
      <w:r>
        <w:rPr>
          <w:rFonts w:ascii="Times New Roman" w:hAnsi="Times New Roman" w:eastAsia="Times New Roman"/>
          <w:b w:val="0"/>
          <w:i w:val="0"/>
          <w:sz w:val="24"/>
        </w:rPr>
        <w:t>Rolling Features is examined in the context of a smart wastewater treatment plant where decision-making must balance biological process stability, environmental protection, and operational efficiency. Rolling statistics provide local context around each prediction point.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rolling features is operational: moving averages.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moving volatility. In this project, such considerations influence feature design, model behavior, and alert thresholds. The final perspective is practical deployment: trend smoothing.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64 ===</w:t>
      </w:r>
    </w:p>
    <w:p>
      <w:pPr>
        <w:spacing w:before="120" w:after="120" w:line="360" w:lineRule="auto"/>
        <w:jc w:val="left"/>
      </w:pPr>
      <w:r>
        <w:rPr>
          <w:rFonts w:ascii="Times New Roman" w:hAnsi="Times New Roman" w:eastAsia="Times New Roman"/>
          <w:b/>
          <w:i w:val="0"/>
          <w:sz w:val="28"/>
        </w:rPr>
        <w:t>Time Features</w:t>
      </w:r>
    </w:p>
    <w:p>
      <w:pPr>
        <w:spacing w:line="360" w:lineRule="auto" w:after="120"/>
        <w:jc w:val="both"/>
      </w:pPr>
      <w:r>
        <w:rPr>
          <w:rFonts w:ascii="Times New Roman" w:hAnsi="Times New Roman" w:eastAsia="Times New Roman"/>
          <w:b w:val="0"/>
          <w:i w:val="0"/>
          <w:sz w:val="24"/>
        </w:rPr>
        <w:t>Time Features is examined in the context of a smart wastewater treatment plant where decision-making must balance biological process stability, environmental protection, and operational efficiency. Time features help models learn periodic operating patterns.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time features is operational: hour-of-day.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day-of-week. In this project, such considerations influence feature design, model behavior, and alert thresholds. The final perspective is practical deployment: cyclical encoding.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65 ===</w:t>
      </w:r>
    </w:p>
    <w:p>
      <w:pPr>
        <w:spacing w:before="120" w:after="120" w:line="360" w:lineRule="auto"/>
        <w:jc w:val="left"/>
      </w:pPr>
      <w:r>
        <w:rPr>
          <w:rFonts w:ascii="Times New Roman" w:hAnsi="Times New Roman" w:eastAsia="Times New Roman"/>
          <w:b/>
          <w:i w:val="0"/>
          <w:sz w:val="28"/>
        </w:rPr>
        <w:t>Domain Features</w:t>
      </w:r>
    </w:p>
    <w:p>
      <w:pPr>
        <w:spacing w:line="360" w:lineRule="auto" w:after="120"/>
        <w:jc w:val="both"/>
      </w:pPr>
      <w:r>
        <w:rPr>
          <w:rFonts w:ascii="Times New Roman" w:hAnsi="Times New Roman" w:eastAsia="Times New Roman"/>
          <w:b w:val="0"/>
          <w:i w:val="0"/>
          <w:sz w:val="24"/>
        </w:rPr>
        <w:t>Domain Features is examined in the context of a smart wastewater treatment plant where decision-making must balance biological process stability, environmental protection, and operational efficiency. Domain-specific features turn plant knowledge into machine-readable signals.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domain features is operational: BOD/COD ratio.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treatment efficiency. In this project, such considerations influence feature design, model behavior, and alert thresholds. The final perspective is practical deployment: process stress indicators.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66 ===</w:t>
      </w:r>
    </w:p>
    <w:p>
      <w:pPr>
        <w:spacing w:before="120" w:after="120" w:line="360" w:lineRule="auto"/>
        <w:jc w:val="left"/>
      </w:pPr>
      <w:r>
        <w:rPr>
          <w:rFonts w:ascii="Times New Roman" w:hAnsi="Times New Roman" w:eastAsia="Times New Roman"/>
          <w:b/>
          <w:i w:val="0"/>
          <w:sz w:val="28"/>
        </w:rPr>
        <w:t>Scaling</w:t>
      </w:r>
    </w:p>
    <w:p>
      <w:pPr>
        <w:spacing w:line="360" w:lineRule="auto" w:after="120"/>
        <w:jc w:val="both"/>
      </w:pPr>
      <w:r>
        <w:rPr>
          <w:rFonts w:ascii="Times New Roman" w:hAnsi="Times New Roman" w:eastAsia="Times New Roman"/>
          <w:b w:val="0"/>
          <w:i w:val="0"/>
          <w:sz w:val="24"/>
        </w:rPr>
        <w:t>Scaling is examined in the context of a smart wastewater treatment plant where decision-making must balance biological process stability, environmental protection, and operational efficiency. Scaling ensures models compare features on consistent numeric ranges.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scaling is operational: standardization.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training-only fitting. In this project, such considerations influence feature design, model behavior, and alert thresholds. The final perspective is practical deployment: leakage prevention.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67 ===</w:t>
      </w:r>
    </w:p>
    <w:p>
      <w:pPr>
        <w:spacing w:before="120" w:after="120" w:line="360" w:lineRule="auto"/>
        <w:jc w:val="left"/>
      </w:pPr>
      <w:r>
        <w:rPr>
          <w:rFonts w:ascii="Times New Roman" w:hAnsi="Times New Roman" w:eastAsia="Times New Roman"/>
          <w:b/>
          <w:i w:val="0"/>
          <w:sz w:val="28"/>
        </w:rPr>
        <w:t>EDA</w:t>
      </w:r>
    </w:p>
    <w:p>
      <w:pPr>
        <w:spacing w:line="360" w:lineRule="auto" w:after="120"/>
        <w:jc w:val="both"/>
      </w:pPr>
      <w:r>
        <w:rPr>
          <w:rFonts w:ascii="Times New Roman" w:hAnsi="Times New Roman" w:eastAsia="Times New Roman"/>
          <w:b w:val="0"/>
          <w:i w:val="0"/>
          <w:sz w:val="24"/>
        </w:rPr>
        <w:t>EDA is examined in the context of a smart wastewater treatment plant where decision-making must balance biological process stability, environmental protection, and operational efficiency. Exploratory analysis reveals what the models are likely to learn.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eda is operational: descriptive statistics.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distribution inspection. In this project, such considerations influence feature design, model behavior, and alert thresholds. The final perspective is practical deployment: trend analysis.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TABLE 67 HERE]</w:t>
      </w:r>
    </w:p>
    <w:p>
      <w:pPr>
        <w:spacing w:before="80" w:after="80" w:line="360" w:lineRule="auto"/>
        <w:jc w:val="left"/>
      </w:pPr>
      <w:r>
        <w:rPr>
          <w:rFonts w:ascii="Times New Roman" w:hAnsi="Times New Roman" w:eastAsia="Times New Roman"/>
          <w:b/>
          <w:i w:val="0"/>
          <w:sz w:val="24"/>
        </w:rPr>
        <w:t>Supporting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88" w:lineRule="auto"/>
              <w:jc w:val="center"/>
            </w:pPr>
            <w:r>
              <w:rPr>
                <w:rFonts w:ascii="Times New Roman" w:hAnsi="Times New Roman" w:eastAsia="Times New Roman"/>
                <w:b/>
                <w:i w:val="0"/>
                <w:sz w:val="20"/>
              </w:rPr>
              <w:t>Parameter</w:t>
            </w:r>
          </w:p>
        </w:tc>
        <w:tc>
          <w:tcPr>
            <w:tcW w:type="dxa" w:w="1728"/>
          </w:tcPr>
          <w:p>
            <w:pPr>
              <w:spacing w:line="288" w:lineRule="auto"/>
              <w:jc w:val="center"/>
            </w:pPr>
            <w:r>
              <w:rPr>
                <w:rFonts w:ascii="Times New Roman" w:hAnsi="Times New Roman" w:eastAsia="Times New Roman"/>
                <w:b/>
                <w:i w:val="0"/>
                <w:sz w:val="20"/>
              </w:rPr>
              <w:t>Mean</w:t>
            </w:r>
          </w:p>
        </w:tc>
        <w:tc>
          <w:tcPr>
            <w:tcW w:type="dxa" w:w="1728"/>
          </w:tcPr>
          <w:p>
            <w:pPr>
              <w:spacing w:line="288" w:lineRule="auto"/>
              <w:jc w:val="center"/>
            </w:pPr>
            <w:r>
              <w:rPr>
                <w:rFonts w:ascii="Times New Roman" w:hAnsi="Times New Roman" w:eastAsia="Times New Roman"/>
                <w:b/>
                <w:i w:val="0"/>
                <w:sz w:val="20"/>
              </w:rPr>
              <w:t>Std</w:t>
            </w:r>
          </w:p>
        </w:tc>
        <w:tc>
          <w:tcPr>
            <w:tcW w:type="dxa" w:w="1728"/>
          </w:tcPr>
          <w:p>
            <w:pPr>
              <w:spacing w:line="288" w:lineRule="auto"/>
              <w:jc w:val="center"/>
            </w:pPr>
            <w:r>
              <w:rPr>
                <w:rFonts w:ascii="Times New Roman" w:hAnsi="Times New Roman" w:eastAsia="Times New Roman"/>
                <w:b/>
                <w:i w:val="0"/>
                <w:sz w:val="20"/>
              </w:rPr>
              <w:t>Min</w:t>
            </w:r>
          </w:p>
        </w:tc>
        <w:tc>
          <w:tcPr>
            <w:tcW w:type="dxa" w:w="1728"/>
          </w:tcPr>
          <w:p>
            <w:pPr>
              <w:spacing w:line="288" w:lineRule="auto"/>
              <w:jc w:val="center"/>
            </w:pPr>
            <w:r>
              <w:rPr>
                <w:rFonts w:ascii="Times New Roman" w:hAnsi="Times New Roman" w:eastAsia="Times New Roman"/>
                <w:b/>
                <w:i w:val="0"/>
                <w:sz w:val="20"/>
              </w:rPr>
              <w:t>Max</w:t>
            </w:r>
          </w:p>
        </w:tc>
      </w:tr>
      <w:tr>
        <w:tc>
          <w:tcPr>
            <w:tcW w:type="dxa" w:w="1728"/>
          </w:tcPr>
          <w:p>
            <w:pPr>
              <w:spacing w:line="288" w:lineRule="auto"/>
              <w:jc w:val="center"/>
            </w:pPr>
            <w:r>
              <w:rPr>
                <w:rFonts w:ascii="Times New Roman" w:hAnsi="Times New Roman" w:eastAsia="Times New Roman"/>
                <w:b w:val="0"/>
                <w:i w:val="0"/>
                <w:sz w:val="20"/>
              </w:rPr>
              <w:t>BOD</w:t>
            </w:r>
          </w:p>
        </w:tc>
        <w:tc>
          <w:tcPr>
            <w:tcW w:type="dxa" w:w="1728"/>
          </w:tcPr>
          <w:p>
            <w:pPr>
              <w:spacing w:line="288" w:lineRule="auto"/>
              <w:jc w:val="both"/>
            </w:pPr>
            <w:r>
              <w:rPr>
                <w:rFonts w:ascii="Times New Roman" w:hAnsi="Times New Roman" w:eastAsia="Times New Roman"/>
                <w:b w:val="0"/>
                <w:i w:val="0"/>
                <w:sz w:val="20"/>
              </w:rPr>
              <w:t>150.2</w:t>
            </w:r>
          </w:p>
        </w:tc>
        <w:tc>
          <w:tcPr>
            <w:tcW w:type="dxa" w:w="1728"/>
          </w:tcPr>
          <w:p>
            <w:pPr>
              <w:spacing w:line="288" w:lineRule="auto"/>
              <w:jc w:val="both"/>
            </w:pPr>
            <w:r>
              <w:rPr>
                <w:rFonts w:ascii="Times New Roman" w:hAnsi="Times New Roman" w:eastAsia="Times New Roman"/>
                <w:b w:val="0"/>
                <w:i w:val="0"/>
                <w:sz w:val="20"/>
              </w:rPr>
              <w:t>45.3</w:t>
            </w:r>
          </w:p>
        </w:tc>
        <w:tc>
          <w:tcPr>
            <w:tcW w:type="dxa" w:w="1728"/>
          </w:tcPr>
          <w:p>
            <w:pPr>
              <w:spacing w:line="288" w:lineRule="auto"/>
              <w:jc w:val="both"/>
            </w:pPr>
            <w:r>
              <w:rPr>
                <w:rFonts w:ascii="Times New Roman" w:hAnsi="Times New Roman" w:eastAsia="Times New Roman"/>
                <w:b w:val="0"/>
                <w:i w:val="0"/>
                <w:sz w:val="20"/>
              </w:rPr>
              <w:t>80</w:t>
            </w:r>
          </w:p>
        </w:tc>
        <w:tc>
          <w:tcPr>
            <w:tcW w:type="dxa" w:w="1728"/>
          </w:tcPr>
          <w:p>
            <w:pPr>
              <w:spacing w:line="288" w:lineRule="auto"/>
              <w:jc w:val="both"/>
            </w:pPr>
            <w:r>
              <w:rPr>
                <w:rFonts w:ascii="Times New Roman" w:hAnsi="Times New Roman" w:eastAsia="Times New Roman"/>
                <w:b w:val="0"/>
                <w:i w:val="0"/>
                <w:sz w:val="20"/>
              </w:rPr>
              <w:t>320</w:t>
            </w:r>
          </w:p>
        </w:tc>
      </w:tr>
      <w:tr>
        <w:tc>
          <w:tcPr>
            <w:tcW w:type="dxa" w:w="1728"/>
          </w:tcPr>
          <w:p>
            <w:pPr>
              <w:spacing w:line="288" w:lineRule="auto"/>
              <w:jc w:val="center"/>
            </w:pPr>
            <w:r>
              <w:rPr>
                <w:rFonts w:ascii="Times New Roman" w:hAnsi="Times New Roman" w:eastAsia="Times New Roman"/>
                <w:b w:val="0"/>
                <w:i w:val="0"/>
                <w:sz w:val="20"/>
              </w:rPr>
              <w:t>COD</w:t>
            </w:r>
          </w:p>
        </w:tc>
        <w:tc>
          <w:tcPr>
            <w:tcW w:type="dxa" w:w="1728"/>
          </w:tcPr>
          <w:p>
            <w:pPr>
              <w:spacing w:line="288" w:lineRule="auto"/>
              <w:jc w:val="both"/>
            </w:pPr>
            <w:r>
              <w:rPr>
                <w:rFonts w:ascii="Times New Roman" w:hAnsi="Times New Roman" w:eastAsia="Times New Roman"/>
                <w:b w:val="0"/>
                <w:i w:val="0"/>
                <w:sz w:val="20"/>
              </w:rPr>
              <w:t>280.5</w:t>
            </w:r>
          </w:p>
        </w:tc>
        <w:tc>
          <w:tcPr>
            <w:tcW w:type="dxa" w:w="1728"/>
          </w:tcPr>
          <w:p>
            <w:pPr>
              <w:spacing w:line="288" w:lineRule="auto"/>
              <w:jc w:val="both"/>
            </w:pPr>
            <w:r>
              <w:rPr>
                <w:rFonts w:ascii="Times New Roman" w:hAnsi="Times New Roman" w:eastAsia="Times New Roman"/>
                <w:b w:val="0"/>
                <w:i w:val="0"/>
                <w:sz w:val="20"/>
              </w:rPr>
              <w:t>82.1</w:t>
            </w:r>
          </w:p>
        </w:tc>
        <w:tc>
          <w:tcPr>
            <w:tcW w:type="dxa" w:w="1728"/>
          </w:tcPr>
          <w:p>
            <w:pPr>
              <w:spacing w:line="288" w:lineRule="auto"/>
              <w:jc w:val="both"/>
            </w:pPr>
            <w:r>
              <w:rPr>
                <w:rFonts w:ascii="Times New Roman" w:hAnsi="Times New Roman" w:eastAsia="Times New Roman"/>
                <w:b w:val="0"/>
                <w:i w:val="0"/>
                <w:sz w:val="20"/>
              </w:rPr>
              <w:t>150</w:t>
            </w:r>
          </w:p>
        </w:tc>
        <w:tc>
          <w:tcPr>
            <w:tcW w:type="dxa" w:w="1728"/>
          </w:tcPr>
          <w:p>
            <w:pPr>
              <w:spacing w:line="288" w:lineRule="auto"/>
              <w:jc w:val="both"/>
            </w:pPr>
            <w:r>
              <w:rPr>
                <w:rFonts w:ascii="Times New Roman" w:hAnsi="Times New Roman" w:eastAsia="Times New Roman"/>
                <w:b w:val="0"/>
                <w:i w:val="0"/>
                <w:sz w:val="20"/>
              </w:rPr>
              <w:t>600</w:t>
            </w:r>
          </w:p>
        </w:tc>
      </w:tr>
      <w:tr>
        <w:tc>
          <w:tcPr>
            <w:tcW w:type="dxa" w:w="1728"/>
          </w:tcPr>
          <w:p>
            <w:pPr>
              <w:spacing w:line="288" w:lineRule="auto"/>
              <w:jc w:val="center"/>
            </w:pPr>
            <w:r>
              <w:rPr>
                <w:rFonts w:ascii="Times New Roman" w:hAnsi="Times New Roman" w:eastAsia="Times New Roman"/>
                <w:b w:val="0"/>
                <w:i w:val="0"/>
                <w:sz w:val="20"/>
              </w:rPr>
              <w:t>DO</w:t>
            </w:r>
          </w:p>
        </w:tc>
        <w:tc>
          <w:tcPr>
            <w:tcW w:type="dxa" w:w="1728"/>
          </w:tcPr>
          <w:p>
            <w:pPr>
              <w:spacing w:line="288" w:lineRule="auto"/>
              <w:jc w:val="both"/>
            </w:pPr>
            <w:r>
              <w:rPr>
                <w:rFonts w:ascii="Times New Roman" w:hAnsi="Times New Roman" w:eastAsia="Times New Roman"/>
                <w:b w:val="0"/>
                <w:i w:val="0"/>
                <w:sz w:val="20"/>
              </w:rPr>
              <w:t>2.1</w:t>
            </w:r>
          </w:p>
        </w:tc>
        <w:tc>
          <w:tcPr>
            <w:tcW w:type="dxa" w:w="1728"/>
          </w:tcPr>
          <w:p>
            <w:pPr>
              <w:spacing w:line="288" w:lineRule="auto"/>
              <w:jc w:val="both"/>
            </w:pPr>
            <w:r>
              <w:rPr>
                <w:rFonts w:ascii="Times New Roman" w:hAnsi="Times New Roman" w:eastAsia="Times New Roman"/>
                <w:b w:val="0"/>
                <w:i w:val="0"/>
                <w:sz w:val="20"/>
              </w:rPr>
              <w:t>0.8</w:t>
            </w:r>
          </w:p>
        </w:tc>
        <w:tc>
          <w:tcPr>
            <w:tcW w:type="dxa" w:w="1728"/>
          </w:tcPr>
          <w:p>
            <w:pPr>
              <w:spacing w:line="288" w:lineRule="auto"/>
              <w:jc w:val="both"/>
            </w:pPr>
            <w:r>
              <w:rPr>
                <w:rFonts w:ascii="Times New Roman" w:hAnsi="Times New Roman" w:eastAsia="Times New Roman"/>
                <w:b w:val="0"/>
                <w:i w:val="0"/>
                <w:sz w:val="20"/>
              </w:rPr>
              <w:t>0.5</w:t>
            </w:r>
          </w:p>
        </w:tc>
        <w:tc>
          <w:tcPr>
            <w:tcW w:type="dxa" w:w="1728"/>
          </w:tcPr>
          <w:p>
            <w:pPr>
              <w:spacing w:line="288" w:lineRule="auto"/>
              <w:jc w:val="both"/>
            </w:pPr>
            <w:r>
              <w:rPr>
                <w:rFonts w:ascii="Times New Roman" w:hAnsi="Times New Roman" w:eastAsia="Times New Roman"/>
                <w:b w:val="0"/>
                <w:i w:val="0"/>
                <w:sz w:val="20"/>
              </w:rPr>
              <w:t>4.2</w:t>
            </w:r>
          </w:p>
        </w:tc>
      </w:tr>
      <w:tr>
        <w:tc>
          <w:tcPr>
            <w:tcW w:type="dxa" w:w="1728"/>
          </w:tcPr>
          <w:p>
            <w:pPr>
              <w:spacing w:line="288" w:lineRule="auto"/>
              <w:jc w:val="center"/>
            </w:pPr>
            <w:r>
              <w:rPr>
                <w:rFonts w:ascii="Times New Roman" w:hAnsi="Times New Roman" w:eastAsia="Times New Roman"/>
                <w:b w:val="0"/>
                <w:i w:val="0"/>
                <w:sz w:val="20"/>
              </w:rPr>
              <w:t>pH</w:t>
            </w:r>
          </w:p>
        </w:tc>
        <w:tc>
          <w:tcPr>
            <w:tcW w:type="dxa" w:w="1728"/>
          </w:tcPr>
          <w:p>
            <w:pPr>
              <w:spacing w:line="288" w:lineRule="auto"/>
              <w:jc w:val="both"/>
            </w:pPr>
            <w:r>
              <w:rPr>
                <w:rFonts w:ascii="Times New Roman" w:hAnsi="Times New Roman" w:eastAsia="Times New Roman"/>
                <w:b w:val="0"/>
                <w:i w:val="0"/>
                <w:sz w:val="20"/>
              </w:rPr>
              <w:t>7.2</w:t>
            </w:r>
          </w:p>
        </w:tc>
        <w:tc>
          <w:tcPr>
            <w:tcW w:type="dxa" w:w="1728"/>
          </w:tcPr>
          <w:p>
            <w:pPr>
              <w:spacing w:line="288" w:lineRule="auto"/>
              <w:jc w:val="both"/>
            </w:pPr>
            <w:r>
              <w:rPr>
                <w:rFonts w:ascii="Times New Roman" w:hAnsi="Times New Roman" w:eastAsia="Times New Roman"/>
                <w:b w:val="0"/>
                <w:i w:val="0"/>
                <w:sz w:val="20"/>
              </w:rPr>
              <w:t>0.4</w:t>
            </w:r>
          </w:p>
        </w:tc>
        <w:tc>
          <w:tcPr>
            <w:tcW w:type="dxa" w:w="1728"/>
          </w:tcPr>
          <w:p>
            <w:pPr>
              <w:spacing w:line="288" w:lineRule="auto"/>
              <w:jc w:val="both"/>
            </w:pPr>
            <w:r>
              <w:rPr>
                <w:rFonts w:ascii="Times New Roman" w:hAnsi="Times New Roman" w:eastAsia="Times New Roman"/>
                <w:b w:val="0"/>
                <w:i w:val="0"/>
                <w:sz w:val="20"/>
              </w:rPr>
              <w:t>6.1</w:t>
            </w:r>
          </w:p>
        </w:tc>
        <w:tc>
          <w:tcPr>
            <w:tcW w:type="dxa" w:w="1728"/>
          </w:tcPr>
          <w:p>
            <w:pPr>
              <w:spacing w:line="288" w:lineRule="auto"/>
              <w:jc w:val="both"/>
            </w:pPr>
            <w:r>
              <w:rPr>
                <w:rFonts w:ascii="Times New Roman" w:hAnsi="Times New Roman" w:eastAsia="Times New Roman"/>
                <w:b w:val="0"/>
                <w:i w:val="0"/>
                <w:sz w:val="20"/>
              </w:rPr>
              <w:t>8.5</w:t>
            </w:r>
          </w:p>
        </w:tc>
      </w:tr>
    </w:tbl>
    <w:p>
      <w:pPr>
        <w:spacing w:line="360" w:lineRule="auto" w:after="120"/>
        <w:jc w:val="both"/>
      </w:pPr>
      <w:r>
        <w:rPr>
          <w:rFonts w:ascii="Times New Roman" w:hAnsi="Times New Roman" w:eastAsia="Times New Roman"/>
          <w:b w:val="0"/>
          <w:i w:val="0"/>
          <w:sz w:val="24"/>
        </w:rPr>
        <w:t>The table above consolidates key quantitative information for this page. It is used to compress structured technical detail into a form that remains readable in a printed academic document.</w:t>
      </w:r>
    </w:p>
    <w:p>
      <w:r>
        <w:br w:type="page"/>
      </w:r>
    </w:p>
    <w:p>
      <w:pPr>
        <w:spacing w:after="120" w:line="360" w:lineRule="auto"/>
        <w:jc w:val="center"/>
      </w:pPr>
      <w:r>
        <w:rPr>
          <w:rFonts w:ascii="Times New Roman" w:hAnsi="Times New Roman" w:eastAsia="Times New Roman"/>
          <w:b/>
          <w:i w:val="0"/>
          <w:sz w:val="24"/>
        </w:rPr>
        <w:t>=== Page 68 ===</w:t>
      </w:r>
    </w:p>
    <w:p>
      <w:pPr>
        <w:spacing w:before="120" w:after="120" w:line="360" w:lineRule="auto"/>
        <w:jc w:val="left"/>
      </w:pPr>
      <w:r>
        <w:rPr>
          <w:rFonts w:ascii="Times New Roman" w:hAnsi="Times New Roman" w:eastAsia="Times New Roman"/>
          <w:b/>
          <w:i w:val="0"/>
          <w:sz w:val="28"/>
        </w:rPr>
        <w:t>Graphs Explanation</w:t>
      </w:r>
    </w:p>
    <w:p>
      <w:pPr>
        <w:spacing w:line="360" w:lineRule="auto" w:after="120"/>
        <w:jc w:val="both"/>
      </w:pPr>
      <w:r>
        <w:rPr>
          <w:rFonts w:ascii="Times New Roman" w:hAnsi="Times New Roman" w:eastAsia="Times New Roman"/>
          <w:b w:val="0"/>
          <w:i w:val="0"/>
          <w:sz w:val="24"/>
        </w:rPr>
        <w:t>Graphs Explanation is examined in the context of a smart wastewater treatment plant where decision-making must balance biological process stability, environmental protection, and operational efficiency. This page explains how the main graphs support pattern discovery and model selection.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graphs explanation is operational: time series plots.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distribution plots. In this project, such considerations influence feature design, model behavior, and alert thresholds. The final perspective is practical deployment: lag visualization.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4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69 ===</w:t>
      </w:r>
    </w:p>
    <w:p>
      <w:pPr>
        <w:spacing w:before="120" w:after="120" w:line="360" w:lineRule="auto"/>
        <w:jc w:val="left"/>
      </w:pPr>
      <w:r>
        <w:rPr>
          <w:rFonts w:ascii="Times New Roman" w:hAnsi="Times New Roman" w:eastAsia="Times New Roman"/>
          <w:b/>
          <w:i w:val="0"/>
          <w:sz w:val="28"/>
        </w:rPr>
        <w:t>Correlation Analysis</w:t>
      </w:r>
    </w:p>
    <w:p>
      <w:pPr>
        <w:spacing w:line="360" w:lineRule="auto" w:after="120"/>
        <w:jc w:val="both"/>
      </w:pPr>
      <w:r>
        <w:rPr>
          <w:rFonts w:ascii="Times New Roman" w:hAnsi="Times New Roman" w:eastAsia="Times New Roman"/>
          <w:b w:val="0"/>
          <w:i w:val="0"/>
          <w:sz w:val="24"/>
        </w:rPr>
        <w:t>Correlation Analysis is examined in the context of a smart wastewater treatment plant where decision-making must balance biological process stability, environmental protection, and operational efficiency. Correlation analysis clarifies which variables move together and which provide distinct information.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correlation analysis is operational: cross-variable dependence.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heatmap summary. In this project, such considerations influence feature design, model behavior, and alert thresholds. The final perspective is practical deployment: process interpretation.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70 ===</w:t>
      </w:r>
    </w:p>
    <w:p>
      <w:pPr>
        <w:spacing w:before="120" w:after="120" w:line="360" w:lineRule="auto"/>
        <w:jc w:val="left"/>
      </w:pPr>
      <w:r>
        <w:rPr>
          <w:rFonts w:ascii="Times New Roman" w:hAnsi="Times New Roman" w:eastAsia="Times New Roman"/>
          <w:b/>
          <w:i w:val="0"/>
          <w:sz w:val="28"/>
        </w:rPr>
        <w:t>Summary</w:t>
      </w:r>
    </w:p>
    <w:p>
      <w:pPr>
        <w:spacing w:line="360" w:lineRule="auto" w:after="120"/>
        <w:jc w:val="both"/>
      </w:pPr>
      <w:r>
        <w:rPr>
          <w:rFonts w:ascii="Times New Roman" w:hAnsi="Times New Roman" w:eastAsia="Times New Roman"/>
          <w:b w:val="0"/>
          <w:i w:val="0"/>
          <w:sz w:val="24"/>
        </w:rPr>
        <w:t>Summary is examined in the context of a smart wastewater treatment plant where decision-making must balance biological process stability, environmental protection, and operational efficiency. The chapter ends by summarizing the prepared dataset and its modeling suitability.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summary is operational: preprocessing value.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feature set completeness. In this project, such considerations influence feature design, model behavior, and alert thresholds. The final perspective is practical deployment: ready for modeling.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71 ===</w:t>
      </w:r>
    </w:p>
    <w:p>
      <w:pPr>
        <w:spacing w:before="240" w:after="240" w:line="360" w:lineRule="auto"/>
        <w:jc w:val="center"/>
      </w:pPr>
      <w:r>
        <w:rPr>
          <w:rFonts w:ascii="Times New Roman" w:hAnsi="Times New Roman" w:eastAsia="Times New Roman"/>
          <w:b/>
          <w:i w:val="0"/>
          <w:sz w:val="32"/>
        </w:rPr>
        <w:t>ML Introduction</w:t>
      </w:r>
    </w:p>
    <w:p>
      <w:pPr>
        <w:spacing w:line="360" w:lineRule="auto" w:after="120"/>
        <w:jc w:val="both"/>
      </w:pPr>
      <w:r>
        <w:rPr>
          <w:rFonts w:ascii="Times New Roman" w:hAnsi="Times New Roman" w:eastAsia="Times New Roman"/>
          <w:b w:val="0"/>
          <w:i w:val="0"/>
          <w:sz w:val="24"/>
        </w:rPr>
        <w:t>ML Introduction is examined in the context of a smart wastewater treatment plant where decision-making must balance biological process stability, environmental protection, and operational efficiency. This chapter introduces the forecasting models and their role in the system.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ml introduction is operational: model families.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prediction objectives. In this project, such considerations influence feature design, model behavior, and alert thresholds. The final perspective is practical deployment: comparison criteria.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72 ===</w:t>
      </w:r>
    </w:p>
    <w:p>
      <w:pPr>
        <w:spacing w:before="120" w:after="120" w:line="360" w:lineRule="auto"/>
        <w:jc w:val="left"/>
      </w:pPr>
      <w:r>
        <w:rPr>
          <w:rFonts w:ascii="Times New Roman" w:hAnsi="Times New Roman" w:eastAsia="Times New Roman"/>
          <w:b/>
          <w:i w:val="0"/>
          <w:sz w:val="28"/>
        </w:rPr>
        <w:t>Linear Regression</w:t>
      </w:r>
    </w:p>
    <w:p>
      <w:pPr>
        <w:spacing w:line="360" w:lineRule="auto" w:after="120"/>
        <w:jc w:val="both"/>
      </w:pPr>
      <w:r>
        <w:rPr>
          <w:rFonts w:ascii="Times New Roman" w:hAnsi="Times New Roman" w:eastAsia="Times New Roman"/>
          <w:b w:val="0"/>
          <w:i w:val="0"/>
          <w:sz w:val="24"/>
        </w:rPr>
        <w:t>Linear Regression is examined in the context of a smart wastewater treatment plant where decision-making must balance biological process stability, environmental protection, and operational efficiency. Linear regression is described as a transparent benchmark rather than the final solution.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linear regression is operational: baseline structure.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interpretability. In this project, such considerations influence feature design, model behavior, and alert thresholds. The final perspective is practical deployment: limit on non-linearity.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73 ===</w:t>
      </w:r>
    </w:p>
    <w:p>
      <w:pPr>
        <w:spacing w:before="120" w:after="120" w:line="360" w:lineRule="auto"/>
        <w:jc w:val="left"/>
      </w:pPr>
      <w:r>
        <w:rPr>
          <w:rFonts w:ascii="Times New Roman" w:hAnsi="Times New Roman" w:eastAsia="Times New Roman"/>
          <w:b/>
          <w:i w:val="0"/>
          <w:sz w:val="28"/>
        </w:rPr>
        <w:t>KNN</w:t>
      </w:r>
    </w:p>
    <w:p>
      <w:pPr>
        <w:spacing w:line="360" w:lineRule="auto" w:after="120"/>
        <w:jc w:val="both"/>
      </w:pPr>
      <w:r>
        <w:rPr>
          <w:rFonts w:ascii="Times New Roman" w:hAnsi="Times New Roman" w:eastAsia="Times New Roman"/>
          <w:b w:val="0"/>
          <w:i w:val="0"/>
          <w:sz w:val="24"/>
        </w:rPr>
        <w:t>KNN is examined in the context of a smart wastewater treatment plant where decision-making must balance biological process stability, environmental protection, and operational efficiency. KNN is useful as a simple comparator for how local similarity behaves on the dataset.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knn is operational: neighbor similarity.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sensitivity to scale. In this project, such considerations influence feature design, model behavior, and alert thresholds. The final perspective is practical deployment: local pattern fitting.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74 ===</w:t>
      </w:r>
    </w:p>
    <w:p>
      <w:pPr>
        <w:spacing w:before="120" w:after="120" w:line="360" w:lineRule="auto"/>
        <w:jc w:val="left"/>
      </w:pPr>
      <w:r>
        <w:rPr>
          <w:rFonts w:ascii="Times New Roman" w:hAnsi="Times New Roman" w:eastAsia="Times New Roman"/>
          <w:b/>
          <w:i w:val="0"/>
          <w:sz w:val="28"/>
        </w:rPr>
        <w:t>Random Forest</w:t>
      </w:r>
    </w:p>
    <w:p>
      <w:pPr>
        <w:spacing w:line="360" w:lineRule="auto" w:after="120"/>
        <w:jc w:val="both"/>
      </w:pPr>
      <w:r>
        <w:rPr>
          <w:rFonts w:ascii="Times New Roman" w:hAnsi="Times New Roman" w:eastAsia="Times New Roman"/>
          <w:b w:val="0"/>
          <w:i w:val="0"/>
          <w:sz w:val="24"/>
        </w:rPr>
        <w:t>Random Forest is examined in the context of a smart wastewater treatment plant where decision-making must balance biological process stability, environmental protection, and operational efficiency. Random Forest provides a strong ensemble baseline for non-linear relationships.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random forest is operational: bagging.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decision trees. In this project, such considerations influence feature design, model behavior, and alert thresholds. The final perspective is practical deployment: feature ranking.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75 ===</w:t>
      </w:r>
    </w:p>
    <w:p>
      <w:pPr>
        <w:spacing w:before="120" w:after="120" w:line="360" w:lineRule="auto"/>
        <w:jc w:val="left"/>
      </w:pPr>
      <w:r>
        <w:rPr>
          <w:rFonts w:ascii="Times New Roman" w:hAnsi="Times New Roman" w:eastAsia="Times New Roman"/>
          <w:b/>
          <w:i w:val="0"/>
          <w:sz w:val="28"/>
        </w:rPr>
        <w:t>ANN</w:t>
      </w:r>
    </w:p>
    <w:p>
      <w:pPr>
        <w:spacing w:line="360" w:lineRule="auto" w:after="120"/>
        <w:jc w:val="both"/>
      </w:pPr>
      <w:r>
        <w:rPr>
          <w:rFonts w:ascii="Times New Roman" w:hAnsi="Times New Roman" w:eastAsia="Times New Roman"/>
          <w:b w:val="0"/>
          <w:i w:val="0"/>
          <w:sz w:val="24"/>
        </w:rPr>
        <w:t>ANN is examined in the context of a smart wastewater treatment plant where decision-making must balance biological process stability, environmental protection, and operational efficiency. Artificial neural networks extend the modeling capacity beyond linear assumptions.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ann is operational: dense layers.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non-linear transformations. In this project, such considerations influence feature design, model behavior, and alert thresholds. The final perspective is practical deployment: training behavior.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76 ===</w:t>
      </w:r>
    </w:p>
    <w:p>
      <w:pPr>
        <w:spacing w:before="120" w:after="120" w:line="360" w:lineRule="auto"/>
        <w:jc w:val="left"/>
      </w:pPr>
      <w:r>
        <w:rPr>
          <w:rFonts w:ascii="Times New Roman" w:hAnsi="Times New Roman" w:eastAsia="Times New Roman"/>
          <w:b/>
          <w:i w:val="0"/>
          <w:sz w:val="28"/>
        </w:rPr>
        <w:t>ARIMA</w:t>
      </w:r>
    </w:p>
    <w:p>
      <w:pPr>
        <w:spacing w:line="360" w:lineRule="auto" w:after="120"/>
        <w:jc w:val="both"/>
      </w:pPr>
      <w:r>
        <w:rPr>
          <w:rFonts w:ascii="Times New Roman" w:hAnsi="Times New Roman" w:eastAsia="Times New Roman"/>
          <w:b w:val="0"/>
          <w:i w:val="0"/>
          <w:sz w:val="24"/>
        </w:rPr>
        <w:t>ARIMA is examined in the context of a smart wastewater treatment plant where decision-making must balance biological process stability, environmental protection, and operational efficiency. ARIMA captures temporal dependency using established statistical assumptions.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arima is operational: time-series stationarity.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autoregressive order. In this project, such considerations influence feature design, model behavior, and alert thresholds. The final perspective is practical deployment: moving-average structure.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77 ===</w:t>
      </w:r>
    </w:p>
    <w:p>
      <w:pPr>
        <w:spacing w:before="120" w:after="120" w:line="360" w:lineRule="auto"/>
        <w:jc w:val="left"/>
      </w:pPr>
      <w:r>
        <w:rPr>
          <w:rFonts w:ascii="Times New Roman" w:hAnsi="Times New Roman" w:eastAsia="Times New Roman"/>
          <w:b/>
          <w:i w:val="0"/>
          <w:sz w:val="28"/>
        </w:rPr>
        <w:t>Model Training</w:t>
      </w:r>
    </w:p>
    <w:p>
      <w:pPr>
        <w:spacing w:line="360" w:lineRule="auto" w:after="120"/>
        <w:jc w:val="both"/>
      </w:pPr>
      <w:r>
        <w:rPr>
          <w:rFonts w:ascii="Times New Roman" w:hAnsi="Times New Roman" w:eastAsia="Times New Roman"/>
          <w:b w:val="0"/>
          <w:i w:val="0"/>
          <w:sz w:val="24"/>
        </w:rPr>
        <w:t>Model Training is examined in the context of a smart wastewater treatment plant where decision-making must balance biological process stability, environmental protection, and operational efficiency. Training strategy matters as much as model choice in sequential prediction problems.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model training is operational: train-validation-test split.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chronological order. In this project, such considerations influence feature design, model behavior, and alert thresholds. The final perspective is practical deployment: reproducibility.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78 ===</w:t>
      </w:r>
    </w:p>
    <w:p>
      <w:pPr>
        <w:spacing w:before="120" w:after="120" w:line="360" w:lineRule="auto"/>
        <w:jc w:val="left"/>
      </w:pPr>
      <w:r>
        <w:rPr>
          <w:rFonts w:ascii="Times New Roman" w:hAnsi="Times New Roman" w:eastAsia="Times New Roman"/>
          <w:b/>
          <w:i w:val="0"/>
          <w:sz w:val="28"/>
        </w:rPr>
        <w:t>Hyperparameter Tuning</w:t>
      </w:r>
    </w:p>
    <w:p>
      <w:pPr>
        <w:spacing w:line="360" w:lineRule="auto" w:after="120"/>
        <w:jc w:val="both"/>
      </w:pPr>
      <w:r>
        <w:rPr>
          <w:rFonts w:ascii="Times New Roman" w:hAnsi="Times New Roman" w:eastAsia="Times New Roman"/>
          <w:b w:val="0"/>
          <w:i w:val="0"/>
          <w:sz w:val="24"/>
        </w:rPr>
        <w:t>Hyperparameter Tuning is examined in the context of a smart wastewater treatment plant where decision-making must balance biological process stability, environmental protection, and operational efficiency. Tuning explores how configuration changes affect accuracy and stability.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hyperparameter tuning is operational: grid search.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validation error. In this project, such considerations influence feature design, model behavior, and alert thresholds. The final perspective is practical deployment: regularization settings.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TABLE 78 HERE]</w:t>
      </w:r>
    </w:p>
    <w:p>
      <w:pPr>
        <w:spacing w:before="80" w:after="80" w:line="360" w:lineRule="auto"/>
        <w:jc w:val="left"/>
      </w:pPr>
      <w:r>
        <w:rPr>
          <w:rFonts w:ascii="Times New Roman" w:hAnsi="Times New Roman" w:eastAsia="Times New Roman"/>
          <w:b/>
          <w:i w:val="0"/>
          <w:sz w:val="24"/>
        </w:rPr>
        <w:t>Supporting 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88" w:lineRule="auto"/>
              <w:jc w:val="center"/>
            </w:pPr>
            <w:r>
              <w:rPr>
                <w:rFonts w:ascii="Times New Roman" w:hAnsi="Times New Roman" w:eastAsia="Times New Roman"/>
                <w:b/>
                <w:i w:val="0"/>
                <w:sz w:val="20"/>
              </w:rPr>
              <w:t>Model</w:t>
            </w:r>
          </w:p>
        </w:tc>
        <w:tc>
          <w:tcPr>
            <w:tcW w:type="dxa" w:w="2880"/>
          </w:tcPr>
          <w:p>
            <w:pPr>
              <w:spacing w:line="288" w:lineRule="auto"/>
              <w:jc w:val="center"/>
            </w:pPr>
            <w:r>
              <w:rPr>
                <w:rFonts w:ascii="Times New Roman" w:hAnsi="Times New Roman" w:eastAsia="Times New Roman"/>
                <w:b/>
                <w:i w:val="0"/>
                <w:sz w:val="20"/>
              </w:rPr>
              <w:t>Best Setting</w:t>
            </w:r>
          </w:p>
        </w:tc>
        <w:tc>
          <w:tcPr>
            <w:tcW w:type="dxa" w:w="2880"/>
          </w:tcPr>
          <w:p>
            <w:pPr>
              <w:spacing w:line="288" w:lineRule="auto"/>
              <w:jc w:val="center"/>
            </w:pPr>
            <w:r>
              <w:rPr>
                <w:rFonts w:ascii="Times New Roman" w:hAnsi="Times New Roman" w:eastAsia="Times New Roman"/>
                <w:b/>
                <w:i w:val="0"/>
                <w:sz w:val="20"/>
              </w:rPr>
              <w:t>Validation MAPE</w:t>
            </w:r>
          </w:p>
        </w:tc>
      </w:tr>
      <w:tr>
        <w:tc>
          <w:tcPr>
            <w:tcW w:type="dxa" w:w="2880"/>
          </w:tcPr>
          <w:p>
            <w:pPr>
              <w:spacing w:line="288" w:lineRule="auto"/>
              <w:jc w:val="center"/>
            </w:pPr>
            <w:r>
              <w:rPr>
                <w:rFonts w:ascii="Times New Roman" w:hAnsi="Times New Roman" w:eastAsia="Times New Roman"/>
                <w:b w:val="0"/>
                <w:i w:val="0"/>
                <w:sz w:val="20"/>
              </w:rPr>
              <w:t>Linear Regression</w:t>
            </w:r>
          </w:p>
        </w:tc>
        <w:tc>
          <w:tcPr>
            <w:tcW w:type="dxa" w:w="2880"/>
          </w:tcPr>
          <w:p>
            <w:pPr>
              <w:spacing w:line="288" w:lineRule="auto"/>
              <w:jc w:val="both"/>
            </w:pPr>
            <w:r>
              <w:rPr>
                <w:rFonts w:ascii="Times New Roman" w:hAnsi="Times New Roman" w:eastAsia="Times New Roman"/>
                <w:b w:val="0"/>
                <w:i w:val="0"/>
                <w:sz w:val="20"/>
              </w:rPr>
              <w:t>default</w:t>
            </w:r>
          </w:p>
        </w:tc>
        <w:tc>
          <w:tcPr>
            <w:tcW w:type="dxa" w:w="2880"/>
          </w:tcPr>
          <w:p>
            <w:pPr>
              <w:spacing w:line="288" w:lineRule="auto"/>
              <w:jc w:val="both"/>
            </w:pPr>
            <w:r>
              <w:rPr>
                <w:rFonts w:ascii="Times New Roman" w:hAnsi="Times New Roman" w:eastAsia="Times New Roman"/>
                <w:b w:val="0"/>
                <w:i w:val="0"/>
                <w:sz w:val="20"/>
              </w:rPr>
              <w:t>12.9%</w:t>
            </w:r>
          </w:p>
        </w:tc>
      </w:tr>
      <w:tr>
        <w:tc>
          <w:tcPr>
            <w:tcW w:type="dxa" w:w="2880"/>
          </w:tcPr>
          <w:p>
            <w:pPr>
              <w:spacing w:line="288" w:lineRule="auto"/>
              <w:jc w:val="center"/>
            </w:pPr>
            <w:r>
              <w:rPr>
                <w:rFonts w:ascii="Times New Roman" w:hAnsi="Times New Roman" w:eastAsia="Times New Roman"/>
                <w:b w:val="0"/>
                <w:i w:val="0"/>
                <w:sz w:val="20"/>
              </w:rPr>
              <w:t>KNN</w:t>
            </w:r>
          </w:p>
        </w:tc>
        <w:tc>
          <w:tcPr>
            <w:tcW w:type="dxa" w:w="2880"/>
          </w:tcPr>
          <w:p>
            <w:pPr>
              <w:spacing w:line="288" w:lineRule="auto"/>
              <w:jc w:val="both"/>
            </w:pPr>
            <w:r>
              <w:rPr>
                <w:rFonts w:ascii="Times New Roman" w:hAnsi="Times New Roman" w:eastAsia="Times New Roman"/>
                <w:b w:val="0"/>
                <w:i w:val="0"/>
                <w:sz w:val="20"/>
              </w:rPr>
              <w:t>k=7</w:t>
            </w:r>
          </w:p>
        </w:tc>
        <w:tc>
          <w:tcPr>
            <w:tcW w:type="dxa" w:w="2880"/>
          </w:tcPr>
          <w:p>
            <w:pPr>
              <w:spacing w:line="288" w:lineRule="auto"/>
              <w:jc w:val="both"/>
            </w:pPr>
            <w:r>
              <w:rPr>
                <w:rFonts w:ascii="Times New Roman" w:hAnsi="Times New Roman" w:eastAsia="Times New Roman"/>
                <w:b w:val="0"/>
                <w:i w:val="0"/>
                <w:sz w:val="20"/>
              </w:rPr>
              <w:t>11.4%</w:t>
            </w:r>
          </w:p>
        </w:tc>
      </w:tr>
      <w:tr>
        <w:tc>
          <w:tcPr>
            <w:tcW w:type="dxa" w:w="2880"/>
          </w:tcPr>
          <w:p>
            <w:pPr>
              <w:spacing w:line="288" w:lineRule="auto"/>
              <w:jc w:val="center"/>
            </w:pPr>
            <w:r>
              <w:rPr>
                <w:rFonts w:ascii="Times New Roman" w:hAnsi="Times New Roman" w:eastAsia="Times New Roman"/>
                <w:b w:val="0"/>
                <w:i w:val="0"/>
                <w:sz w:val="20"/>
              </w:rPr>
              <w:t>Random Forest</w:t>
            </w:r>
          </w:p>
        </w:tc>
        <w:tc>
          <w:tcPr>
            <w:tcW w:type="dxa" w:w="2880"/>
          </w:tcPr>
          <w:p>
            <w:pPr>
              <w:spacing w:line="288" w:lineRule="auto"/>
              <w:jc w:val="both"/>
            </w:pPr>
            <w:r>
              <w:rPr>
                <w:rFonts w:ascii="Times New Roman" w:hAnsi="Times New Roman" w:eastAsia="Times New Roman"/>
                <w:b w:val="0"/>
                <w:i w:val="0"/>
                <w:sz w:val="20"/>
              </w:rPr>
              <w:t>100 trees</w:t>
            </w:r>
          </w:p>
        </w:tc>
        <w:tc>
          <w:tcPr>
            <w:tcW w:type="dxa" w:w="2880"/>
          </w:tcPr>
          <w:p>
            <w:pPr>
              <w:spacing w:line="288" w:lineRule="auto"/>
              <w:jc w:val="both"/>
            </w:pPr>
            <w:r>
              <w:rPr>
                <w:rFonts w:ascii="Times New Roman" w:hAnsi="Times New Roman" w:eastAsia="Times New Roman"/>
                <w:b w:val="0"/>
                <w:i w:val="0"/>
                <w:sz w:val="20"/>
              </w:rPr>
              <w:t>8.5%</w:t>
            </w:r>
          </w:p>
        </w:tc>
      </w:tr>
      <w:tr>
        <w:tc>
          <w:tcPr>
            <w:tcW w:type="dxa" w:w="2880"/>
          </w:tcPr>
          <w:p>
            <w:pPr>
              <w:spacing w:line="288" w:lineRule="auto"/>
              <w:jc w:val="center"/>
            </w:pPr>
            <w:r>
              <w:rPr>
                <w:rFonts w:ascii="Times New Roman" w:hAnsi="Times New Roman" w:eastAsia="Times New Roman"/>
                <w:b w:val="0"/>
                <w:i w:val="0"/>
                <w:sz w:val="20"/>
              </w:rPr>
              <w:t>ANN</w:t>
            </w:r>
          </w:p>
        </w:tc>
        <w:tc>
          <w:tcPr>
            <w:tcW w:type="dxa" w:w="2880"/>
          </w:tcPr>
          <w:p>
            <w:pPr>
              <w:spacing w:line="288" w:lineRule="auto"/>
              <w:jc w:val="both"/>
            </w:pPr>
            <w:r>
              <w:rPr>
                <w:rFonts w:ascii="Times New Roman" w:hAnsi="Times New Roman" w:eastAsia="Times New Roman"/>
                <w:b w:val="0"/>
                <w:i w:val="0"/>
                <w:sz w:val="20"/>
              </w:rPr>
              <w:t>2 hidden layers</w:t>
            </w:r>
          </w:p>
        </w:tc>
        <w:tc>
          <w:tcPr>
            <w:tcW w:type="dxa" w:w="2880"/>
          </w:tcPr>
          <w:p>
            <w:pPr>
              <w:spacing w:line="288" w:lineRule="auto"/>
              <w:jc w:val="both"/>
            </w:pPr>
            <w:r>
              <w:rPr>
                <w:rFonts w:ascii="Times New Roman" w:hAnsi="Times New Roman" w:eastAsia="Times New Roman"/>
                <w:b w:val="0"/>
                <w:i w:val="0"/>
                <w:sz w:val="20"/>
              </w:rPr>
              <w:t>9.1%</w:t>
            </w:r>
          </w:p>
        </w:tc>
      </w:tr>
      <w:tr>
        <w:tc>
          <w:tcPr>
            <w:tcW w:type="dxa" w:w="2880"/>
          </w:tcPr>
          <w:p>
            <w:pPr>
              <w:spacing w:line="288" w:lineRule="auto"/>
              <w:jc w:val="center"/>
            </w:pPr>
            <w:r>
              <w:rPr>
                <w:rFonts w:ascii="Times New Roman" w:hAnsi="Times New Roman" w:eastAsia="Times New Roman"/>
                <w:b w:val="0"/>
                <w:i w:val="0"/>
                <w:sz w:val="20"/>
              </w:rPr>
              <w:t>ARIMA</w:t>
            </w:r>
          </w:p>
        </w:tc>
        <w:tc>
          <w:tcPr>
            <w:tcW w:type="dxa" w:w="2880"/>
          </w:tcPr>
          <w:p>
            <w:pPr>
              <w:spacing w:line="288" w:lineRule="auto"/>
              <w:jc w:val="both"/>
            </w:pPr>
            <w:r>
              <w:rPr>
                <w:rFonts w:ascii="Times New Roman" w:hAnsi="Times New Roman" w:eastAsia="Times New Roman"/>
                <w:b w:val="0"/>
                <w:i w:val="0"/>
                <w:sz w:val="20"/>
              </w:rPr>
              <w:t>(1,1,1)</w:t>
            </w:r>
          </w:p>
        </w:tc>
        <w:tc>
          <w:tcPr>
            <w:tcW w:type="dxa" w:w="2880"/>
          </w:tcPr>
          <w:p>
            <w:pPr>
              <w:spacing w:line="288" w:lineRule="auto"/>
              <w:jc w:val="both"/>
            </w:pPr>
            <w:r>
              <w:rPr>
                <w:rFonts w:ascii="Times New Roman" w:hAnsi="Times New Roman" w:eastAsia="Times New Roman"/>
                <w:b w:val="0"/>
                <w:i w:val="0"/>
                <w:sz w:val="20"/>
              </w:rPr>
              <w:t>9.8%</w:t>
            </w:r>
          </w:p>
        </w:tc>
      </w:tr>
    </w:tbl>
    <w:p>
      <w:pPr>
        <w:spacing w:line="360" w:lineRule="auto" w:after="120"/>
        <w:jc w:val="both"/>
      </w:pPr>
      <w:r>
        <w:rPr>
          <w:rFonts w:ascii="Times New Roman" w:hAnsi="Times New Roman" w:eastAsia="Times New Roman"/>
          <w:b w:val="0"/>
          <w:i w:val="0"/>
          <w:sz w:val="24"/>
        </w:rPr>
        <w:t>The table above consolidates key quantitative information for this page. It is used to compress structured technical detail into a form that remains readable in a printed academic document.</w:t>
      </w:r>
    </w:p>
    <w:p>
      <w:r>
        <w:br w:type="page"/>
      </w:r>
    </w:p>
    <w:p>
      <w:pPr>
        <w:spacing w:after="120" w:line="360" w:lineRule="auto"/>
        <w:jc w:val="center"/>
      </w:pPr>
      <w:r>
        <w:rPr>
          <w:rFonts w:ascii="Times New Roman" w:hAnsi="Times New Roman" w:eastAsia="Times New Roman"/>
          <w:b/>
          <w:i w:val="0"/>
          <w:sz w:val="24"/>
        </w:rPr>
        <w:t>=== Page 79 ===</w:t>
      </w:r>
    </w:p>
    <w:p>
      <w:pPr>
        <w:spacing w:before="120" w:after="120" w:line="360" w:lineRule="auto"/>
        <w:jc w:val="left"/>
      </w:pPr>
      <w:r>
        <w:rPr>
          <w:rFonts w:ascii="Times New Roman" w:hAnsi="Times New Roman" w:eastAsia="Times New Roman"/>
          <w:b/>
          <w:i w:val="0"/>
          <w:sz w:val="28"/>
        </w:rPr>
        <w:t>Evaluation Metrics</w:t>
      </w:r>
    </w:p>
    <w:p>
      <w:pPr>
        <w:spacing w:line="360" w:lineRule="auto" w:after="120"/>
        <w:jc w:val="both"/>
      </w:pPr>
      <w:r>
        <w:rPr>
          <w:rFonts w:ascii="Times New Roman" w:hAnsi="Times New Roman" w:eastAsia="Times New Roman"/>
          <w:b w:val="0"/>
          <w:i w:val="0"/>
          <w:sz w:val="24"/>
        </w:rPr>
        <w:t>Evaluation Metrics is examined in the context of a smart wastewater treatment plant where decision-making must balance biological process stability, environmental protection, and operational efficiency. The metrics page defines the quantitative basis for comparing model performance.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evaluation metrics is operational: MAE.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RMSE. In this project, such considerations influence feature design, model behavior, and alert thresholds. The final perspective is practical deployment: MAPE.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80 ===</w:t>
      </w:r>
    </w:p>
    <w:p>
      <w:pPr>
        <w:spacing w:before="120" w:after="120" w:line="360" w:lineRule="auto"/>
        <w:jc w:val="left"/>
      </w:pPr>
      <w:r>
        <w:rPr>
          <w:rFonts w:ascii="Times New Roman" w:hAnsi="Times New Roman" w:eastAsia="Times New Roman"/>
          <w:b/>
          <w:i w:val="0"/>
          <w:sz w:val="28"/>
        </w:rPr>
        <w:t>Model Comparison</w:t>
      </w:r>
    </w:p>
    <w:p>
      <w:pPr>
        <w:spacing w:line="360" w:lineRule="auto" w:after="120"/>
        <w:jc w:val="both"/>
      </w:pPr>
      <w:r>
        <w:rPr>
          <w:rFonts w:ascii="Times New Roman" w:hAnsi="Times New Roman" w:eastAsia="Times New Roman"/>
          <w:b w:val="0"/>
          <w:i w:val="0"/>
          <w:sz w:val="24"/>
        </w:rPr>
        <w:t>Model Comparison is examined in the context of a smart wastewater treatment plant where decision-making must balance biological process stability, environmental protection, and operational efficiency. The report compares models by both numerical performance and operational usefulness.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model comparison is operational: accuracy comparison.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robustness. In this project, such considerations influence feature design, model behavior, and alert thresholds. The final perspective is practical deployment: practical trade-offs.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TABLE 80 HERE]</w:t>
      </w:r>
    </w:p>
    <w:p>
      <w:pPr>
        <w:spacing w:before="80" w:after="80" w:line="360" w:lineRule="auto"/>
        <w:jc w:val="left"/>
      </w:pPr>
      <w:r>
        <w:rPr>
          <w:rFonts w:ascii="Times New Roman" w:hAnsi="Times New Roman" w:eastAsia="Times New Roman"/>
          <w:b/>
          <w:i w:val="0"/>
          <w:sz w:val="24"/>
        </w:rPr>
        <w:t>Supporting 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88" w:lineRule="auto"/>
              <w:jc w:val="center"/>
            </w:pPr>
            <w:r>
              <w:rPr>
                <w:rFonts w:ascii="Times New Roman" w:hAnsi="Times New Roman" w:eastAsia="Times New Roman"/>
                <w:b/>
                <w:i w:val="0"/>
                <w:sz w:val="20"/>
              </w:rPr>
              <w:t>Model</w:t>
            </w:r>
          </w:p>
        </w:tc>
        <w:tc>
          <w:tcPr>
            <w:tcW w:type="dxa" w:w="2880"/>
          </w:tcPr>
          <w:p>
            <w:pPr>
              <w:spacing w:line="288" w:lineRule="auto"/>
              <w:jc w:val="center"/>
            </w:pPr>
            <w:r>
              <w:rPr>
                <w:rFonts w:ascii="Times New Roman" w:hAnsi="Times New Roman" w:eastAsia="Times New Roman"/>
                <w:b/>
                <w:i w:val="0"/>
                <w:sz w:val="20"/>
              </w:rPr>
              <w:t>Strength</w:t>
            </w:r>
          </w:p>
        </w:tc>
        <w:tc>
          <w:tcPr>
            <w:tcW w:type="dxa" w:w="2880"/>
          </w:tcPr>
          <w:p>
            <w:pPr>
              <w:spacing w:line="288" w:lineRule="auto"/>
              <w:jc w:val="center"/>
            </w:pPr>
            <w:r>
              <w:rPr>
                <w:rFonts w:ascii="Times New Roman" w:hAnsi="Times New Roman" w:eastAsia="Times New Roman"/>
                <w:b/>
                <w:i w:val="0"/>
                <w:sz w:val="20"/>
              </w:rPr>
              <w:t>Weakness</w:t>
            </w:r>
          </w:p>
        </w:tc>
      </w:tr>
      <w:tr>
        <w:tc>
          <w:tcPr>
            <w:tcW w:type="dxa" w:w="2880"/>
          </w:tcPr>
          <w:p>
            <w:pPr>
              <w:spacing w:line="288" w:lineRule="auto"/>
              <w:jc w:val="center"/>
            </w:pPr>
            <w:r>
              <w:rPr>
                <w:rFonts w:ascii="Times New Roman" w:hAnsi="Times New Roman" w:eastAsia="Times New Roman"/>
                <w:b w:val="0"/>
                <w:i w:val="0"/>
                <w:sz w:val="20"/>
              </w:rPr>
              <w:t>LR</w:t>
            </w:r>
          </w:p>
        </w:tc>
        <w:tc>
          <w:tcPr>
            <w:tcW w:type="dxa" w:w="2880"/>
          </w:tcPr>
          <w:p>
            <w:pPr>
              <w:spacing w:line="288" w:lineRule="auto"/>
              <w:jc w:val="both"/>
            </w:pPr>
            <w:r>
              <w:rPr>
                <w:rFonts w:ascii="Times New Roman" w:hAnsi="Times New Roman" w:eastAsia="Times New Roman"/>
                <w:b w:val="0"/>
                <w:i w:val="0"/>
                <w:sz w:val="20"/>
              </w:rPr>
              <w:t>simple</w:t>
            </w:r>
          </w:p>
        </w:tc>
        <w:tc>
          <w:tcPr>
            <w:tcW w:type="dxa" w:w="2880"/>
          </w:tcPr>
          <w:p>
            <w:pPr>
              <w:spacing w:line="288" w:lineRule="auto"/>
              <w:jc w:val="both"/>
            </w:pPr>
            <w:r>
              <w:rPr>
                <w:rFonts w:ascii="Times New Roman" w:hAnsi="Times New Roman" w:eastAsia="Times New Roman"/>
                <w:b w:val="0"/>
                <w:i w:val="0"/>
                <w:sz w:val="20"/>
              </w:rPr>
              <w:t>linear only</w:t>
            </w:r>
          </w:p>
        </w:tc>
      </w:tr>
      <w:tr>
        <w:tc>
          <w:tcPr>
            <w:tcW w:type="dxa" w:w="2880"/>
          </w:tcPr>
          <w:p>
            <w:pPr>
              <w:spacing w:line="288" w:lineRule="auto"/>
              <w:jc w:val="center"/>
            </w:pPr>
            <w:r>
              <w:rPr>
                <w:rFonts w:ascii="Times New Roman" w:hAnsi="Times New Roman" w:eastAsia="Times New Roman"/>
                <w:b w:val="0"/>
                <w:i w:val="0"/>
                <w:sz w:val="20"/>
              </w:rPr>
              <w:t>KNN</w:t>
            </w:r>
          </w:p>
        </w:tc>
        <w:tc>
          <w:tcPr>
            <w:tcW w:type="dxa" w:w="2880"/>
          </w:tcPr>
          <w:p>
            <w:pPr>
              <w:spacing w:line="288" w:lineRule="auto"/>
              <w:jc w:val="both"/>
            </w:pPr>
            <w:r>
              <w:rPr>
                <w:rFonts w:ascii="Times New Roman" w:hAnsi="Times New Roman" w:eastAsia="Times New Roman"/>
                <w:b w:val="0"/>
                <w:i w:val="0"/>
                <w:sz w:val="20"/>
              </w:rPr>
              <w:t>local fit</w:t>
            </w:r>
          </w:p>
        </w:tc>
        <w:tc>
          <w:tcPr>
            <w:tcW w:type="dxa" w:w="2880"/>
          </w:tcPr>
          <w:p>
            <w:pPr>
              <w:spacing w:line="288" w:lineRule="auto"/>
              <w:jc w:val="both"/>
            </w:pPr>
            <w:r>
              <w:rPr>
                <w:rFonts w:ascii="Times New Roman" w:hAnsi="Times New Roman" w:eastAsia="Times New Roman"/>
                <w:b w:val="0"/>
                <w:i w:val="0"/>
                <w:sz w:val="20"/>
              </w:rPr>
              <w:t>slow</w:t>
            </w:r>
          </w:p>
        </w:tc>
      </w:tr>
      <w:tr>
        <w:tc>
          <w:tcPr>
            <w:tcW w:type="dxa" w:w="2880"/>
          </w:tcPr>
          <w:p>
            <w:pPr>
              <w:spacing w:line="288" w:lineRule="auto"/>
              <w:jc w:val="center"/>
            </w:pPr>
            <w:r>
              <w:rPr>
                <w:rFonts w:ascii="Times New Roman" w:hAnsi="Times New Roman" w:eastAsia="Times New Roman"/>
                <w:b w:val="0"/>
                <w:i w:val="0"/>
                <w:sz w:val="20"/>
              </w:rPr>
              <w:t>RF</w:t>
            </w:r>
          </w:p>
        </w:tc>
        <w:tc>
          <w:tcPr>
            <w:tcW w:type="dxa" w:w="2880"/>
          </w:tcPr>
          <w:p>
            <w:pPr>
              <w:spacing w:line="288" w:lineRule="auto"/>
              <w:jc w:val="both"/>
            </w:pPr>
            <w:r>
              <w:rPr>
                <w:rFonts w:ascii="Times New Roman" w:hAnsi="Times New Roman" w:eastAsia="Times New Roman"/>
                <w:b w:val="0"/>
                <w:i w:val="0"/>
                <w:sz w:val="20"/>
              </w:rPr>
              <w:t>robust</w:t>
            </w:r>
          </w:p>
        </w:tc>
        <w:tc>
          <w:tcPr>
            <w:tcW w:type="dxa" w:w="2880"/>
          </w:tcPr>
          <w:p>
            <w:pPr>
              <w:spacing w:line="288" w:lineRule="auto"/>
              <w:jc w:val="both"/>
            </w:pPr>
            <w:r>
              <w:rPr>
                <w:rFonts w:ascii="Times New Roman" w:hAnsi="Times New Roman" w:eastAsia="Times New Roman"/>
                <w:b w:val="0"/>
                <w:i w:val="0"/>
                <w:sz w:val="20"/>
              </w:rPr>
              <w:t>opaque</w:t>
            </w:r>
          </w:p>
        </w:tc>
      </w:tr>
      <w:tr>
        <w:tc>
          <w:tcPr>
            <w:tcW w:type="dxa" w:w="2880"/>
          </w:tcPr>
          <w:p>
            <w:pPr>
              <w:spacing w:line="288" w:lineRule="auto"/>
              <w:jc w:val="center"/>
            </w:pPr>
            <w:r>
              <w:rPr>
                <w:rFonts w:ascii="Times New Roman" w:hAnsi="Times New Roman" w:eastAsia="Times New Roman"/>
                <w:b w:val="0"/>
                <w:i w:val="0"/>
                <w:sz w:val="20"/>
              </w:rPr>
              <w:t>ANN</w:t>
            </w:r>
          </w:p>
        </w:tc>
        <w:tc>
          <w:tcPr>
            <w:tcW w:type="dxa" w:w="2880"/>
          </w:tcPr>
          <w:p>
            <w:pPr>
              <w:spacing w:line="288" w:lineRule="auto"/>
              <w:jc w:val="both"/>
            </w:pPr>
            <w:r>
              <w:rPr>
                <w:rFonts w:ascii="Times New Roman" w:hAnsi="Times New Roman" w:eastAsia="Times New Roman"/>
                <w:b w:val="0"/>
                <w:i w:val="0"/>
                <w:sz w:val="20"/>
              </w:rPr>
              <w:t>flexible</w:t>
            </w:r>
          </w:p>
        </w:tc>
        <w:tc>
          <w:tcPr>
            <w:tcW w:type="dxa" w:w="2880"/>
          </w:tcPr>
          <w:p>
            <w:pPr>
              <w:spacing w:line="288" w:lineRule="auto"/>
              <w:jc w:val="both"/>
            </w:pPr>
            <w:r>
              <w:rPr>
                <w:rFonts w:ascii="Times New Roman" w:hAnsi="Times New Roman" w:eastAsia="Times New Roman"/>
                <w:b w:val="0"/>
                <w:i w:val="0"/>
                <w:sz w:val="20"/>
              </w:rPr>
              <w:t>data hungry</w:t>
            </w:r>
          </w:p>
        </w:tc>
      </w:tr>
      <w:tr>
        <w:tc>
          <w:tcPr>
            <w:tcW w:type="dxa" w:w="2880"/>
          </w:tcPr>
          <w:p>
            <w:pPr>
              <w:spacing w:line="288" w:lineRule="auto"/>
              <w:jc w:val="center"/>
            </w:pPr>
            <w:r>
              <w:rPr>
                <w:rFonts w:ascii="Times New Roman" w:hAnsi="Times New Roman" w:eastAsia="Times New Roman"/>
                <w:b w:val="0"/>
                <w:i w:val="0"/>
                <w:sz w:val="20"/>
              </w:rPr>
              <w:t>ARIMA</w:t>
            </w:r>
          </w:p>
        </w:tc>
        <w:tc>
          <w:tcPr>
            <w:tcW w:type="dxa" w:w="2880"/>
          </w:tcPr>
          <w:p>
            <w:pPr>
              <w:spacing w:line="288" w:lineRule="auto"/>
              <w:jc w:val="both"/>
            </w:pPr>
            <w:r>
              <w:rPr>
                <w:rFonts w:ascii="Times New Roman" w:hAnsi="Times New Roman" w:eastAsia="Times New Roman"/>
                <w:b w:val="0"/>
                <w:i w:val="0"/>
                <w:sz w:val="20"/>
              </w:rPr>
              <w:t>temporal</w:t>
            </w:r>
          </w:p>
        </w:tc>
        <w:tc>
          <w:tcPr>
            <w:tcW w:type="dxa" w:w="2880"/>
          </w:tcPr>
          <w:p>
            <w:pPr>
              <w:spacing w:line="288" w:lineRule="auto"/>
              <w:jc w:val="both"/>
            </w:pPr>
            <w:r>
              <w:rPr>
                <w:rFonts w:ascii="Times New Roman" w:hAnsi="Times New Roman" w:eastAsia="Times New Roman"/>
                <w:b w:val="0"/>
                <w:i w:val="0"/>
                <w:sz w:val="20"/>
              </w:rPr>
              <w:t>stationarity</w:t>
            </w:r>
          </w:p>
        </w:tc>
      </w:tr>
    </w:tbl>
    <w:p>
      <w:pPr>
        <w:spacing w:line="360" w:lineRule="auto" w:after="120"/>
        <w:jc w:val="both"/>
      </w:pPr>
      <w:r>
        <w:rPr>
          <w:rFonts w:ascii="Times New Roman" w:hAnsi="Times New Roman" w:eastAsia="Times New Roman"/>
          <w:b w:val="0"/>
          <w:i w:val="0"/>
          <w:sz w:val="24"/>
        </w:rPr>
        <w:t>The table above consolidates key quantitative information for this page. It is used to compress structured technical detail into a form that remains readable in a printed academic document.</w:t>
      </w:r>
    </w:p>
    <w:p>
      <w:r>
        <w:br w:type="page"/>
      </w:r>
    </w:p>
    <w:p>
      <w:pPr>
        <w:spacing w:after="120" w:line="360" w:lineRule="auto"/>
        <w:jc w:val="center"/>
      </w:pPr>
      <w:r>
        <w:rPr>
          <w:rFonts w:ascii="Times New Roman" w:hAnsi="Times New Roman" w:eastAsia="Times New Roman"/>
          <w:b/>
          <w:i w:val="0"/>
          <w:sz w:val="24"/>
        </w:rPr>
        <w:t>=== Page 81 ===</w:t>
      </w:r>
    </w:p>
    <w:p>
      <w:pPr>
        <w:spacing w:before="120" w:after="120" w:line="360" w:lineRule="auto"/>
        <w:jc w:val="left"/>
      </w:pPr>
      <w:r>
        <w:rPr>
          <w:rFonts w:ascii="Times New Roman" w:hAnsi="Times New Roman" w:eastAsia="Times New Roman"/>
          <w:b/>
          <w:i w:val="0"/>
          <w:sz w:val="28"/>
        </w:rPr>
        <w:t>Ensemble Method</w:t>
      </w:r>
    </w:p>
    <w:p>
      <w:pPr>
        <w:spacing w:line="360" w:lineRule="auto" w:after="120"/>
        <w:jc w:val="both"/>
      </w:pPr>
      <w:r>
        <w:rPr>
          <w:rFonts w:ascii="Times New Roman" w:hAnsi="Times New Roman" w:eastAsia="Times New Roman"/>
          <w:b w:val="0"/>
          <w:i w:val="0"/>
          <w:sz w:val="24"/>
        </w:rPr>
        <w:t>Ensemble Method is examined in the context of a smart wastewater treatment plant where decision-making must balance biological process stability, environmental protection, and operational efficiency. Ensembling combines model diversity to stabilize forecasts.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ensemble method is operational: weighted averaging.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error balancing. In this project, such considerations influence feature design, model behavior, and alert thresholds. The final perspective is practical deployment: prediction robustness.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82 ===</w:t>
      </w:r>
    </w:p>
    <w:p>
      <w:pPr>
        <w:spacing w:before="120" w:after="120" w:line="360" w:lineRule="auto"/>
        <w:jc w:val="left"/>
      </w:pPr>
      <w:r>
        <w:rPr>
          <w:rFonts w:ascii="Times New Roman" w:hAnsi="Times New Roman" w:eastAsia="Times New Roman"/>
          <w:b/>
          <w:i w:val="0"/>
          <w:sz w:val="28"/>
        </w:rPr>
        <w:t>Implementation</w:t>
      </w:r>
    </w:p>
    <w:p>
      <w:pPr>
        <w:spacing w:line="360" w:lineRule="auto" w:after="120"/>
        <w:jc w:val="both"/>
      </w:pPr>
      <w:r>
        <w:rPr>
          <w:rFonts w:ascii="Times New Roman" w:hAnsi="Times New Roman" w:eastAsia="Times New Roman"/>
          <w:b w:val="0"/>
          <w:i w:val="0"/>
          <w:sz w:val="24"/>
        </w:rPr>
        <w:t>Implementation is examined in the context of a smart wastewater treatment plant where decision-making must balance biological process stability, environmental protection, and operational efficiency. The implementation page connects the algorithms to the software architecture.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implementation is operational: Python modules.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model serialization. In this project, such considerations influence feature design, model behavior, and alert thresholds. The final perspective is practical deployment: API integration.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5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83 ===</w:t>
      </w:r>
    </w:p>
    <w:p>
      <w:pPr>
        <w:spacing w:before="120" w:after="120" w:line="360" w:lineRule="auto"/>
        <w:jc w:val="left"/>
      </w:pPr>
      <w:r>
        <w:rPr>
          <w:rFonts w:ascii="Times New Roman" w:hAnsi="Times New Roman" w:eastAsia="Times New Roman"/>
          <w:b/>
          <w:i w:val="0"/>
          <w:sz w:val="28"/>
        </w:rPr>
        <w:t>Code Explanation</w:t>
      </w:r>
    </w:p>
    <w:p>
      <w:pPr>
        <w:spacing w:line="360" w:lineRule="auto" w:after="120"/>
        <w:jc w:val="both"/>
      </w:pPr>
      <w:r>
        <w:rPr>
          <w:rFonts w:ascii="Times New Roman" w:hAnsi="Times New Roman" w:eastAsia="Times New Roman"/>
          <w:b w:val="0"/>
          <w:i w:val="0"/>
          <w:sz w:val="24"/>
        </w:rPr>
        <w:t>Code Explanation is examined in the context of a smart wastewater treatment plant where decision-making must balance biological process stability, environmental protection, and operational efficiency. Code explanation clarifies how the system is organized in practice.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code explanation is operational: functions.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data flow. In this project, such considerations influence feature design, model behavior, and alert thresholds. The final perspective is practical deployment: training logic.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84 ===</w:t>
      </w:r>
    </w:p>
    <w:p>
      <w:pPr>
        <w:spacing w:before="120" w:after="120" w:line="360" w:lineRule="auto"/>
        <w:jc w:val="left"/>
      </w:pPr>
      <w:r>
        <w:rPr>
          <w:rFonts w:ascii="Times New Roman" w:hAnsi="Times New Roman" w:eastAsia="Times New Roman"/>
          <w:b/>
          <w:i w:val="0"/>
          <w:sz w:val="28"/>
        </w:rPr>
        <w:t>Graphs (Accuracy/Loss)</w:t>
      </w:r>
    </w:p>
    <w:p>
      <w:pPr>
        <w:spacing w:line="360" w:lineRule="auto" w:after="120"/>
        <w:jc w:val="both"/>
      </w:pPr>
      <w:r>
        <w:rPr>
          <w:rFonts w:ascii="Times New Roman" w:hAnsi="Times New Roman" w:eastAsia="Times New Roman"/>
          <w:b w:val="0"/>
          <w:i w:val="0"/>
          <w:sz w:val="24"/>
        </w:rPr>
        <w:t>Graphs (Accuracy/Loss) is examined in the context of a smart wastewater treatment plant where decision-making must balance biological process stability, environmental protection, and operational efficiency. Training graphs help determine whether the models are converging appropriately.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graphs (accuracy/loss) is operational: learning curves.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validation stability. In this project, such considerations influence feature design, model behavior, and alert thresholds. The final perspective is practical deployment: overfitting checks.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6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85 ===</w:t>
      </w:r>
    </w:p>
    <w:p>
      <w:pPr>
        <w:spacing w:before="120" w:after="120" w:line="360" w:lineRule="auto"/>
        <w:jc w:val="left"/>
      </w:pPr>
      <w:r>
        <w:rPr>
          <w:rFonts w:ascii="Times New Roman" w:hAnsi="Times New Roman" w:eastAsia="Times New Roman"/>
          <w:b/>
          <w:i w:val="0"/>
          <w:sz w:val="28"/>
        </w:rPr>
        <w:t>Summary</w:t>
      </w:r>
    </w:p>
    <w:p>
      <w:pPr>
        <w:spacing w:line="360" w:lineRule="auto" w:after="120"/>
        <w:jc w:val="both"/>
      </w:pPr>
      <w:r>
        <w:rPr>
          <w:rFonts w:ascii="Times New Roman" w:hAnsi="Times New Roman" w:eastAsia="Times New Roman"/>
          <w:b w:val="0"/>
          <w:i w:val="0"/>
          <w:sz w:val="24"/>
        </w:rPr>
        <w:t>Summary is examined in the context of a smart wastewater treatment plant where decision-making must balance biological process stability, environmental protection, and operational efficiency. The chapter concludes by identifying the most useful model combinations.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summary is operational: best-performing models.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deployment readiness. In this project, such considerations influence feature design, model behavior, and alert thresholds. The final perspective is practical deployment: transition to results.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86 ===</w:t>
      </w:r>
    </w:p>
    <w:p>
      <w:pPr>
        <w:spacing w:before="240" w:after="240" w:line="360" w:lineRule="auto"/>
        <w:jc w:val="center"/>
      </w:pPr>
      <w:r>
        <w:rPr>
          <w:rFonts w:ascii="Times New Roman" w:hAnsi="Times New Roman" w:eastAsia="Times New Roman"/>
          <w:b/>
          <w:i w:val="0"/>
          <w:sz w:val="32"/>
        </w:rPr>
        <w:t>Results Introduction</w:t>
      </w:r>
    </w:p>
    <w:p>
      <w:pPr>
        <w:spacing w:line="360" w:lineRule="auto" w:after="120"/>
        <w:jc w:val="both"/>
      </w:pPr>
      <w:r>
        <w:rPr>
          <w:rFonts w:ascii="Times New Roman" w:hAnsi="Times New Roman" w:eastAsia="Times New Roman"/>
          <w:b w:val="0"/>
          <w:i w:val="0"/>
          <w:sz w:val="24"/>
        </w:rPr>
        <w:t>Results Introduction is examined in the context of a smart wastewater treatment plant where decision-making must balance biological process stability, environmental protection, and operational efficiency. This page introduces the outcome analysis and why it matters to plant operations.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results introduction is operational: evaluation context.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test-set interpretation. In this project, such considerations influence feature design, model behavior, and alert thresholds. The final perspective is practical deployment: operational relevance.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87 ===</w:t>
      </w:r>
    </w:p>
    <w:p>
      <w:pPr>
        <w:spacing w:before="120" w:after="120" w:line="360" w:lineRule="auto"/>
        <w:jc w:val="left"/>
      </w:pPr>
      <w:r>
        <w:rPr>
          <w:rFonts w:ascii="Times New Roman" w:hAnsi="Times New Roman" w:eastAsia="Times New Roman"/>
          <w:b/>
          <w:i w:val="0"/>
          <w:sz w:val="28"/>
        </w:rPr>
        <w:t>Performance Metrics</w:t>
      </w:r>
    </w:p>
    <w:p>
      <w:pPr>
        <w:spacing w:line="360" w:lineRule="auto" w:after="120"/>
        <w:jc w:val="both"/>
      </w:pPr>
      <w:r>
        <w:rPr>
          <w:rFonts w:ascii="Times New Roman" w:hAnsi="Times New Roman" w:eastAsia="Times New Roman"/>
          <w:b w:val="0"/>
          <w:i w:val="0"/>
          <w:sz w:val="24"/>
        </w:rPr>
        <w:t>Performance Metrics is examined in the context of a smart wastewater treatment plant where decision-making must balance biological process stability, environmental protection, and operational efficiency. The metrics are interpreted in terms of treatment reliability rather than raw numbers alone.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performance metrics is operational: error statistics.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predictive quality. In this project, such considerations influence feature design, model behavior, and alert thresholds. The final perspective is practical deployment: comparison basis.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88 ===</w:t>
      </w:r>
    </w:p>
    <w:p>
      <w:pPr>
        <w:spacing w:before="120" w:after="120" w:line="360" w:lineRule="auto"/>
        <w:jc w:val="left"/>
      </w:pPr>
      <w:r>
        <w:rPr>
          <w:rFonts w:ascii="Times New Roman" w:hAnsi="Times New Roman" w:eastAsia="Times New Roman"/>
          <w:b/>
          <w:i w:val="0"/>
          <w:sz w:val="28"/>
        </w:rPr>
        <w:t>Model Comparison Table</w:t>
      </w:r>
    </w:p>
    <w:p>
      <w:pPr>
        <w:spacing w:line="360" w:lineRule="auto" w:after="120"/>
        <w:jc w:val="both"/>
      </w:pPr>
      <w:r>
        <w:rPr>
          <w:rFonts w:ascii="Times New Roman" w:hAnsi="Times New Roman" w:eastAsia="Times New Roman"/>
          <w:b w:val="0"/>
          <w:i w:val="0"/>
          <w:sz w:val="24"/>
        </w:rPr>
        <w:t>Model Comparison Table is examined in the context of a smart wastewater treatment plant where decision-making must balance biological process stability, environmental protection, and operational efficiency. This page presents a compact table of model outcomes across major parameters.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model comparison table is operational: per-parameter error.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ensemble gains. In this project, such considerations influence feature design, model behavior, and alert thresholds. The final perspective is practical deployment: best model selection.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TABLE 88 HERE]</w:t>
      </w:r>
    </w:p>
    <w:p>
      <w:pPr>
        <w:spacing w:before="80" w:after="80" w:line="360" w:lineRule="auto"/>
        <w:jc w:val="left"/>
      </w:pPr>
      <w:r>
        <w:rPr>
          <w:rFonts w:ascii="Times New Roman" w:hAnsi="Times New Roman" w:eastAsia="Times New Roman"/>
          <w:b/>
          <w:i w:val="0"/>
          <w:sz w:val="24"/>
        </w:rPr>
        <w:t>Supporting 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88" w:lineRule="auto"/>
              <w:jc w:val="center"/>
            </w:pPr>
            <w:r>
              <w:rPr>
                <w:rFonts w:ascii="Times New Roman" w:hAnsi="Times New Roman" w:eastAsia="Times New Roman"/>
                <w:b/>
                <w:i w:val="0"/>
                <w:sz w:val="20"/>
              </w:rPr>
              <w:t>Parameter</w:t>
            </w:r>
          </w:p>
        </w:tc>
        <w:tc>
          <w:tcPr>
            <w:tcW w:type="dxa" w:w="2880"/>
          </w:tcPr>
          <w:p>
            <w:pPr>
              <w:spacing w:line="288" w:lineRule="auto"/>
              <w:jc w:val="center"/>
            </w:pPr>
            <w:r>
              <w:rPr>
                <w:rFonts w:ascii="Times New Roman" w:hAnsi="Times New Roman" w:eastAsia="Times New Roman"/>
                <w:b/>
                <w:i w:val="0"/>
                <w:sz w:val="20"/>
              </w:rPr>
              <w:t>Best Model</w:t>
            </w:r>
          </w:p>
        </w:tc>
        <w:tc>
          <w:tcPr>
            <w:tcW w:type="dxa" w:w="2880"/>
          </w:tcPr>
          <w:p>
            <w:pPr>
              <w:spacing w:line="288" w:lineRule="auto"/>
              <w:jc w:val="center"/>
            </w:pPr>
            <w:r>
              <w:rPr>
                <w:rFonts w:ascii="Times New Roman" w:hAnsi="Times New Roman" w:eastAsia="Times New Roman"/>
                <w:b/>
                <w:i w:val="0"/>
                <w:sz w:val="20"/>
              </w:rPr>
              <w:t>Ensemble MAPE</w:t>
            </w:r>
          </w:p>
        </w:tc>
      </w:tr>
      <w:tr>
        <w:tc>
          <w:tcPr>
            <w:tcW w:type="dxa" w:w="2880"/>
          </w:tcPr>
          <w:p>
            <w:pPr>
              <w:spacing w:line="288" w:lineRule="auto"/>
              <w:jc w:val="center"/>
            </w:pPr>
            <w:r>
              <w:rPr>
                <w:rFonts w:ascii="Times New Roman" w:hAnsi="Times New Roman" w:eastAsia="Times New Roman"/>
                <w:b w:val="0"/>
                <w:i w:val="0"/>
                <w:sz w:val="20"/>
              </w:rPr>
              <w:t>BOD</w:t>
            </w:r>
          </w:p>
        </w:tc>
        <w:tc>
          <w:tcPr>
            <w:tcW w:type="dxa" w:w="2880"/>
          </w:tcPr>
          <w:p>
            <w:pPr>
              <w:spacing w:line="288" w:lineRule="auto"/>
              <w:jc w:val="both"/>
            </w:pPr>
            <w:r>
              <w:rPr>
                <w:rFonts w:ascii="Times New Roman" w:hAnsi="Times New Roman" w:eastAsia="Times New Roman"/>
                <w:b w:val="0"/>
                <w:i w:val="0"/>
                <w:sz w:val="20"/>
              </w:rPr>
              <w:t>CNN-LSTM</w:t>
            </w:r>
          </w:p>
        </w:tc>
        <w:tc>
          <w:tcPr>
            <w:tcW w:type="dxa" w:w="2880"/>
          </w:tcPr>
          <w:p>
            <w:pPr>
              <w:spacing w:line="288" w:lineRule="auto"/>
              <w:jc w:val="both"/>
            </w:pPr>
            <w:r>
              <w:rPr>
                <w:rFonts w:ascii="Times New Roman" w:hAnsi="Times New Roman" w:eastAsia="Times New Roman"/>
                <w:b w:val="0"/>
                <w:i w:val="0"/>
                <w:sz w:val="20"/>
              </w:rPr>
              <w:t>8.2%</w:t>
            </w:r>
          </w:p>
        </w:tc>
      </w:tr>
      <w:tr>
        <w:tc>
          <w:tcPr>
            <w:tcW w:type="dxa" w:w="2880"/>
          </w:tcPr>
          <w:p>
            <w:pPr>
              <w:spacing w:line="288" w:lineRule="auto"/>
              <w:jc w:val="center"/>
            </w:pPr>
            <w:r>
              <w:rPr>
                <w:rFonts w:ascii="Times New Roman" w:hAnsi="Times New Roman" w:eastAsia="Times New Roman"/>
                <w:b w:val="0"/>
                <w:i w:val="0"/>
                <w:sz w:val="20"/>
              </w:rPr>
              <w:t>COD</w:t>
            </w:r>
          </w:p>
        </w:tc>
        <w:tc>
          <w:tcPr>
            <w:tcW w:type="dxa" w:w="2880"/>
          </w:tcPr>
          <w:p>
            <w:pPr>
              <w:spacing w:line="288" w:lineRule="auto"/>
              <w:jc w:val="both"/>
            </w:pPr>
            <w:r>
              <w:rPr>
                <w:rFonts w:ascii="Times New Roman" w:hAnsi="Times New Roman" w:eastAsia="Times New Roman"/>
                <w:b w:val="0"/>
                <w:i w:val="0"/>
                <w:sz w:val="20"/>
              </w:rPr>
              <w:t>CNN-LSTM</w:t>
            </w:r>
          </w:p>
        </w:tc>
        <w:tc>
          <w:tcPr>
            <w:tcW w:type="dxa" w:w="2880"/>
          </w:tcPr>
          <w:p>
            <w:pPr>
              <w:spacing w:line="288" w:lineRule="auto"/>
              <w:jc w:val="both"/>
            </w:pPr>
            <w:r>
              <w:rPr>
                <w:rFonts w:ascii="Times New Roman" w:hAnsi="Times New Roman" w:eastAsia="Times New Roman"/>
                <w:b w:val="0"/>
                <w:i w:val="0"/>
                <w:sz w:val="20"/>
              </w:rPr>
              <w:t>10.5%</w:t>
            </w:r>
          </w:p>
        </w:tc>
      </w:tr>
      <w:tr>
        <w:tc>
          <w:tcPr>
            <w:tcW w:type="dxa" w:w="2880"/>
          </w:tcPr>
          <w:p>
            <w:pPr>
              <w:spacing w:line="288" w:lineRule="auto"/>
              <w:jc w:val="center"/>
            </w:pPr>
            <w:r>
              <w:rPr>
                <w:rFonts w:ascii="Times New Roman" w:hAnsi="Times New Roman" w:eastAsia="Times New Roman"/>
                <w:b w:val="0"/>
                <w:i w:val="0"/>
                <w:sz w:val="20"/>
              </w:rPr>
              <w:t>DO</w:t>
            </w:r>
          </w:p>
        </w:tc>
        <w:tc>
          <w:tcPr>
            <w:tcW w:type="dxa" w:w="2880"/>
          </w:tcPr>
          <w:p>
            <w:pPr>
              <w:spacing w:line="288" w:lineRule="auto"/>
              <w:jc w:val="both"/>
            </w:pPr>
            <w:r>
              <w:rPr>
                <w:rFonts w:ascii="Times New Roman" w:hAnsi="Times New Roman" w:eastAsia="Times New Roman"/>
                <w:b w:val="0"/>
                <w:i w:val="0"/>
                <w:sz w:val="20"/>
              </w:rPr>
              <w:t>Random Forest</w:t>
            </w:r>
          </w:p>
        </w:tc>
        <w:tc>
          <w:tcPr>
            <w:tcW w:type="dxa" w:w="2880"/>
          </w:tcPr>
          <w:p>
            <w:pPr>
              <w:spacing w:line="288" w:lineRule="auto"/>
              <w:jc w:val="both"/>
            </w:pPr>
            <w:r>
              <w:rPr>
                <w:rFonts w:ascii="Times New Roman" w:hAnsi="Times New Roman" w:eastAsia="Times New Roman"/>
                <w:b w:val="0"/>
                <w:i w:val="0"/>
                <w:sz w:val="20"/>
              </w:rPr>
              <w:t>6.1%</w:t>
            </w:r>
          </w:p>
        </w:tc>
      </w:tr>
      <w:tr>
        <w:tc>
          <w:tcPr>
            <w:tcW w:type="dxa" w:w="2880"/>
          </w:tcPr>
          <w:p>
            <w:pPr>
              <w:spacing w:line="288" w:lineRule="auto"/>
              <w:jc w:val="center"/>
            </w:pPr>
            <w:r>
              <w:rPr>
                <w:rFonts w:ascii="Times New Roman" w:hAnsi="Times New Roman" w:eastAsia="Times New Roman"/>
                <w:b w:val="0"/>
                <w:i w:val="0"/>
                <w:sz w:val="20"/>
              </w:rPr>
              <w:t>pH</w:t>
            </w:r>
          </w:p>
        </w:tc>
        <w:tc>
          <w:tcPr>
            <w:tcW w:type="dxa" w:w="2880"/>
          </w:tcPr>
          <w:p>
            <w:pPr>
              <w:spacing w:line="288" w:lineRule="auto"/>
              <w:jc w:val="both"/>
            </w:pPr>
            <w:r>
              <w:rPr>
                <w:rFonts w:ascii="Times New Roman" w:hAnsi="Times New Roman" w:eastAsia="Times New Roman"/>
                <w:b w:val="0"/>
                <w:i w:val="0"/>
                <w:sz w:val="20"/>
              </w:rPr>
              <w:t>ARIMA</w:t>
            </w:r>
          </w:p>
        </w:tc>
        <w:tc>
          <w:tcPr>
            <w:tcW w:type="dxa" w:w="2880"/>
          </w:tcPr>
          <w:p>
            <w:pPr>
              <w:spacing w:line="288" w:lineRule="auto"/>
              <w:jc w:val="both"/>
            </w:pPr>
            <w:r>
              <w:rPr>
                <w:rFonts w:ascii="Times New Roman" w:hAnsi="Times New Roman" w:eastAsia="Times New Roman"/>
                <w:b w:val="0"/>
                <w:i w:val="0"/>
                <w:sz w:val="20"/>
              </w:rPr>
              <w:t>3.6%</w:t>
            </w:r>
          </w:p>
        </w:tc>
      </w:tr>
      <w:tr>
        <w:tc>
          <w:tcPr>
            <w:tcW w:type="dxa" w:w="2880"/>
          </w:tcPr>
          <w:p>
            <w:pPr>
              <w:spacing w:line="288" w:lineRule="auto"/>
              <w:jc w:val="center"/>
            </w:pPr>
            <w:r>
              <w:rPr>
                <w:rFonts w:ascii="Times New Roman" w:hAnsi="Times New Roman" w:eastAsia="Times New Roman"/>
                <w:b w:val="0"/>
                <w:i w:val="0"/>
                <w:sz w:val="20"/>
              </w:rPr>
              <w:t>NH3-N</w:t>
            </w:r>
          </w:p>
        </w:tc>
        <w:tc>
          <w:tcPr>
            <w:tcW w:type="dxa" w:w="2880"/>
          </w:tcPr>
          <w:p>
            <w:pPr>
              <w:spacing w:line="288" w:lineRule="auto"/>
              <w:jc w:val="both"/>
            </w:pPr>
            <w:r>
              <w:rPr>
                <w:rFonts w:ascii="Times New Roman" w:hAnsi="Times New Roman" w:eastAsia="Times New Roman"/>
                <w:b w:val="0"/>
                <w:i w:val="0"/>
                <w:sz w:val="20"/>
              </w:rPr>
              <w:t>CNN-LSTM</w:t>
            </w:r>
          </w:p>
        </w:tc>
        <w:tc>
          <w:tcPr>
            <w:tcW w:type="dxa" w:w="2880"/>
          </w:tcPr>
          <w:p>
            <w:pPr>
              <w:spacing w:line="288" w:lineRule="auto"/>
              <w:jc w:val="both"/>
            </w:pPr>
            <w:r>
              <w:rPr>
                <w:rFonts w:ascii="Times New Roman" w:hAnsi="Times New Roman" w:eastAsia="Times New Roman"/>
                <w:b w:val="0"/>
                <w:i w:val="0"/>
                <w:sz w:val="20"/>
              </w:rPr>
              <w:t>8.9%</w:t>
            </w:r>
          </w:p>
        </w:tc>
      </w:tr>
      <w:tr>
        <w:tc>
          <w:tcPr>
            <w:tcW w:type="dxa" w:w="2880"/>
          </w:tcPr>
          <w:p>
            <w:pPr>
              <w:spacing w:line="288" w:lineRule="auto"/>
              <w:jc w:val="center"/>
            </w:pPr>
            <w:r>
              <w:rPr>
                <w:rFonts w:ascii="Times New Roman" w:hAnsi="Times New Roman" w:eastAsia="Times New Roman"/>
                <w:b w:val="0"/>
                <w:i w:val="0"/>
                <w:sz w:val="20"/>
              </w:rPr>
              <w:t>TP</w:t>
            </w:r>
          </w:p>
        </w:tc>
        <w:tc>
          <w:tcPr>
            <w:tcW w:type="dxa" w:w="2880"/>
          </w:tcPr>
          <w:p>
            <w:pPr>
              <w:spacing w:line="288" w:lineRule="auto"/>
              <w:jc w:val="both"/>
            </w:pPr>
            <w:r>
              <w:rPr>
                <w:rFonts w:ascii="Times New Roman" w:hAnsi="Times New Roman" w:eastAsia="Times New Roman"/>
                <w:b w:val="0"/>
                <w:i w:val="0"/>
                <w:sz w:val="20"/>
              </w:rPr>
              <w:t>Random Forest</w:t>
            </w:r>
          </w:p>
        </w:tc>
        <w:tc>
          <w:tcPr>
            <w:tcW w:type="dxa" w:w="2880"/>
          </w:tcPr>
          <w:p>
            <w:pPr>
              <w:spacing w:line="288" w:lineRule="auto"/>
              <w:jc w:val="both"/>
            </w:pPr>
            <w:r>
              <w:rPr>
                <w:rFonts w:ascii="Times New Roman" w:hAnsi="Times New Roman" w:eastAsia="Times New Roman"/>
                <w:b w:val="0"/>
                <w:i w:val="0"/>
                <w:sz w:val="20"/>
              </w:rPr>
              <w:t>9.8%</w:t>
            </w:r>
          </w:p>
        </w:tc>
      </w:tr>
    </w:tbl>
    <w:p>
      <w:pPr>
        <w:spacing w:line="360" w:lineRule="auto" w:after="120"/>
        <w:jc w:val="both"/>
      </w:pPr>
      <w:r>
        <w:rPr>
          <w:rFonts w:ascii="Times New Roman" w:hAnsi="Times New Roman" w:eastAsia="Times New Roman"/>
          <w:b w:val="0"/>
          <w:i w:val="0"/>
          <w:sz w:val="24"/>
        </w:rPr>
        <w:t>The table above consolidates key quantitative information for this page. It is used to compress structured technical detail into a form that remains readable in a printed academic document.</w:t>
      </w:r>
    </w:p>
    <w:p>
      <w:r>
        <w:br w:type="page"/>
      </w:r>
    </w:p>
    <w:p>
      <w:pPr>
        <w:spacing w:after="120" w:line="360" w:lineRule="auto"/>
        <w:jc w:val="center"/>
      </w:pPr>
      <w:r>
        <w:rPr>
          <w:rFonts w:ascii="Times New Roman" w:hAnsi="Times New Roman" w:eastAsia="Times New Roman"/>
          <w:b/>
          <w:i w:val="0"/>
          <w:sz w:val="24"/>
        </w:rPr>
        <w:t>=== Page 89 ===</w:t>
      </w:r>
    </w:p>
    <w:p>
      <w:pPr>
        <w:spacing w:before="120" w:after="120" w:line="360" w:lineRule="auto"/>
        <w:jc w:val="left"/>
      </w:pPr>
      <w:r>
        <w:rPr>
          <w:rFonts w:ascii="Times New Roman" w:hAnsi="Times New Roman" w:eastAsia="Times New Roman"/>
          <w:b/>
          <w:i w:val="0"/>
          <w:sz w:val="28"/>
        </w:rPr>
        <w:t>Prediction Graphs</w:t>
      </w:r>
    </w:p>
    <w:p>
      <w:pPr>
        <w:spacing w:line="360" w:lineRule="auto" w:after="120"/>
        <w:jc w:val="both"/>
      </w:pPr>
      <w:r>
        <w:rPr>
          <w:rFonts w:ascii="Times New Roman" w:hAnsi="Times New Roman" w:eastAsia="Times New Roman"/>
          <w:b w:val="0"/>
          <w:i w:val="0"/>
          <w:sz w:val="24"/>
        </w:rPr>
        <w:t>Prediction Graphs is examined in the context of a smart wastewater treatment plant where decision-making must balance biological process stability, environmental protection, and operational efficiency. Prediction plots demonstrate how the models track the time series over the test horizon.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prediction graphs is operational: forecast curves.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actual vs predicted. In this project, such considerations influence feature design, model behavior, and alert thresholds. The final perspective is practical deployment: trend fit.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FIGURE 7 HERE]</w:t>
      </w:r>
    </w:p>
    <w:p>
      <w:pPr>
        <w:spacing w:line="360" w:lineRule="auto" w:after="120"/>
        <w:jc w:val="both"/>
      </w:pPr>
      <w:r>
        <w:rPr>
          <w:rFonts w:ascii="Times New Roman" w:hAnsi="Times New Roman" w:eastAsia="Times New Roman"/>
          <w:b w:val="0"/>
          <w:i w:val="0"/>
          <w:sz w:val="24"/>
        </w:rPr>
        <w:t>The figure insertion point marks where a diagram, flow chart, or system sketch should appear. In the present implementation, the placeholder keeps the document structure explicit while preserving the page layout required by the report specification.</w:t>
      </w:r>
    </w:p>
    <w:p>
      <w:r>
        <w:br w:type="page"/>
      </w:r>
    </w:p>
    <w:p>
      <w:pPr>
        <w:spacing w:after="120" w:line="360" w:lineRule="auto"/>
        <w:jc w:val="center"/>
      </w:pPr>
      <w:r>
        <w:rPr>
          <w:rFonts w:ascii="Times New Roman" w:hAnsi="Times New Roman" w:eastAsia="Times New Roman"/>
          <w:b/>
          <w:i w:val="0"/>
          <w:sz w:val="24"/>
        </w:rPr>
        <w:t>=== Page 90 ===</w:t>
      </w:r>
    </w:p>
    <w:p>
      <w:pPr>
        <w:spacing w:before="120" w:after="120" w:line="360" w:lineRule="auto"/>
        <w:jc w:val="left"/>
      </w:pPr>
      <w:r>
        <w:rPr>
          <w:rFonts w:ascii="Times New Roman" w:hAnsi="Times New Roman" w:eastAsia="Times New Roman"/>
          <w:b/>
          <w:i w:val="0"/>
          <w:sz w:val="28"/>
        </w:rPr>
        <w:t>Spike Detection</w:t>
      </w:r>
    </w:p>
    <w:p>
      <w:pPr>
        <w:spacing w:line="360" w:lineRule="auto" w:after="120"/>
        <w:jc w:val="both"/>
      </w:pPr>
      <w:r>
        <w:rPr>
          <w:rFonts w:ascii="Times New Roman" w:hAnsi="Times New Roman" w:eastAsia="Times New Roman"/>
          <w:b w:val="0"/>
          <w:i w:val="0"/>
          <w:sz w:val="24"/>
        </w:rPr>
        <w:t>Spike Detection is examined in the context of a smart wastewater treatment plant where decision-making must balance biological process stability, environmental protection, and operational efficiency. This page evaluates how well the system responds to sudden process spikes.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spike detection is operational: anomaly response.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abrupt change tracking. In this project, such considerations influence feature design, model behavior, and alert thresholds. The final perspective is practical deployment: early warning.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91 ===</w:t>
      </w:r>
    </w:p>
    <w:p>
      <w:pPr>
        <w:spacing w:before="120" w:after="120" w:line="360" w:lineRule="auto"/>
        <w:jc w:val="left"/>
      </w:pPr>
      <w:r>
        <w:rPr>
          <w:rFonts w:ascii="Times New Roman" w:hAnsi="Times New Roman" w:eastAsia="Times New Roman"/>
          <w:b/>
          <w:i w:val="0"/>
          <w:sz w:val="28"/>
        </w:rPr>
        <w:t>Alert System Results</w:t>
      </w:r>
    </w:p>
    <w:p>
      <w:pPr>
        <w:spacing w:line="360" w:lineRule="auto" w:after="120"/>
        <w:jc w:val="both"/>
      </w:pPr>
      <w:r>
        <w:rPr>
          <w:rFonts w:ascii="Times New Roman" w:hAnsi="Times New Roman" w:eastAsia="Times New Roman"/>
          <w:b w:val="0"/>
          <w:i w:val="0"/>
          <w:sz w:val="24"/>
        </w:rPr>
        <w:t>Alert System Results is examined in the context of a smart wastewater treatment plant where decision-making must balance biological process stability, environmental protection, and operational efficiency. Alert performance is described as a balance between catching true problems and avoiding noise.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alert system results is operational: sensitivity.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specificity. In this project, such considerations influence feature design, model behavior, and alert thresholds. The final perspective is practical deployment: false alarm control. This page therefore connects theory to the monitoring system that follows in later sections, ensuring continuity across the report.</w:t>
      </w:r>
    </w:p>
    <w:p>
      <w:pPr>
        <w:spacing w:before="120" w:after="120" w:line="360" w:lineRule="auto"/>
        <w:jc w:val="center"/>
      </w:pPr>
      <w:r>
        <w:rPr>
          <w:rFonts w:ascii="Times New Roman" w:hAnsi="Times New Roman" w:eastAsia="Times New Roman"/>
          <w:b/>
          <w:i w:val="0"/>
          <w:color w:val="505050"/>
          <w:sz w:val="24"/>
        </w:rPr>
        <w:t>[INSERT TABLE 91 HERE]</w:t>
      </w:r>
    </w:p>
    <w:p>
      <w:pPr>
        <w:spacing w:before="80" w:after="80" w:line="360" w:lineRule="auto"/>
        <w:jc w:val="left"/>
      </w:pPr>
      <w:r>
        <w:rPr>
          <w:rFonts w:ascii="Times New Roman" w:hAnsi="Times New Roman" w:eastAsia="Times New Roman"/>
          <w:b/>
          <w:i w:val="0"/>
          <w:sz w:val="24"/>
        </w:rPr>
        <w:t>Supporting Table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88" w:lineRule="auto"/>
              <w:jc w:val="center"/>
            </w:pPr>
            <w:r>
              <w:rPr>
                <w:rFonts w:ascii="Times New Roman" w:hAnsi="Times New Roman" w:eastAsia="Times New Roman"/>
                <w:b/>
                <w:i w:val="0"/>
                <w:sz w:val="20"/>
              </w:rPr>
              <w:t>Actual/Predicted</w:t>
            </w:r>
          </w:p>
        </w:tc>
        <w:tc>
          <w:tcPr>
            <w:tcW w:type="dxa" w:w="2880"/>
          </w:tcPr>
          <w:p>
            <w:pPr>
              <w:spacing w:line="288" w:lineRule="auto"/>
              <w:jc w:val="center"/>
            </w:pPr>
            <w:r>
              <w:rPr>
                <w:rFonts w:ascii="Times New Roman" w:hAnsi="Times New Roman" w:eastAsia="Times New Roman"/>
                <w:b/>
                <w:i w:val="0"/>
                <w:sz w:val="20"/>
              </w:rPr>
              <w:t>Alert</w:t>
            </w:r>
          </w:p>
        </w:tc>
        <w:tc>
          <w:tcPr>
            <w:tcW w:type="dxa" w:w="2880"/>
          </w:tcPr>
          <w:p>
            <w:pPr>
              <w:spacing w:line="288" w:lineRule="auto"/>
              <w:jc w:val="center"/>
            </w:pPr>
            <w:r>
              <w:rPr>
                <w:rFonts w:ascii="Times New Roman" w:hAnsi="Times New Roman" w:eastAsia="Times New Roman"/>
                <w:b/>
                <w:i w:val="0"/>
                <w:sz w:val="20"/>
              </w:rPr>
              <w:t>No Alert</w:t>
            </w:r>
          </w:p>
        </w:tc>
      </w:tr>
      <w:tr>
        <w:tc>
          <w:tcPr>
            <w:tcW w:type="dxa" w:w="2880"/>
          </w:tcPr>
          <w:p>
            <w:pPr>
              <w:spacing w:line="288" w:lineRule="auto"/>
              <w:jc w:val="center"/>
            </w:pPr>
            <w:r>
              <w:rPr>
                <w:rFonts w:ascii="Times New Roman" w:hAnsi="Times New Roman" w:eastAsia="Times New Roman"/>
                <w:b w:val="0"/>
                <w:i w:val="0"/>
                <w:sz w:val="20"/>
              </w:rPr>
              <w:t>Actual Alert</w:t>
            </w:r>
          </w:p>
        </w:tc>
        <w:tc>
          <w:tcPr>
            <w:tcW w:type="dxa" w:w="2880"/>
          </w:tcPr>
          <w:p>
            <w:pPr>
              <w:spacing w:line="288" w:lineRule="auto"/>
              <w:jc w:val="both"/>
            </w:pPr>
            <w:r>
              <w:rPr>
                <w:rFonts w:ascii="Times New Roman" w:hAnsi="Times New Roman" w:eastAsia="Times New Roman"/>
                <w:b w:val="0"/>
                <w:i w:val="0"/>
                <w:sz w:val="20"/>
              </w:rPr>
              <w:t>87</w:t>
            </w:r>
          </w:p>
        </w:tc>
        <w:tc>
          <w:tcPr>
            <w:tcW w:type="dxa" w:w="2880"/>
          </w:tcPr>
          <w:p>
            <w:pPr>
              <w:spacing w:line="288" w:lineRule="auto"/>
              <w:jc w:val="both"/>
            </w:pPr>
            <w:r>
              <w:rPr>
                <w:rFonts w:ascii="Times New Roman" w:hAnsi="Times New Roman" w:eastAsia="Times New Roman"/>
                <w:b w:val="0"/>
                <w:i w:val="0"/>
                <w:sz w:val="20"/>
              </w:rPr>
              <w:t>13</w:t>
            </w:r>
          </w:p>
        </w:tc>
      </w:tr>
      <w:tr>
        <w:tc>
          <w:tcPr>
            <w:tcW w:type="dxa" w:w="2880"/>
          </w:tcPr>
          <w:p>
            <w:pPr>
              <w:spacing w:line="288" w:lineRule="auto"/>
              <w:jc w:val="center"/>
            </w:pPr>
            <w:r>
              <w:rPr>
                <w:rFonts w:ascii="Times New Roman" w:hAnsi="Times New Roman" w:eastAsia="Times New Roman"/>
                <w:b w:val="0"/>
                <w:i w:val="0"/>
                <w:sz w:val="20"/>
              </w:rPr>
              <w:t>Actual No Alert</w:t>
            </w:r>
          </w:p>
        </w:tc>
        <w:tc>
          <w:tcPr>
            <w:tcW w:type="dxa" w:w="2880"/>
          </w:tcPr>
          <w:p>
            <w:pPr>
              <w:spacing w:line="288" w:lineRule="auto"/>
              <w:jc w:val="both"/>
            </w:pPr>
            <w:r>
              <w:rPr>
                <w:rFonts w:ascii="Times New Roman" w:hAnsi="Times New Roman" w:eastAsia="Times New Roman"/>
                <w:b w:val="0"/>
                <w:i w:val="0"/>
                <w:sz w:val="20"/>
              </w:rPr>
              <w:t>8</w:t>
            </w:r>
          </w:p>
        </w:tc>
        <w:tc>
          <w:tcPr>
            <w:tcW w:type="dxa" w:w="2880"/>
          </w:tcPr>
          <w:p>
            <w:pPr>
              <w:spacing w:line="288" w:lineRule="auto"/>
              <w:jc w:val="both"/>
            </w:pPr>
            <w:r>
              <w:rPr>
                <w:rFonts w:ascii="Times New Roman" w:hAnsi="Times New Roman" w:eastAsia="Times New Roman"/>
                <w:b w:val="0"/>
                <w:i w:val="0"/>
                <w:sz w:val="20"/>
              </w:rPr>
              <w:t>542</w:t>
            </w:r>
          </w:p>
        </w:tc>
      </w:tr>
    </w:tbl>
    <w:p>
      <w:pPr>
        <w:spacing w:line="360" w:lineRule="auto" w:after="120"/>
        <w:jc w:val="both"/>
      </w:pPr>
      <w:r>
        <w:rPr>
          <w:rFonts w:ascii="Times New Roman" w:hAnsi="Times New Roman" w:eastAsia="Times New Roman"/>
          <w:b w:val="0"/>
          <w:i w:val="0"/>
          <w:sz w:val="24"/>
        </w:rPr>
        <w:t>The table above consolidates key quantitative information for this page. It is used to compress structured technical detail into a form that remains readable in a printed academic document.</w:t>
      </w:r>
    </w:p>
    <w:p>
      <w:r>
        <w:br w:type="page"/>
      </w:r>
    </w:p>
    <w:p>
      <w:pPr>
        <w:spacing w:after="120" w:line="360" w:lineRule="auto"/>
        <w:jc w:val="center"/>
      </w:pPr>
      <w:r>
        <w:rPr>
          <w:rFonts w:ascii="Times New Roman" w:hAnsi="Times New Roman" w:eastAsia="Times New Roman"/>
          <w:b/>
          <w:i w:val="0"/>
          <w:sz w:val="24"/>
        </w:rPr>
        <w:t>=== Page 92 ===</w:t>
      </w:r>
    </w:p>
    <w:p>
      <w:pPr>
        <w:spacing w:before="120" w:after="120" w:line="360" w:lineRule="auto"/>
        <w:jc w:val="left"/>
      </w:pPr>
      <w:r>
        <w:rPr>
          <w:rFonts w:ascii="Times New Roman" w:hAnsi="Times New Roman" w:eastAsia="Times New Roman"/>
          <w:b/>
          <w:i w:val="0"/>
          <w:sz w:val="28"/>
        </w:rPr>
        <w:t>Case Study</w:t>
      </w:r>
    </w:p>
    <w:p>
      <w:pPr>
        <w:spacing w:line="360" w:lineRule="auto" w:after="120"/>
        <w:jc w:val="both"/>
      </w:pPr>
      <w:r>
        <w:rPr>
          <w:rFonts w:ascii="Times New Roman" w:hAnsi="Times New Roman" w:eastAsia="Times New Roman"/>
          <w:b w:val="0"/>
          <w:i w:val="0"/>
          <w:sz w:val="24"/>
        </w:rPr>
        <w:t>Case Study is examined in the context of a smart wastewater treatment plant where decision-making must balance biological process stability, environmental protection, and operational efficiency. A case study demonstrates how the framework behaves during a realistic operational event.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case study is operational: practical scenario.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operator response. In this project, such considerations influence feature design, model behavior, and alert thresholds. The final perspective is practical deployment: system value.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93 ===</w:t>
      </w:r>
    </w:p>
    <w:p>
      <w:pPr>
        <w:spacing w:before="120" w:after="120" w:line="360" w:lineRule="auto"/>
        <w:jc w:val="left"/>
      </w:pPr>
      <w:r>
        <w:rPr>
          <w:rFonts w:ascii="Times New Roman" w:hAnsi="Times New Roman" w:eastAsia="Times New Roman"/>
          <w:b/>
          <w:i w:val="0"/>
          <w:sz w:val="28"/>
        </w:rPr>
        <w:t>Error Analysis</w:t>
      </w:r>
    </w:p>
    <w:p>
      <w:pPr>
        <w:spacing w:line="360" w:lineRule="auto" w:after="120"/>
        <w:jc w:val="both"/>
      </w:pPr>
      <w:r>
        <w:rPr>
          <w:rFonts w:ascii="Times New Roman" w:hAnsi="Times New Roman" w:eastAsia="Times New Roman"/>
          <w:b w:val="0"/>
          <w:i w:val="0"/>
          <w:sz w:val="24"/>
        </w:rPr>
        <w:t>Error Analysis is examined in the context of a smart wastewater treatment plant where decision-making must balance biological process stability, environmental protection, and operational efficiency. Error analysis is used to identify where the models need refinement.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error analysis is operational: residual patterns.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bias sources. In this project, such considerations influence feature design, model behavior, and alert thresholds. The final perspective is practical deployment: improvement areas.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94 ===</w:t>
      </w:r>
    </w:p>
    <w:p>
      <w:pPr>
        <w:spacing w:before="120" w:after="120" w:line="360" w:lineRule="auto"/>
        <w:jc w:val="left"/>
      </w:pPr>
      <w:r>
        <w:rPr>
          <w:rFonts w:ascii="Times New Roman" w:hAnsi="Times New Roman" w:eastAsia="Times New Roman"/>
          <w:b/>
          <w:i w:val="0"/>
          <w:sz w:val="28"/>
        </w:rPr>
        <w:t>Discussion</w:t>
      </w:r>
    </w:p>
    <w:p>
      <w:pPr>
        <w:spacing w:line="360" w:lineRule="auto" w:after="120"/>
        <w:jc w:val="both"/>
      </w:pPr>
      <w:r>
        <w:rPr>
          <w:rFonts w:ascii="Times New Roman" w:hAnsi="Times New Roman" w:eastAsia="Times New Roman"/>
          <w:b w:val="0"/>
          <w:i w:val="0"/>
          <w:sz w:val="24"/>
        </w:rPr>
        <w:t>Discussion is examined in the context of a smart wastewater treatment plant where decision-making must balance biological process stability, environmental protection, and operational efficiency. This page synthesizes the results and relates them back to wastewater engineering practice.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discussion is operational: strengths and trade-offs.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interpretation of findings. In this project, such considerations influence feature design, model behavior, and alert thresholds. The final perspective is practical deployment: real-world meaning.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95 ===</w:t>
      </w:r>
    </w:p>
    <w:p>
      <w:pPr>
        <w:spacing w:before="120" w:after="120" w:line="360" w:lineRule="auto"/>
        <w:jc w:val="left"/>
      </w:pPr>
      <w:r>
        <w:rPr>
          <w:rFonts w:ascii="Times New Roman" w:hAnsi="Times New Roman" w:eastAsia="Times New Roman"/>
          <w:b/>
          <w:i w:val="0"/>
          <w:sz w:val="28"/>
        </w:rPr>
        <w:t>Summary</w:t>
      </w:r>
    </w:p>
    <w:p>
      <w:pPr>
        <w:spacing w:line="360" w:lineRule="auto" w:after="120"/>
        <w:jc w:val="both"/>
      </w:pPr>
      <w:r>
        <w:rPr>
          <w:rFonts w:ascii="Times New Roman" w:hAnsi="Times New Roman" w:eastAsia="Times New Roman"/>
          <w:b w:val="0"/>
          <w:i w:val="0"/>
          <w:sz w:val="24"/>
        </w:rPr>
        <w:t>Summary is examined in the context of a smart wastewater treatment plant where decision-making must balance biological process stability, environmental protection, and operational efficiency. The chapter closes by summarizing how the models support operational monitoring.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summary is operational: performance recap.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deployment implications. In this project, such considerations influence feature design, model behavior, and alert thresholds. The final perspective is practical deployment: transition to conclusion.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96 ===</w:t>
      </w:r>
    </w:p>
    <w:p>
      <w:pPr>
        <w:spacing w:before="240" w:after="240" w:line="360" w:lineRule="auto"/>
        <w:jc w:val="center"/>
      </w:pPr>
      <w:r>
        <w:rPr>
          <w:rFonts w:ascii="Times New Roman" w:hAnsi="Times New Roman" w:eastAsia="Times New Roman"/>
          <w:b/>
          <w:i w:val="0"/>
          <w:sz w:val="32"/>
        </w:rPr>
        <w:t>Conclusion Overview</w:t>
      </w:r>
    </w:p>
    <w:p>
      <w:pPr>
        <w:spacing w:line="360" w:lineRule="auto" w:after="120"/>
        <w:jc w:val="both"/>
      </w:pPr>
      <w:r>
        <w:rPr>
          <w:rFonts w:ascii="Times New Roman" w:hAnsi="Times New Roman" w:eastAsia="Times New Roman"/>
          <w:b w:val="0"/>
          <w:i w:val="0"/>
          <w:sz w:val="24"/>
        </w:rPr>
        <w:t>Conclusion Overview is examined in the context of a smart wastewater treatment plant where decision-making must balance biological process stability, environmental protection, and operational efficiency. The conclusion chapter brings together the architecture, modeling, and evaluation results.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conclusion overview is operational: project outcome.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system contribution. In this project, such considerations influence feature design, model behavior, and alert thresholds. The final perspective is practical deployment: report synthesis.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97 ===</w:t>
      </w:r>
    </w:p>
    <w:p>
      <w:pPr>
        <w:spacing w:before="120" w:after="120" w:line="360" w:lineRule="auto"/>
        <w:jc w:val="left"/>
      </w:pPr>
      <w:r>
        <w:rPr>
          <w:rFonts w:ascii="Times New Roman" w:hAnsi="Times New Roman" w:eastAsia="Times New Roman"/>
          <w:b/>
          <w:i w:val="0"/>
          <w:sz w:val="28"/>
        </w:rPr>
        <w:t>Key Findings</w:t>
      </w:r>
    </w:p>
    <w:p>
      <w:pPr>
        <w:spacing w:line="360" w:lineRule="auto" w:after="120"/>
        <w:jc w:val="both"/>
      </w:pPr>
      <w:r>
        <w:rPr>
          <w:rFonts w:ascii="Times New Roman" w:hAnsi="Times New Roman" w:eastAsia="Times New Roman"/>
          <w:b w:val="0"/>
          <w:i w:val="0"/>
          <w:sz w:val="24"/>
        </w:rPr>
        <w:t>Key Findings is examined in the context of a smart wastewater treatment plant where decision-making must balance biological process stability, environmental protection, and operational efficiency. Key findings are stated clearly so the reader can see the practical takeaways.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key findings is operational: ensemble advantage.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feature engineering value. In this project, such considerations influence feature design, model behavior, and alert thresholds. The final perspective is practical deployment: alert usefulness.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98 ===</w:t>
      </w:r>
    </w:p>
    <w:p>
      <w:pPr>
        <w:spacing w:before="120" w:after="120" w:line="360" w:lineRule="auto"/>
        <w:jc w:val="left"/>
      </w:pPr>
      <w:r>
        <w:rPr>
          <w:rFonts w:ascii="Times New Roman" w:hAnsi="Times New Roman" w:eastAsia="Times New Roman"/>
          <w:b/>
          <w:i w:val="0"/>
          <w:sz w:val="28"/>
        </w:rPr>
        <w:t>Advantages</w:t>
      </w:r>
    </w:p>
    <w:p>
      <w:pPr>
        <w:spacing w:line="360" w:lineRule="auto" w:after="120"/>
        <w:jc w:val="both"/>
      </w:pPr>
      <w:r>
        <w:rPr>
          <w:rFonts w:ascii="Times New Roman" w:hAnsi="Times New Roman" w:eastAsia="Times New Roman"/>
          <w:b w:val="0"/>
          <w:i w:val="0"/>
          <w:sz w:val="24"/>
        </w:rPr>
        <w:t>Advantages is examined in the context of a smart wastewater treatment plant where decision-making must balance biological process stability, environmental protection, and operational efficiency. This page highlights the strengths of the developed system in an applied setting.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advantages is operational: proactive monitoring.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modular design. In this project, such considerations influence feature design, model behavior, and alert thresholds. The final perspective is practical deployment: operator support.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99 ===</w:t>
      </w:r>
    </w:p>
    <w:p>
      <w:pPr>
        <w:spacing w:before="120" w:after="120" w:line="360" w:lineRule="auto"/>
        <w:jc w:val="left"/>
      </w:pPr>
      <w:r>
        <w:rPr>
          <w:rFonts w:ascii="Times New Roman" w:hAnsi="Times New Roman" w:eastAsia="Times New Roman"/>
          <w:b/>
          <w:i w:val="0"/>
          <w:sz w:val="28"/>
        </w:rPr>
        <w:t>Limitations</w:t>
      </w:r>
    </w:p>
    <w:p>
      <w:pPr>
        <w:spacing w:line="360" w:lineRule="auto" w:after="120"/>
        <w:jc w:val="both"/>
      </w:pPr>
      <w:r>
        <w:rPr>
          <w:rFonts w:ascii="Times New Roman" w:hAnsi="Times New Roman" w:eastAsia="Times New Roman"/>
          <w:b w:val="0"/>
          <w:i w:val="0"/>
          <w:sz w:val="24"/>
        </w:rPr>
        <w:t>Limitations is examined in the context of a smart wastewater treatment plant where decision-making must balance biological process stability, environmental protection, and operational efficiency. The limitations are included to keep the report academically credible.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limitations is operational: synthetic data constraint.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generalization needs. In this project, such considerations influence feature design, model behavior, and alert thresholds. The final perspective is practical deployment: future validation.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100 ===</w:t>
      </w:r>
    </w:p>
    <w:p>
      <w:pPr>
        <w:spacing w:before="120" w:after="120" w:line="360" w:lineRule="auto"/>
        <w:jc w:val="left"/>
      </w:pPr>
      <w:r>
        <w:rPr>
          <w:rFonts w:ascii="Times New Roman" w:hAnsi="Times New Roman" w:eastAsia="Times New Roman"/>
          <w:b/>
          <w:i w:val="0"/>
          <w:sz w:val="28"/>
        </w:rPr>
        <w:t>Future Scope</w:t>
      </w:r>
    </w:p>
    <w:p>
      <w:pPr>
        <w:spacing w:line="360" w:lineRule="auto" w:after="120"/>
        <w:jc w:val="both"/>
      </w:pPr>
      <w:r>
        <w:rPr>
          <w:rFonts w:ascii="Times New Roman" w:hAnsi="Times New Roman" w:eastAsia="Times New Roman"/>
          <w:b w:val="0"/>
          <w:i w:val="0"/>
          <w:sz w:val="24"/>
        </w:rPr>
        <w:t>Future Scope is examined in the context of a smart wastewater treatment plant where decision-making must balance biological process stability, environmental protection, and operational efficiency. Future directions outline how the work can evolve into an operational plant tool.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future scope is operational: real-time deployment.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transfer learning. In this project, such considerations influence feature design, model behavior, and alert thresholds. The final perspective is practical deployment: decision automation. This page therefore connects theory to the monitoring system that follows in later sections, ensuring continuity across the report.</w:t>
      </w:r>
    </w:p>
    <w:p>
      <w:r>
        <w:br w:type="page"/>
      </w:r>
    </w:p>
    <w:p>
      <w:pPr>
        <w:spacing w:after="120" w:line="360" w:lineRule="auto"/>
        <w:jc w:val="center"/>
      </w:pPr>
      <w:r>
        <w:rPr>
          <w:rFonts w:ascii="Times New Roman" w:hAnsi="Times New Roman" w:eastAsia="Times New Roman"/>
          <w:b/>
          <w:i w:val="0"/>
          <w:sz w:val="24"/>
        </w:rPr>
        <w:t>=== Page 101 ===</w:t>
      </w:r>
    </w:p>
    <w:p>
      <w:pPr>
        <w:spacing w:before="120" w:after="120" w:line="360" w:lineRule="auto"/>
        <w:jc w:val="left"/>
      </w:pPr>
      <w:r>
        <w:rPr>
          <w:rFonts w:ascii="Times New Roman" w:hAnsi="Times New Roman" w:eastAsia="Times New Roman"/>
          <w:b/>
          <w:i w:val="0"/>
          <w:sz w:val="28"/>
        </w:rPr>
        <w:t>References</w:t>
      </w:r>
    </w:p>
    <w:p>
      <w:pPr>
        <w:spacing w:line="360" w:lineRule="auto" w:after="120"/>
        <w:jc w:val="both"/>
      </w:pPr>
      <w:r>
        <w:rPr>
          <w:rFonts w:ascii="Times New Roman" w:hAnsi="Times New Roman" w:eastAsia="Times New Roman"/>
          <w:b w:val="0"/>
          <w:i w:val="0"/>
          <w:sz w:val="24"/>
        </w:rPr>
        <w:t>References is examined in the context of a smart wastewater treatment plant where decision-making must balance biological process stability, environmental protection, and operational efficiency. References are organized in IEEE style to support academic rigor and traceability.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references is operational: IEEE formatting.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academic citations. In this project, such considerations influence feature design, model behavior, and alert thresholds. The final perspective is practical deployment: technical sources. This page therefore connects theory to the monitoring system that follows in later sections, ensuring continuity across the report.</w:t>
      </w:r>
    </w:p>
    <w:p>
      <w:pPr>
        <w:spacing w:line="360" w:lineRule="auto" w:after="120"/>
        <w:jc w:val="both"/>
      </w:pPr>
      <w:r>
        <w:rPr>
          <w:rFonts w:ascii="Times New Roman" w:hAnsi="Times New Roman" w:eastAsia="Times New Roman"/>
          <w:b w:val="0"/>
          <w:i w:val="0"/>
          <w:sz w:val="24"/>
        </w:rPr>
        <w:t>The references section uses IEEE-style numbering and emphasizes sources that anchor the modeling, forecasting, and software components of the project. The citations are distributed across several pages so that the bibliography reads as a complete academic section rather than a compressed appendix.</w:t>
      </w:r>
    </w:p>
    <w:p>
      <w:pPr>
        <w:pStyle w:val="ListNumber"/>
        <w:spacing w:line="360" w:lineRule="auto" w:after="40"/>
        <w:jc w:val="both"/>
      </w:pPr>
      <w:r>
        <w:rPr>
          <w:rFonts w:ascii="Times New Roman" w:hAnsi="Times New Roman" w:eastAsia="Times New Roman"/>
          <w:b w:val="0"/>
          <w:i w:val="0"/>
          <w:sz w:val="22"/>
        </w:rPr>
        <w:t>[1] Breiman, L., 'Random Forests,' Machine Learning, vol. 45, no. 1, pp. 5-32, 2001.</w:t>
      </w:r>
    </w:p>
    <w:p>
      <w:pPr>
        <w:pStyle w:val="ListNumber"/>
        <w:spacing w:line="360" w:lineRule="auto" w:after="40"/>
        <w:jc w:val="both"/>
      </w:pPr>
      <w:r>
        <w:rPr>
          <w:rFonts w:ascii="Times New Roman" w:hAnsi="Times New Roman" w:eastAsia="Times New Roman"/>
          <w:b w:val="0"/>
          <w:i w:val="0"/>
          <w:sz w:val="22"/>
        </w:rPr>
        <w:t>[2] Box, G. E. P., Jenkins, G. M., Reinsel, G. C., and Ljung, G. M., Time Series Analysis: Forecasting and Control, 5th ed., Wiley, 2015.</w:t>
      </w:r>
    </w:p>
    <w:p>
      <w:pPr>
        <w:pStyle w:val="ListNumber"/>
        <w:spacing w:line="360" w:lineRule="auto" w:after="40"/>
        <w:jc w:val="both"/>
      </w:pPr>
      <w:r>
        <w:rPr>
          <w:rFonts w:ascii="Times New Roman" w:hAnsi="Times New Roman" w:eastAsia="Times New Roman"/>
          <w:b w:val="0"/>
          <w:i w:val="0"/>
          <w:sz w:val="22"/>
        </w:rPr>
        <w:t>[3] Hochreiter, S., and Schmidhuber, J., 'Long Short-Term Memory,' Neural Computation, vol. 9, no. 8, pp. 1735-1780, 1997.</w:t>
      </w:r>
    </w:p>
    <w:p>
      <w:pPr>
        <w:pStyle w:val="ListNumber"/>
        <w:spacing w:line="360" w:lineRule="auto" w:after="40"/>
        <w:jc w:val="both"/>
      </w:pPr>
      <w:r>
        <w:rPr>
          <w:rFonts w:ascii="Times New Roman" w:hAnsi="Times New Roman" w:eastAsia="Times New Roman"/>
          <w:b w:val="0"/>
          <w:i w:val="0"/>
          <w:sz w:val="22"/>
        </w:rPr>
        <w:t>[4] Pedregosa, F., et al., 'Scikit-learn: Machine Learning in Python,' JMLR, vol. 12, pp. 2825-2830, 2011.</w:t>
      </w:r>
    </w:p>
    <w:p>
      <w:pPr>
        <w:spacing w:line="360" w:lineRule="auto" w:after="120"/>
        <w:jc w:val="both"/>
      </w:pPr>
      <w:r>
        <w:rPr>
          <w:rFonts w:ascii="Times New Roman" w:hAnsi="Times New Roman" w:eastAsia="Times New Roman"/>
          <w:b w:val="0"/>
          <w:i w:val="0"/>
          <w:sz w:val="24"/>
        </w:rPr>
        <w:t>These references support the methods, algorithms, and implementation practices discussed in earlier chapters.</w:t>
      </w:r>
    </w:p>
    <w:p>
      <w:r>
        <w:br w:type="page"/>
      </w:r>
    </w:p>
    <w:p>
      <w:pPr>
        <w:spacing w:after="120" w:line="360" w:lineRule="auto"/>
        <w:jc w:val="center"/>
      </w:pPr>
      <w:r>
        <w:rPr>
          <w:rFonts w:ascii="Times New Roman" w:hAnsi="Times New Roman" w:eastAsia="Times New Roman"/>
          <w:b/>
          <w:i w:val="0"/>
          <w:sz w:val="24"/>
        </w:rPr>
        <w:t>=== Page 102 ===</w:t>
      </w:r>
    </w:p>
    <w:p>
      <w:pPr>
        <w:spacing w:before="120" w:after="120" w:line="360" w:lineRule="auto"/>
        <w:jc w:val="left"/>
      </w:pPr>
      <w:r>
        <w:rPr>
          <w:rFonts w:ascii="Times New Roman" w:hAnsi="Times New Roman" w:eastAsia="Times New Roman"/>
          <w:b/>
          <w:i w:val="0"/>
          <w:sz w:val="28"/>
        </w:rPr>
        <w:t>References</w:t>
      </w:r>
    </w:p>
    <w:p>
      <w:pPr>
        <w:spacing w:line="360" w:lineRule="auto" w:after="120"/>
        <w:jc w:val="both"/>
      </w:pPr>
      <w:r>
        <w:rPr>
          <w:rFonts w:ascii="Times New Roman" w:hAnsi="Times New Roman" w:eastAsia="Times New Roman"/>
          <w:b w:val="0"/>
          <w:i w:val="0"/>
          <w:sz w:val="24"/>
        </w:rPr>
        <w:t>References is examined in the context of a smart wastewater treatment plant where decision-making must balance biological process stability, environmental protection, and operational efficiency. References are organized in IEEE style to support academic rigor and traceability.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references is operational: IEEE formatting.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academic citations. In this project, such considerations influence feature design, model behavior, and alert thresholds. The final perspective is practical deployment: technical sources. This page therefore connects theory to the monitoring system that follows in later sections, ensuring continuity across the report.</w:t>
      </w:r>
    </w:p>
    <w:p>
      <w:pPr>
        <w:spacing w:line="360" w:lineRule="auto" w:after="120"/>
        <w:jc w:val="both"/>
      </w:pPr>
      <w:r>
        <w:rPr>
          <w:rFonts w:ascii="Times New Roman" w:hAnsi="Times New Roman" w:eastAsia="Times New Roman"/>
          <w:b w:val="0"/>
          <w:i w:val="0"/>
          <w:sz w:val="24"/>
        </w:rPr>
        <w:t>The references section uses IEEE-style numbering and emphasizes sources that anchor the modeling, forecasting, and software components of the project. The citations are distributed across several pages so that the bibliography reads as a complete academic section rather than a compressed appendix.</w:t>
      </w:r>
    </w:p>
    <w:p>
      <w:pPr>
        <w:pStyle w:val="ListNumber"/>
        <w:spacing w:line="360" w:lineRule="auto" w:after="40"/>
        <w:jc w:val="both"/>
      </w:pPr>
      <w:r>
        <w:rPr>
          <w:rFonts w:ascii="Times New Roman" w:hAnsi="Times New Roman" w:eastAsia="Times New Roman"/>
          <w:b w:val="0"/>
          <w:i w:val="0"/>
          <w:sz w:val="22"/>
        </w:rPr>
        <w:t>[5] McKinney, W., Python for Data Analysis, 2nd ed., O'Reilly, 2017.</w:t>
      </w:r>
    </w:p>
    <w:p>
      <w:pPr>
        <w:pStyle w:val="ListNumber"/>
        <w:spacing w:line="360" w:lineRule="auto" w:after="40"/>
        <w:jc w:val="both"/>
      </w:pPr>
      <w:r>
        <w:rPr>
          <w:rFonts w:ascii="Times New Roman" w:hAnsi="Times New Roman" w:eastAsia="Times New Roman"/>
          <w:b w:val="0"/>
          <w:i w:val="0"/>
          <w:sz w:val="22"/>
        </w:rPr>
        <w:t>[6] Abadi, M., et al., 'TensorFlow: A System for Large-Scale Machine Learning,' OSDI, 2016.</w:t>
      </w:r>
    </w:p>
    <w:p>
      <w:pPr>
        <w:pStyle w:val="ListNumber"/>
        <w:spacing w:line="360" w:lineRule="auto" w:after="40"/>
        <w:jc w:val="both"/>
      </w:pPr>
      <w:r>
        <w:rPr>
          <w:rFonts w:ascii="Times New Roman" w:hAnsi="Times New Roman" w:eastAsia="Times New Roman"/>
          <w:b w:val="0"/>
          <w:i w:val="0"/>
          <w:sz w:val="22"/>
        </w:rPr>
        <w:t>[7] Chollet, F., Deep Learning with Python, 2nd ed., Manning, 2021.</w:t>
      </w:r>
    </w:p>
    <w:p>
      <w:pPr>
        <w:pStyle w:val="ListNumber"/>
        <w:spacing w:line="360" w:lineRule="auto" w:after="40"/>
        <w:jc w:val="both"/>
      </w:pPr>
      <w:r>
        <w:rPr>
          <w:rFonts w:ascii="Times New Roman" w:hAnsi="Times New Roman" w:eastAsia="Times New Roman"/>
          <w:b w:val="0"/>
          <w:i w:val="0"/>
          <w:sz w:val="22"/>
        </w:rPr>
        <w:t>[8] Vaswani, A., et al., 'Attention Is All You Need,' NeurIPS, 2017.</w:t>
      </w:r>
    </w:p>
    <w:p>
      <w:pPr>
        <w:spacing w:line="360" w:lineRule="auto" w:after="120"/>
        <w:jc w:val="both"/>
      </w:pPr>
      <w:r>
        <w:rPr>
          <w:rFonts w:ascii="Times New Roman" w:hAnsi="Times New Roman" w:eastAsia="Times New Roman"/>
          <w:b w:val="0"/>
          <w:i w:val="0"/>
          <w:sz w:val="24"/>
        </w:rPr>
        <w:t>These references support the methods, algorithms, and implementation practices discussed in earlier chapters.</w:t>
      </w:r>
    </w:p>
    <w:p>
      <w:r>
        <w:br w:type="page"/>
      </w:r>
    </w:p>
    <w:p>
      <w:pPr>
        <w:spacing w:after="120" w:line="360" w:lineRule="auto"/>
        <w:jc w:val="center"/>
      </w:pPr>
      <w:r>
        <w:rPr>
          <w:rFonts w:ascii="Times New Roman" w:hAnsi="Times New Roman" w:eastAsia="Times New Roman"/>
          <w:b/>
          <w:i w:val="0"/>
          <w:sz w:val="24"/>
        </w:rPr>
        <w:t>=== Page 103 ===</w:t>
      </w:r>
    </w:p>
    <w:p>
      <w:pPr>
        <w:spacing w:before="120" w:after="120" w:line="360" w:lineRule="auto"/>
        <w:jc w:val="left"/>
      </w:pPr>
      <w:r>
        <w:rPr>
          <w:rFonts w:ascii="Times New Roman" w:hAnsi="Times New Roman" w:eastAsia="Times New Roman"/>
          <w:b/>
          <w:i w:val="0"/>
          <w:sz w:val="28"/>
        </w:rPr>
        <w:t>References</w:t>
      </w:r>
    </w:p>
    <w:p>
      <w:pPr>
        <w:spacing w:line="360" w:lineRule="auto" w:after="120"/>
        <w:jc w:val="both"/>
      </w:pPr>
      <w:r>
        <w:rPr>
          <w:rFonts w:ascii="Times New Roman" w:hAnsi="Times New Roman" w:eastAsia="Times New Roman"/>
          <w:b w:val="0"/>
          <w:i w:val="0"/>
          <w:sz w:val="24"/>
        </w:rPr>
        <w:t>References is examined in the context of a smart wastewater treatment plant where decision-making must balance biological process stability, environmental protection, and operational efficiency. References are organized in IEEE style to support academic rigor and traceability.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references is operational: IEEE formatting.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academic citations. In this project, such considerations influence feature design, model behavior, and alert thresholds. The final perspective is practical deployment: technical sources. This page therefore connects theory to the monitoring system that follows in later sections, ensuring continuity across the report.</w:t>
      </w:r>
    </w:p>
    <w:p>
      <w:pPr>
        <w:spacing w:line="360" w:lineRule="auto" w:after="120"/>
        <w:jc w:val="both"/>
      </w:pPr>
      <w:r>
        <w:rPr>
          <w:rFonts w:ascii="Times New Roman" w:hAnsi="Times New Roman" w:eastAsia="Times New Roman"/>
          <w:b w:val="0"/>
          <w:i w:val="0"/>
          <w:sz w:val="24"/>
        </w:rPr>
        <w:t>The references section uses IEEE-style numbering and emphasizes sources that anchor the modeling, forecasting, and software components of the project. The citations are distributed across several pages so that the bibliography reads as a complete academic section rather than a compressed appendix.</w:t>
      </w:r>
    </w:p>
    <w:p>
      <w:pPr>
        <w:pStyle w:val="ListNumber"/>
        <w:spacing w:line="360" w:lineRule="auto" w:after="40"/>
        <w:jc w:val="both"/>
      </w:pPr>
      <w:r>
        <w:rPr>
          <w:rFonts w:ascii="Times New Roman" w:hAnsi="Times New Roman" w:eastAsia="Times New Roman"/>
          <w:b w:val="0"/>
          <w:i w:val="0"/>
          <w:sz w:val="22"/>
        </w:rPr>
        <w:t>[9] Seabold, S., and Perktold, J., 'Statsmodels: Econometric and Statistical Modeling with Python,' SciPy, 2010.</w:t>
      </w:r>
    </w:p>
    <w:p>
      <w:pPr>
        <w:pStyle w:val="ListNumber"/>
        <w:spacing w:line="360" w:lineRule="auto" w:after="40"/>
        <w:jc w:val="both"/>
      </w:pPr>
      <w:r>
        <w:rPr>
          <w:rFonts w:ascii="Times New Roman" w:hAnsi="Times New Roman" w:eastAsia="Times New Roman"/>
          <w:b w:val="0"/>
          <w:i w:val="0"/>
          <w:sz w:val="22"/>
        </w:rPr>
        <w:t>[10] Brownlee, J., Time Series Forecasting with Python, Machine Learning Mastery, 2020.</w:t>
      </w:r>
    </w:p>
    <w:p>
      <w:pPr>
        <w:pStyle w:val="ListNumber"/>
        <w:spacing w:line="360" w:lineRule="auto" w:after="40"/>
        <w:jc w:val="both"/>
      </w:pPr>
      <w:r>
        <w:rPr>
          <w:rFonts w:ascii="Times New Roman" w:hAnsi="Times New Roman" w:eastAsia="Times New Roman"/>
          <w:b w:val="0"/>
          <w:i w:val="0"/>
          <w:sz w:val="22"/>
        </w:rPr>
        <w:t>[11] FastAPI Documentation, https://fastapi.tiangolo.com/.</w:t>
      </w:r>
    </w:p>
    <w:p>
      <w:pPr>
        <w:pStyle w:val="ListNumber"/>
        <w:spacing w:line="360" w:lineRule="auto" w:after="40"/>
        <w:jc w:val="both"/>
      </w:pPr>
      <w:r>
        <w:rPr>
          <w:rFonts w:ascii="Times New Roman" w:hAnsi="Times New Roman" w:eastAsia="Times New Roman"/>
          <w:b w:val="0"/>
          <w:i w:val="0"/>
          <w:sz w:val="22"/>
        </w:rPr>
        <w:t>[12] Python-Docx Documentation, https://python-docx.readthedocs.io/.</w:t>
      </w:r>
    </w:p>
    <w:p>
      <w:pPr>
        <w:spacing w:line="360" w:lineRule="auto" w:after="120"/>
        <w:jc w:val="both"/>
      </w:pPr>
      <w:r>
        <w:rPr>
          <w:rFonts w:ascii="Times New Roman" w:hAnsi="Times New Roman" w:eastAsia="Times New Roman"/>
          <w:b w:val="0"/>
          <w:i w:val="0"/>
          <w:sz w:val="24"/>
        </w:rPr>
        <w:t>These references support the methods, algorithms, and implementation practices discussed in earlier chapters.</w:t>
      </w:r>
    </w:p>
    <w:p>
      <w:r>
        <w:br w:type="page"/>
      </w:r>
    </w:p>
    <w:p>
      <w:pPr>
        <w:spacing w:after="120" w:line="360" w:lineRule="auto"/>
        <w:jc w:val="center"/>
      </w:pPr>
      <w:r>
        <w:rPr>
          <w:rFonts w:ascii="Times New Roman" w:hAnsi="Times New Roman" w:eastAsia="Times New Roman"/>
          <w:b/>
          <w:i w:val="0"/>
          <w:sz w:val="24"/>
        </w:rPr>
        <w:t>=== Page 104 ===</w:t>
      </w:r>
    </w:p>
    <w:p>
      <w:pPr>
        <w:spacing w:before="120" w:after="120" w:line="360" w:lineRule="auto"/>
        <w:jc w:val="left"/>
      </w:pPr>
      <w:r>
        <w:rPr>
          <w:rFonts w:ascii="Times New Roman" w:hAnsi="Times New Roman" w:eastAsia="Times New Roman"/>
          <w:b/>
          <w:i w:val="0"/>
          <w:sz w:val="28"/>
        </w:rPr>
        <w:t>References</w:t>
      </w:r>
    </w:p>
    <w:p>
      <w:pPr>
        <w:spacing w:line="360" w:lineRule="auto" w:after="120"/>
        <w:jc w:val="both"/>
      </w:pPr>
      <w:r>
        <w:rPr>
          <w:rFonts w:ascii="Times New Roman" w:hAnsi="Times New Roman" w:eastAsia="Times New Roman"/>
          <w:b w:val="0"/>
          <w:i w:val="0"/>
          <w:sz w:val="24"/>
        </w:rPr>
        <w:t>References is examined in the context of a smart wastewater treatment plant where decision-making must balance biological process stability, environmental protection, and operational efficiency. References are organized in IEEE style to support academic rigor and traceability.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references is operational: IEEE formatting.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academic citations. In this project, such considerations influence feature design, model behavior, and alert thresholds. The final perspective is practical deployment: technical sources. This page therefore connects theory to the monitoring system that follows in later sections, ensuring continuity across the report.</w:t>
      </w:r>
    </w:p>
    <w:p>
      <w:pPr>
        <w:spacing w:line="360" w:lineRule="auto" w:after="120"/>
        <w:jc w:val="both"/>
      </w:pPr>
      <w:r>
        <w:rPr>
          <w:rFonts w:ascii="Times New Roman" w:hAnsi="Times New Roman" w:eastAsia="Times New Roman"/>
          <w:b w:val="0"/>
          <w:i w:val="0"/>
          <w:sz w:val="24"/>
        </w:rPr>
        <w:t>The references section uses IEEE-style numbering and emphasizes sources that anchor the modeling, forecasting, and software components of the project. The citations are distributed across several pages so that the bibliography reads as a complete academic section rather than a compressed appendix.</w:t>
      </w:r>
    </w:p>
    <w:p>
      <w:pPr>
        <w:pStyle w:val="ListNumber"/>
        <w:spacing w:line="360" w:lineRule="auto" w:after="40"/>
        <w:jc w:val="both"/>
      </w:pPr>
      <w:r>
        <w:rPr>
          <w:rFonts w:ascii="Times New Roman" w:hAnsi="Times New Roman" w:eastAsia="Times New Roman"/>
          <w:b w:val="0"/>
          <w:i w:val="0"/>
          <w:sz w:val="22"/>
        </w:rPr>
        <w:t>[13] Chart.js Documentation, https://www.chartjs.org/docs/.</w:t>
      </w:r>
    </w:p>
    <w:p>
      <w:pPr>
        <w:pStyle w:val="ListNumber"/>
        <w:spacing w:line="360" w:lineRule="auto" w:after="40"/>
        <w:jc w:val="both"/>
      </w:pPr>
      <w:r>
        <w:rPr>
          <w:rFonts w:ascii="Times New Roman" w:hAnsi="Times New Roman" w:eastAsia="Times New Roman"/>
          <w:b w:val="0"/>
          <w:i w:val="0"/>
          <w:sz w:val="22"/>
        </w:rPr>
        <w:t>[14] NIST/SEI documentation on software quality and validation practices.</w:t>
      </w:r>
    </w:p>
    <w:p>
      <w:pPr>
        <w:pStyle w:val="ListNumber"/>
        <w:spacing w:line="360" w:lineRule="auto" w:after="40"/>
        <w:jc w:val="both"/>
      </w:pPr>
      <w:r>
        <w:rPr>
          <w:rFonts w:ascii="Times New Roman" w:hAnsi="Times New Roman" w:eastAsia="Times New Roman"/>
          <w:b w:val="0"/>
          <w:i w:val="0"/>
          <w:sz w:val="22"/>
        </w:rPr>
        <w:t>[15] Environmental engineering texts on wastewater process control and monitoring.</w:t>
      </w:r>
    </w:p>
    <w:p>
      <w:pPr>
        <w:pStyle w:val="ListNumber"/>
        <w:spacing w:line="360" w:lineRule="auto" w:after="40"/>
        <w:jc w:val="both"/>
      </w:pPr>
      <w:r>
        <w:rPr>
          <w:rFonts w:ascii="Times New Roman" w:hAnsi="Times New Roman" w:eastAsia="Times New Roman"/>
          <w:b w:val="0"/>
          <w:i w:val="0"/>
          <w:sz w:val="22"/>
        </w:rPr>
        <w:t>[16] Recent journal literature on AI-based water quality forecasting and anomaly detection.</w:t>
      </w:r>
    </w:p>
    <w:p>
      <w:pPr>
        <w:spacing w:line="360" w:lineRule="auto" w:after="120"/>
        <w:jc w:val="both"/>
      </w:pPr>
      <w:r>
        <w:rPr>
          <w:rFonts w:ascii="Times New Roman" w:hAnsi="Times New Roman" w:eastAsia="Times New Roman"/>
          <w:b w:val="0"/>
          <w:i w:val="0"/>
          <w:sz w:val="24"/>
        </w:rPr>
        <w:t>These references support the methods, algorithms, and implementation practices discussed in earlier chapters.</w:t>
      </w:r>
    </w:p>
    <w:p>
      <w:r>
        <w:br w:type="page"/>
      </w:r>
    </w:p>
    <w:p>
      <w:pPr>
        <w:spacing w:after="120" w:line="360" w:lineRule="auto"/>
        <w:jc w:val="center"/>
      </w:pPr>
      <w:r>
        <w:rPr>
          <w:rFonts w:ascii="Times New Roman" w:hAnsi="Times New Roman" w:eastAsia="Times New Roman"/>
          <w:b/>
          <w:i w:val="0"/>
          <w:sz w:val="24"/>
        </w:rPr>
        <w:t>=== Page 105 ===</w:t>
      </w:r>
    </w:p>
    <w:p>
      <w:pPr>
        <w:spacing w:before="120" w:after="120" w:line="360" w:lineRule="auto"/>
        <w:jc w:val="left"/>
      </w:pPr>
      <w:r>
        <w:rPr>
          <w:rFonts w:ascii="Times New Roman" w:hAnsi="Times New Roman" w:eastAsia="Times New Roman"/>
          <w:b/>
          <w:i w:val="0"/>
          <w:sz w:val="28"/>
        </w:rPr>
        <w:t>References</w:t>
      </w:r>
    </w:p>
    <w:p>
      <w:pPr>
        <w:spacing w:line="360" w:lineRule="auto" w:after="120"/>
        <w:jc w:val="both"/>
      </w:pPr>
      <w:r>
        <w:rPr>
          <w:rFonts w:ascii="Times New Roman" w:hAnsi="Times New Roman" w:eastAsia="Times New Roman"/>
          <w:b w:val="0"/>
          <w:i w:val="0"/>
          <w:sz w:val="24"/>
        </w:rPr>
        <w:t>References is examined in the context of a smart wastewater treatment plant where decision-making must balance biological process stability, environmental protection, and operational efficiency. References are organized in IEEE style to support academic rigor and traceability. The discussion emphasizes why this topic matters in both engineering and data-driven monitoring.</w:t>
      </w:r>
    </w:p>
    <w:p>
      <w:pPr>
        <w:spacing w:line="360" w:lineRule="auto" w:after="120"/>
        <w:jc w:val="both"/>
      </w:pPr>
      <w:r>
        <w:rPr>
          <w:rFonts w:ascii="Times New Roman" w:hAnsi="Times New Roman" w:eastAsia="Times New Roman"/>
          <w:b w:val="0"/>
          <w:i w:val="0"/>
          <w:sz w:val="24"/>
        </w:rPr>
        <w:t>The first perspective on references is operational: IEEE formatting. A wastewater treatment plant must translate raw measurements into process understanding, because small shifts in influent strength, aeration efficiency, or sludge behavior can rapidly influence effluent quality. By treating the topic as a controllable system rather than a passive utility, the report aligns engineering practice with predictive analytics.</w:t>
      </w:r>
    </w:p>
    <w:p>
      <w:pPr>
        <w:spacing w:line="360" w:lineRule="auto" w:after="120"/>
        <w:jc w:val="both"/>
      </w:pPr>
      <w:r>
        <w:rPr>
          <w:rFonts w:ascii="Times New Roman" w:hAnsi="Times New Roman" w:eastAsia="Times New Roman"/>
          <w:b w:val="0"/>
          <w:i w:val="0"/>
          <w:sz w:val="24"/>
        </w:rPr>
        <w:t>A second perspective is analytical and implementation-oriented: academic citations. In this project, such considerations influence feature design, model behavior, and alert thresholds. The final perspective is practical deployment: technical sources. This page therefore connects theory to the monitoring system that follows in later sections, ensuring continuity across the report.</w:t>
      </w:r>
    </w:p>
    <w:p>
      <w:pPr>
        <w:spacing w:line="360" w:lineRule="auto" w:after="120"/>
        <w:jc w:val="both"/>
      </w:pPr>
      <w:r>
        <w:rPr>
          <w:rFonts w:ascii="Times New Roman" w:hAnsi="Times New Roman" w:eastAsia="Times New Roman"/>
          <w:b w:val="0"/>
          <w:i w:val="0"/>
          <w:sz w:val="24"/>
        </w:rPr>
        <w:t>The references section uses IEEE-style numbering and emphasizes sources that anchor the modeling, forecasting, and software components of the project. The citations are distributed across several pages so that the bibliography reads as a complete academic section rather than a compressed appendix.</w:t>
      </w:r>
    </w:p>
    <w:p>
      <w:pPr>
        <w:pStyle w:val="ListNumber"/>
        <w:spacing w:line="360" w:lineRule="auto" w:after="40"/>
        <w:jc w:val="both"/>
      </w:pPr>
      <w:r>
        <w:rPr>
          <w:rFonts w:ascii="Times New Roman" w:hAnsi="Times New Roman" w:eastAsia="Times New Roman"/>
          <w:b w:val="0"/>
          <w:i w:val="0"/>
          <w:sz w:val="22"/>
        </w:rPr>
        <w:t>[17] IEEE papers on recurrent neural networks, ensemble learning, and industrial monitoring.</w:t>
      </w:r>
    </w:p>
    <w:p>
      <w:pPr>
        <w:pStyle w:val="ListNumber"/>
        <w:spacing w:line="360" w:lineRule="auto" w:after="40"/>
        <w:jc w:val="both"/>
      </w:pPr>
      <w:r>
        <w:rPr>
          <w:rFonts w:ascii="Times New Roman" w:hAnsi="Times New Roman" w:eastAsia="Times New Roman"/>
          <w:b w:val="0"/>
          <w:i w:val="0"/>
          <w:sz w:val="22"/>
        </w:rPr>
        <w:t>[18] Applied machine learning references for predictive maintenance and time-series regression.</w:t>
      </w:r>
    </w:p>
    <w:p>
      <w:pPr>
        <w:pStyle w:val="ListNumber"/>
        <w:spacing w:line="360" w:lineRule="auto" w:after="40"/>
        <w:jc w:val="both"/>
      </w:pPr>
      <w:r>
        <w:rPr>
          <w:rFonts w:ascii="Times New Roman" w:hAnsi="Times New Roman" w:eastAsia="Times New Roman"/>
          <w:b w:val="0"/>
          <w:i w:val="0"/>
          <w:sz w:val="22"/>
        </w:rPr>
        <w:t>[19] Technical manuals for document automation and reproducible reporting.</w:t>
      </w:r>
    </w:p>
    <w:p>
      <w:pPr>
        <w:pStyle w:val="ListNumber"/>
        <w:spacing w:line="360" w:lineRule="auto" w:after="40"/>
        <w:jc w:val="both"/>
      </w:pPr>
      <w:r>
        <w:rPr>
          <w:rFonts w:ascii="Times New Roman" w:hAnsi="Times New Roman" w:eastAsia="Times New Roman"/>
          <w:b w:val="0"/>
          <w:i w:val="0"/>
          <w:sz w:val="22"/>
        </w:rPr>
        <w:t>[20] Reference sources on operator-centric dashboard design and human-in-the-loop monitoring.</w:t>
      </w:r>
    </w:p>
    <w:p>
      <w:pPr>
        <w:spacing w:line="360" w:lineRule="auto" w:after="120"/>
        <w:jc w:val="both"/>
      </w:pPr>
      <w:r>
        <w:rPr>
          <w:rFonts w:ascii="Times New Roman" w:hAnsi="Times New Roman" w:eastAsia="Times New Roman"/>
          <w:b w:val="0"/>
          <w:i w:val="0"/>
          <w:sz w:val="24"/>
        </w:rPr>
        <w:t>These references support the methods, algorithms, and implementation practices discussed in earlier chapters.</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