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39464" w14:textId="431AE705" w:rsidR="008F216D" w:rsidRPr="00F80113" w:rsidRDefault="00FA551F" w:rsidP="00CC7E90">
      <w:pPr>
        <w:pStyle w:val="LMTitle"/>
      </w:pPr>
      <w:bookmarkStart w:id="0" w:name="OLE_LINK55"/>
      <w:bookmarkStart w:id="1" w:name="OLE_LINK56"/>
      <w:r>
        <w:t>Instructor’s Guide to Deploying Calvin</w:t>
      </w:r>
    </w:p>
    <w:p w14:paraId="5FEB8C7D" w14:textId="77777777" w:rsidR="00CC7E90" w:rsidRPr="00F80113" w:rsidRDefault="00CC7E90" w:rsidP="00CC7E90">
      <w:pPr>
        <w:pStyle w:val="LMTitle"/>
      </w:pPr>
    </w:p>
    <w:p w14:paraId="5D4A911D" w14:textId="21F97046" w:rsidR="00143191" w:rsidRPr="00143191" w:rsidRDefault="00143191" w:rsidP="009963A5">
      <w:pPr>
        <w:pStyle w:val="LMHeader"/>
      </w:pPr>
      <w:bookmarkStart w:id="2" w:name="OLE_LINK112"/>
      <w:bookmarkStart w:id="3" w:name="OLE_LINK113"/>
      <w:bookmarkEnd w:id="0"/>
      <w:bookmarkEnd w:id="1"/>
      <w:r>
        <w:t xml:space="preserve">Technical </w:t>
      </w:r>
      <w:r w:rsidRPr="00A73043">
        <w:t>Requirements</w:t>
      </w:r>
      <w:r w:rsidRPr="00143191">
        <w:t>:</w:t>
      </w:r>
    </w:p>
    <w:p w14:paraId="10ADE00D" w14:textId="55239747" w:rsidR="00143191" w:rsidRPr="00143191" w:rsidRDefault="002737E2" w:rsidP="009963A5">
      <w:pPr>
        <w:pStyle w:val="LMParagraph"/>
        <w:tabs>
          <w:tab w:val="clear" w:pos="360"/>
          <w:tab w:val="right" w:pos="1350"/>
          <w:tab w:val="left" w:pos="1530"/>
        </w:tabs>
        <w:spacing w:after="0"/>
      </w:pPr>
      <w:r>
        <w:tab/>
      </w:r>
      <w:r w:rsidR="00143191" w:rsidRPr="00143191">
        <w:t>Instructor:</w:t>
      </w:r>
      <w:r>
        <w:tab/>
      </w:r>
      <w:r w:rsidR="00143191" w:rsidRPr="00143191">
        <w:t>A computer connected to the internet running Mac OS (Windows soon?)</w:t>
      </w:r>
    </w:p>
    <w:p w14:paraId="79791661" w14:textId="516F5509" w:rsidR="00143191" w:rsidRPr="00143191" w:rsidRDefault="002737E2" w:rsidP="009963A5">
      <w:pPr>
        <w:pStyle w:val="LMParagraph"/>
        <w:tabs>
          <w:tab w:val="clear" w:pos="360"/>
          <w:tab w:val="right" w:pos="1350"/>
          <w:tab w:val="left" w:pos="1530"/>
        </w:tabs>
        <w:spacing w:after="0"/>
      </w:pPr>
      <w:r>
        <w:tab/>
      </w:r>
      <w:r>
        <w:tab/>
      </w:r>
      <w:r w:rsidR="00143191" w:rsidRPr="00143191">
        <w:t>A network drive, such as Box or Google Drive</w:t>
      </w:r>
    </w:p>
    <w:p w14:paraId="355C8844" w14:textId="371E16BB" w:rsidR="00143191" w:rsidRPr="00143191" w:rsidRDefault="002737E2" w:rsidP="002737E2">
      <w:pPr>
        <w:pStyle w:val="LMParagraph"/>
        <w:tabs>
          <w:tab w:val="clear" w:pos="360"/>
          <w:tab w:val="right" w:pos="1350"/>
          <w:tab w:val="left" w:pos="1530"/>
        </w:tabs>
      </w:pPr>
      <w:r>
        <w:tab/>
      </w:r>
      <w:r>
        <w:tab/>
      </w:r>
      <w:r w:rsidR="00143191" w:rsidRPr="00143191">
        <w:t>A copy of Igor Pro (free demo for 1 month; coursework license = $</w:t>
      </w:r>
      <w:r w:rsidR="006131C6">
        <w:t>125/yr</w:t>
      </w:r>
      <w:r w:rsidR="00143191" w:rsidRPr="00143191">
        <w:t>)</w:t>
      </w:r>
    </w:p>
    <w:p w14:paraId="797F3A6A" w14:textId="69BB6521" w:rsidR="00143191" w:rsidRDefault="002737E2" w:rsidP="002737E2">
      <w:pPr>
        <w:pStyle w:val="LMParagraph"/>
        <w:tabs>
          <w:tab w:val="clear" w:pos="360"/>
          <w:tab w:val="right" w:pos="1350"/>
          <w:tab w:val="left" w:pos="1530"/>
        </w:tabs>
        <w:rPr>
          <w:b/>
          <w:bCs/>
        </w:rPr>
      </w:pPr>
      <w:r>
        <w:tab/>
      </w:r>
      <w:r w:rsidR="00143191" w:rsidRPr="00143191">
        <w:t>Students:</w:t>
      </w:r>
      <w:r>
        <w:tab/>
      </w:r>
      <w:r w:rsidR="00143191" w:rsidRPr="00143191">
        <w:t>A computer or tablet connected to the internet</w:t>
      </w:r>
    </w:p>
    <w:p w14:paraId="652FEE00" w14:textId="17C4737E" w:rsidR="00143191" w:rsidRDefault="00143191" w:rsidP="00143191">
      <w:pPr>
        <w:pStyle w:val="LMParagraph"/>
      </w:pPr>
      <w:r>
        <w:t xml:space="preserve">Each Calvin experiment requires 5-10 seconds for completion on a 2014 </w:t>
      </w:r>
      <w:proofErr w:type="spellStart"/>
      <w:r>
        <w:t>Macbook</w:t>
      </w:r>
      <w:proofErr w:type="spellEnd"/>
      <w:r>
        <w:t xml:space="preserve"> Pro, so a single computer should suffice for even the largest classes </w:t>
      </w:r>
    </w:p>
    <w:p w14:paraId="1E66326C" w14:textId="5B7E0BA5" w:rsidR="00FC2B38" w:rsidRPr="00F80113" w:rsidRDefault="00FC2B38" w:rsidP="00FC2B38">
      <w:pPr>
        <w:pStyle w:val="LMHeader"/>
      </w:pPr>
      <w:bookmarkStart w:id="4" w:name="OLE_LINK142"/>
      <w:bookmarkStart w:id="5" w:name="OLE_LINK143"/>
      <w:r>
        <w:t>Setting up Calvin</w:t>
      </w:r>
    </w:p>
    <w:p w14:paraId="43CC5E92" w14:textId="7139E9F0" w:rsidR="00143191" w:rsidRDefault="00CA09BD" w:rsidP="00FC2B38">
      <w:pPr>
        <w:pStyle w:val="LMParagraph"/>
      </w:pPr>
      <w:bookmarkStart w:id="6" w:name="OLE_LINK120"/>
      <w:bookmarkStart w:id="7" w:name="OLE_LINK121"/>
      <w:r>
        <w:t>This</w:t>
      </w:r>
      <w:bookmarkEnd w:id="4"/>
      <w:bookmarkEnd w:id="5"/>
      <w:r>
        <w:t xml:space="preserve"> process is very straightforward</w:t>
      </w:r>
      <w:r w:rsidR="00367040">
        <w:t xml:space="preserve"> and should take</w:t>
      </w:r>
      <w:r>
        <w:t xml:space="preserve"> a matter of minutes</w:t>
      </w:r>
      <w:bookmarkEnd w:id="6"/>
      <w:bookmarkEnd w:id="7"/>
      <w:r w:rsidR="00367040">
        <w:t>.</w:t>
      </w:r>
    </w:p>
    <w:p w14:paraId="17DDFD96" w14:textId="1EEDD018" w:rsidR="003A08D9" w:rsidRPr="009963A5" w:rsidRDefault="00695771" w:rsidP="003A08D9">
      <w:pPr>
        <w:pStyle w:val="LMParagraph"/>
        <w:rPr>
          <w:b/>
        </w:rPr>
      </w:pPr>
      <w:bookmarkStart w:id="8" w:name="OLE_LINK122"/>
      <w:bookmarkStart w:id="9" w:name="OLE_LINK123"/>
      <w:r w:rsidRPr="009963A5">
        <w:rPr>
          <w:b/>
        </w:rPr>
        <w:t>1</w:t>
      </w:r>
      <w:r w:rsidR="003A08D9" w:rsidRPr="009963A5">
        <w:rPr>
          <w:b/>
        </w:rPr>
        <w:t>. Install Igor Pro on the computer that will be serving the data</w:t>
      </w:r>
    </w:p>
    <w:bookmarkEnd w:id="8"/>
    <w:bookmarkEnd w:id="9"/>
    <w:p w14:paraId="23C2C83C" w14:textId="35766FD6" w:rsidR="003A08D9" w:rsidRDefault="003A08D9" w:rsidP="009963A5">
      <w:pPr>
        <w:pStyle w:val="LMindent"/>
      </w:pPr>
      <w:r>
        <w:t xml:space="preserve">You can download a fully functional demo of Igor Pro from </w:t>
      </w:r>
      <w:hyperlink r:id="rId8" w:history="1">
        <w:r w:rsidRPr="003A08D9">
          <w:rPr>
            <w:rStyle w:val="Hyperlink"/>
          </w:rPr>
          <w:t>https://www.wavemetrics.net/</w:t>
        </w:r>
      </w:hyperlink>
      <w:r>
        <w:t xml:space="preserve">. You can use this in demo mode for 30 days, after which you will need a license. A coursework license is currently $125/year and can be ordered at </w:t>
      </w:r>
      <w:hyperlink r:id="rId9" w:history="1">
        <w:r w:rsidRPr="003A08D9">
          <w:rPr>
            <w:rStyle w:val="Hyperlink"/>
          </w:rPr>
          <w:t>https://www.wavemetrics.com/products/igorpro</w:t>
        </w:r>
      </w:hyperlink>
      <w:r>
        <w:t>.</w:t>
      </w:r>
    </w:p>
    <w:p w14:paraId="13383DFD" w14:textId="6AC06B98" w:rsidR="003A08D9" w:rsidRPr="009963A5" w:rsidRDefault="00695771" w:rsidP="003A08D9">
      <w:pPr>
        <w:pStyle w:val="LMParagraph"/>
        <w:rPr>
          <w:b/>
        </w:rPr>
      </w:pPr>
      <w:r w:rsidRPr="009963A5">
        <w:rPr>
          <w:b/>
        </w:rPr>
        <w:t>2</w:t>
      </w:r>
      <w:r w:rsidR="003A08D9" w:rsidRPr="009963A5">
        <w:rPr>
          <w:b/>
        </w:rPr>
        <w:t>. Install Calvin on the computer</w:t>
      </w:r>
    </w:p>
    <w:p w14:paraId="496C0C03" w14:textId="1764ABDF" w:rsidR="003A08D9" w:rsidRDefault="00F17CA4" w:rsidP="009963A5">
      <w:pPr>
        <w:pStyle w:val="LMindent"/>
      </w:pPr>
      <w:r>
        <w:t xml:space="preserve">Startup Igor Pro and select </w:t>
      </w:r>
      <w:r w:rsidR="00904588" w:rsidRPr="001A05CF">
        <w:rPr>
          <w:rStyle w:val="Code"/>
        </w:rPr>
        <w:t>Help &gt; Show Igor Pro User Files</w:t>
      </w:r>
      <w:r w:rsidR="00904588">
        <w:t>. Drop all of the .</w:t>
      </w:r>
      <w:proofErr w:type="spellStart"/>
      <w:r w:rsidR="00904588">
        <w:t>ipf</w:t>
      </w:r>
      <w:proofErr w:type="spellEnd"/>
      <w:r w:rsidR="00904588">
        <w:t xml:space="preserve"> files in </w:t>
      </w:r>
      <w:r w:rsidR="00321D84">
        <w:t>the</w:t>
      </w:r>
      <w:r w:rsidR="00904588">
        <w:t xml:space="preserve"> folder</w:t>
      </w:r>
      <w:r w:rsidR="00321D84">
        <w:t xml:space="preserve"> named </w:t>
      </w:r>
      <w:r w:rsidR="00321D84" w:rsidRPr="001A05CF">
        <w:rPr>
          <w:rStyle w:val="Code"/>
        </w:rPr>
        <w:t>User Procedures</w:t>
      </w:r>
      <w:r w:rsidR="00321D84">
        <w:t>.</w:t>
      </w:r>
      <w:r w:rsidR="00904588">
        <w:t xml:space="preserve"> (</w:t>
      </w:r>
      <w:r w:rsidR="00321D84">
        <w:t xml:space="preserve">There are </w:t>
      </w:r>
      <w:r w:rsidR="00904588">
        <w:t xml:space="preserve">currently </w:t>
      </w:r>
      <w:r w:rsidR="00321D84">
        <w:t xml:space="preserve">4 files: </w:t>
      </w:r>
      <w:r w:rsidR="00904588" w:rsidRPr="001A05CF">
        <w:rPr>
          <w:rStyle w:val="Code"/>
        </w:rPr>
        <w:t>Calvin.ipf, Calvin Command Reader.ipf, Calvin Spectrum to Color.ipf</w:t>
      </w:r>
      <w:r w:rsidR="00904588">
        <w:t xml:space="preserve">, and </w:t>
      </w:r>
      <w:r w:rsidR="00904588" w:rsidRPr="001A05CF">
        <w:rPr>
          <w:rStyle w:val="Code"/>
        </w:rPr>
        <w:t>Calvin Student Communication.ipf</w:t>
      </w:r>
      <w:r w:rsidR="00904588">
        <w:t>).</w:t>
      </w:r>
      <w:r w:rsidR="00321D84">
        <w:t xml:space="preserve"> </w:t>
      </w:r>
    </w:p>
    <w:p w14:paraId="798F9978" w14:textId="5DC65B7D" w:rsidR="00321D84" w:rsidRDefault="00321D84" w:rsidP="009963A5">
      <w:pPr>
        <w:pStyle w:val="LMindent"/>
      </w:pPr>
      <w:r>
        <w:t xml:space="preserve">In Igor Pro, select </w:t>
      </w:r>
      <w:r w:rsidRPr="001A05CF">
        <w:rPr>
          <w:rStyle w:val="Code"/>
        </w:rPr>
        <w:t>File &gt; Open File… &gt; Procedure</w:t>
      </w:r>
      <w:r>
        <w:t>, navigate to the</w:t>
      </w:r>
      <w:r w:rsidRPr="001A05CF">
        <w:rPr>
          <w:rStyle w:val="Code"/>
        </w:rPr>
        <w:t xml:space="preserve"> Calvin.ipf </w:t>
      </w:r>
      <w:r>
        <w:t xml:space="preserve">file you just installed, then click </w:t>
      </w:r>
      <w:r w:rsidRPr="001A05CF">
        <w:rPr>
          <w:rStyle w:val="Code"/>
        </w:rPr>
        <w:t>Macros &gt; Compile</w:t>
      </w:r>
      <w:r>
        <w:t xml:space="preserve">. </w:t>
      </w:r>
      <w:r w:rsidR="007C3DEF">
        <w:t xml:space="preserve">You can hide </w:t>
      </w:r>
      <w:r w:rsidR="007C3DEF" w:rsidRPr="001A05CF">
        <w:rPr>
          <w:rStyle w:val="Code"/>
        </w:rPr>
        <w:t xml:space="preserve">Calvin.ipf </w:t>
      </w:r>
      <w:r w:rsidR="007C3DEF">
        <w:t xml:space="preserve">by clicking the red close box and selecting </w:t>
      </w:r>
      <w:r w:rsidR="007C3DEF" w:rsidRPr="001A05CF">
        <w:rPr>
          <w:rStyle w:val="Code"/>
        </w:rPr>
        <w:t>Hide</w:t>
      </w:r>
      <w:r w:rsidR="007C3DEF">
        <w:t xml:space="preserve"> (not </w:t>
      </w:r>
      <w:r w:rsidR="007C3DEF" w:rsidRPr="001A05CF">
        <w:rPr>
          <w:rStyle w:val="Code"/>
        </w:rPr>
        <w:t>Kill</w:t>
      </w:r>
      <w:r w:rsidR="007C3DEF">
        <w:t>!) in the ensuing dialog.</w:t>
      </w:r>
    </w:p>
    <w:p w14:paraId="49E3E48A" w14:textId="7B437435" w:rsidR="00904588" w:rsidRPr="009963A5" w:rsidRDefault="00695771" w:rsidP="003A08D9">
      <w:pPr>
        <w:pStyle w:val="LMParagraph"/>
        <w:rPr>
          <w:b/>
        </w:rPr>
      </w:pPr>
      <w:r w:rsidRPr="009963A5">
        <w:rPr>
          <w:b/>
        </w:rPr>
        <w:t>3</w:t>
      </w:r>
      <w:r w:rsidR="00904588" w:rsidRPr="009963A5">
        <w:rPr>
          <w:b/>
        </w:rPr>
        <w:t xml:space="preserve">. </w:t>
      </w:r>
      <w:r w:rsidR="007E3C9E" w:rsidRPr="009963A5">
        <w:rPr>
          <w:b/>
        </w:rPr>
        <w:t>Save your experiment in a new folder somewhere on your computer</w:t>
      </w:r>
    </w:p>
    <w:p w14:paraId="786B2454" w14:textId="0A8F6CBC" w:rsidR="007E3C9E" w:rsidRPr="009963A5" w:rsidRDefault="00695771" w:rsidP="003A08D9">
      <w:pPr>
        <w:pStyle w:val="LMParagraph"/>
        <w:rPr>
          <w:b/>
        </w:rPr>
      </w:pPr>
      <w:r w:rsidRPr="009963A5">
        <w:rPr>
          <w:b/>
        </w:rPr>
        <w:t>4</w:t>
      </w:r>
      <w:r w:rsidR="007E3C9E" w:rsidRPr="009963A5">
        <w:rPr>
          <w:b/>
        </w:rPr>
        <w:t xml:space="preserve">. Put the folder </w:t>
      </w:r>
      <w:r w:rsidRPr="001A05CF">
        <w:rPr>
          <w:rStyle w:val="Code"/>
          <w:b/>
        </w:rPr>
        <w:t>StartupData</w:t>
      </w:r>
      <w:r w:rsidRPr="009963A5">
        <w:rPr>
          <w:b/>
        </w:rPr>
        <w:t xml:space="preserve"> in the new folder</w:t>
      </w:r>
    </w:p>
    <w:p w14:paraId="4B281B73" w14:textId="0334295D" w:rsidR="00695771" w:rsidRPr="009963A5" w:rsidRDefault="00695771" w:rsidP="00695771">
      <w:pPr>
        <w:pStyle w:val="LMParagraph"/>
        <w:rPr>
          <w:b/>
        </w:rPr>
      </w:pPr>
      <w:r w:rsidRPr="009963A5">
        <w:rPr>
          <w:b/>
        </w:rPr>
        <w:t xml:space="preserve">5. Edit </w:t>
      </w:r>
      <w:r w:rsidR="00846FB6">
        <w:rPr>
          <w:b/>
        </w:rPr>
        <w:t>2 of the csv</w:t>
      </w:r>
      <w:r w:rsidRPr="009963A5">
        <w:rPr>
          <w:b/>
        </w:rPr>
        <w:t xml:space="preserve"> files in the </w:t>
      </w:r>
      <w:r w:rsidRPr="001A05CF">
        <w:rPr>
          <w:rStyle w:val="Code"/>
          <w:b/>
        </w:rPr>
        <w:t>Startup Data</w:t>
      </w:r>
      <w:r w:rsidRPr="009963A5">
        <w:rPr>
          <w:b/>
        </w:rPr>
        <w:t xml:space="preserve"> folder without changing their names.</w:t>
      </w:r>
    </w:p>
    <w:p w14:paraId="68997228" w14:textId="6FFFE5A2" w:rsidR="00695771" w:rsidRDefault="00695771" w:rsidP="009963A5">
      <w:pPr>
        <w:pStyle w:val="LMindent"/>
      </w:pPr>
      <w:r w:rsidRPr="001A05CF">
        <w:rPr>
          <w:rStyle w:val="Code"/>
          <w:b/>
        </w:rPr>
        <w:t>Groups.csv</w:t>
      </w:r>
      <w:r w:rsidRPr="009963A5">
        <w:rPr>
          <w:b/>
        </w:rPr>
        <w:t xml:space="preserve">: </w:t>
      </w:r>
      <w:r>
        <w:t>This file determines the maximum number of groups for any one TA. You can use more or fewer names. We typically assign 3-4 students to a group, and they all complete the lab together. We chose dog breeds for our group names, but any name that follows the Calvin naming convention would be fine.</w:t>
      </w:r>
    </w:p>
    <w:p w14:paraId="47197A00" w14:textId="3A27B61E" w:rsidR="009963A5" w:rsidRPr="009963A5" w:rsidRDefault="009963A5" w:rsidP="009963A5">
      <w:pPr>
        <w:pStyle w:val="LMindent"/>
        <w:rPr>
          <w:i/>
        </w:rPr>
      </w:pPr>
      <w:r w:rsidRPr="009963A5">
        <w:rPr>
          <w:i/>
        </w:rPr>
        <w:t xml:space="preserve">Your task: Enter/edit the correct number of group names for your use. </w:t>
      </w:r>
      <w:bookmarkStart w:id="10" w:name="OLE_LINK124"/>
      <w:bookmarkStart w:id="11" w:name="OLE_LINK125"/>
      <w:r>
        <w:rPr>
          <w:i/>
        </w:rPr>
        <w:t>N</w:t>
      </w:r>
      <w:r w:rsidRPr="009963A5">
        <w:rPr>
          <w:i/>
        </w:rPr>
        <w:t>ames should follow the Calvin naming convention</w:t>
      </w:r>
      <w:r w:rsidR="00367040">
        <w:rPr>
          <w:i/>
        </w:rPr>
        <w:t xml:space="preserve"> (Start with a letter and contain only letters, numbers, and the underscore.)</w:t>
      </w:r>
      <w:r w:rsidRPr="009963A5">
        <w:rPr>
          <w:i/>
        </w:rPr>
        <w:t>.</w:t>
      </w:r>
      <w:bookmarkEnd w:id="10"/>
      <w:bookmarkEnd w:id="11"/>
    </w:p>
    <w:p w14:paraId="54B363DE" w14:textId="5D31DD18" w:rsidR="008E606C" w:rsidRDefault="00695771" w:rsidP="009963A5">
      <w:pPr>
        <w:pStyle w:val="LMindent"/>
      </w:pPr>
      <w:r w:rsidRPr="001A05CF">
        <w:rPr>
          <w:rStyle w:val="Code"/>
          <w:b/>
        </w:rPr>
        <w:t>TAs.csv</w:t>
      </w:r>
      <w:r w:rsidRPr="009963A5">
        <w:rPr>
          <w:b/>
        </w:rPr>
        <w:t xml:space="preserve">: </w:t>
      </w:r>
      <w:r>
        <w:t>You should enter the names of your TAs in this file</w:t>
      </w:r>
      <w:r w:rsidR="00367040">
        <w:t>, again using the Calvin naming convention</w:t>
      </w:r>
      <w:r>
        <w:t>. Each TA can have</w:t>
      </w:r>
      <w:r w:rsidR="00846FB6">
        <w:t xml:space="preserve"> multiple groups, but </w:t>
      </w:r>
      <w:r w:rsidR="00367040">
        <w:t>each TA’s</w:t>
      </w:r>
      <w:r w:rsidR="00846FB6">
        <w:t xml:space="preserve"> groups must have different names from the choices</w:t>
      </w:r>
      <w:r>
        <w:t xml:space="preserve"> in </w:t>
      </w:r>
      <w:r w:rsidRPr="001A05CF">
        <w:rPr>
          <w:rStyle w:val="Code"/>
        </w:rPr>
        <w:t>Groups.csv</w:t>
      </w:r>
      <w:r>
        <w:t>. For example, I have 18 TAs and 30 group names, so there can be a maximum of 540 groups in my class. (The actual number is far lower.)</w:t>
      </w:r>
    </w:p>
    <w:p w14:paraId="72394CEB" w14:textId="6B0A9B5C" w:rsidR="008E606C" w:rsidRPr="009963A5" w:rsidRDefault="008E606C" w:rsidP="00695771">
      <w:pPr>
        <w:pStyle w:val="LMParagraph"/>
        <w:rPr>
          <w:b/>
        </w:rPr>
      </w:pPr>
      <w:r w:rsidRPr="009963A5">
        <w:rPr>
          <w:b/>
        </w:rPr>
        <w:t>6. Create two folders in your cloud account. The folders must be accessible in your path.</w:t>
      </w:r>
    </w:p>
    <w:p w14:paraId="13F08ED2" w14:textId="77777777" w:rsidR="008E606C" w:rsidRDefault="008E606C" w:rsidP="009963A5">
      <w:pPr>
        <w:pStyle w:val="LMindent"/>
      </w:pPr>
      <w:r>
        <w:t>Cornell has an enterprise account with Box, so we downloaded and installed Box Drive from</w:t>
      </w:r>
    </w:p>
    <w:p w14:paraId="7BE902A9" w14:textId="77777777" w:rsidR="008E606C" w:rsidRDefault="00336A7A" w:rsidP="009963A5">
      <w:pPr>
        <w:pStyle w:val="LMindent"/>
      </w:pPr>
      <w:hyperlink r:id="rId10" w:history="1">
        <w:r w:rsidR="008E606C" w:rsidRPr="008E606C">
          <w:rPr>
            <w:rStyle w:val="Hyperlink"/>
          </w:rPr>
          <w:t>https://www.box.com/resources/downloads/drive</w:t>
        </w:r>
      </w:hyperlink>
    </w:p>
    <w:p w14:paraId="65B59FD4" w14:textId="38224A14" w:rsidR="008E606C" w:rsidRDefault="008E606C" w:rsidP="009963A5">
      <w:pPr>
        <w:pStyle w:val="LMindent"/>
      </w:pPr>
      <w:r>
        <w:lastRenderedPageBreak/>
        <w:t xml:space="preserve">After authentication, a new folder named </w:t>
      </w:r>
      <w:r w:rsidRPr="001A05CF">
        <w:rPr>
          <w:rStyle w:val="Code"/>
        </w:rPr>
        <w:t>Box</w:t>
      </w:r>
      <w:r>
        <w:t xml:space="preserve"> appears on the Mac. This folder is accessible through the computer’s file structure. Within Box, we made two new folders: </w:t>
      </w:r>
      <w:r w:rsidRPr="001A05CF">
        <w:rPr>
          <w:rStyle w:val="Code"/>
        </w:rPr>
        <w:t>Chem_2080_Inbox</w:t>
      </w:r>
      <w:r>
        <w:t xml:space="preserve"> and </w:t>
      </w:r>
      <w:bookmarkStart w:id="12" w:name="OLE_LINK144"/>
      <w:bookmarkStart w:id="13" w:name="OLE_LINK145"/>
      <w:r w:rsidRPr="001A05CF">
        <w:rPr>
          <w:rStyle w:val="Code"/>
        </w:rPr>
        <w:t>Chem_2080_Labs</w:t>
      </w:r>
      <w:r>
        <w:t>.</w:t>
      </w:r>
      <w:bookmarkEnd w:id="12"/>
      <w:bookmarkEnd w:id="13"/>
    </w:p>
    <w:p w14:paraId="6C0D0457" w14:textId="2F5DFBB3" w:rsidR="00367040" w:rsidRPr="00367040" w:rsidRDefault="00367040" w:rsidP="009963A5">
      <w:pPr>
        <w:pStyle w:val="LMindent"/>
      </w:pPr>
      <w:r>
        <w:t>We</w:t>
      </w:r>
      <w:r w:rsidR="001A05CF">
        <w:t xml:space="preserve"> gave all </w:t>
      </w:r>
      <w:r>
        <w:t xml:space="preserve">TAs complete access to the second folder, </w:t>
      </w:r>
      <w:r w:rsidRPr="001A05CF">
        <w:rPr>
          <w:rStyle w:val="Code"/>
        </w:rPr>
        <w:t>Chem_2080_Labs</w:t>
      </w:r>
      <w:r>
        <w:t xml:space="preserve">, so that they could access misdirected files. For example, experiments in which the Group or TA name is missing or incorrect get sent to either the top level </w:t>
      </w:r>
      <w:r w:rsidRPr="001A05CF">
        <w:rPr>
          <w:rStyle w:val="Code"/>
        </w:rPr>
        <w:t>_Lost&amp;Found</w:t>
      </w:r>
      <w:r>
        <w:t xml:space="preserve"> folder (for no/bad TA name) or the TA’s </w:t>
      </w:r>
      <w:r w:rsidRPr="001A05CF">
        <w:rPr>
          <w:rStyle w:val="Code"/>
        </w:rPr>
        <w:t>_Lost&amp;Found</w:t>
      </w:r>
      <w:r>
        <w:t xml:space="preserve"> folder (for no/bad Group name).</w:t>
      </w:r>
    </w:p>
    <w:p w14:paraId="5F1B5433" w14:textId="7E42C643" w:rsidR="00143191" w:rsidRPr="00B64888" w:rsidRDefault="009D623C" w:rsidP="00695771">
      <w:pPr>
        <w:pStyle w:val="LMParagraph"/>
        <w:rPr>
          <w:b/>
        </w:rPr>
      </w:pPr>
      <w:r w:rsidRPr="00B64888">
        <w:rPr>
          <w:b/>
        </w:rPr>
        <w:t>7</w:t>
      </w:r>
      <w:r w:rsidR="008E606C" w:rsidRPr="00B64888">
        <w:rPr>
          <w:b/>
        </w:rPr>
        <w:t xml:space="preserve">. In the Calvin menu near the right-hand side of the Igor menus, select </w:t>
      </w:r>
      <w:r w:rsidR="008E606C" w:rsidRPr="001A05CF">
        <w:rPr>
          <w:rStyle w:val="Code"/>
          <w:b/>
        </w:rPr>
        <w:t>Initialize Data</w:t>
      </w:r>
      <w:r w:rsidR="008E606C" w:rsidRPr="00B64888">
        <w:rPr>
          <w:b/>
        </w:rPr>
        <w:t>.</w:t>
      </w:r>
      <w:r w:rsidR="00695771" w:rsidRPr="00B64888">
        <w:rPr>
          <w:b/>
        </w:rPr>
        <w:t xml:space="preserve"> </w:t>
      </w:r>
    </w:p>
    <w:p w14:paraId="62BCF698" w14:textId="3F48C15E" w:rsidR="009D623C" w:rsidRDefault="009D623C" w:rsidP="00B64888">
      <w:pPr>
        <w:pStyle w:val="LMindent"/>
      </w:pPr>
      <w:r>
        <w:t xml:space="preserve">You will be asked the location of four folders: </w:t>
      </w:r>
    </w:p>
    <w:p w14:paraId="652F05B8" w14:textId="619D62A1" w:rsidR="00564CD1" w:rsidRDefault="00564CD1" w:rsidP="00B64888">
      <w:pPr>
        <w:pStyle w:val="LMindent"/>
        <w:spacing w:after="0"/>
      </w:pPr>
      <w:r w:rsidRPr="00B64888">
        <w:rPr>
          <w:b/>
        </w:rPr>
        <w:t xml:space="preserve">Folder containing startup data: </w:t>
      </w:r>
      <w:r>
        <w:t xml:space="preserve">Choose the </w:t>
      </w:r>
      <w:r w:rsidRPr="001A05CF">
        <w:rPr>
          <w:rStyle w:val="Code"/>
        </w:rPr>
        <w:t>StartupData</w:t>
      </w:r>
      <w:r>
        <w:t xml:space="preserve"> folder from step 4</w:t>
      </w:r>
    </w:p>
    <w:p w14:paraId="684B2F4A" w14:textId="634999EC" w:rsidR="00564CD1" w:rsidRDefault="00564CD1" w:rsidP="00B64888">
      <w:pPr>
        <w:pStyle w:val="LMindent"/>
        <w:spacing w:after="0"/>
      </w:pPr>
      <w:r w:rsidRPr="00B64888">
        <w:rPr>
          <w:b/>
        </w:rPr>
        <w:t xml:space="preserve">The cloud folder: </w:t>
      </w:r>
      <w:r>
        <w:t>This is the folder that will contain the output files (</w:t>
      </w:r>
      <w:r>
        <w:rPr>
          <w:i/>
        </w:rPr>
        <w:t>e.g.,</w:t>
      </w:r>
      <w:r>
        <w:t xml:space="preserve"> </w:t>
      </w:r>
      <w:r w:rsidRPr="001A05CF">
        <w:rPr>
          <w:rStyle w:val="Code"/>
        </w:rPr>
        <w:t>Chem_2080_Labs</w:t>
      </w:r>
      <w:r>
        <w:t>)</w:t>
      </w:r>
    </w:p>
    <w:p w14:paraId="19A2D3B2" w14:textId="76D6782D" w:rsidR="00564CD1" w:rsidRDefault="00564CD1" w:rsidP="00B64888">
      <w:pPr>
        <w:pStyle w:val="LMindent"/>
      </w:pPr>
      <w:r w:rsidRPr="00B64888">
        <w:rPr>
          <w:b/>
        </w:rPr>
        <w:t>The inbox to monitor:</w:t>
      </w:r>
      <w:r>
        <w:t xml:space="preserve"> This is the inbox folder (</w:t>
      </w:r>
      <w:r>
        <w:rPr>
          <w:i/>
        </w:rPr>
        <w:t>e.g.,</w:t>
      </w:r>
      <w:r>
        <w:t xml:space="preserve"> </w:t>
      </w:r>
      <w:r w:rsidRPr="001A05CF">
        <w:rPr>
          <w:rStyle w:val="Code"/>
        </w:rPr>
        <w:t>Chem_2080_Inbox</w:t>
      </w:r>
      <w:r>
        <w:t>)</w:t>
      </w:r>
    </w:p>
    <w:p w14:paraId="1CCD5CFF" w14:textId="58AD8328" w:rsidR="00770E0F" w:rsidRDefault="00770E0F" w:rsidP="00B64888">
      <w:pPr>
        <w:pStyle w:val="LMindent"/>
      </w:pPr>
      <w:r>
        <w:t xml:space="preserve">Save the Igor file so you will not have to reinitialize. </w:t>
      </w:r>
      <w:r w:rsidR="006A6E4F">
        <w:t>Igor Pro can be a bit overwhelming for the uninitiated, so we have hidden most of its menus for</w:t>
      </w:r>
      <w:r>
        <w:t xml:space="preserve"> simplicity. If you want them back, use </w:t>
      </w:r>
      <w:r w:rsidRPr="001A05CF">
        <w:rPr>
          <w:rStyle w:val="Code"/>
        </w:rPr>
        <w:t>Calvin &gt; Show All Igor Menus</w:t>
      </w:r>
      <w:r>
        <w:t>.</w:t>
      </w:r>
      <w:r w:rsidR="00EB01E7">
        <w:t xml:space="preserve"> </w:t>
      </w:r>
    </w:p>
    <w:p w14:paraId="43AD6CB2" w14:textId="53A639F0" w:rsidR="00846FB6" w:rsidRPr="00B64888" w:rsidRDefault="00846FB6" w:rsidP="00846FB6">
      <w:pPr>
        <w:pStyle w:val="LMParagraph"/>
        <w:rPr>
          <w:b/>
        </w:rPr>
      </w:pPr>
      <w:r w:rsidRPr="00B64888">
        <w:rPr>
          <w:b/>
        </w:rPr>
        <w:t xml:space="preserve">8. </w:t>
      </w:r>
      <w:r>
        <w:rPr>
          <w:b/>
        </w:rPr>
        <w:t>(Optional, but recommended) Randomize the Unknown Acids, Buffers, and Indicators</w:t>
      </w:r>
    </w:p>
    <w:p w14:paraId="6F2FC2F3" w14:textId="7D12ED64" w:rsidR="00846FB6" w:rsidRDefault="00846FB6" w:rsidP="00846FB6">
      <w:pPr>
        <w:pStyle w:val="LMindent"/>
      </w:pPr>
      <w:r>
        <w:t>You can do this using the menu items</w:t>
      </w:r>
      <w:r>
        <w:t xml:space="preserve"> </w:t>
      </w:r>
      <w:r w:rsidRPr="001A05CF">
        <w:rPr>
          <w:rStyle w:val="Code"/>
        </w:rPr>
        <w:t xml:space="preserve">Calvin &gt; Randomize Unknown </w:t>
      </w:r>
      <w:r w:rsidR="00B63328" w:rsidRPr="001A05CF">
        <w:rPr>
          <w:rStyle w:val="Code"/>
        </w:rPr>
        <w:t>Xxxx</w:t>
      </w:r>
      <w:r w:rsidRPr="001A05CF">
        <w:rPr>
          <w:rStyle w:val="Code"/>
        </w:rPr>
        <w:t xml:space="preserve"> and Save</w:t>
      </w:r>
      <w:r>
        <w:t xml:space="preserve">. Igor Pro </w:t>
      </w:r>
      <w:r>
        <w:t>will do</w:t>
      </w:r>
      <w:r>
        <w:t xml:space="preserve"> the rest.</w:t>
      </w:r>
      <w:r>
        <w:t xml:space="preserve"> Alternatively, you can edit the csv files</w:t>
      </w:r>
      <w:r w:rsidR="00B5630D">
        <w:t xml:space="preserve"> yourself. See the </w:t>
      </w:r>
      <w:r w:rsidR="00B63328">
        <w:t>s</w:t>
      </w:r>
      <w:r w:rsidR="00B5630D">
        <w:t>ection</w:t>
      </w:r>
      <w:r w:rsidR="00B63328">
        <w:t xml:space="preserve"> </w:t>
      </w:r>
      <w:r w:rsidR="001A05CF">
        <w:t xml:space="preserve">later in this document </w:t>
      </w:r>
      <w:r w:rsidR="00B63328">
        <w:t>about the files that describe unknowns</w:t>
      </w:r>
      <w:r w:rsidR="00B5630D">
        <w:t xml:space="preserve"> for more information</w:t>
      </w:r>
    </w:p>
    <w:p w14:paraId="0742305F" w14:textId="3279EF0F" w:rsidR="00846FB6" w:rsidRPr="00B64888" w:rsidRDefault="00846FB6" w:rsidP="00846FB6">
      <w:pPr>
        <w:pStyle w:val="LMParagraph"/>
        <w:rPr>
          <w:b/>
        </w:rPr>
      </w:pPr>
      <w:r>
        <w:rPr>
          <w:b/>
        </w:rPr>
        <w:t>9</w:t>
      </w:r>
      <w:r w:rsidRPr="00B64888">
        <w:rPr>
          <w:b/>
        </w:rPr>
        <w:t>. Make all of the TA folders on the cloud drive</w:t>
      </w:r>
    </w:p>
    <w:p w14:paraId="11466755" w14:textId="1E12CA71" w:rsidR="00846FB6" w:rsidRDefault="00846FB6" w:rsidP="00846FB6">
      <w:pPr>
        <w:pStyle w:val="LMindent"/>
      </w:pPr>
      <w:r>
        <w:t xml:space="preserve">Select </w:t>
      </w:r>
      <w:r w:rsidRPr="001A05CF">
        <w:rPr>
          <w:rStyle w:val="Code"/>
        </w:rPr>
        <w:t>Calvin &gt; Make all TA folders</w:t>
      </w:r>
      <w:r>
        <w:t>. Igor Pro does the rest.</w:t>
      </w:r>
      <w:r w:rsidR="001841F1">
        <w:t xml:space="preserve"> The f</w:t>
      </w:r>
      <w:r w:rsidR="004C7491">
        <w:t xml:space="preserve">older </w:t>
      </w:r>
      <w:bookmarkStart w:id="14" w:name="OLE_LINK156"/>
      <w:bookmarkStart w:id="15" w:name="OLE_LINK157"/>
      <w:r w:rsidR="004C7491">
        <w:t>h</w:t>
      </w:r>
      <w:r w:rsidR="001A05CF">
        <w:t>ie</w:t>
      </w:r>
      <w:r w:rsidR="004C7491">
        <w:t xml:space="preserve">rarchy </w:t>
      </w:r>
      <w:bookmarkEnd w:id="14"/>
      <w:bookmarkEnd w:id="15"/>
      <w:r w:rsidR="004C7491">
        <w:t xml:space="preserve">is sketched below. I suggest leaving the unused folders in place, so that students who use the wrong group name don’t send their file to a non-existent folder, which </w:t>
      </w:r>
      <w:r w:rsidR="001A05CF">
        <w:t>will probably</w:t>
      </w:r>
      <w:r w:rsidR="004C7491">
        <w:t xml:space="preserve"> trigger an error.</w:t>
      </w:r>
    </w:p>
    <w:p w14:paraId="54401B96" w14:textId="515B011F" w:rsidR="001841F1" w:rsidRPr="00994924" w:rsidRDefault="001841F1" w:rsidP="001841F1">
      <w:pPr>
        <w:pStyle w:val="LMindent"/>
        <w:spacing w:after="0"/>
        <w:rPr>
          <w:rFonts w:ascii="Menlo" w:hAnsi="Menlo" w:cs="Menlo"/>
          <w:noProof/>
          <w:sz w:val="18"/>
          <w:szCs w:val="18"/>
        </w:rPr>
      </w:pPr>
      <w:r w:rsidRPr="00994924">
        <w:rPr>
          <w:rFonts w:ascii="Menlo" w:eastAsia="MS Gothic" w:hAnsi="Menlo" w:cs="Menlo"/>
          <w:noProof/>
          <w:sz w:val="18"/>
          <w:szCs w:val="18"/>
        </w:rPr>
        <w:t>├</w:t>
      </w:r>
      <w:r w:rsidRPr="00994924">
        <w:rPr>
          <w:rFonts w:ascii="Menlo" w:hAnsi="Menlo" w:cs="Menlo"/>
          <w:noProof/>
          <w:sz w:val="18"/>
          <w:szCs w:val="18"/>
        </w:rPr>
        <w:t>── Azbell</w:t>
      </w:r>
      <w:bookmarkStart w:id="16" w:name="OLE_LINK146"/>
      <w:bookmarkStart w:id="17" w:name="OLE_LINK147"/>
      <w:r w:rsidR="00994924">
        <w:rPr>
          <w:rFonts w:ascii="Menlo" w:hAnsi="Menlo" w:cs="Menlo"/>
          <w:noProof/>
          <w:sz w:val="18"/>
          <w:szCs w:val="18"/>
        </w:rPr>
        <w:t xml:space="preserve"> (First TA name)</w:t>
      </w:r>
      <w:bookmarkEnd w:id="16"/>
      <w:bookmarkEnd w:id="17"/>
    </w:p>
    <w:p w14:paraId="3A6F2EDF" w14:textId="77777777" w:rsidR="001841F1" w:rsidRPr="00994924" w:rsidRDefault="001841F1" w:rsidP="001841F1">
      <w:pPr>
        <w:pStyle w:val="LMindent"/>
        <w:spacing w:after="0"/>
        <w:rPr>
          <w:rFonts w:ascii="Menlo" w:hAnsi="Menlo" w:cs="Menlo"/>
          <w:noProof/>
          <w:sz w:val="18"/>
          <w:szCs w:val="18"/>
        </w:rPr>
      </w:pPr>
      <w:r w:rsidRPr="00994924">
        <w:rPr>
          <w:rFonts w:ascii="Menlo" w:hAnsi="Menlo" w:cs="Menlo"/>
          <w:noProof/>
          <w:sz w:val="18"/>
          <w:szCs w:val="18"/>
        </w:rPr>
        <w:t xml:space="preserve">│   </w:t>
      </w:r>
      <w:r w:rsidRPr="00994924">
        <w:rPr>
          <w:rFonts w:ascii="Menlo" w:eastAsia="MS Gothic" w:hAnsi="Menlo" w:cs="Menlo"/>
          <w:noProof/>
          <w:sz w:val="18"/>
          <w:szCs w:val="18"/>
        </w:rPr>
        <w:t>├</w:t>
      </w:r>
      <w:r w:rsidRPr="00994924">
        <w:rPr>
          <w:rFonts w:ascii="Menlo" w:hAnsi="Menlo" w:cs="Menlo"/>
          <w:noProof/>
          <w:sz w:val="18"/>
          <w:szCs w:val="18"/>
        </w:rPr>
        <w:t>── Beagles</w:t>
      </w:r>
    </w:p>
    <w:p w14:paraId="5665F1A2" w14:textId="77777777" w:rsidR="001841F1" w:rsidRPr="00994924" w:rsidRDefault="001841F1" w:rsidP="001841F1">
      <w:pPr>
        <w:pStyle w:val="LMindent"/>
        <w:spacing w:after="0"/>
        <w:rPr>
          <w:rFonts w:ascii="Menlo" w:hAnsi="Menlo" w:cs="Menlo"/>
          <w:noProof/>
          <w:sz w:val="18"/>
          <w:szCs w:val="18"/>
        </w:rPr>
      </w:pPr>
      <w:r w:rsidRPr="00994924">
        <w:rPr>
          <w:rFonts w:ascii="Menlo" w:hAnsi="Menlo" w:cs="Menlo"/>
          <w:noProof/>
          <w:sz w:val="18"/>
          <w:szCs w:val="18"/>
        </w:rPr>
        <w:t xml:space="preserve">│   </w:t>
      </w:r>
      <w:r w:rsidRPr="00994924">
        <w:rPr>
          <w:rFonts w:ascii="Menlo" w:eastAsia="MS Gothic" w:hAnsi="Menlo" w:cs="Menlo"/>
          <w:noProof/>
          <w:sz w:val="18"/>
          <w:szCs w:val="18"/>
        </w:rPr>
        <w:t>├</w:t>
      </w:r>
      <w:r w:rsidRPr="00994924">
        <w:rPr>
          <w:rFonts w:ascii="Menlo" w:hAnsi="Menlo" w:cs="Menlo"/>
          <w:noProof/>
          <w:sz w:val="18"/>
          <w:szCs w:val="18"/>
        </w:rPr>
        <w:t>── Bloodhounds</w:t>
      </w:r>
    </w:p>
    <w:p w14:paraId="1FF3BEC7" w14:textId="77777777" w:rsidR="001841F1" w:rsidRPr="00994924" w:rsidRDefault="001841F1" w:rsidP="001841F1">
      <w:pPr>
        <w:pStyle w:val="LMindent"/>
        <w:spacing w:after="0"/>
        <w:rPr>
          <w:rFonts w:ascii="Menlo" w:hAnsi="Menlo" w:cs="Menlo"/>
          <w:noProof/>
          <w:sz w:val="18"/>
          <w:szCs w:val="18"/>
        </w:rPr>
      </w:pPr>
      <w:r w:rsidRPr="00994924">
        <w:rPr>
          <w:rFonts w:ascii="Menlo" w:hAnsi="Menlo" w:cs="Menlo"/>
          <w:noProof/>
          <w:sz w:val="18"/>
          <w:szCs w:val="18"/>
        </w:rPr>
        <w:t xml:space="preserve">│   </w:t>
      </w:r>
      <w:r w:rsidRPr="00994924">
        <w:rPr>
          <w:rFonts w:ascii="Menlo" w:eastAsia="MS Gothic" w:hAnsi="Menlo" w:cs="Menlo"/>
          <w:noProof/>
          <w:sz w:val="18"/>
          <w:szCs w:val="18"/>
        </w:rPr>
        <w:t>├</w:t>
      </w:r>
      <w:r w:rsidRPr="00994924">
        <w:rPr>
          <w:rFonts w:ascii="Menlo" w:hAnsi="Menlo" w:cs="Menlo"/>
          <w:noProof/>
          <w:sz w:val="18"/>
          <w:szCs w:val="18"/>
        </w:rPr>
        <w:t>── …</w:t>
      </w:r>
    </w:p>
    <w:p w14:paraId="64EA937C" w14:textId="77777777" w:rsidR="001841F1" w:rsidRPr="00994924" w:rsidRDefault="001841F1" w:rsidP="001841F1">
      <w:pPr>
        <w:pStyle w:val="LMindent"/>
        <w:spacing w:after="0"/>
        <w:rPr>
          <w:rFonts w:ascii="Menlo" w:hAnsi="Menlo" w:cs="Menlo"/>
          <w:noProof/>
          <w:sz w:val="18"/>
          <w:szCs w:val="18"/>
        </w:rPr>
      </w:pPr>
      <w:r w:rsidRPr="00994924">
        <w:rPr>
          <w:rFonts w:ascii="Menlo" w:hAnsi="Menlo" w:cs="Menlo"/>
          <w:noProof/>
          <w:sz w:val="18"/>
          <w:szCs w:val="18"/>
        </w:rPr>
        <w:t xml:space="preserve">│   </w:t>
      </w:r>
      <w:r w:rsidRPr="00994924">
        <w:rPr>
          <w:rFonts w:ascii="Menlo" w:eastAsia="MS Gothic" w:hAnsi="Menlo" w:cs="Menlo"/>
          <w:noProof/>
          <w:sz w:val="18"/>
          <w:szCs w:val="18"/>
        </w:rPr>
        <w:t>├</w:t>
      </w:r>
      <w:r w:rsidRPr="00994924">
        <w:rPr>
          <w:rFonts w:ascii="Menlo" w:hAnsi="Menlo" w:cs="Menlo"/>
          <w:noProof/>
          <w:sz w:val="18"/>
          <w:szCs w:val="18"/>
        </w:rPr>
        <w:t>── Whippets</w:t>
      </w:r>
    </w:p>
    <w:p w14:paraId="1628E8EC" w14:textId="77777777" w:rsidR="001841F1" w:rsidRPr="00994924" w:rsidRDefault="001841F1" w:rsidP="001841F1">
      <w:pPr>
        <w:pStyle w:val="LMindent"/>
        <w:spacing w:after="0"/>
        <w:rPr>
          <w:rFonts w:ascii="Menlo" w:hAnsi="Menlo" w:cs="Menlo"/>
          <w:noProof/>
          <w:sz w:val="18"/>
          <w:szCs w:val="18"/>
        </w:rPr>
      </w:pPr>
      <w:r w:rsidRPr="00994924">
        <w:rPr>
          <w:rFonts w:ascii="Menlo" w:hAnsi="Menlo" w:cs="Menlo"/>
          <w:noProof/>
          <w:sz w:val="18"/>
          <w:szCs w:val="18"/>
        </w:rPr>
        <w:t>│   └── _Lost&amp;Found</w:t>
      </w:r>
    </w:p>
    <w:p w14:paraId="3A7C564A" w14:textId="30B023F7" w:rsidR="001841F1" w:rsidRPr="00994924" w:rsidRDefault="001841F1" w:rsidP="001841F1">
      <w:pPr>
        <w:pStyle w:val="LMindent"/>
        <w:spacing w:after="0"/>
        <w:rPr>
          <w:rFonts w:ascii="Menlo" w:hAnsi="Menlo" w:cs="Menlo"/>
          <w:noProof/>
          <w:sz w:val="18"/>
          <w:szCs w:val="18"/>
        </w:rPr>
      </w:pPr>
      <w:r w:rsidRPr="00994924">
        <w:rPr>
          <w:rFonts w:ascii="Menlo" w:eastAsia="MS Gothic" w:hAnsi="Menlo" w:cs="Menlo"/>
          <w:noProof/>
          <w:sz w:val="18"/>
          <w:szCs w:val="18"/>
        </w:rPr>
        <w:t>├</w:t>
      </w:r>
      <w:r w:rsidRPr="00994924">
        <w:rPr>
          <w:rFonts w:ascii="Menlo" w:hAnsi="Menlo" w:cs="Menlo"/>
          <w:noProof/>
          <w:sz w:val="18"/>
          <w:szCs w:val="18"/>
        </w:rPr>
        <w:t>── Bigham</w:t>
      </w:r>
      <w:r w:rsidR="00994924">
        <w:rPr>
          <w:rFonts w:ascii="Menlo" w:hAnsi="Menlo" w:cs="Menlo"/>
          <w:noProof/>
          <w:sz w:val="18"/>
          <w:szCs w:val="18"/>
        </w:rPr>
        <w:t xml:space="preserve"> (</w:t>
      </w:r>
      <w:r w:rsidR="00994924">
        <w:rPr>
          <w:rFonts w:ascii="Menlo" w:hAnsi="Menlo" w:cs="Menlo"/>
          <w:noProof/>
          <w:sz w:val="18"/>
          <w:szCs w:val="18"/>
        </w:rPr>
        <w:t>Second</w:t>
      </w:r>
      <w:r w:rsidR="00994924">
        <w:rPr>
          <w:rFonts w:ascii="Menlo" w:hAnsi="Menlo" w:cs="Menlo"/>
          <w:noProof/>
          <w:sz w:val="18"/>
          <w:szCs w:val="18"/>
        </w:rPr>
        <w:t xml:space="preserve"> TA name)</w:t>
      </w:r>
    </w:p>
    <w:p w14:paraId="4F072355" w14:textId="77777777" w:rsidR="001841F1" w:rsidRPr="00994924" w:rsidRDefault="001841F1" w:rsidP="001841F1">
      <w:pPr>
        <w:pStyle w:val="LMindent"/>
        <w:spacing w:after="0"/>
        <w:rPr>
          <w:rFonts w:ascii="Menlo" w:hAnsi="Menlo" w:cs="Menlo"/>
          <w:noProof/>
          <w:sz w:val="18"/>
          <w:szCs w:val="18"/>
        </w:rPr>
      </w:pPr>
      <w:r w:rsidRPr="00994924">
        <w:rPr>
          <w:rFonts w:ascii="Menlo" w:hAnsi="Menlo" w:cs="Menlo"/>
          <w:noProof/>
          <w:sz w:val="18"/>
          <w:szCs w:val="18"/>
        </w:rPr>
        <w:t xml:space="preserve">│   </w:t>
      </w:r>
      <w:r w:rsidRPr="00994924">
        <w:rPr>
          <w:rFonts w:ascii="Menlo" w:eastAsia="MS Gothic" w:hAnsi="Menlo" w:cs="Menlo"/>
          <w:noProof/>
          <w:sz w:val="18"/>
          <w:szCs w:val="18"/>
        </w:rPr>
        <w:t>├</w:t>
      </w:r>
      <w:r w:rsidRPr="00994924">
        <w:rPr>
          <w:rFonts w:ascii="Menlo" w:hAnsi="Menlo" w:cs="Menlo"/>
          <w:noProof/>
          <w:sz w:val="18"/>
          <w:szCs w:val="18"/>
        </w:rPr>
        <w:t>── Beagles</w:t>
      </w:r>
    </w:p>
    <w:p w14:paraId="5FE35489" w14:textId="77777777" w:rsidR="001841F1" w:rsidRPr="00994924" w:rsidRDefault="001841F1" w:rsidP="001841F1">
      <w:pPr>
        <w:pStyle w:val="LMindent"/>
        <w:spacing w:after="0"/>
        <w:rPr>
          <w:rFonts w:ascii="Menlo" w:hAnsi="Menlo" w:cs="Menlo"/>
          <w:noProof/>
          <w:sz w:val="18"/>
          <w:szCs w:val="18"/>
        </w:rPr>
      </w:pPr>
      <w:r w:rsidRPr="00994924">
        <w:rPr>
          <w:rFonts w:ascii="Menlo" w:hAnsi="Menlo" w:cs="Menlo"/>
          <w:noProof/>
          <w:sz w:val="18"/>
          <w:szCs w:val="18"/>
        </w:rPr>
        <w:t xml:space="preserve">│   </w:t>
      </w:r>
      <w:r w:rsidRPr="00994924">
        <w:rPr>
          <w:rFonts w:ascii="Menlo" w:eastAsia="MS Gothic" w:hAnsi="Menlo" w:cs="Menlo"/>
          <w:noProof/>
          <w:sz w:val="18"/>
          <w:szCs w:val="18"/>
        </w:rPr>
        <w:t>├</w:t>
      </w:r>
      <w:r w:rsidRPr="00994924">
        <w:rPr>
          <w:rFonts w:ascii="Menlo" w:hAnsi="Menlo" w:cs="Menlo"/>
          <w:noProof/>
          <w:sz w:val="18"/>
          <w:szCs w:val="18"/>
        </w:rPr>
        <w:t>── Bloodhounds</w:t>
      </w:r>
    </w:p>
    <w:p w14:paraId="2F2EF1C0" w14:textId="77777777" w:rsidR="001841F1" w:rsidRPr="00994924" w:rsidRDefault="001841F1" w:rsidP="001841F1">
      <w:pPr>
        <w:pStyle w:val="LMindent"/>
        <w:spacing w:after="0"/>
        <w:rPr>
          <w:rFonts w:ascii="Menlo" w:hAnsi="Menlo" w:cs="Menlo"/>
          <w:noProof/>
          <w:sz w:val="18"/>
          <w:szCs w:val="18"/>
        </w:rPr>
      </w:pPr>
      <w:r w:rsidRPr="00994924">
        <w:rPr>
          <w:rFonts w:ascii="Menlo" w:hAnsi="Menlo" w:cs="Menlo"/>
          <w:noProof/>
          <w:sz w:val="18"/>
          <w:szCs w:val="18"/>
        </w:rPr>
        <w:t xml:space="preserve">│   </w:t>
      </w:r>
      <w:r w:rsidRPr="00994924">
        <w:rPr>
          <w:rFonts w:ascii="Menlo" w:eastAsia="MS Gothic" w:hAnsi="Menlo" w:cs="Menlo"/>
          <w:noProof/>
          <w:sz w:val="18"/>
          <w:szCs w:val="18"/>
        </w:rPr>
        <w:t>├</w:t>
      </w:r>
      <w:r w:rsidRPr="00994924">
        <w:rPr>
          <w:rFonts w:ascii="Menlo" w:hAnsi="Menlo" w:cs="Menlo"/>
          <w:noProof/>
          <w:sz w:val="18"/>
          <w:szCs w:val="18"/>
        </w:rPr>
        <w:t>── …</w:t>
      </w:r>
    </w:p>
    <w:p w14:paraId="36FD0E65" w14:textId="77777777" w:rsidR="001841F1" w:rsidRPr="00994924" w:rsidRDefault="001841F1" w:rsidP="001841F1">
      <w:pPr>
        <w:pStyle w:val="LMindent"/>
        <w:spacing w:after="0"/>
        <w:rPr>
          <w:rFonts w:ascii="Menlo" w:hAnsi="Menlo" w:cs="Menlo"/>
          <w:noProof/>
          <w:sz w:val="18"/>
          <w:szCs w:val="18"/>
        </w:rPr>
      </w:pPr>
      <w:r w:rsidRPr="00994924">
        <w:rPr>
          <w:rFonts w:ascii="Menlo" w:hAnsi="Menlo" w:cs="Menlo"/>
          <w:noProof/>
          <w:sz w:val="18"/>
          <w:szCs w:val="18"/>
        </w:rPr>
        <w:t xml:space="preserve">│   </w:t>
      </w:r>
      <w:r w:rsidRPr="00994924">
        <w:rPr>
          <w:rFonts w:ascii="Menlo" w:eastAsia="MS Gothic" w:hAnsi="Menlo" w:cs="Menlo"/>
          <w:noProof/>
          <w:sz w:val="18"/>
          <w:szCs w:val="18"/>
        </w:rPr>
        <w:t>├</w:t>
      </w:r>
      <w:r w:rsidRPr="00994924">
        <w:rPr>
          <w:rFonts w:ascii="Menlo" w:hAnsi="Menlo" w:cs="Menlo"/>
          <w:noProof/>
          <w:sz w:val="18"/>
          <w:szCs w:val="18"/>
        </w:rPr>
        <w:t>── Whippets</w:t>
      </w:r>
    </w:p>
    <w:p w14:paraId="251E02A6" w14:textId="77777777" w:rsidR="001841F1" w:rsidRPr="00994924" w:rsidRDefault="001841F1" w:rsidP="001841F1">
      <w:pPr>
        <w:pStyle w:val="LMindent"/>
        <w:spacing w:after="0"/>
        <w:rPr>
          <w:rFonts w:ascii="Menlo" w:hAnsi="Menlo" w:cs="Menlo"/>
          <w:noProof/>
          <w:sz w:val="18"/>
          <w:szCs w:val="18"/>
        </w:rPr>
      </w:pPr>
      <w:r w:rsidRPr="00994924">
        <w:rPr>
          <w:rFonts w:ascii="Menlo" w:hAnsi="Menlo" w:cs="Menlo"/>
          <w:noProof/>
          <w:sz w:val="18"/>
          <w:szCs w:val="18"/>
        </w:rPr>
        <w:t>│   └── _Lost&amp;Found</w:t>
      </w:r>
    </w:p>
    <w:p w14:paraId="0B585880" w14:textId="77777777" w:rsidR="001841F1" w:rsidRPr="00994924" w:rsidRDefault="001841F1" w:rsidP="001841F1">
      <w:pPr>
        <w:pStyle w:val="LMindent"/>
        <w:spacing w:after="0"/>
        <w:rPr>
          <w:rFonts w:ascii="Menlo" w:hAnsi="Menlo" w:cs="Menlo"/>
          <w:noProof/>
          <w:sz w:val="18"/>
          <w:szCs w:val="18"/>
        </w:rPr>
      </w:pPr>
      <w:r w:rsidRPr="00994924">
        <w:rPr>
          <w:rFonts w:ascii="Menlo" w:eastAsia="MS Gothic" w:hAnsi="Menlo" w:cs="Menlo"/>
          <w:noProof/>
          <w:sz w:val="18"/>
          <w:szCs w:val="18"/>
        </w:rPr>
        <w:t>├</w:t>
      </w:r>
      <w:r w:rsidRPr="00994924">
        <w:rPr>
          <w:rFonts w:ascii="Menlo" w:hAnsi="Menlo" w:cs="Menlo"/>
          <w:noProof/>
          <w:sz w:val="18"/>
          <w:szCs w:val="18"/>
        </w:rPr>
        <w:t>── …</w:t>
      </w:r>
    </w:p>
    <w:p w14:paraId="5747D0D5" w14:textId="612880C5" w:rsidR="001841F1" w:rsidRPr="00994924" w:rsidRDefault="001841F1" w:rsidP="001841F1">
      <w:pPr>
        <w:pStyle w:val="LMindent"/>
        <w:spacing w:after="0"/>
        <w:rPr>
          <w:rFonts w:ascii="Menlo" w:hAnsi="Menlo" w:cs="Menlo"/>
          <w:noProof/>
          <w:sz w:val="18"/>
          <w:szCs w:val="18"/>
        </w:rPr>
      </w:pPr>
      <w:r w:rsidRPr="00994924">
        <w:rPr>
          <w:rFonts w:ascii="Menlo" w:eastAsia="MS Gothic" w:hAnsi="Menlo" w:cs="Menlo"/>
          <w:noProof/>
          <w:sz w:val="18"/>
          <w:szCs w:val="18"/>
        </w:rPr>
        <w:t>├</w:t>
      </w:r>
      <w:r w:rsidRPr="00994924">
        <w:rPr>
          <w:rFonts w:ascii="Menlo" w:hAnsi="Menlo" w:cs="Menlo"/>
          <w:noProof/>
          <w:sz w:val="18"/>
          <w:szCs w:val="18"/>
        </w:rPr>
        <w:t>── Yang</w:t>
      </w:r>
      <w:r w:rsidR="00994924">
        <w:rPr>
          <w:rFonts w:ascii="Menlo" w:hAnsi="Menlo" w:cs="Menlo"/>
          <w:noProof/>
          <w:sz w:val="18"/>
          <w:szCs w:val="18"/>
        </w:rPr>
        <w:t xml:space="preserve"> (</w:t>
      </w:r>
      <w:r w:rsidR="00994924">
        <w:rPr>
          <w:rFonts w:ascii="Menlo" w:hAnsi="Menlo" w:cs="Menlo"/>
          <w:noProof/>
          <w:sz w:val="18"/>
          <w:szCs w:val="18"/>
        </w:rPr>
        <w:t>Last</w:t>
      </w:r>
      <w:r w:rsidR="00994924">
        <w:rPr>
          <w:rFonts w:ascii="Menlo" w:hAnsi="Menlo" w:cs="Menlo"/>
          <w:noProof/>
          <w:sz w:val="18"/>
          <w:szCs w:val="18"/>
        </w:rPr>
        <w:t xml:space="preserve"> TA name)</w:t>
      </w:r>
    </w:p>
    <w:p w14:paraId="79236D44" w14:textId="77777777" w:rsidR="001841F1" w:rsidRPr="00994924" w:rsidRDefault="001841F1" w:rsidP="001841F1">
      <w:pPr>
        <w:pStyle w:val="LMindent"/>
        <w:spacing w:after="0"/>
        <w:rPr>
          <w:rFonts w:ascii="Menlo" w:hAnsi="Menlo" w:cs="Menlo"/>
          <w:noProof/>
          <w:sz w:val="18"/>
          <w:szCs w:val="18"/>
        </w:rPr>
      </w:pPr>
      <w:r w:rsidRPr="00994924">
        <w:rPr>
          <w:rFonts w:ascii="Menlo" w:hAnsi="Menlo" w:cs="Menlo"/>
          <w:noProof/>
          <w:sz w:val="18"/>
          <w:szCs w:val="18"/>
        </w:rPr>
        <w:t xml:space="preserve">│   </w:t>
      </w:r>
      <w:r w:rsidRPr="00994924">
        <w:rPr>
          <w:rFonts w:ascii="Menlo" w:eastAsia="MS Gothic" w:hAnsi="Menlo" w:cs="Menlo"/>
          <w:noProof/>
          <w:sz w:val="18"/>
          <w:szCs w:val="18"/>
        </w:rPr>
        <w:t>├</w:t>
      </w:r>
      <w:r w:rsidRPr="00994924">
        <w:rPr>
          <w:rFonts w:ascii="Menlo" w:hAnsi="Menlo" w:cs="Menlo"/>
          <w:noProof/>
          <w:sz w:val="18"/>
          <w:szCs w:val="18"/>
        </w:rPr>
        <w:t>── Beagles</w:t>
      </w:r>
    </w:p>
    <w:p w14:paraId="5F23CD80" w14:textId="77777777" w:rsidR="001841F1" w:rsidRPr="00994924" w:rsidRDefault="001841F1" w:rsidP="001841F1">
      <w:pPr>
        <w:pStyle w:val="LMindent"/>
        <w:spacing w:after="0"/>
        <w:rPr>
          <w:rFonts w:ascii="Menlo" w:hAnsi="Menlo" w:cs="Menlo"/>
          <w:noProof/>
          <w:sz w:val="18"/>
          <w:szCs w:val="18"/>
        </w:rPr>
      </w:pPr>
      <w:r w:rsidRPr="00994924">
        <w:rPr>
          <w:rFonts w:ascii="Menlo" w:hAnsi="Menlo" w:cs="Menlo"/>
          <w:noProof/>
          <w:sz w:val="18"/>
          <w:szCs w:val="18"/>
        </w:rPr>
        <w:t xml:space="preserve">│   </w:t>
      </w:r>
      <w:r w:rsidRPr="00994924">
        <w:rPr>
          <w:rFonts w:ascii="Menlo" w:eastAsia="MS Gothic" w:hAnsi="Menlo" w:cs="Menlo"/>
          <w:noProof/>
          <w:sz w:val="18"/>
          <w:szCs w:val="18"/>
        </w:rPr>
        <w:t>├</w:t>
      </w:r>
      <w:r w:rsidRPr="00994924">
        <w:rPr>
          <w:rFonts w:ascii="Menlo" w:hAnsi="Menlo" w:cs="Menlo"/>
          <w:noProof/>
          <w:sz w:val="18"/>
          <w:szCs w:val="18"/>
        </w:rPr>
        <w:t>── Bloodhounds</w:t>
      </w:r>
    </w:p>
    <w:p w14:paraId="7B8F94D1" w14:textId="77777777" w:rsidR="001841F1" w:rsidRPr="00994924" w:rsidRDefault="001841F1" w:rsidP="001841F1">
      <w:pPr>
        <w:pStyle w:val="LMindent"/>
        <w:spacing w:after="0"/>
        <w:rPr>
          <w:rFonts w:ascii="Menlo" w:hAnsi="Menlo" w:cs="Menlo"/>
          <w:noProof/>
          <w:sz w:val="18"/>
          <w:szCs w:val="18"/>
        </w:rPr>
      </w:pPr>
      <w:r w:rsidRPr="00994924">
        <w:rPr>
          <w:rFonts w:ascii="Menlo" w:hAnsi="Menlo" w:cs="Menlo"/>
          <w:noProof/>
          <w:sz w:val="18"/>
          <w:szCs w:val="18"/>
        </w:rPr>
        <w:t xml:space="preserve">│   </w:t>
      </w:r>
      <w:r w:rsidRPr="00994924">
        <w:rPr>
          <w:rFonts w:ascii="Menlo" w:eastAsia="MS Gothic" w:hAnsi="Menlo" w:cs="Menlo"/>
          <w:noProof/>
          <w:sz w:val="18"/>
          <w:szCs w:val="18"/>
        </w:rPr>
        <w:t>├</w:t>
      </w:r>
      <w:r w:rsidRPr="00994924">
        <w:rPr>
          <w:rFonts w:ascii="Menlo" w:hAnsi="Menlo" w:cs="Menlo"/>
          <w:noProof/>
          <w:sz w:val="18"/>
          <w:szCs w:val="18"/>
        </w:rPr>
        <w:t>── …</w:t>
      </w:r>
    </w:p>
    <w:p w14:paraId="4E4D16A7" w14:textId="77777777" w:rsidR="001841F1" w:rsidRPr="00994924" w:rsidRDefault="001841F1" w:rsidP="001841F1">
      <w:pPr>
        <w:pStyle w:val="LMindent"/>
        <w:spacing w:after="0"/>
        <w:rPr>
          <w:rFonts w:ascii="Menlo" w:hAnsi="Menlo" w:cs="Menlo"/>
          <w:noProof/>
          <w:sz w:val="18"/>
          <w:szCs w:val="18"/>
        </w:rPr>
      </w:pPr>
      <w:r w:rsidRPr="00994924">
        <w:rPr>
          <w:rFonts w:ascii="Menlo" w:hAnsi="Menlo" w:cs="Menlo"/>
          <w:noProof/>
          <w:sz w:val="18"/>
          <w:szCs w:val="18"/>
        </w:rPr>
        <w:t xml:space="preserve">│   </w:t>
      </w:r>
      <w:r w:rsidRPr="00994924">
        <w:rPr>
          <w:rFonts w:ascii="Menlo" w:eastAsia="MS Gothic" w:hAnsi="Menlo" w:cs="Menlo"/>
          <w:noProof/>
          <w:sz w:val="18"/>
          <w:szCs w:val="18"/>
        </w:rPr>
        <w:t>├</w:t>
      </w:r>
      <w:r w:rsidRPr="00994924">
        <w:rPr>
          <w:rFonts w:ascii="Menlo" w:hAnsi="Menlo" w:cs="Menlo"/>
          <w:noProof/>
          <w:sz w:val="18"/>
          <w:szCs w:val="18"/>
        </w:rPr>
        <w:t>── Whippets</w:t>
      </w:r>
    </w:p>
    <w:p w14:paraId="7E6AE0E7" w14:textId="77777777" w:rsidR="001841F1" w:rsidRPr="00994924" w:rsidRDefault="001841F1" w:rsidP="001841F1">
      <w:pPr>
        <w:pStyle w:val="LMindent"/>
        <w:spacing w:after="0"/>
        <w:rPr>
          <w:rFonts w:ascii="Menlo" w:hAnsi="Menlo" w:cs="Menlo"/>
          <w:noProof/>
          <w:sz w:val="18"/>
          <w:szCs w:val="18"/>
        </w:rPr>
      </w:pPr>
      <w:r w:rsidRPr="00994924">
        <w:rPr>
          <w:rFonts w:ascii="Menlo" w:hAnsi="Menlo" w:cs="Menlo"/>
          <w:noProof/>
          <w:sz w:val="18"/>
          <w:szCs w:val="18"/>
        </w:rPr>
        <w:t>│   └── _Lost&amp;Found</w:t>
      </w:r>
    </w:p>
    <w:p w14:paraId="6542EEC2" w14:textId="77777777" w:rsidR="001841F1" w:rsidRPr="00994924" w:rsidRDefault="001841F1" w:rsidP="001841F1">
      <w:pPr>
        <w:pStyle w:val="LMindent"/>
        <w:spacing w:after="0"/>
        <w:rPr>
          <w:rFonts w:ascii="Menlo" w:hAnsi="Menlo" w:cs="Menlo"/>
          <w:noProof/>
          <w:sz w:val="18"/>
          <w:szCs w:val="18"/>
        </w:rPr>
      </w:pPr>
      <w:r w:rsidRPr="00994924">
        <w:rPr>
          <w:rFonts w:ascii="Menlo" w:hAnsi="Menlo" w:cs="Menlo"/>
          <w:noProof/>
          <w:sz w:val="18"/>
          <w:szCs w:val="18"/>
        </w:rPr>
        <w:t>└── _Lost&amp;Found</w:t>
      </w:r>
    </w:p>
    <w:p w14:paraId="53CE7798" w14:textId="77777777" w:rsidR="001841F1" w:rsidRPr="00994924" w:rsidRDefault="001841F1" w:rsidP="001841F1">
      <w:pPr>
        <w:pStyle w:val="LMindent"/>
        <w:spacing w:after="0"/>
        <w:rPr>
          <w:rFonts w:ascii="Menlo" w:hAnsi="Menlo" w:cs="Menlo"/>
          <w:noProof/>
          <w:sz w:val="18"/>
          <w:szCs w:val="18"/>
        </w:rPr>
      </w:pPr>
      <w:r w:rsidRPr="00994924">
        <w:rPr>
          <w:rFonts w:ascii="Menlo" w:hAnsi="Menlo" w:cs="Menlo"/>
          <w:noProof/>
          <w:sz w:val="18"/>
          <w:szCs w:val="18"/>
        </w:rPr>
        <w:t xml:space="preserve">    </w:t>
      </w:r>
      <w:r w:rsidRPr="00994924">
        <w:rPr>
          <w:rFonts w:ascii="Menlo" w:eastAsia="MS Gothic" w:hAnsi="Menlo" w:cs="Menlo"/>
          <w:noProof/>
          <w:sz w:val="18"/>
          <w:szCs w:val="18"/>
        </w:rPr>
        <w:t>├</w:t>
      </w:r>
      <w:r w:rsidRPr="00994924">
        <w:rPr>
          <w:rFonts w:ascii="Menlo" w:hAnsi="Menlo" w:cs="Menlo"/>
          <w:noProof/>
          <w:sz w:val="18"/>
          <w:szCs w:val="18"/>
        </w:rPr>
        <w:t>── Beagles</w:t>
      </w:r>
    </w:p>
    <w:p w14:paraId="32CEEA5F" w14:textId="77777777" w:rsidR="001841F1" w:rsidRPr="00994924" w:rsidRDefault="001841F1" w:rsidP="001841F1">
      <w:pPr>
        <w:pStyle w:val="LMindent"/>
        <w:spacing w:after="0"/>
        <w:rPr>
          <w:rFonts w:ascii="Menlo" w:hAnsi="Menlo" w:cs="Menlo"/>
          <w:noProof/>
          <w:sz w:val="18"/>
          <w:szCs w:val="18"/>
        </w:rPr>
      </w:pPr>
      <w:r w:rsidRPr="00994924">
        <w:rPr>
          <w:rFonts w:ascii="Menlo" w:hAnsi="Menlo" w:cs="Menlo"/>
          <w:noProof/>
          <w:sz w:val="18"/>
          <w:szCs w:val="18"/>
        </w:rPr>
        <w:t xml:space="preserve">    </w:t>
      </w:r>
      <w:r w:rsidRPr="00994924">
        <w:rPr>
          <w:rFonts w:ascii="Menlo" w:eastAsia="MS Gothic" w:hAnsi="Menlo" w:cs="Menlo"/>
          <w:noProof/>
          <w:sz w:val="18"/>
          <w:szCs w:val="18"/>
        </w:rPr>
        <w:t>├</w:t>
      </w:r>
      <w:r w:rsidRPr="00994924">
        <w:rPr>
          <w:rFonts w:ascii="Menlo" w:hAnsi="Menlo" w:cs="Menlo"/>
          <w:noProof/>
          <w:sz w:val="18"/>
          <w:szCs w:val="18"/>
        </w:rPr>
        <w:t>── Bloodhounds</w:t>
      </w:r>
    </w:p>
    <w:p w14:paraId="4702046B" w14:textId="77777777" w:rsidR="001841F1" w:rsidRPr="00994924" w:rsidRDefault="001841F1" w:rsidP="001841F1">
      <w:pPr>
        <w:pStyle w:val="LMindent"/>
        <w:spacing w:after="0"/>
        <w:rPr>
          <w:rFonts w:ascii="Menlo" w:hAnsi="Menlo" w:cs="Menlo"/>
          <w:noProof/>
          <w:sz w:val="18"/>
          <w:szCs w:val="18"/>
        </w:rPr>
      </w:pPr>
      <w:r w:rsidRPr="00994924">
        <w:rPr>
          <w:rFonts w:ascii="Menlo" w:hAnsi="Menlo" w:cs="Menlo"/>
          <w:noProof/>
          <w:sz w:val="18"/>
          <w:szCs w:val="18"/>
        </w:rPr>
        <w:t xml:space="preserve">    </w:t>
      </w:r>
      <w:r w:rsidRPr="00994924">
        <w:rPr>
          <w:rFonts w:ascii="Menlo" w:eastAsia="MS Gothic" w:hAnsi="Menlo" w:cs="Menlo"/>
          <w:noProof/>
          <w:sz w:val="18"/>
          <w:szCs w:val="18"/>
        </w:rPr>
        <w:t>├</w:t>
      </w:r>
      <w:r w:rsidRPr="00994924">
        <w:rPr>
          <w:rFonts w:ascii="Menlo" w:hAnsi="Menlo" w:cs="Menlo"/>
          <w:noProof/>
          <w:sz w:val="18"/>
          <w:szCs w:val="18"/>
        </w:rPr>
        <w:t>── …</w:t>
      </w:r>
    </w:p>
    <w:p w14:paraId="337068C5" w14:textId="77777777" w:rsidR="001841F1" w:rsidRPr="00994924" w:rsidRDefault="001841F1" w:rsidP="001841F1">
      <w:pPr>
        <w:pStyle w:val="LMindent"/>
        <w:spacing w:after="0"/>
        <w:rPr>
          <w:rFonts w:ascii="Menlo" w:hAnsi="Menlo" w:cs="Menlo"/>
          <w:noProof/>
          <w:sz w:val="18"/>
          <w:szCs w:val="18"/>
        </w:rPr>
      </w:pPr>
      <w:r w:rsidRPr="00994924">
        <w:rPr>
          <w:rFonts w:ascii="Menlo" w:hAnsi="Menlo" w:cs="Menlo"/>
          <w:noProof/>
          <w:sz w:val="18"/>
          <w:szCs w:val="18"/>
        </w:rPr>
        <w:t xml:space="preserve">    </w:t>
      </w:r>
      <w:r w:rsidRPr="00994924">
        <w:rPr>
          <w:rFonts w:ascii="Menlo" w:eastAsia="MS Gothic" w:hAnsi="Menlo" w:cs="Menlo"/>
          <w:noProof/>
          <w:sz w:val="18"/>
          <w:szCs w:val="18"/>
        </w:rPr>
        <w:t>├</w:t>
      </w:r>
      <w:r w:rsidRPr="00994924">
        <w:rPr>
          <w:rFonts w:ascii="Menlo" w:hAnsi="Menlo" w:cs="Menlo"/>
          <w:noProof/>
          <w:sz w:val="18"/>
          <w:szCs w:val="18"/>
        </w:rPr>
        <w:t>── Whippets</w:t>
      </w:r>
    </w:p>
    <w:p w14:paraId="5E7D3AE7" w14:textId="7A70169E" w:rsidR="001841F1" w:rsidRPr="00994924" w:rsidRDefault="001841F1" w:rsidP="001841F1">
      <w:pPr>
        <w:pStyle w:val="LMindent"/>
        <w:spacing w:after="0"/>
        <w:rPr>
          <w:rFonts w:ascii="Menlo" w:hAnsi="Menlo" w:cs="Menlo"/>
          <w:noProof/>
          <w:sz w:val="18"/>
          <w:szCs w:val="18"/>
        </w:rPr>
      </w:pPr>
      <w:r w:rsidRPr="00994924">
        <w:rPr>
          <w:rFonts w:ascii="Menlo" w:hAnsi="Menlo" w:cs="Menlo"/>
          <w:noProof/>
          <w:sz w:val="18"/>
          <w:szCs w:val="18"/>
        </w:rPr>
        <w:t xml:space="preserve">    └── _Lost&amp;Found</w:t>
      </w:r>
    </w:p>
    <w:p w14:paraId="74D8B414" w14:textId="77777777" w:rsidR="00994924" w:rsidRDefault="00994924">
      <w:pPr>
        <w:rPr>
          <w:rFonts w:ascii="Times New Roman" w:eastAsia="AGaramond" w:hAnsi="Times New Roman" w:cs="Times New Roman"/>
          <w:b/>
          <w:color w:val="000000"/>
          <w:kern w:val="1"/>
          <w:sz w:val="22"/>
          <w:szCs w:val="22"/>
          <w:lang w:eastAsia="zh-CN" w:bidi="hi-IN"/>
        </w:rPr>
      </w:pPr>
      <w:bookmarkStart w:id="18" w:name="OLE_LINK140"/>
      <w:bookmarkStart w:id="19" w:name="OLE_LINK141"/>
      <w:r>
        <w:rPr>
          <w:b/>
        </w:rPr>
        <w:br w:type="page"/>
      </w:r>
    </w:p>
    <w:p w14:paraId="71D59B9A" w14:textId="69E0EC5E" w:rsidR="00770E0F" w:rsidRPr="00B64888" w:rsidRDefault="00846FB6" w:rsidP="00695771">
      <w:pPr>
        <w:pStyle w:val="LMParagraph"/>
        <w:rPr>
          <w:b/>
        </w:rPr>
      </w:pPr>
      <w:r>
        <w:rPr>
          <w:b/>
        </w:rPr>
        <w:lastRenderedPageBreak/>
        <w:t>10</w:t>
      </w:r>
      <w:r w:rsidR="00043F58" w:rsidRPr="00B64888">
        <w:rPr>
          <w:b/>
        </w:rPr>
        <w:t>. If desired, change the optional settings under the Calvin command. They are:</w:t>
      </w:r>
    </w:p>
    <w:p w14:paraId="605EF7FB" w14:textId="715676AC" w:rsidR="00043F58" w:rsidRPr="00B5630D" w:rsidRDefault="00043F58" w:rsidP="00B64888">
      <w:pPr>
        <w:pStyle w:val="LMindent"/>
      </w:pPr>
      <w:r w:rsidRPr="001A05CF">
        <w:rPr>
          <w:rStyle w:val="Code"/>
          <w:b/>
        </w:rPr>
        <w:t>Change maximum number of commands</w:t>
      </w:r>
      <w:r w:rsidRPr="00B64888">
        <w:rPr>
          <w:b/>
        </w:rPr>
        <w:t xml:space="preserve">: </w:t>
      </w:r>
      <w:r>
        <w:t>This is the maximum number of Calvin commands allowed per file.</w:t>
      </w:r>
      <w:r w:rsidR="002B1A9B">
        <w:t xml:space="preserve"> We don’t want students performing an unphysical experiment by repeatedly adding one drop of acid/base, measuring </w:t>
      </w:r>
      <w:r w:rsidR="002B1A9B">
        <w:rPr>
          <w:i/>
        </w:rPr>
        <w:t>p</w:t>
      </w:r>
      <w:r w:rsidR="002B1A9B">
        <w:t xml:space="preserve">H, </w:t>
      </w:r>
      <w:r w:rsidR="002B1A9B">
        <w:rPr>
          <w:i/>
        </w:rPr>
        <w:t>ad infinitum.</w:t>
      </w:r>
      <w:r w:rsidR="00B5630D">
        <w:t xml:space="preserve"> The initial setting is 50.</w:t>
      </w:r>
      <w:r w:rsidR="001A05CF">
        <w:t xml:space="preserve"> Until we get a chance to run Calvin in the classroom, we won’t know the optimum setting, but this should be more than sufficient.</w:t>
      </w:r>
    </w:p>
    <w:p w14:paraId="068C0680" w14:textId="2E53D590" w:rsidR="002B1A9B" w:rsidRDefault="002B1A9B" w:rsidP="00B64888">
      <w:pPr>
        <w:pStyle w:val="LMindent"/>
      </w:pPr>
      <w:r w:rsidRPr="001A05CF">
        <w:rPr>
          <w:rStyle w:val="Code"/>
          <w:b/>
        </w:rPr>
        <w:t>Disable solid acids</w:t>
      </w:r>
      <w:r w:rsidRPr="00B64888">
        <w:rPr>
          <w:b/>
        </w:rPr>
        <w:t xml:space="preserve">: </w:t>
      </w:r>
      <w:r>
        <w:t>Disables commands that use solid acids.</w:t>
      </w:r>
      <w:r w:rsidR="001A05CF">
        <w:t xml:space="preserve"> </w:t>
      </w:r>
      <w:r w:rsidR="00132F60">
        <w:t>This will prevent students from using a solid acid to make a buffer in the unknown indicator experiment, for example.</w:t>
      </w:r>
    </w:p>
    <w:p w14:paraId="0E97DF86" w14:textId="42E0B979" w:rsidR="002B1A9B" w:rsidRDefault="002B1A9B" w:rsidP="00B64888">
      <w:pPr>
        <w:pStyle w:val="LMindent"/>
      </w:pPr>
      <w:r w:rsidRPr="001A05CF">
        <w:rPr>
          <w:rStyle w:val="Code"/>
          <w:b/>
        </w:rPr>
        <w:t>Disable buffers</w:t>
      </w:r>
      <w:r w:rsidRPr="00B64888">
        <w:rPr>
          <w:b/>
        </w:rPr>
        <w:t xml:space="preserve">: </w:t>
      </w:r>
      <w:r>
        <w:t>Disables commands that use buffers.</w:t>
      </w:r>
      <w:r w:rsidR="00132F60">
        <w:t xml:space="preserve"> This will prevent students from using a buffer in the unknown indicator experiment.</w:t>
      </w:r>
    </w:p>
    <w:bookmarkEnd w:id="18"/>
    <w:bookmarkEnd w:id="19"/>
    <w:p w14:paraId="55F730DA" w14:textId="21146A34" w:rsidR="002B1A9B" w:rsidRPr="00B64888" w:rsidRDefault="002B1A9B" w:rsidP="00695771">
      <w:pPr>
        <w:pStyle w:val="LMParagraph"/>
        <w:rPr>
          <w:b/>
        </w:rPr>
      </w:pPr>
      <w:r w:rsidRPr="00B64888">
        <w:rPr>
          <w:b/>
        </w:rPr>
        <w:t>1</w:t>
      </w:r>
      <w:r w:rsidR="00846FB6">
        <w:rPr>
          <w:b/>
        </w:rPr>
        <w:t>1</w:t>
      </w:r>
      <w:r w:rsidRPr="00B64888">
        <w:rPr>
          <w:b/>
        </w:rPr>
        <w:t xml:space="preserve">. Choose </w:t>
      </w:r>
      <w:r w:rsidRPr="00DE4FC1">
        <w:rPr>
          <w:rStyle w:val="Code"/>
          <w:b/>
        </w:rPr>
        <w:t>Calvin &gt; Start Watching Folder</w:t>
      </w:r>
    </w:p>
    <w:p w14:paraId="6AB35D6C" w14:textId="1D5AF462" w:rsidR="002B1A9B" w:rsidRDefault="002B1A9B" w:rsidP="00B64888">
      <w:pPr>
        <w:pStyle w:val="LMindent"/>
      </w:pPr>
      <w:r>
        <w:t xml:space="preserve">Calvin will now process any file appearing in the watched folder, file the output in the cloud, and delete the processed file. If there are no files to be processed, Calvin checks for a new file every 15 seconds. If you want to stop watching the folder, </w:t>
      </w:r>
      <w:r w:rsidR="00DE4FC1">
        <w:t xml:space="preserve">hit </w:t>
      </w:r>
      <w:r>
        <w:t xml:space="preserve">command-. or click the abort button in the lower right hand corner </w:t>
      </w:r>
      <w:r w:rsidR="00DE4FC1">
        <w:t>to</w:t>
      </w:r>
      <w:r>
        <w:t xml:space="preserve"> stop Calvin. If you want to restart, select </w:t>
      </w:r>
      <w:r w:rsidRPr="00DE4FC1">
        <w:rPr>
          <w:rStyle w:val="Code"/>
        </w:rPr>
        <w:t>Calvin &gt; Start Watching Folder</w:t>
      </w:r>
      <w:r>
        <w:t>.</w:t>
      </w:r>
    </w:p>
    <w:p w14:paraId="4E591591" w14:textId="1F8C70AC" w:rsidR="006131C6" w:rsidRPr="00B64888" w:rsidRDefault="006131C6" w:rsidP="00695771">
      <w:pPr>
        <w:pStyle w:val="LMParagraph"/>
        <w:rPr>
          <w:b/>
        </w:rPr>
      </w:pPr>
      <w:r w:rsidRPr="00B64888">
        <w:rPr>
          <w:b/>
        </w:rPr>
        <w:t>1</w:t>
      </w:r>
      <w:r w:rsidR="00846FB6">
        <w:rPr>
          <w:b/>
        </w:rPr>
        <w:t>2</w:t>
      </w:r>
      <w:r w:rsidRPr="00B64888">
        <w:rPr>
          <w:b/>
        </w:rPr>
        <w:t xml:space="preserve">. </w:t>
      </w:r>
      <w:r w:rsidR="00B64888">
        <w:rPr>
          <w:b/>
        </w:rPr>
        <w:t xml:space="preserve">(optional) </w:t>
      </w:r>
      <w:r w:rsidRPr="00B64888">
        <w:rPr>
          <w:b/>
        </w:rPr>
        <w:t>Submitting files by e-mail</w:t>
      </w:r>
      <w:r w:rsidR="00864D76" w:rsidRPr="00B64888">
        <w:rPr>
          <w:b/>
        </w:rPr>
        <w:t xml:space="preserve"> to Box</w:t>
      </w:r>
    </w:p>
    <w:p w14:paraId="3B649EB6" w14:textId="44F1888A" w:rsidR="00864D76" w:rsidRDefault="00864D76" w:rsidP="00B64888">
      <w:pPr>
        <w:pStyle w:val="LMindent"/>
      </w:pPr>
      <w:r>
        <w:t xml:space="preserve">If you are using a Box account, navigate to the inbox through the Box web interface. Hover on the right hand side of the folder until an ellipses (…) menu appears. Choose settings for the folder. In the resulting screen, scroll down to the </w:t>
      </w:r>
      <w:r w:rsidRPr="00DE4FC1">
        <w:rPr>
          <w:rStyle w:val="Code"/>
        </w:rPr>
        <w:t>Uploading &gt; E-mail uploading</w:t>
      </w:r>
      <w:r>
        <w:t xml:space="preserve"> section. Select </w:t>
      </w:r>
      <w:r w:rsidRPr="00DE4FC1">
        <w:rPr>
          <w:rStyle w:val="Code"/>
        </w:rPr>
        <w:t>allow uploads to this folder by e-mail</w:t>
      </w:r>
      <w:r>
        <w:t>. Copy the address shown and distribute to your students.</w:t>
      </w:r>
    </w:p>
    <w:p w14:paraId="175472BB" w14:textId="44263E49" w:rsidR="00367040" w:rsidRPr="00F80113" w:rsidRDefault="00367040" w:rsidP="00367040">
      <w:pPr>
        <w:pStyle w:val="LMHeader"/>
      </w:pPr>
      <w:r>
        <w:t xml:space="preserve">Setting up </w:t>
      </w:r>
      <w:r w:rsidR="00734E21">
        <w:t>the Groups</w:t>
      </w:r>
    </w:p>
    <w:p w14:paraId="24FEDAE7" w14:textId="24076FA9" w:rsidR="00367040" w:rsidRPr="00734E21" w:rsidRDefault="00734E21" w:rsidP="00367040">
      <w:pPr>
        <w:pStyle w:val="LMindent"/>
      </w:pPr>
      <w:r>
        <w:t>Once students have been assigned to groups, someone (</w:t>
      </w:r>
      <w:r>
        <w:rPr>
          <w:i/>
        </w:rPr>
        <w:t>e.g.,</w:t>
      </w:r>
      <w:r>
        <w:t xml:space="preserve"> the TA) needs to give the students in each group access to their specific folder.</w:t>
      </w:r>
    </w:p>
    <w:p w14:paraId="4C56BBD2" w14:textId="6F12BF94" w:rsidR="00846FB6" w:rsidRPr="00B63328" w:rsidRDefault="00846FB6" w:rsidP="00B63328">
      <w:pPr>
        <w:pStyle w:val="LMHeader"/>
      </w:pPr>
      <w:bookmarkStart w:id="20" w:name="OLE_LINK114"/>
      <w:bookmarkStart w:id="21" w:name="OLE_LINK115"/>
      <w:r>
        <w:t xml:space="preserve">About the </w:t>
      </w:r>
      <w:r w:rsidR="00B5630D">
        <w:t xml:space="preserve">Files Describing </w:t>
      </w:r>
      <w:r>
        <w:t>Unknowns</w:t>
      </w:r>
    </w:p>
    <w:p w14:paraId="4AC43065" w14:textId="5E0E9CCA" w:rsidR="00846FB6" w:rsidRDefault="00846FB6" w:rsidP="00846FB6">
      <w:pPr>
        <w:pStyle w:val="LMindent"/>
      </w:pPr>
      <w:bookmarkStart w:id="22" w:name="OLE_LINK134"/>
      <w:bookmarkStart w:id="23" w:name="OLE_LINK135"/>
      <w:r w:rsidRPr="00DE4FC1">
        <w:rPr>
          <w:rStyle w:val="Code"/>
          <w:b/>
        </w:rPr>
        <w:t>Acids.csv</w:t>
      </w:r>
      <w:r w:rsidRPr="009963A5">
        <w:rPr>
          <w:b/>
        </w:rPr>
        <w:t xml:space="preserve">: </w:t>
      </w:r>
      <w:r>
        <w:t xml:space="preserve">The first column, </w:t>
      </w:r>
      <w:r w:rsidRPr="00DE4FC1">
        <w:rPr>
          <w:rStyle w:val="Code"/>
        </w:rPr>
        <w:t>unk_acid_fakeName</w:t>
      </w:r>
      <w:r>
        <w:t xml:space="preserve">, defines the names of the known and unknown solid acids. The first two rows define the known solid acid, </w:t>
      </w:r>
      <w:r w:rsidRPr="00DE4FC1">
        <w:rPr>
          <w:rStyle w:val="Code"/>
        </w:rPr>
        <w:t>KHP</w:t>
      </w:r>
      <w:r>
        <w:t xml:space="preserve"> (potassium hydrogen phthalate),</w:t>
      </w:r>
      <w:r w:rsidR="00DE4FC1">
        <w:t xml:space="preserve"> </w:t>
      </w:r>
      <w:r>
        <w:t xml:space="preserve">and  the acid used to make the buffer experiment, </w:t>
      </w:r>
      <w:r w:rsidRPr="00DE4FC1">
        <w:rPr>
          <w:rStyle w:val="Code"/>
        </w:rPr>
        <w:t>imadizolium</w:t>
      </w:r>
      <w:r>
        <w:t xml:space="preserve"> (from </w:t>
      </w:r>
      <w:proofErr w:type="spellStart"/>
      <w:r>
        <w:t>imadizolium</w:t>
      </w:r>
      <w:proofErr w:type="spellEnd"/>
      <w:r>
        <w:t xml:space="preserve"> chloride). The remaining entries are whimsical names for the unknown acids. These names are less likely to get garbled </w:t>
      </w:r>
      <w:r w:rsidR="00DE4FC1">
        <w:t xml:space="preserve">by the students </w:t>
      </w:r>
      <w:r>
        <w:t>in transcription than “Unknown Acid 13.”</w:t>
      </w:r>
    </w:p>
    <w:p w14:paraId="63816F60" w14:textId="6A26A2DE" w:rsidR="00846FB6" w:rsidRDefault="00846FB6" w:rsidP="00846FB6">
      <w:pPr>
        <w:pStyle w:val="LMindent"/>
      </w:pPr>
      <w:r>
        <w:t xml:space="preserve">The second column, </w:t>
      </w:r>
      <w:r w:rsidRPr="00DE4FC1">
        <w:rPr>
          <w:rStyle w:val="Code"/>
        </w:rPr>
        <w:t>unk_acid_realName</w:t>
      </w:r>
      <w:r>
        <w:t>, are the actual acids used in the experiment. We use</w:t>
      </w:r>
      <w:r w:rsidR="00DE4FC1">
        <w:t>d a subset of</w:t>
      </w:r>
      <w:r>
        <w:t xml:space="preserve"> these acids in real-world experiments because they dissolve easily. Any solid carboxylic acid would work. The third and fourth columns define the </w:t>
      </w:r>
      <w:r w:rsidRPr="00DE4FC1">
        <w:rPr>
          <w:i/>
        </w:rPr>
        <w:t>pK</w:t>
      </w:r>
      <w:r w:rsidRPr="00DE4FC1">
        <w:rPr>
          <w:i/>
          <w:vertAlign w:val="subscript"/>
        </w:rPr>
        <w:t>a</w:t>
      </w:r>
      <w:r>
        <w:t xml:space="preserve"> and molar mass of each acid.</w:t>
      </w:r>
    </w:p>
    <w:p w14:paraId="44B82C03" w14:textId="79120342" w:rsidR="00846FB6" w:rsidRDefault="00846FB6" w:rsidP="00846FB6">
      <w:pPr>
        <w:pStyle w:val="LMindent"/>
      </w:pPr>
      <w:r w:rsidRPr="00DE4FC1">
        <w:rPr>
          <w:rStyle w:val="Code"/>
          <w:b/>
        </w:rPr>
        <w:t>Buffers.csv</w:t>
      </w:r>
      <w:r w:rsidRPr="009963A5">
        <w:rPr>
          <w:b/>
        </w:rPr>
        <w:t xml:space="preserve">: </w:t>
      </w:r>
      <w:r>
        <w:t xml:space="preserve">This file is similar to </w:t>
      </w:r>
      <w:r w:rsidRPr="00DE4FC1">
        <w:rPr>
          <w:rStyle w:val="Code"/>
        </w:rPr>
        <w:t>Acids.csv</w:t>
      </w:r>
      <w:r>
        <w:t xml:space="preserve"> in that it defines the names and concentrations of the unknown imidazole/imidazolium chloride solutions. The concentrations of the acid (imidazolium) and base (imidazole) have units of molarity. If you would like to use a different buffer, you need to include information about the acid (here </w:t>
      </w:r>
      <w:r w:rsidRPr="00DE4FC1">
        <w:rPr>
          <w:rStyle w:val="Code"/>
        </w:rPr>
        <w:t>imidazolium</w:t>
      </w:r>
      <w:r>
        <w:t xml:space="preserve">) in the </w:t>
      </w:r>
      <w:r w:rsidRPr="00DE4FC1">
        <w:rPr>
          <w:rStyle w:val="Code"/>
        </w:rPr>
        <w:t>Acids.csv</w:t>
      </w:r>
      <w:r>
        <w:t xml:space="preserve"> spreadsheet and change the corresponding entry in the column </w:t>
      </w:r>
      <w:r w:rsidRPr="00DE4FC1">
        <w:rPr>
          <w:rStyle w:val="Code"/>
        </w:rPr>
        <w:t>unk_buffer_acidRealName</w:t>
      </w:r>
      <w:r>
        <w:t>. We switched to this buffer after the year that our acetic acid buffer</w:t>
      </w:r>
      <w:r w:rsidR="00DE4FC1">
        <w:t>s</w:t>
      </w:r>
      <w:r>
        <w:t xml:space="preserve"> grew bugs</w:t>
      </w:r>
      <w:r w:rsidR="00DE4FC1">
        <w:t>, which changed their composition with time</w:t>
      </w:r>
      <w:r>
        <w:t>.</w:t>
      </w:r>
    </w:p>
    <w:p w14:paraId="3041C5D5" w14:textId="56DAB9D6" w:rsidR="00846FB6" w:rsidRDefault="00846FB6" w:rsidP="00846FB6">
      <w:pPr>
        <w:pStyle w:val="LMindent"/>
      </w:pPr>
      <w:r w:rsidRPr="00DE4FC1">
        <w:rPr>
          <w:rStyle w:val="Code"/>
          <w:b/>
        </w:rPr>
        <w:t>Indicators.csv</w:t>
      </w:r>
      <w:r w:rsidRPr="009963A5">
        <w:rPr>
          <w:b/>
        </w:rPr>
        <w:t xml:space="preserve">: </w:t>
      </w:r>
      <w:r>
        <w:t xml:space="preserve">The format of this file is similar to </w:t>
      </w:r>
      <w:r w:rsidRPr="00DE4FC1">
        <w:rPr>
          <w:rStyle w:val="Code"/>
        </w:rPr>
        <w:t>Acids.csv</w:t>
      </w:r>
      <w:r>
        <w:t xml:space="preserve">. The first 4 indicators, </w:t>
      </w:r>
      <w:r w:rsidR="00DE4FC1" w:rsidRPr="00DE4FC1">
        <w:rPr>
          <w:rStyle w:val="Code"/>
        </w:rPr>
        <w:t>M</w:t>
      </w:r>
      <w:r w:rsidRPr="00DE4FC1">
        <w:rPr>
          <w:rStyle w:val="Code"/>
        </w:rPr>
        <w:t>ethyl</w:t>
      </w:r>
      <w:r w:rsidR="00DE4FC1" w:rsidRPr="00DE4FC1">
        <w:rPr>
          <w:rStyle w:val="Code"/>
        </w:rPr>
        <w:t>_</w:t>
      </w:r>
      <w:r w:rsidRPr="00DE4FC1">
        <w:rPr>
          <w:rStyle w:val="Code"/>
        </w:rPr>
        <w:t>orange</w:t>
      </w:r>
      <w:r>
        <w:t xml:space="preserve"> through </w:t>
      </w:r>
      <w:r w:rsidR="00DE4FC1" w:rsidRPr="00DE4FC1">
        <w:rPr>
          <w:rStyle w:val="Code"/>
        </w:rPr>
        <w:t>B</w:t>
      </w:r>
      <w:r w:rsidRPr="00DE4FC1">
        <w:rPr>
          <w:rStyle w:val="Code"/>
        </w:rPr>
        <w:t>romocresol</w:t>
      </w:r>
      <w:r w:rsidR="00DE4FC1" w:rsidRPr="00DE4FC1">
        <w:rPr>
          <w:rStyle w:val="Code"/>
        </w:rPr>
        <w:t>_</w:t>
      </w:r>
      <w:r w:rsidRPr="00DE4FC1">
        <w:rPr>
          <w:rStyle w:val="Code"/>
        </w:rPr>
        <w:t>green</w:t>
      </w:r>
      <w:r>
        <w:t xml:space="preserve">, are known indicators. The remaining indicators are unknowns. </w:t>
      </w:r>
    </w:p>
    <w:p w14:paraId="54A478B9" w14:textId="77777777" w:rsidR="00846FB6" w:rsidRDefault="00846FB6" w:rsidP="00846FB6">
      <w:pPr>
        <w:pStyle w:val="LMindent"/>
      </w:pPr>
    </w:p>
    <w:p w14:paraId="5C0DBE9D" w14:textId="77777777" w:rsidR="00DE4FC1" w:rsidRDefault="00DE4FC1">
      <w:pPr>
        <w:rPr>
          <w:rFonts w:ascii="Helvetica" w:eastAsia="Helvetica-Bold" w:hAnsi="Helvetica" w:cs="Helvetica-Bold"/>
          <w:b/>
          <w:bCs/>
          <w:color w:val="000000"/>
          <w:kern w:val="1"/>
          <w:sz w:val="22"/>
          <w:szCs w:val="22"/>
          <w:lang w:eastAsia="zh-CN" w:bidi="hi-IN"/>
        </w:rPr>
      </w:pPr>
      <w:r>
        <w:br w:type="page"/>
      </w:r>
    </w:p>
    <w:p w14:paraId="778B5E22" w14:textId="20183749" w:rsidR="00F17C13" w:rsidRPr="00F80113" w:rsidRDefault="00F17C13" w:rsidP="00143191">
      <w:pPr>
        <w:pStyle w:val="LMHeader"/>
      </w:pPr>
      <w:r>
        <w:lastRenderedPageBreak/>
        <w:t>For the Cogn</w:t>
      </w:r>
      <w:r w:rsidR="00C720E1">
        <w:t>o</w:t>
      </w:r>
      <w:r>
        <w:t>scenti</w:t>
      </w:r>
    </w:p>
    <w:p w14:paraId="1D82D654" w14:textId="6BB98537" w:rsidR="007A0A95" w:rsidRDefault="00F17C13" w:rsidP="00F17C13">
      <w:pPr>
        <w:pStyle w:val="LMParagraph"/>
      </w:pPr>
      <w:bookmarkStart w:id="24" w:name="OLE_LINK136"/>
      <w:bookmarkStart w:id="25" w:name="OLE_LINK137"/>
      <w:r>
        <w:t>C</w:t>
      </w:r>
      <w:bookmarkEnd w:id="22"/>
      <w:bookmarkEnd w:id="23"/>
      <w:r>
        <w:t>a</w:t>
      </w:r>
      <w:bookmarkEnd w:id="2"/>
      <w:bookmarkEnd w:id="3"/>
      <w:r>
        <w:t xml:space="preserve">lvin </w:t>
      </w:r>
      <w:bookmarkEnd w:id="24"/>
      <w:bookmarkEnd w:id="25"/>
      <w:r>
        <w:t xml:space="preserve">is a </w:t>
      </w:r>
      <w:r w:rsidR="00EE5C02">
        <w:t xml:space="preserve">custom interpreted language implemented in </w:t>
      </w:r>
      <w:r w:rsidR="00EE5C02">
        <w:rPr>
          <w:i/>
        </w:rPr>
        <w:t>Igor Pro</w:t>
      </w:r>
      <w:r w:rsidR="00EE5C02">
        <w:t xml:space="preserve"> and running on an iMac.</w:t>
      </w:r>
      <w:r w:rsidR="0061048D">
        <w:t xml:space="preserve"> </w:t>
      </w:r>
      <w:bookmarkStart w:id="26" w:name="OLE_LINK130"/>
      <w:bookmarkStart w:id="27" w:name="OLE_LINK131"/>
      <w:r w:rsidR="0061048D">
        <w:t>All of the data</w:t>
      </w:r>
      <w:r w:rsidR="007A0A95">
        <w:t xml:space="preserve"> </w:t>
      </w:r>
      <w:bookmarkEnd w:id="20"/>
      <w:bookmarkEnd w:id="21"/>
      <w:r w:rsidR="007A0A95">
        <w:t xml:space="preserve">used by Calvin are real and were collected in the undergraduate labs </w:t>
      </w:r>
      <w:r w:rsidR="008D536C">
        <w:t xml:space="preserve">by </w:t>
      </w:r>
      <w:r w:rsidR="00EB6F30">
        <w:t>Melissa</w:t>
      </w:r>
      <w:r w:rsidR="008D536C">
        <w:t xml:space="preserve"> Hines </w:t>
      </w:r>
      <w:r w:rsidR="007A0A95">
        <w:t>shortly before Cornell went on lock down. All of the colors generated by Calvin are calculated from actual spectra of indicators</w:t>
      </w:r>
      <w:r w:rsidR="008A1BEB">
        <w:t xml:space="preserve"> using the CIE 1931 color space.</w:t>
      </w:r>
      <w:bookmarkEnd w:id="26"/>
      <w:bookmarkEnd w:id="27"/>
      <w:r w:rsidR="008A1BEB">
        <w:t xml:space="preserve"> A general introduction</w:t>
      </w:r>
      <w:r w:rsidR="008D536C">
        <w:t xml:space="preserve"> to this conversion</w:t>
      </w:r>
      <w:r w:rsidR="008A1BEB">
        <w:t xml:space="preserve"> can be found at </w:t>
      </w:r>
      <w:hyperlink r:id="rId11" w:history="1">
        <w:r w:rsidR="008A1BEB" w:rsidRPr="008A1BEB">
          <w:rPr>
            <w:rStyle w:val="Hyperlink"/>
          </w:rPr>
          <w:t>https://www.fourmilab.ch/documents/specrend/</w:t>
        </w:r>
      </w:hyperlink>
      <w:r w:rsidR="008A1BEB">
        <w:t>.</w:t>
      </w:r>
    </w:p>
    <w:p w14:paraId="5D9EF0E7" w14:textId="4168E557" w:rsidR="00EE5C02" w:rsidRDefault="004F40CD" w:rsidP="00F17C13">
      <w:pPr>
        <w:pStyle w:val="LMParagraph"/>
      </w:pPr>
      <w:r>
        <w:t>The name</w:t>
      </w:r>
      <w:r w:rsidR="007A0A95">
        <w:t xml:space="preserve"> Calvin</w:t>
      </w:r>
      <w:r>
        <w:t xml:space="preserve"> is an homage to Python, which is an interpreted language named after </w:t>
      </w:r>
      <w:r>
        <w:rPr>
          <w:i/>
        </w:rPr>
        <w:t xml:space="preserve">Monty Python’s Flying Circus. </w:t>
      </w:r>
      <w:r>
        <w:t>Python was written by</w:t>
      </w:r>
      <w:r w:rsidR="008D536C">
        <w:t xml:space="preserve"> engineer</w:t>
      </w:r>
      <w:r>
        <w:t xml:space="preserve"> Guido von Rossum out of boredom while his research lab was closed over Christmas week in 1989. </w:t>
      </w:r>
      <w:r w:rsidR="00077AD1">
        <w:t>B</w:t>
      </w:r>
      <w:r w:rsidR="00587674">
        <w:t>oredom was not our primary motivator</w:t>
      </w:r>
      <w:r w:rsidR="00077AD1">
        <w:t xml:space="preserve"> in writing Calvin</w:t>
      </w:r>
      <w:r w:rsidR="00587674">
        <w:t xml:space="preserve">, but we are </w:t>
      </w:r>
      <w:r w:rsidR="00077AD1">
        <w:t xml:space="preserve">nevertheless </w:t>
      </w:r>
      <w:r w:rsidR="00587674">
        <w:t>cooped up at home.</w:t>
      </w:r>
    </w:p>
    <w:p w14:paraId="2533A62C" w14:textId="7102FEA5" w:rsidR="00344CC4" w:rsidRPr="009E0ADC" w:rsidRDefault="00344CC4" w:rsidP="00F17C13">
      <w:pPr>
        <w:pStyle w:val="LMParagraph"/>
      </w:pPr>
      <w:r>
        <w:rPr>
          <w:i/>
        </w:rPr>
        <w:t>Igor Pro</w:t>
      </w:r>
      <w:r>
        <w:t xml:space="preserve"> </w:t>
      </w:r>
      <w:r w:rsidR="009E0ADC">
        <w:t xml:space="preserve">is an outstanding graphing and data analysis package for scientists and engineers. Igor is, of course, Dr. Frankenstein’s lab assistant and </w:t>
      </w:r>
      <w:r w:rsidR="00645D9B">
        <w:t xml:space="preserve">also </w:t>
      </w:r>
      <w:r w:rsidR="009E0ADC">
        <w:t xml:space="preserve">Calvin’s supervisor. For more information </w:t>
      </w:r>
      <w:r w:rsidR="00147187">
        <w:t>about</w:t>
      </w:r>
      <w:r w:rsidR="009E0ADC">
        <w:t xml:space="preserve"> </w:t>
      </w:r>
      <w:r w:rsidR="009E0ADC">
        <w:rPr>
          <w:i/>
        </w:rPr>
        <w:t>Igor Pro,</w:t>
      </w:r>
      <w:r w:rsidR="009E0ADC">
        <w:t xml:space="preserve"> visit </w:t>
      </w:r>
      <w:proofErr w:type="spellStart"/>
      <w:r w:rsidR="009E0ADC">
        <w:t>WaveMetrics</w:t>
      </w:r>
      <w:proofErr w:type="spellEnd"/>
      <w:r w:rsidR="009E0ADC">
        <w:t xml:space="preserve"> at </w:t>
      </w:r>
      <w:hyperlink r:id="rId12" w:history="1">
        <w:r w:rsidR="009E0ADC" w:rsidRPr="009E0ADC">
          <w:rPr>
            <w:rStyle w:val="Hyperlink"/>
          </w:rPr>
          <w:t>https://www.wavemetrics.com/</w:t>
        </w:r>
      </w:hyperlink>
      <w:r w:rsidR="009E0ADC">
        <w:t>.</w:t>
      </w:r>
      <w:r w:rsidR="000C1EA3">
        <w:t xml:space="preserve"> Any piece of software that can enable a chemistry professor to write and deploy a new programming language around the world in a couple of weeks is wicked cool in my book.</w:t>
      </w:r>
    </w:p>
    <w:p w14:paraId="5E12C3CD" w14:textId="5F43BFBE" w:rsidR="00095EFA" w:rsidRDefault="00587674" w:rsidP="002F6FED">
      <w:pPr>
        <w:pStyle w:val="LMParagraph"/>
        <w:jc w:val="right"/>
      </w:pPr>
      <w:r>
        <w:t>— Melissa</w:t>
      </w:r>
      <w:r w:rsidR="00B5638E">
        <w:t>, the programmer,</w:t>
      </w:r>
      <w:r>
        <w:t xml:space="preserve"> and Hobbes</w:t>
      </w:r>
      <w:r w:rsidR="00B5638E">
        <w:t>, the golden retriever</w:t>
      </w:r>
    </w:p>
    <w:p w14:paraId="495B2355" w14:textId="77777777" w:rsidR="00702FF3" w:rsidRDefault="00702FF3" w:rsidP="00BD6BF9">
      <w:pPr>
        <w:pStyle w:val="LMParagraph"/>
      </w:pPr>
    </w:p>
    <w:p w14:paraId="79DD8721" w14:textId="023BC0AB" w:rsidR="00BD6BF9" w:rsidRPr="00F3514E" w:rsidRDefault="00BD6BF9" w:rsidP="00BD6BF9">
      <w:pPr>
        <w:pStyle w:val="LMParagraph"/>
        <w:rPr>
          <w:sz w:val="20"/>
          <w:szCs w:val="20"/>
        </w:rPr>
      </w:pPr>
      <w:r w:rsidRPr="00F3514E">
        <w:rPr>
          <w:sz w:val="20"/>
          <w:szCs w:val="20"/>
        </w:rPr>
        <w:t xml:space="preserve">Copyright 2020, </w:t>
      </w:r>
      <w:r w:rsidR="00702FF3" w:rsidRPr="00F3514E">
        <w:rPr>
          <w:sz w:val="20"/>
          <w:szCs w:val="20"/>
        </w:rPr>
        <w:t>Melissa A. Hines</w:t>
      </w:r>
    </w:p>
    <w:p w14:paraId="4295ECA2" w14:textId="77777777" w:rsidR="00BD6BF9" w:rsidRPr="00F3514E" w:rsidRDefault="00BD6BF9" w:rsidP="00BD6BF9">
      <w:pPr>
        <w:pStyle w:val="LMParagraph"/>
        <w:rPr>
          <w:sz w:val="20"/>
          <w:szCs w:val="20"/>
        </w:rPr>
      </w:pPr>
      <w:r w:rsidRPr="00F3514E">
        <w:rPr>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0CA3CF35" w14:textId="77777777" w:rsidR="00BD6BF9" w:rsidRPr="00F3514E" w:rsidRDefault="00BD6BF9" w:rsidP="00BD6BF9">
      <w:pPr>
        <w:pStyle w:val="LMParagraph"/>
        <w:rPr>
          <w:sz w:val="20"/>
          <w:szCs w:val="20"/>
        </w:rPr>
      </w:pPr>
      <w:r w:rsidRPr="00F3514E">
        <w:rPr>
          <w:sz w:val="20"/>
          <w:szCs w:val="20"/>
        </w:rPr>
        <w:t>The above copyright notice and this permission notice shall be included in all copies or substantial portions of the Software.</w:t>
      </w:r>
    </w:p>
    <w:p w14:paraId="59292FEC" w14:textId="50634C0E" w:rsidR="006810FF" w:rsidRPr="00535F3C" w:rsidRDefault="00BD6BF9" w:rsidP="00535F3C">
      <w:pPr>
        <w:pStyle w:val="LMParagraph"/>
        <w:rPr>
          <w:sz w:val="20"/>
          <w:szCs w:val="20"/>
        </w:rPr>
      </w:pPr>
      <w:r w:rsidRPr="00F3514E">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6810FF" w:rsidRPr="00535F3C" w:rsidSect="00AA4D94">
      <w:headerReference w:type="even" r:id="rId13"/>
      <w:headerReference w:type="default" r:id="rId14"/>
      <w:footerReference w:type="even" r:id="rId15"/>
      <w:footerReference w:type="default" r:id="rId16"/>
      <w:headerReference w:type="first" r:id="rId17"/>
      <w:footerReference w:type="first" r:id="rId18"/>
      <w:footnotePr>
        <w:numFmt w:val="chicago"/>
      </w:footnotePr>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6F851" w14:textId="77777777" w:rsidR="00336A7A" w:rsidRDefault="00336A7A" w:rsidP="00FE3CC9">
      <w:r>
        <w:separator/>
      </w:r>
    </w:p>
  </w:endnote>
  <w:endnote w:type="continuationSeparator" w:id="0">
    <w:p w14:paraId="0749B3EF" w14:textId="77777777" w:rsidR="00336A7A" w:rsidRDefault="00336A7A" w:rsidP="00FE3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dobe Garamond">
    <w:altName w:val="Times New Roman"/>
    <w:panose1 w:val="020B0604020202020204"/>
    <w:charset w:val="00"/>
    <w:family w:val="roman"/>
    <w:notTrueType/>
    <w:pitch w:val="default"/>
  </w:font>
  <w:font w:name="AGaramond">
    <w:altName w:val="Calibri"/>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Bold">
    <w:altName w:val="Helvetica"/>
    <w:panose1 w:val="020B0604020202020204"/>
    <w:charset w:val="00"/>
    <w:family w:val="auto"/>
    <w:pitch w:val="variable"/>
    <w:sig w:usb0="E00002FF" w:usb1="5000785B" w:usb2="00000000" w:usb3="00000000" w:csb0="0000019F" w:csb1="00000000"/>
  </w:font>
  <w:font w:name="Adobe Garamond Semibold">
    <w:altName w:val="Times New Roman"/>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562F8" w14:textId="77777777" w:rsidR="00FF525B" w:rsidRDefault="00FF52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A5BAB" w14:textId="77777777" w:rsidR="00FF525B" w:rsidRDefault="00FF52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332A" w14:textId="77777777" w:rsidR="00FF525B" w:rsidRDefault="00FF5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0C652" w14:textId="77777777" w:rsidR="00336A7A" w:rsidRDefault="00336A7A" w:rsidP="00FE3CC9">
      <w:r>
        <w:separator/>
      </w:r>
    </w:p>
  </w:footnote>
  <w:footnote w:type="continuationSeparator" w:id="0">
    <w:p w14:paraId="624ADFE1" w14:textId="77777777" w:rsidR="00336A7A" w:rsidRDefault="00336A7A" w:rsidP="00FE3C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DE533" w14:textId="77777777" w:rsidR="00FF525B" w:rsidRDefault="00FF52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29126" w14:textId="21D7CA45" w:rsidR="004A5602" w:rsidRPr="00B26D69" w:rsidRDefault="00F3514E" w:rsidP="00300C07">
    <w:pPr>
      <w:pStyle w:val="Bodystyle"/>
      <w:keepNext w:val="0"/>
      <w:keepLines w:val="0"/>
      <w:tabs>
        <w:tab w:val="clear" w:pos="7920"/>
        <w:tab w:val="right" w:pos="9360"/>
      </w:tabs>
      <w:spacing w:line="319" w:lineRule="auto"/>
      <w:ind w:firstLine="0"/>
      <w:jc w:val="center"/>
      <w:rPr>
        <w:rFonts w:ascii="Helvetica" w:hAnsi="Helvetica"/>
      </w:rPr>
    </w:pPr>
    <w:bookmarkStart w:id="28" w:name="OLE_LINK25"/>
    <w:bookmarkStart w:id="29" w:name="OLE_LINK26"/>
    <w:r>
      <w:rPr>
        <w:rFonts w:ascii="Helvetica" w:eastAsia="Helvetica" w:hAnsi="Helvetica" w:cs="Helvetica"/>
        <w:sz w:val="18"/>
        <w:szCs w:val="18"/>
      </w:rPr>
      <w:t>Instructor’s Guide</w:t>
    </w:r>
    <w:r w:rsidR="00FF525B">
      <w:rPr>
        <w:rFonts w:ascii="Helvetica" w:eastAsia="Helvetica" w:hAnsi="Helvetica" w:cs="Helvetica"/>
        <w:sz w:val="18"/>
        <w:szCs w:val="18"/>
      </w:rPr>
      <w:t xml:space="preserve"> to Deploying </w:t>
    </w:r>
    <w:r w:rsidR="00FF525B">
      <w:rPr>
        <w:rFonts w:ascii="Helvetica" w:eastAsia="Helvetica" w:hAnsi="Helvetica" w:cs="Helvetica"/>
        <w:sz w:val="18"/>
        <w:szCs w:val="18"/>
      </w:rPr>
      <w:t>Calvin</w:t>
    </w:r>
    <w:bookmarkStart w:id="30" w:name="_GoBack"/>
    <w:bookmarkEnd w:id="30"/>
    <w:r w:rsidR="004A5602">
      <w:rPr>
        <w:rFonts w:ascii="Helvetica" w:eastAsia="Helvetica" w:hAnsi="Helvetica" w:cs="Helvetica"/>
        <w:sz w:val="18"/>
        <w:szCs w:val="18"/>
      </w:rPr>
      <w:tab/>
    </w:r>
    <w:r w:rsidR="004A5602" w:rsidRPr="00B26D69">
      <w:rPr>
        <w:rFonts w:ascii="Helvetica" w:eastAsia="Helvetica" w:hAnsi="Helvetica" w:cs="Helvetica"/>
        <w:sz w:val="18"/>
        <w:szCs w:val="18"/>
      </w:rPr>
      <w:t xml:space="preserve">page </w:t>
    </w:r>
    <w:r w:rsidR="004A5602" w:rsidRPr="00B26D69">
      <w:rPr>
        <w:rFonts w:ascii="Helvetica" w:eastAsia="Helvetica" w:hAnsi="Helvetica" w:cs="Helvetica"/>
        <w:sz w:val="18"/>
        <w:szCs w:val="18"/>
      </w:rPr>
      <w:fldChar w:fldCharType="begin"/>
    </w:r>
    <w:r w:rsidR="004A5602" w:rsidRPr="00B26D69">
      <w:rPr>
        <w:rFonts w:ascii="Helvetica" w:eastAsia="Helvetica" w:hAnsi="Helvetica" w:cs="Helvetica"/>
        <w:sz w:val="18"/>
        <w:szCs w:val="18"/>
      </w:rPr>
      <w:instrText xml:space="preserve"> PAGE \*Arabic </w:instrText>
    </w:r>
    <w:r w:rsidR="004A5602" w:rsidRPr="00B26D69">
      <w:rPr>
        <w:rFonts w:ascii="Helvetica" w:eastAsia="Helvetica" w:hAnsi="Helvetica" w:cs="Helvetica"/>
        <w:sz w:val="18"/>
        <w:szCs w:val="18"/>
      </w:rPr>
      <w:fldChar w:fldCharType="separate"/>
    </w:r>
    <w:r w:rsidR="00014A07">
      <w:rPr>
        <w:rFonts w:ascii="Helvetica" w:eastAsia="Helvetica" w:hAnsi="Helvetica" w:cs="Helvetica"/>
        <w:noProof/>
        <w:sz w:val="18"/>
        <w:szCs w:val="18"/>
      </w:rPr>
      <w:t>2</w:t>
    </w:r>
    <w:r w:rsidR="004A5602" w:rsidRPr="00B26D69">
      <w:rPr>
        <w:rFonts w:ascii="Helvetica" w:eastAsia="Helvetica" w:hAnsi="Helvetica" w:cs="Helvetica"/>
        <w:sz w:val="18"/>
        <w:szCs w:val="18"/>
      </w:rPr>
      <w:fldChar w:fldCharType="end"/>
    </w:r>
  </w:p>
  <w:bookmarkEnd w:id="28"/>
  <w:bookmarkEnd w:id="29"/>
  <w:p w14:paraId="6D195C17" w14:textId="77777777" w:rsidR="004A5602" w:rsidRDefault="004A56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6DFED" w14:textId="77777777" w:rsidR="00FF525B" w:rsidRDefault="00FF52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31C05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BD208C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622575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31E70A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68F4E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10A09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0182D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762319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3609CC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2C84BB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8723B0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cDisableGlyphATSUI" w:val="0"/>
  </w:docVars>
  <w:rsids>
    <w:rsidRoot w:val="008F216D"/>
    <w:rsid w:val="00011C4F"/>
    <w:rsid w:val="000134F9"/>
    <w:rsid w:val="00014A07"/>
    <w:rsid w:val="00040923"/>
    <w:rsid w:val="00043F58"/>
    <w:rsid w:val="00050DA4"/>
    <w:rsid w:val="000533C4"/>
    <w:rsid w:val="00061F4E"/>
    <w:rsid w:val="00075621"/>
    <w:rsid w:val="00077AD1"/>
    <w:rsid w:val="000821CD"/>
    <w:rsid w:val="00095EFA"/>
    <w:rsid w:val="000B0A5B"/>
    <w:rsid w:val="000C1EA3"/>
    <w:rsid w:val="000E3E76"/>
    <w:rsid w:val="000E5727"/>
    <w:rsid w:val="0013085E"/>
    <w:rsid w:val="00130CD9"/>
    <w:rsid w:val="00132F60"/>
    <w:rsid w:val="00143191"/>
    <w:rsid w:val="00147187"/>
    <w:rsid w:val="0015542F"/>
    <w:rsid w:val="0015666A"/>
    <w:rsid w:val="00181F6E"/>
    <w:rsid w:val="001841F1"/>
    <w:rsid w:val="001850CE"/>
    <w:rsid w:val="00190F8F"/>
    <w:rsid w:val="001A05CF"/>
    <w:rsid w:val="001B01F2"/>
    <w:rsid w:val="001E69B4"/>
    <w:rsid w:val="00210A7C"/>
    <w:rsid w:val="00221AFD"/>
    <w:rsid w:val="00231270"/>
    <w:rsid w:val="00250DCA"/>
    <w:rsid w:val="002724D1"/>
    <w:rsid w:val="002737E2"/>
    <w:rsid w:val="00277449"/>
    <w:rsid w:val="00293D21"/>
    <w:rsid w:val="00296D64"/>
    <w:rsid w:val="002B1A9B"/>
    <w:rsid w:val="002B4E4E"/>
    <w:rsid w:val="002B5370"/>
    <w:rsid w:val="002C3053"/>
    <w:rsid w:val="002C6759"/>
    <w:rsid w:val="002F1861"/>
    <w:rsid w:val="002F6FED"/>
    <w:rsid w:val="00300C07"/>
    <w:rsid w:val="003166B8"/>
    <w:rsid w:val="0031722A"/>
    <w:rsid w:val="00321D84"/>
    <w:rsid w:val="00336A7A"/>
    <w:rsid w:val="00336AD5"/>
    <w:rsid w:val="00344CC4"/>
    <w:rsid w:val="0035341E"/>
    <w:rsid w:val="003552F9"/>
    <w:rsid w:val="00357E0C"/>
    <w:rsid w:val="00361A84"/>
    <w:rsid w:val="00364BA8"/>
    <w:rsid w:val="00367040"/>
    <w:rsid w:val="00371806"/>
    <w:rsid w:val="00380E76"/>
    <w:rsid w:val="00383A8E"/>
    <w:rsid w:val="003930B3"/>
    <w:rsid w:val="003A08D9"/>
    <w:rsid w:val="003A7431"/>
    <w:rsid w:val="003B35BB"/>
    <w:rsid w:val="003B5F13"/>
    <w:rsid w:val="003C29E6"/>
    <w:rsid w:val="003C5660"/>
    <w:rsid w:val="003C7CA5"/>
    <w:rsid w:val="003D0FBC"/>
    <w:rsid w:val="003D5B81"/>
    <w:rsid w:val="003F4431"/>
    <w:rsid w:val="00413E8F"/>
    <w:rsid w:val="004153B0"/>
    <w:rsid w:val="0042162D"/>
    <w:rsid w:val="004216C3"/>
    <w:rsid w:val="00427217"/>
    <w:rsid w:val="004305C7"/>
    <w:rsid w:val="004507A6"/>
    <w:rsid w:val="00480FAB"/>
    <w:rsid w:val="004A5602"/>
    <w:rsid w:val="004B343A"/>
    <w:rsid w:val="004C20F8"/>
    <w:rsid w:val="004C7491"/>
    <w:rsid w:val="004D0E8E"/>
    <w:rsid w:val="004E6D3C"/>
    <w:rsid w:val="004E6F96"/>
    <w:rsid w:val="004F40CD"/>
    <w:rsid w:val="00501FD9"/>
    <w:rsid w:val="00503085"/>
    <w:rsid w:val="005172AA"/>
    <w:rsid w:val="00521999"/>
    <w:rsid w:val="00535F3C"/>
    <w:rsid w:val="005368B3"/>
    <w:rsid w:val="00540252"/>
    <w:rsid w:val="00541EE6"/>
    <w:rsid w:val="00551769"/>
    <w:rsid w:val="0055585A"/>
    <w:rsid w:val="00556866"/>
    <w:rsid w:val="00564CD1"/>
    <w:rsid w:val="00586A26"/>
    <w:rsid w:val="00587674"/>
    <w:rsid w:val="005A7617"/>
    <w:rsid w:val="005D0426"/>
    <w:rsid w:val="005D0D39"/>
    <w:rsid w:val="005D2725"/>
    <w:rsid w:val="005E320D"/>
    <w:rsid w:val="005F048D"/>
    <w:rsid w:val="005F2E7B"/>
    <w:rsid w:val="0061048D"/>
    <w:rsid w:val="006131C6"/>
    <w:rsid w:val="00614E50"/>
    <w:rsid w:val="006345AF"/>
    <w:rsid w:val="00642C07"/>
    <w:rsid w:val="00645D9B"/>
    <w:rsid w:val="006617E6"/>
    <w:rsid w:val="00664A8C"/>
    <w:rsid w:val="006666E6"/>
    <w:rsid w:val="006802E0"/>
    <w:rsid w:val="006810FF"/>
    <w:rsid w:val="006828D1"/>
    <w:rsid w:val="00695771"/>
    <w:rsid w:val="006A6E4F"/>
    <w:rsid w:val="006B0D46"/>
    <w:rsid w:val="006B406F"/>
    <w:rsid w:val="006B52CE"/>
    <w:rsid w:val="006C62DF"/>
    <w:rsid w:val="006D0EE0"/>
    <w:rsid w:val="006D72D4"/>
    <w:rsid w:val="006E6B35"/>
    <w:rsid w:val="006F7915"/>
    <w:rsid w:val="00702FF3"/>
    <w:rsid w:val="007077BF"/>
    <w:rsid w:val="00711D90"/>
    <w:rsid w:val="00721585"/>
    <w:rsid w:val="00730232"/>
    <w:rsid w:val="00734E21"/>
    <w:rsid w:val="00737B6D"/>
    <w:rsid w:val="00742A28"/>
    <w:rsid w:val="00743637"/>
    <w:rsid w:val="007508FF"/>
    <w:rsid w:val="007605FA"/>
    <w:rsid w:val="007654E8"/>
    <w:rsid w:val="00766128"/>
    <w:rsid w:val="00770C55"/>
    <w:rsid w:val="00770E0F"/>
    <w:rsid w:val="0077449F"/>
    <w:rsid w:val="007803BB"/>
    <w:rsid w:val="00796A01"/>
    <w:rsid w:val="007A0A95"/>
    <w:rsid w:val="007C16CB"/>
    <w:rsid w:val="007C3DEF"/>
    <w:rsid w:val="007E3C9E"/>
    <w:rsid w:val="007E3D9B"/>
    <w:rsid w:val="007F2528"/>
    <w:rsid w:val="00824C66"/>
    <w:rsid w:val="00831A86"/>
    <w:rsid w:val="00844E20"/>
    <w:rsid w:val="00846FB6"/>
    <w:rsid w:val="00850E34"/>
    <w:rsid w:val="00857FBF"/>
    <w:rsid w:val="0086134B"/>
    <w:rsid w:val="00864D76"/>
    <w:rsid w:val="008654B2"/>
    <w:rsid w:val="00865FD3"/>
    <w:rsid w:val="008849EB"/>
    <w:rsid w:val="00890214"/>
    <w:rsid w:val="00894031"/>
    <w:rsid w:val="008A1BEB"/>
    <w:rsid w:val="008A4096"/>
    <w:rsid w:val="008C26DE"/>
    <w:rsid w:val="008D0BFA"/>
    <w:rsid w:val="008D536C"/>
    <w:rsid w:val="008E26EC"/>
    <w:rsid w:val="008E40F1"/>
    <w:rsid w:val="008E606C"/>
    <w:rsid w:val="008E7C95"/>
    <w:rsid w:val="008F216D"/>
    <w:rsid w:val="008F6FC4"/>
    <w:rsid w:val="00901820"/>
    <w:rsid w:val="00904588"/>
    <w:rsid w:val="0090669B"/>
    <w:rsid w:val="0091556A"/>
    <w:rsid w:val="00916A00"/>
    <w:rsid w:val="0092063A"/>
    <w:rsid w:val="009219BC"/>
    <w:rsid w:val="0094039D"/>
    <w:rsid w:val="009407C5"/>
    <w:rsid w:val="009822FA"/>
    <w:rsid w:val="00987B96"/>
    <w:rsid w:val="00994924"/>
    <w:rsid w:val="009962E0"/>
    <w:rsid w:val="009963A5"/>
    <w:rsid w:val="009A52B6"/>
    <w:rsid w:val="009C2CF8"/>
    <w:rsid w:val="009C57C8"/>
    <w:rsid w:val="009D2D35"/>
    <w:rsid w:val="009D623C"/>
    <w:rsid w:val="009E0ADC"/>
    <w:rsid w:val="00A018C2"/>
    <w:rsid w:val="00A11EB5"/>
    <w:rsid w:val="00A307C9"/>
    <w:rsid w:val="00A368D6"/>
    <w:rsid w:val="00A54811"/>
    <w:rsid w:val="00A729A3"/>
    <w:rsid w:val="00A73043"/>
    <w:rsid w:val="00A94AC9"/>
    <w:rsid w:val="00AA4D94"/>
    <w:rsid w:val="00AB2FB9"/>
    <w:rsid w:val="00AB3364"/>
    <w:rsid w:val="00AB6BC8"/>
    <w:rsid w:val="00AC0FE6"/>
    <w:rsid w:val="00AC2344"/>
    <w:rsid w:val="00AC65C5"/>
    <w:rsid w:val="00AC7BA2"/>
    <w:rsid w:val="00AD42EB"/>
    <w:rsid w:val="00AE17A2"/>
    <w:rsid w:val="00AE2036"/>
    <w:rsid w:val="00AE4F65"/>
    <w:rsid w:val="00AF7524"/>
    <w:rsid w:val="00B00C98"/>
    <w:rsid w:val="00B02CB8"/>
    <w:rsid w:val="00B13547"/>
    <w:rsid w:val="00B1766E"/>
    <w:rsid w:val="00B23622"/>
    <w:rsid w:val="00B26940"/>
    <w:rsid w:val="00B26D69"/>
    <w:rsid w:val="00B37593"/>
    <w:rsid w:val="00B42456"/>
    <w:rsid w:val="00B44080"/>
    <w:rsid w:val="00B50593"/>
    <w:rsid w:val="00B5630D"/>
    <w:rsid w:val="00B5638E"/>
    <w:rsid w:val="00B63328"/>
    <w:rsid w:val="00B64888"/>
    <w:rsid w:val="00B759B9"/>
    <w:rsid w:val="00B779E1"/>
    <w:rsid w:val="00B80595"/>
    <w:rsid w:val="00B86A73"/>
    <w:rsid w:val="00B94647"/>
    <w:rsid w:val="00B96ABD"/>
    <w:rsid w:val="00BB1260"/>
    <w:rsid w:val="00BB1646"/>
    <w:rsid w:val="00BB2900"/>
    <w:rsid w:val="00BB3B7B"/>
    <w:rsid w:val="00BD4DF8"/>
    <w:rsid w:val="00BD6BF9"/>
    <w:rsid w:val="00BF088E"/>
    <w:rsid w:val="00C04CF4"/>
    <w:rsid w:val="00C109A2"/>
    <w:rsid w:val="00C13ABB"/>
    <w:rsid w:val="00C274A7"/>
    <w:rsid w:val="00C35E9D"/>
    <w:rsid w:val="00C520D0"/>
    <w:rsid w:val="00C557BA"/>
    <w:rsid w:val="00C66427"/>
    <w:rsid w:val="00C720E1"/>
    <w:rsid w:val="00C80682"/>
    <w:rsid w:val="00C97B6D"/>
    <w:rsid w:val="00CA09BD"/>
    <w:rsid w:val="00CA1422"/>
    <w:rsid w:val="00CA2970"/>
    <w:rsid w:val="00CB79B9"/>
    <w:rsid w:val="00CC7E90"/>
    <w:rsid w:val="00CF2B76"/>
    <w:rsid w:val="00D033C6"/>
    <w:rsid w:val="00D0588B"/>
    <w:rsid w:val="00D16763"/>
    <w:rsid w:val="00D33998"/>
    <w:rsid w:val="00D403C3"/>
    <w:rsid w:val="00D51C13"/>
    <w:rsid w:val="00D54B68"/>
    <w:rsid w:val="00D54B78"/>
    <w:rsid w:val="00D57F25"/>
    <w:rsid w:val="00D679A9"/>
    <w:rsid w:val="00D81D85"/>
    <w:rsid w:val="00D86049"/>
    <w:rsid w:val="00D93CB0"/>
    <w:rsid w:val="00D94CB0"/>
    <w:rsid w:val="00DA0683"/>
    <w:rsid w:val="00DC329B"/>
    <w:rsid w:val="00DC6B57"/>
    <w:rsid w:val="00DE4FC1"/>
    <w:rsid w:val="00DE6CCB"/>
    <w:rsid w:val="00E02736"/>
    <w:rsid w:val="00E1031C"/>
    <w:rsid w:val="00E1066F"/>
    <w:rsid w:val="00E11D0F"/>
    <w:rsid w:val="00E15D6D"/>
    <w:rsid w:val="00E2239A"/>
    <w:rsid w:val="00E3079B"/>
    <w:rsid w:val="00E4314E"/>
    <w:rsid w:val="00E47E05"/>
    <w:rsid w:val="00E626A4"/>
    <w:rsid w:val="00E631CF"/>
    <w:rsid w:val="00E91913"/>
    <w:rsid w:val="00EA580B"/>
    <w:rsid w:val="00EB01E7"/>
    <w:rsid w:val="00EB6F30"/>
    <w:rsid w:val="00ED7393"/>
    <w:rsid w:val="00EE3177"/>
    <w:rsid w:val="00EE4CED"/>
    <w:rsid w:val="00EE5708"/>
    <w:rsid w:val="00EE5C02"/>
    <w:rsid w:val="00EF7D1B"/>
    <w:rsid w:val="00EF7D1F"/>
    <w:rsid w:val="00F02E8D"/>
    <w:rsid w:val="00F12DE5"/>
    <w:rsid w:val="00F17C13"/>
    <w:rsid w:val="00F17CA4"/>
    <w:rsid w:val="00F232B8"/>
    <w:rsid w:val="00F30993"/>
    <w:rsid w:val="00F3514E"/>
    <w:rsid w:val="00F36580"/>
    <w:rsid w:val="00F43206"/>
    <w:rsid w:val="00F5183B"/>
    <w:rsid w:val="00F54752"/>
    <w:rsid w:val="00F54759"/>
    <w:rsid w:val="00F64DE1"/>
    <w:rsid w:val="00F80113"/>
    <w:rsid w:val="00F97A68"/>
    <w:rsid w:val="00FA497A"/>
    <w:rsid w:val="00FA551F"/>
    <w:rsid w:val="00FB25B6"/>
    <w:rsid w:val="00FB4750"/>
    <w:rsid w:val="00FB6BE0"/>
    <w:rsid w:val="00FC2B38"/>
    <w:rsid w:val="00FC3304"/>
    <w:rsid w:val="00FD36A0"/>
    <w:rsid w:val="00FD7AD8"/>
    <w:rsid w:val="00FE1AF2"/>
    <w:rsid w:val="00FE3CC9"/>
    <w:rsid w:val="00FE415B"/>
    <w:rsid w:val="00FE5E9A"/>
    <w:rsid w:val="00FF2309"/>
    <w:rsid w:val="00FF3AF9"/>
    <w:rsid w:val="00FF52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C4EB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1E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MBodyText">
    <w:name w:val="LM_Body Text"/>
    <w:qFormat/>
    <w:rsid w:val="00B94647"/>
    <w:pPr>
      <w:spacing w:after="100"/>
      <w:jc w:val="both"/>
    </w:pPr>
    <w:rPr>
      <w:rFonts w:ascii="Times New Roman" w:hAnsi="Times New Roman" w:cs="Adobe Garamond"/>
      <w:sz w:val="22"/>
      <w:szCs w:val="22"/>
    </w:rPr>
  </w:style>
  <w:style w:type="paragraph" w:customStyle="1" w:styleId="LMParagraph">
    <w:name w:val="LM_Paragraph"/>
    <w:qFormat/>
    <w:rsid w:val="00B94647"/>
    <w:pPr>
      <w:tabs>
        <w:tab w:val="left" w:pos="360"/>
      </w:tabs>
      <w:spacing w:after="140"/>
      <w:jc w:val="both"/>
    </w:pPr>
    <w:rPr>
      <w:rFonts w:ascii="Times New Roman" w:eastAsia="AGaramond" w:hAnsi="Times New Roman" w:cs="Times New Roman"/>
      <w:color w:val="000000"/>
      <w:kern w:val="1"/>
      <w:sz w:val="22"/>
      <w:szCs w:val="22"/>
      <w:lang w:eastAsia="zh-CN" w:bidi="hi-IN"/>
    </w:rPr>
  </w:style>
  <w:style w:type="paragraph" w:customStyle="1" w:styleId="LMEquation">
    <w:name w:val="LM_Equation"/>
    <w:basedOn w:val="LMParagraph"/>
    <w:qFormat/>
    <w:rsid w:val="008849EB"/>
    <w:pPr>
      <w:tabs>
        <w:tab w:val="clear" w:pos="360"/>
        <w:tab w:val="center" w:pos="4680"/>
        <w:tab w:val="right" w:pos="8640"/>
      </w:tabs>
      <w:jc w:val="center"/>
    </w:pPr>
    <w:rPr>
      <w:rFonts w:ascii="Symbol" w:hAnsi="Symbol" w:cs="Symbol"/>
    </w:rPr>
  </w:style>
  <w:style w:type="paragraph" w:customStyle="1" w:styleId="LMHeader">
    <w:name w:val="LM_Header"/>
    <w:qFormat/>
    <w:rsid w:val="00B94647"/>
    <w:pPr>
      <w:spacing w:before="100" w:after="100"/>
    </w:pPr>
    <w:rPr>
      <w:rFonts w:ascii="Helvetica" w:eastAsia="Helvetica-Bold" w:hAnsi="Helvetica" w:cs="Helvetica-Bold"/>
      <w:b/>
      <w:bCs/>
      <w:color w:val="000000"/>
      <w:kern w:val="1"/>
      <w:sz w:val="22"/>
      <w:szCs w:val="22"/>
      <w:lang w:eastAsia="zh-CN" w:bidi="hi-IN"/>
    </w:rPr>
  </w:style>
  <w:style w:type="paragraph" w:customStyle="1" w:styleId="LMitemizedinstruction">
    <w:name w:val="LM_itemized_instruction"/>
    <w:qFormat/>
    <w:rsid w:val="00B94647"/>
    <w:pPr>
      <w:spacing w:after="100"/>
      <w:ind w:left="360" w:hanging="270"/>
      <w:jc w:val="both"/>
    </w:pPr>
    <w:rPr>
      <w:rFonts w:ascii="Times New Roman" w:eastAsia="AGaramond" w:hAnsi="Times New Roman" w:cs="Times New Roman"/>
      <w:color w:val="000000"/>
      <w:kern w:val="1"/>
      <w:sz w:val="22"/>
      <w:szCs w:val="22"/>
      <w:lang w:eastAsia="zh-CN" w:bidi="hi-IN"/>
    </w:rPr>
  </w:style>
  <w:style w:type="paragraph" w:customStyle="1" w:styleId="LMList">
    <w:name w:val="LM_List"/>
    <w:basedOn w:val="LMBodyText"/>
    <w:qFormat/>
    <w:rsid w:val="00B94647"/>
    <w:pPr>
      <w:widowControl w:val="0"/>
      <w:autoSpaceDE w:val="0"/>
      <w:autoSpaceDN w:val="0"/>
      <w:adjustRightInd w:val="0"/>
      <w:ind w:firstLine="360"/>
    </w:pPr>
    <w:rPr>
      <w:rFonts w:cs="Times New Roman"/>
      <w:lang w:bidi="en-US"/>
    </w:rPr>
  </w:style>
  <w:style w:type="paragraph" w:customStyle="1" w:styleId="LMSubpara">
    <w:name w:val="LM_Subpara"/>
    <w:basedOn w:val="LMBodyText"/>
    <w:qFormat/>
    <w:rsid w:val="00B94647"/>
    <w:pPr>
      <w:ind w:left="270" w:right="270"/>
    </w:pPr>
    <w:rPr>
      <w:rFonts w:ascii="Adobe Garamond Semibold" w:hAnsi="Adobe Garamond Semibold" w:cs="Adobe Garamond Semibold"/>
      <w:b/>
    </w:rPr>
  </w:style>
  <w:style w:type="paragraph" w:customStyle="1" w:styleId="LMTitle">
    <w:name w:val="LM_Title"/>
    <w:qFormat/>
    <w:rsid w:val="00B94647"/>
    <w:pPr>
      <w:widowControl w:val="0"/>
      <w:autoSpaceDE w:val="0"/>
      <w:autoSpaceDN w:val="0"/>
      <w:adjustRightInd w:val="0"/>
      <w:jc w:val="center"/>
    </w:pPr>
    <w:rPr>
      <w:rFonts w:ascii="Helvetica" w:hAnsi="Helvetica" w:cs="Helvetica"/>
      <w:b/>
      <w:bCs/>
      <w:kern w:val="22"/>
      <w:sz w:val="28"/>
      <w:szCs w:val="28"/>
    </w:rPr>
  </w:style>
  <w:style w:type="paragraph" w:styleId="FootnoteText">
    <w:name w:val="footnote text"/>
    <w:basedOn w:val="Normal"/>
    <w:link w:val="FootnoteTextChar"/>
    <w:uiPriority w:val="99"/>
    <w:unhideWhenUsed/>
    <w:rsid w:val="00FE3CC9"/>
  </w:style>
  <w:style w:type="character" w:customStyle="1" w:styleId="FootnoteTextChar">
    <w:name w:val="Footnote Text Char"/>
    <w:basedOn w:val="DefaultParagraphFont"/>
    <w:link w:val="FootnoteText"/>
    <w:uiPriority w:val="99"/>
    <w:rsid w:val="00FE3CC9"/>
  </w:style>
  <w:style w:type="character" w:styleId="FootnoteReference">
    <w:name w:val="footnote reference"/>
    <w:basedOn w:val="DefaultParagraphFont"/>
    <w:uiPriority w:val="99"/>
    <w:unhideWhenUsed/>
    <w:rsid w:val="00FE3CC9"/>
    <w:rPr>
      <w:vertAlign w:val="superscript"/>
    </w:rPr>
  </w:style>
  <w:style w:type="paragraph" w:styleId="Header">
    <w:name w:val="header"/>
    <w:basedOn w:val="Normal"/>
    <w:link w:val="HeaderChar"/>
    <w:uiPriority w:val="99"/>
    <w:unhideWhenUsed/>
    <w:rsid w:val="00AA4D94"/>
    <w:pPr>
      <w:tabs>
        <w:tab w:val="center" w:pos="4320"/>
        <w:tab w:val="right" w:pos="8640"/>
      </w:tabs>
    </w:pPr>
  </w:style>
  <w:style w:type="character" w:customStyle="1" w:styleId="HeaderChar">
    <w:name w:val="Header Char"/>
    <w:basedOn w:val="DefaultParagraphFont"/>
    <w:link w:val="Header"/>
    <w:uiPriority w:val="99"/>
    <w:rsid w:val="00AA4D94"/>
  </w:style>
  <w:style w:type="paragraph" w:styleId="Footer">
    <w:name w:val="footer"/>
    <w:basedOn w:val="Normal"/>
    <w:link w:val="FooterChar"/>
    <w:uiPriority w:val="99"/>
    <w:unhideWhenUsed/>
    <w:rsid w:val="00AA4D94"/>
    <w:pPr>
      <w:tabs>
        <w:tab w:val="center" w:pos="4320"/>
        <w:tab w:val="right" w:pos="8640"/>
      </w:tabs>
    </w:pPr>
  </w:style>
  <w:style w:type="character" w:customStyle="1" w:styleId="FooterChar">
    <w:name w:val="Footer Char"/>
    <w:basedOn w:val="DefaultParagraphFont"/>
    <w:link w:val="Footer"/>
    <w:uiPriority w:val="99"/>
    <w:rsid w:val="00AA4D94"/>
  </w:style>
  <w:style w:type="paragraph" w:customStyle="1" w:styleId="Bodystyle">
    <w:name w:val="Body style"/>
    <w:basedOn w:val="Normal"/>
    <w:rsid w:val="00300C07"/>
    <w:pPr>
      <w:keepNext/>
      <w:keepLines/>
      <w:widowControl w:val="0"/>
      <w:tabs>
        <w:tab w:val="right" w:pos="7920"/>
      </w:tabs>
      <w:suppressAutoHyphens/>
      <w:autoSpaceDE w:val="0"/>
      <w:spacing w:before="100" w:line="240" w:lineRule="atLeast"/>
      <w:ind w:firstLine="340"/>
      <w:jc w:val="both"/>
    </w:pPr>
    <w:rPr>
      <w:rFonts w:ascii="AGaramond" w:eastAsia="AGaramond" w:hAnsi="AGaramond" w:cs="AGaramond"/>
      <w:color w:val="000000"/>
      <w:kern w:val="1"/>
      <w:sz w:val="22"/>
      <w:szCs w:val="22"/>
      <w:lang w:eastAsia="zh-CN" w:bidi="hi-IN"/>
    </w:rPr>
  </w:style>
  <w:style w:type="paragraph" w:styleId="Caption">
    <w:name w:val="caption"/>
    <w:basedOn w:val="Normal"/>
    <w:next w:val="Normal"/>
    <w:uiPriority w:val="35"/>
    <w:unhideWhenUsed/>
    <w:qFormat/>
    <w:rsid w:val="000B0A5B"/>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380E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0E76"/>
    <w:rPr>
      <w:rFonts w:ascii="Lucida Grande" w:hAnsi="Lucida Grande" w:cs="Lucida Grande"/>
      <w:sz w:val="18"/>
      <w:szCs w:val="18"/>
    </w:rPr>
  </w:style>
  <w:style w:type="character" w:styleId="Hyperlink">
    <w:name w:val="Hyperlink"/>
    <w:basedOn w:val="DefaultParagraphFont"/>
    <w:uiPriority w:val="99"/>
    <w:unhideWhenUsed/>
    <w:rsid w:val="004216C3"/>
    <w:rPr>
      <w:color w:val="0000FF" w:themeColor="hyperlink"/>
      <w:u w:val="single"/>
    </w:rPr>
  </w:style>
  <w:style w:type="character" w:styleId="UnresolvedMention">
    <w:name w:val="Unresolved Mention"/>
    <w:basedOn w:val="DefaultParagraphFont"/>
    <w:uiPriority w:val="99"/>
    <w:rsid w:val="004216C3"/>
    <w:rPr>
      <w:color w:val="605E5C"/>
      <w:shd w:val="clear" w:color="auto" w:fill="E1DFDD"/>
    </w:rPr>
  </w:style>
  <w:style w:type="paragraph" w:customStyle="1" w:styleId="cmdRuler">
    <w:name w:val="cmdRuler"/>
    <w:uiPriority w:val="99"/>
    <w:rsid w:val="00E4314E"/>
    <w:pPr>
      <w:widowControl w:val="0"/>
      <w:autoSpaceDE w:val="0"/>
      <w:autoSpaceDN w:val="0"/>
      <w:adjustRightInd w:val="0"/>
      <w:spacing w:before="140" w:after="40"/>
    </w:pPr>
    <w:rPr>
      <w:rFonts w:ascii="Helvetica" w:hAnsi="Helvetica" w:cs="Helvetica"/>
      <w:sz w:val="22"/>
      <w:szCs w:val="22"/>
      <w:lang w:eastAsia="en-US"/>
    </w:rPr>
  </w:style>
  <w:style w:type="paragraph" w:customStyle="1" w:styleId="outputRuler">
    <w:name w:val="outputRuler"/>
    <w:uiPriority w:val="99"/>
    <w:rsid w:val="00E4314E"/>
    <w:pPr>
      <w:widowControl w:val="0"/>
      <w:autoSpaceDE w:val="0"/>
      <w:autoSpaceDN w:val="0"/>
      <w:adjustRightInd w:val="0"/>
      <w:spacing w:after="40"/>
      <w:ind w:firstLine="80"/>
    </w:pPr>
    <w:rPr>
      <w:rFonts w:ascii="Times New Roman" w:hAnsi="Times New Roman" w:cs="Times New Roman"/>
      <w:sz w:val="22"/>
      <w:szCs w:val="22"/>
      <w:lang w:eastAsia="en-US"/>
    </w:rPr>
  </w:style>
  <w:style w:type="character" w:customStyle="1" w:styleId="apple-converted-space">
    <w:name w:val="apple-converted-space"/>
    <w:basedOn w:val="DefaultParagraphFont"/>
    <w:rsid w:val="00D16763"/>
  </w:style>
  <w:style w:type="paragraph" w:customStyle="1" w:styleId="headerRuler">
    <w:name w:val="headerRuler"/>
    <w:uiPriority w:val="99"/>
    <w:rsid w:val="00987B96"/>
    <w:pPr>
      <w:widowControl w:val="0"/>
      <w:autoSpaceDE w:val="0"/>
      <w:autoSpaceDN w:val="0"/>
      <w:adjustRightInd w:val="0"/>
      <w:spacing w:after="40"/>
    </w:pPr>
    <w:rPr>
      <w:rFonts w:ascii="Helvetica" w:hAnsi="Helvetica" w:cs="Helvetica"/>
      <w:sz w:val="22"/>
      <w:szCs w:val="22"/>
      <w:lang w:eastAsia="en-US"/>
    </w:rPr>
  </w:style>
  <w:style w:type="paragraph" w:customStyle="1" w:styleId="tightCmdRuler">
    <w:name w:val="tightCmdRuler"/>
    <w:uiPriority w:val="99"/>
    <w:rsid w:val="00987B96"/>
    <w:pPr>
      <w:widowControl w:val="0"/>
      <w:autoSpaceDE w:val="0"/>
      <w:autoSpaceDN w:val="0"/>
      <w:adjustRightInd w:val="0"/>
      <w:spacing w:after="40"/>
    </w:pPr>
    <w:rPr>
      <w:rFonts w:ascii="Helvetica" w:hAnsi="Helvetica" w:cs="Helvetica"/>
      <w:sz w:val="22"/>
      <w:szCs w:val="22"/>
      <w:lang w:eastAsia="en-US"/>
    </w:rPr>
  </w:style>
  <w:style w:type="paragraph" w:styleId="NormalWeb">
    <w:name w:val="Normal (Web)"/>
    <w:basedOn w:val="Normal"/>
    <w:uiPriority w:val="99"/>
    <w:semiHidden/>
    <w:unhideWhenUsed/>
    <w:rsid w:val="00BD6BF9"/>
    <w:pPr>
      <w:spacing w:before="100" w:beforeAutospacing="1" w:after="100" w:afterAutospacing="1"/>
    </w:pPr>
    <w:rPr>
      <w:rFonts w:ascii="Times New Roman" w:eastAsia="Times New Roman" w:hAnsi="Times New Roman" w:cs="Times New Roman"/>
      <w:lang w:eastAsia="en-US"/>
    </w:rPr>
  </w:style>
  <w:style w:type="paragraph" w:customStyle="1" w:styleId="LMindent">
    <w:name w:val="LM indent"/>
    <w:basedOn w:val="LMParagraph"/>
    <w:qFormat/>
    <w:rsid w:val="009963A5"/>
    <w:pPr>
      <w:tabs>
        <w:tab w:val="clear" w:pos="360"/>
      </w:tabs>
      <w:ind w:left="270"/>
    </w:pPr>
  </w:style>
  <w:style w:type="character" w:customStyle="1" w:styleId="Code">
    <w:name w:val="Code"/>
    <w:basedOn w:val="DefaultParagraphFont"/>
    <w:uiPriority w:val="1"/>
    <w:qFormat/>
    <w:rsid w:val="001A05CF"/>
    <w:rPr>
      <w:rFonts w:ascii="Menlo" w:hAnsi="Menlo" w:cs="Menlo"/>
      <w:noProof/>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744988">
      <w:bodyDiv w:val="1"/>
      <w:marLeft w:val="0"/>
      <w:marRight w:val="0"/>
      <w:marTop w:val="0"/>
      <w:marBottom w:val="0"/>
      <w:divBdr>
        <w:top w:val="none" w:sz="0" w:space="0" w:color="auto"/>
        <w:left w:val="none" w:sz="0" w:space="0" w:color="auto"/>
        <w:bottom w:val="none" w:sz="0" w:space="0" w:color="auto"/>
        <w:right w:val="none" w:sz="0" w:space="0" w:color="auto"/>
      </w:divBdr>
    </w:div>
    <w:div w:id="814444894">
      <w:bodyDiv w:val="1"/>
      <w:marLeft w:val="0"/>
      <w:marRight w:val="0"/>
      <w:marTop w:val="0"/>
      <w:marBottom w:val="0"/>
      <w:divBdr>
        <w:top w:val="none" w:sz="0" w:space="0" w:color="auto"/>
        <w:left w:val="none" w:sz="0" w:space="0" w:color="auto"/>
        <w:bottom w:val="none" w:sz="0" w:space="0" w:color="auto"/>
        <w:right w:val="none" w:sz="0" w:space="0" w:color="auto"/>
      </w:divBdr>
    </w:div>
    <w:div w:id="831070098">
      <w:bodyDiv w:val="1"/>
      <w:marLeft w:val="0"/>
      <w:marRight w:val="0"/>
      <w:marTop w:val="0"/>
      <w:marBottom w:val="0"/>
      <w:divBdr>
        <w:top w:val="none" w:sz="0" w:space="0" w:color="auto"/>
        <w:left w:val="none" w:sz="0" w:space="0" w:color="auto"/>
        <w:bottom w:val="none" w:sz="0" w:space="0" w:color="auto"/>
        <w:right w:val="none" w:sz="0" w:space="0" w:color="auto"/>
      </w:divBdr>
    </w:div>
    <w:div w:id="1130973890">
      <w:bodyDiv w:val="1"/>
      <w:marLeft w:val="0"/>
      <w:marRight w:val="0"/>
      <w:marTop w:val="0"/>
      <w:marBottom w:val="0"/>
      <w:divBdr>
        <w:top w:val="none" w:sz="0" w:space="0" w:color="auto"/>
        <w:left w:val="none" w:sz="0" w:space="0" w:color="auto"/>
        <w:bottom w:val="none" w:sz="0" w:space="0" w:color="auto"/>
        <w:right w:val="none" w:sz="0" w:space="0" w:color="auto"/>
      </w:divBdr>
    </w:div>
    <w:div w:id="1219826242">
      <w:bodyDiv w:val="1"/>
      <w:marLeft w:val="0"/>
      <w:marRight w:val="0"/>
      <w:marTop w:val="0"/>
      <w:marBottom w:val="0"/>
      <w:divBdr>
        <w:top w:val="none" w:sz="0" w:space="0" w:color="auto"/>
        <w:left w:val="none" w:sz="0" w:space="0" w:color="auto"/>
        <w:bottom w:val="none" w:sz="0" w:space="0" w:color="auto"/>
        <w:right w:val="none" w:sz="0" w:space="0" w:color="auto"/>
      </w:divBdr>
    </w:div>
    <w:div w:id="1479344142">
      <w:bodyDiv w:val="1"/>
      <w:marLeft w:val="0"/>
      <w:marRight w:val="0"/>
      <w:marTop w:val="0"/>
      <w:marBottom w:val="0"/>
      <w:divBdr>
        <w:top w:val="none" w:sz="0" w:space="0" w:color="auto"/>
        <w:left w:val="none" w:sz="0" w:space="0" w:color="auto"/>
        <w:bottom w:val="none" w:sz="0" w:space="0" w:color="auto"/>
        <w:right w:val="none" w:sz="0" w:space="0" w:color="auto"/>
      </w:divBdr>
    </w:div>
    <w:div w:id="1574392364">
      <w:bodyDiv w:val="1"/>
      <w:marLeft w:val="0"/>
      <w:marRight w:val="0"/>
      <w:marTop w:val="0"/>
      <w:marBottom w:val="0"/>
      <w:divBdr>
        <w:top w:val="none" w:sz="0" w:space="0" w:color="auto"/>
        <w:left w:val="none" w:sz="0" w:space="0" w:color="auto"/>
        <w:bottom w:val="none" w:sz="0" w:space="0" w:color="auto"/>
        <w:right w:val="none" w:sz="0" w:space="0" w:color="auto"/>
      </w:divBdr>
    </w:div>
    <w:div w:id="1687705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avemetrics.net/"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avemetrics.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urmilab.ch/documents/specrend/"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ox.com/resources/downloads/driv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avemetrics.com/products/igorpro" TargetMode="External"/><Relationship Id="rId14" Type="http://schemas.openxmlformats.org/officeDocument/2006/relationships/header" Target="header2.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CocoaOOXMLWriter/1187.34</generator>
</meta>
</file>

<file path=customXml/itemProps1.xml><?xml version="1.0" encoding="utf-8"?>
<ds:datastoreItem xmlns:ds="http://schemas.openxmlformats.org/officeDocument/2006/customXml" ds:itemID="{A1D714E7-22DE-2540-A1B5-C31D5ED4886C}">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Pages>
  <Words>1636</Words>
  <Characters>9329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Entropy of Solution (converted)</vt:lpstr>
    </vt:vector>
  </TitlesOfParts>
  <Company>Cornell University</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Entropy of Solution (converted)</dc:title>
  <cp:lastModifiedBy>Melissa A. Hines</cp:lastModifiedBy>
  <cp:revision>40</cp:revision>
  <cp:lastPrinted>2014-12-04T22:44:00Z</cp:lastPrinted>
  <dcterms:created xsi:type="dcterms:W3CDTF">2020-03-26T21:04:00Z</dcterms:created>
  <dcterms:modified xsi:type="dcterms:W3CDTF">2020-03-29T14:11:00Z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