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FDB9F" w14:textId="77777777" w:rsidR="00805F3B" w:rsidRDefault="00805F3B" w:rsidP="00805F3B">
      <w:pPr>
        <w:pStyle w:val="p1"/>
        <w:jc w:val="center"/>
        <w:rPr>
          <w:b/>
          <w:sz w:val="40"/>
        </w:rPr>
      </w:pPr>
      <w:r>
        <w:rPr>
          <w:noProof/>
        </w:rPr>
        <mc:AlternateContent>
          <mc:Choice Requires="wps">
            <w:drawing>
              <wp:anchor distT="0" distB="0" distL="114300" distR="114300" simplePos="0" relativeHeight="251659264" behindDoc="0" locked="0" layoutInCell="1" allowOverlap="1" wp14:anchorId="52C2209E" wp14:editId="74C11954">
                <wp:simplePos x="0" y="0"/>
                <wp:positionH relativeFrom="margin">
                  <wp:align>right</wp:align>
                </wp:positionH>
                <wp:positionV relativeFrom="paragraph">
                  <wp:posOffset>346345</wp:posOffset>
                </wp:positionV>
                <wp:extent cx="1828800" cy="1828800"/>
                <wp:effectExtent l="0" t="0" r="0" b="2540"/>
                <wp:wrapSquare wrapText="bothSides"/>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766897" w14:textId="11A8AE8B" w:rsidR="00805F3B" w:rsidRPr="00854DF3" w:rsidRDefault="00805F3B" w:rsidP="00805F3B">
                            <w:pPr>
                              <w:pStyle w:val="p1"/>
                              <w:jc w:val="both"/>
                              <w:rPr>
                                <w:rFonts w:cstheme="minorHAnsi"/>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2C2209E" id="_x0000_t202" coordsize="21600,21600" o:spt="202" path="m,l,21600r21600,l21600,xe">
                <v:stroke joinstyle="miter"/>
                <v:path gradientshapeok="t" o:connecttype="rect"/>
              </v:shapetype>
              <v:shape id="Text Box 36" o:spid="_x0000_s1026" type="#_x0000_t202" style="position:absolute;left:0;text-align:left;margin-left:92.8pt;margin-top:27.2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" filled="f" stroked="f">
                <v:textbox style="mso-fit-shape-to-text:t">
                  <w:txbxContent>
                    <w:p w14:paraId="49766897" w14:textId="11A8AE8B" w:rsidR="00805F3B" w:rsidRPr="00854DF3" w:rsidRDefault="00805F3B" w:rsidP="00805F3B">
                      <w:pPr>
                        <w:pStyle w:val="p1"/>
                        <w:jc w:val="both"/>
                        <w:rPr>
                          <w:rFonts w:cstheme="minorHAnsi"/>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p>
    <w:p w14:paraId="7BB9449D" w14:textId="77777777" w:rsidR="00805F3B" w:rsidRDefault="00805F3B" w:rsidP="00805F3B">
      <w:pPr>
        <w:pStyle w:val="p1"/>
        <w:rPr>
          <w:rFonts w:asciiTheme="minorHAnsi" w:hAnsiTheme="minorHAnsi" w:cstheme="minorHAnsi"/>
          <w:b/>
          <w:sz w:val="40"/>
        </w:rPr>
      </w:pPr>
    </w:p>
    <w:p w14:paraId="0D8A43C8" w14:textId="77777777" w:rsidR="00805F3B" w:rsidRPr="00F172EA" w:rsidRDefault="00805F3B" w:rsidP="00805F3B">
      <w:pPr>
        <w:pStyle w:val="p1"/>
        <w:jc w:val="center"/>
        <w:rPr>
          <w:rFonts w:asciiTheme="minorHAnsi" w:hAnsiTheme="minorHAnsi" w:cstheme="minorHAnsi"/>
          <w:bCs/>
          <w:sz w:val="40"/>
        </w:rPr>
      </w:pPr>
      <w:r w:rsidRPr="00F172EA">
        <w:rPr>
          <w:rFonts w:asciiTheme="minorHAnsi" w:hAnsiTheme="minorHAnsi" w:cstheme="minorHAnsi"/>
          <w:bCs/>
          <w:sz w:val="40"/>
        </w:rPr>
        <w:t>Data Analytics Bootcamp - Project 1</w:t>
      </w:r>
    </w:p>
    <w:p w14:paraId="6E763B2E" w14:textId="77777777" w:rsidR="00805F3B" w:rsidRPr="00056101" w:rsidRDefault="00805F3B" w:rsidP="00805F3B">
      <w:pPr>
        <w:pStyle w:val="p1"/>
        <w:rPr>
          <w:rFonts w:asciiTheme="minorHAnsi" w:hAnsiTheme="minorHAnsi" w:cstheme="minorHAnsi"/>
          <w:b/>
          <w:sz w:val="40"/>
        </w:rPr>
      </w:pPr>
    </w:p>
    <w:p w14:paraId="48C935B8" w14:textId="77777777" w:rsidR="00805F3B" w:rsidRDefault="00805F3B" w:rsidP="00805F3B">
      <w:pPr>
        <w:pStyle w:val="p1"/>
        <w:jc w:val="center"/>
        <w:rPr>
          <w:rFonts w:asciiTheme="minorHAnsi" w:hAnsiTheme="minorHAnsi" w:cstheme="minorHAnsi"/>
          <w:b/>
          <w:sz w:val="32"/>
        </w:rPr>
      </w:pPr>
    </w:p>
    <w:p w14:paraId="6A1EA956" w14:textId="77777777" w:rsidR="00805F3B" w:rsidRPr="00056101" w:rsidRDefault="00805F3B" w:rsidP="00805F3B">
      <w:pPr>
        <w:pStyle w:val="p1"/>
        <w:jc w:val="center"/>
        <w:rPr>
          <w:rFonts w:asciiTheme="minorHAnsi" w:hAnsiTheme="minorHAnsi" w:cstheme="minorHAnsi"/>
          <w:b/>
          <w:sz w:val="32"/>
        </w:rPr>
      </w:pPr>
      <w:r w:rsidRPr="00056101">
        <w:rPr>
          <w:rFonts w:asciiTheme="minorHAnsi" w:hAnsiTheme="minorHAnsi" w:cstheme="minorHAnsi"/>
          <w:b/>
          <w:sz w:val="32"/>
        </w:rPr>
        <w:t xml:space="preserve">Ash Tao, Chris Burley, </w:t>
      </w:r>
    </w:p>
    <w:p w14:paraId="35532BBF" w14:textId="77777777" w:rsidR="00805F3B" w:rsidRPr="00056101" w:rsidRDefault="00805F3B" w:rsidP="00805F3B">
      <w:pPr>
        <w:pStyle w:val="p1"/>
        <w:jc w:val="center"/>
        <w:rPr>
          <w:rFonts w:asciiTheme="minorHAnsi" w:hAnsiTheme="minorHAnsi" w:cstheme="minorHAnsi"/>
          <w:b/>
          <w:sz w:val="32"/>
        </w:rPr>
      </w:pPr>
      <w:r w:rsidRPr="00056101">
        <w:rPr>
          <w:rFonts w:asciiTheme="minorHAnsi" w:hAnsiTheme="minorHAnsi" w:cstheme="minorHAnsi"/>
          <w:b/>
          <w:sz w:val="32"/>
        </w:rPr>
        <w:t>Maica Tran and Sabrina Tsan</w:t>
      </w:r>
    </w:p>
    <w:p w14:paraId="4589EC0B" w14:textId="77777777" w:rsidR="006016E6" w:rsidRDefault="006016E6">
      <w:pPr>
        <w:rPr>
          <w:highlight w:val="yellow"/>
        </w:rPr>
      </w:pPr>
    </w:p>
    <w:p w14:paraId="1969548B" w14:textId="77777777" w:rsidR="006016E6" w:rsidRDefault="006016E6">
      <w:pPr>
        <w:rPr>
          <w:highlight w:val="yellow"/>
        </w:rPr>
      </w:pPr>
    </w:p>
    <w:p w14:paraId="3F91D924" w14:textId="77777777" w:rsidR="00805F3B" w:rsidRPr="00215E69" w:rsidRDefault="00805F3B" w:rsidP="00805F3B">
      <w:pPr>
        <w:rPr>
          <w:color w:val="2F5496" w:themeColor="accent1" w:themeShade="BF"/>
          <w:sz w:val="36"/>
          <w:szCs w:val="36"/>
        </w:rPr>
      </w:pPr>
      <w:r w:rsidRPr="00215E69">
        <w:rPr>
          <w:color w:val="2F5496" w:themeColor="accent1" w:themeShade="BF"/>
          <w:sz w:val="36"/>
          <w:szCs w:val="36"/>
        </w:rPr>
        <w:t xml:space="preserve">1 - </w:t>
      </w:r>
      <w:bookmarkStart w:id="0" w:name="_Toc99289637"/>
      <w:r w:rsidRPr="00215E69">
        <w:rPr>
          <w:color w:val="2F5496" w:themeColor="accent1" w:themeShade="BF"/>
          <w:sz w:val="36"/>
          <w:szCs w:val="36"/>
        </w:rPr>
        <w:t>INTRODUCTION</w:t>
      </w:r>
      <w:bookmarkEnd w:id="0"/>
    </w:p>
    <w:p w14:paraId="594409E0" w14:textId="77777777" w:rsidR="00805F3B" w:rsidRPr="00332A30" w:rsidRDefault="00805F3B" w:rsidP="00805F3B"/>
    <w:p w14:paraId="223BC160" w14:textId="77777777" w:rsidR="00805F3B" w:rsidRPr="00961FFF" w:rsidRDefault="00805F3B" w:rsidP="00805F3B">
      <w:pPr>
        <w:rPr>
          <w:b/>
          <w:bCs/>
        </w:rPr>
      </w:pPr>
      <w:bookmarkStart w:id="1" w:name="_Toc99289638"/>
      <w:r w:rsidRPr="00961FFF">
        <w:rPr>
          <w:b/>
          <w:bCs/>
        </w:rPr>
        <w:t>Aim</w:t>
      </w:r>
      <w:bookmarkEnd w:id="1"/>
      <w:r w:rsidRPr="00961FFF">
        <w:rPr>
          <w:b/>
          <w:bCs/>
        </w:rPr>
        <w:t>:</w:t>
      </w:r>
    </w:p>
    <w:p w14:paraId="69764209" w14:textId="77777777" w:rsidR="00805F3B" w:rsidRDefault="00805F3B" w:rsidP="00805F3B">
      <w:pPr>
        <w:spacing w:before="120" w:after="120"/>
        <w:jc w:val="both"/>
        <w:rPr>
          <w:rFonts w:asciiTheme="minorHAnsi" w:hAnsiTheme="minorHAnsi" w:cstheme="minorHAnsi"/>
        </w:rPr>
      </w:pPr>
      <w:r>
        <w:rPr>
          <w:rFonts w:asciiTheme="minorHAnsi" w:hAnsiTheme="minorHAnsi" w:cstheme="minorHAnsi"/>
        </w:rPr>
        <w:t>The aim of this project is to analyse historical stock market data and attempt to draw insights relating the ways sectors within the S&amp;P500 behave during, and immediately after, a recession. We will try to use those insights to predict future market behaviour</w:t>
      </w:r>
      <w:r w:rsidRPr="00D03E7B">
        <w:rPr>
          <w:rFonts w:asciiTheme="minorHAnsi" w:hAnsiTheme="minorHAnsi" w:cstheme="minorHAnsi"/>
        </w:rPr>
        <w:t>.</w:t>
      </w:r>
      <w:r>
        <w:rPr>
          <w:rFonts w:asciiTheme="minorHAnsi" w:hAnsiTheme="minorHAnsi" w:cstheme="minorHAnsi"/>
        </w:rPr>
        <w:t xml:space="preserve"> In addition we will seek to determine the factors which impact the length of a sector’s recovery, post recession.</w:t>
      </w:r>
    </w:p>
    <w:p w14:paraId="78D03C04" w14:textId="77777777" w:rsidR="00805F3B" w:rsidRDefault="00805F3B" w:rsidP="00805F3B">
      <w:pPr>
        <w:spacing w:before="120" w:after="120"/>
        <w:ind w:left="567"/>
        <w:jc w:val="both"/>
        <w:rPr>
          <w:rFonts w:asciiTheme="minorHAnsi" w:hAnsiTheme="minorHAnsi" w:cstheme="minorHAnsi"/>
        </w:rPr>
      </w:pPr>
    </w:p>
    <w:p w14:paraId="679B631B" w14:textId="77777777" w:rsidR="00805F3B" w:rsidRPr="006B64F5" w:rsidRDefault="00805F3B" w:rsidP="00805F3B">
      <w:pPr>
        <w:spacing w:before="120" w:after="120"/>
        <w:jc w:val="both"/>
        <w:rPr>
          <w:rFonts w:asciiTheme="minorHAnsi" w:hAnsiTheme="minorHAnsi" w:cstheme="minorHAnsi"/>
          <w:b/>
          <w:bCs/>
        </w:rPr>
      </w:pPr>
      <w:r w:rsidRPr="006B64F5">
        <w:rPr>
          <w:rFonts w:asciiTheme="minorHAnsi" w:hAnsiTheme="minorHAnsi" w:cstheme="minorHAnsi"/>
          <w:b/>
          <w:bCs/>
        </w:rPr>
        <w:t>S&amp;P 500</w:t>
      </w:r>
      <w:r>
        <w:rPr>
          <w:rFonts w:asciiTheme="minorHAnsi" w:hAnsiTheme="minorHAnsi" w:cstheme="minorHAnsi"/>
          <w:b/>
          <w:bCs/>
        </w:rPr>
        <w:t>:</w:t>
      </w:r>
    </w:p>
    <w:p w14:paraId="4F35F42D" w14:textId="77777777" w:rsidR="00805F3B" w:rsidRPr="00D03E7B" w:rsidRDefault="00805F3B" w:rsidP="00805F3B">
      <w:pPr>
        <w:spacing w:before="120" w:after="120"/>
        <w:jc w:val="both"/>
        <w:rPr>
          <w:rFonts w:asciiTheme="minorHAnsi" w:hAnsiTheme="minorHAnsi" w:cstheme="minorHAnsi"/>
        </w:rPr>
      </w:pPr>
      <w:r w:rsidRPr="00D03E7B">
        <w:rPr>
          <w:rFonts w:asciiTheme="minorHAnsi" w:hAnsiTheme="minorHAnsi" w:cstheme="minorHAnsi"/>
        </w:rPr>
        <w:t xml:space="preserve">The S&amp;P 500 </w:t>
      </w:r>
      <w:r>
        <w:rPr>
          <w:rFonts w:asciiTheme="minorHAnsi" w:hAnsiTheme="minorHAnsi" w:cstheme="minorHAnsi"/>
        </w:rPr>
        <w:t>is a group comprising the largest</w:t>
      </w:r>
      <w:r w:rsidRPr="00D03E7B">
        <w:rPr>
          <w:rFonts w:asciiTheme="minorHAnsi" w:hAnsiTheme="minorHAnsi" w:cstheme="minorHAnsi"/>
        </w:rPr>
        <w:t xml:space="preserve"> 500</w:t>
      </w:r>
      <w:r>
        <w:rPr>
          <w:rFonts w:asciiTheme="minorHAnsi" w:hAnsiTheme="minorHAnsi" w:cstheme="minorHAnsi"/>
        </w:rPr>
        <w:t xml:space="preserve"> </w:t>
      </w:r>
      <w:r w:rsidRPr="00D03E7B">
        <w:rPr>
          <w:rFonts w:asciiTheme="minorHAnsi" w:hAnsiTheme="minorHAnsi" w:cstheme="minorHAnsi"/>
        </w:rPr>
        <w:t>public</w:t>
      </w:r>
      <w:r>
        <w:rPr>
          <w:rFonts w:asciiTheme="minorHAnsi" w:hAnsiTheme="minorHAnsi" w:cstheme="minorHAnsi"/>
        </w:rPr>
        <w:t>ly listed</w:t>
      </w:r>
      <w:r w:rsidRPr="00D03E7B">
        <w:rPr>
          <w:rFonts w:asciiTheme="minorHAnsi" w:hAnsiTheme="minorHAnsi" w:cstheme="minorHAnsi"/>
        </w:rPr>
        <w:t xml:space="preserve"> companies </w:t>
      </w:r>
      <w:r>
        <w:rPr>
          <w:rFonts w:asciiTheme="minorHAnsi" w:hAnsiTheme="minorHAnsi" w:cstheme="minorHAnsi"/>
        </w:rPr>
        <w:t>based</w:t>
      </w:r>
      <w:r w:rsidRPr="00D03E7B">
        <w:rPr>
          <w:rFonts w:asciiTheme="minorHAnsi" w:hAnsiTheme="minorHAnsi" w:cstheme="minorHAnsi"/>
        </w:rPr>
        <w:t xml:space="preserve"> on market capitali</w:t>
      </w:r>
      <w:r>
        <w:rPr>
          <w:rFonts w:asciiTheme="minorHAnsi" w:hAnsiTheme="minorHAnsi" w:cstheme="minorHAnsi"/>
        </w:rPr>
        <w:t>s</w:t>
      </w:r>
      <w:r w:rsidRPr="00D03E7B">
        <w:rPr>
          <w:rFonts w:asciiTheme="minorHAnsi" w:hAnsiTheme="minorHAnsi" w:cstheme="minorHAnsi"/>
        </w:rPr>
        <w:t>ation.</w:t>
      </w:r>
    </w:p>
    <w:p w14:paraId="63E5355E" w14:textId="77777777" w:rsidR="00805F3B" w:rsidRDefault="00805F3B" w:rsidP="00805F3B">
      <w:pPr>
        <w:spacing w:before="120" w:after="120"/>
        <w:jc w:val="both"/>
        <w:rPr>
          <w:rFonts w:asciiTheme="minorHAnsi" w:hAnsiTheme="minorHAnsi" w:cstheme="minorHAnsi"/>
        </w:rPr>
      </w:pPr>
      <w:r w:rsidRPr="00D03E7B">
        <w:rPr>
          <w:rFonts w:asciiTheme="minorHAnsi" w:hAnsiTheme="minorHAnsi" w:cstheme="minorHAnsi"/>
        </w:rPr>
        <w:t>The S&amp;P 500 is widely regarded as one of the best indicators of large</w:t>
      </w:r>
      <w:r>
        <w:rPr>
          <w:rFonts w:asciiTheme="minorHAnsi" w:hAnsiTheme="minorHAnsi" w:cstheme="minorHAnsi"/>
        </w:rPr>
        <w:t xml:space="preserve"> company performance</w:t>
      </w:r>
      <w:r w:rsidRPr="00D03E7B">
        <w:rPr>
          <w:rFonts w:asciiTheme="minorHAnsi" w:hAnsiTheme="minorHAnsi" w:cstheme="minorHAnsi"/>
        </w:rPr>
        <w:t xml:space="preserve"> and </w:t>
      </w:r>
      <w:r>
        <w:rPr>
          <w:rFonts w:asciiTheme="minorHAnsi" w:hAnsiTheme="minorHAnsi" w:cstheme="minorHAnsi"/>
        </w:rPr>
        <w:t xml:space="preserve">of </w:t>
      </w:r>
      <w:r w:rsidRPr="00D03E7B">
        <w:rPr>
          <w:rFonts w:asciiTheme="minorHAnsi" w:hAnsiTheme="minorHAnsi" w:cstheme="minorHAnsi"/>
        </w:rPr>
        <w:t xml:space="preserve">the </w:t>
      </w:r>
      <w:r>
        <w:rPr>
          <w:rFonts w:asciiTheme="minorHAnsi" w:hAnsiTheme="minorHAnsi" w:cstheme="minorHAnsi"/>
        </w:rPr>
        <w:t xml:space="preserve">performance of the </w:t>
      </w:r>
      <w:r w:rsidRPr="00D03E7B">
        <w:rPr>
          <w:rFonts w:asciiTheme="minorHAnsi" w:hAnsiTheme="minorHAnsi" w:cstheme="minorHAnsi"/>
        </w:rPr>
        <w:t>stock market</w:t>
      </w:r>
      <w:r>
        <w:rPr>
          <w:rFonts w:asciiTheme="minorHAnsi" w:hAnsiTheme="minorHAnsi" w:cstheme="minorHAnsi"/>
        </w:rPr>
        <w:t xml:space="preserve"> more broadly</w:t>
      </w:r>
      <w:r w:rsidRPr="00D03E7B">
        <w:rPr>
          <w:rFonts w:asciiTheme="minorHAnsi" w:hAnsiTheme="minorHAnsi" w:cstheme="minorHAnsi"/>
        </w:rPr>
        <w:t>.</w:t>
      </w:r>
    </w:p>
    <w:p w14:paraId="6B3D3AE0" w14:textId="77777777" w:rsidR="00805F3B" w:rsidRDefault="00805F3B" w:rsidP="00805F3B">
      <w:pPr>
        <w:spacing w:before="120" w:after="120"/>
        <w:ind w:left="567"/>
        <w:jc w:val="both"/>
        <w:rPr>
          <w:rFonts w:asciiTheme="minorHAnsi" w:hAnsiTheme="minorHAnsi" w:cstheme="minorHAnsi"/>
        </w:rPr>
      </w:pPr>
    </w:p>
    <w:p w14:paraId="27089A83" w14:textId="77777777" w:rsidR="00805F3B" w:rsidRPr="007A1643" w:rsidRDefault="00805F3B" w:rsidP="00805F3B">
      <w:pPr>
        <w:spacing w:before="120" w:after="120"/>
        <w:jc w:val="both"/>
        <w:rPr>
          <w:rFonts w:asciiTheme="minorHAnsi" w:hAnsiTheme="minorHAnsi" w:cstheme="minorHAnsi"/>
          <w:b/>
          <w:bCs/>
        </w:rPr>
      </w:pPr>
      <w:r w:rsidRPr="007A1643">
        <w:rPr>
          <w:rFonts w:asciiTheme="minorHAnsi" w:hAnsiTheme="minorHAnsi" w:cstheme="minorHAnsi"/>
          <w:b/>
          <w:bCs/>
        </w:rPr>
        <w:t>S&amp;P 500:  Sectors</w:t>
      </w:r>
    </w:p>
    <w:p w14:paraId="101C663D" w14:textId="77777777" w:rsidR="00805F3B" w:rsidRDefault="00805F3B" w:rsidP="00805F3B">
      <w:pPr>
        <w:spacing w:before="120" w:after="120"/>
        <w:jc w:val="both"/>
        <w:rPr>
          <w:rFonts w:asciiTheme="minorHAnsi" w:hAnsiTheme="minorHAnsi" w:cstheme="minorHAnsi"/>
        </w:rPr>
      </w:pPr>
      <w:r>
        <w:rPr>
          <w:rFonts w:asciiTheme="minorHAnsi" w:hAnsiTheme="minorHAnsi" w:cstheme="minorHAnsi"/>
        </w:rPr>
        <w:t>The companies listed on the S&amp;P 500 can be categorised using the following eleven sectors:</w:t>
      </w:r>
    </w:p>
    <w:p w14:paraId="2C8AF30D" w14:textId="77777777" w:rsidR="00805F3B" w:rsidRDefault="00805F3B" w:rsidP="00805F3B">
      <w:pPr>
        <w:spacing w:before="120" w:after="120"/>
        <w:ind w:left="567"/>
        <w:jc w:val="both"/>
        <w:rPr>
          <w:rFonts w:asciiTheme="minorHAnsi" w:hAnsiTheme="minorHAnsi" w:cstheme="minorHAns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1824"/>
        <w:gridCol w:w="1869"/>
        <w:gridCol w:w="2909"/>
      </w:tblGrid>
      <w:tr w:rsidR="00805F3B" w14:paraId="31E3E91B" w14:textId="77777777" w:rsidTr="00871897">
        <w:tc>
          <w:tcPr>
            <w:tcW w:w="2797" w:type="dxa"/>
          </w:tcPr>
          <w:p w14:paraId="699AF8BC" w14:textId="77777777" w:rsidR="00805F3B" w:rsidRPr="006068F4" w:rsidRDefault="00805F3B" w:rsidP="00871897">
            <w:pPr>
              <w:pStyle w:val="ListParagraph"/>
              <w:numPr>
                <w:ilvl w:val="0"/>
                <w:numId w:val="2"/>
              </w:numPr>
              <w:spacing w:before="120" w:after="120"/>
              <w:jc w:val="both"/>
              <w:rPr>
                <w:rFonts w:asciiTheme="minorHAnsi" w:hAnsiTheme="minorHAnsi" w:cstheme="minorHAnsi"/>
                <w:color w:val="7030A0"/>
              </w:rPr>
            </w:pPr>
            <w:r>
              <w:rPr>
                <w:rFonts w:asciiTheme="minorHAnsi" w:hAnsiTheme="minorHAnsi" w:cstheme="minorHAnsi"/>
                <w:color w:val="7030A0"/>
              </w:rPr>
              <w:t xml:space="preserve">   </w:t>
            </w:r>
            <w:r w:rsidRPr="006068F4">
              <w:rPr>
                <w:rFonts w:asciiTheme="minorHAnsi" w:hAnsiTheme="minorHAnsi" w:cstheme="minorHAnsi"/>
                <w:color w:val="7030A0"/>
              </w:rPr>
              <w:t>Energy</w:t>
            </w:r>
          </w:p>
        </w:tc>
        <w:tc>
          <w:tcPr>
            <w:tcW w:w="2131" w:type="dxa"/>
          </w:tcPr>
          <w:p w14:paraId="79453B48" w14:textId="77777777" w:rsidR="00805F3B" w:rsidRPr="006068F4" w:rsidRDefault="00805F3B" w:rsidP="00871897">
            <w:pPr>
              <w:spacing w:before="120" w:after="120"/>
              <w:jc w:val="both"/>
              <w:rPr>
                <w:rFonts w:asciiTheme="minorHAnsi" w:hAnsiTheme="minorHAnsi" w:cstheme="minorHAnsi"/>
                <w:color w:val="7030A0"/>
              </w:rPr>
            </w:pPr>
            <w:r w:rsidRPr="006068F4">
              <w:rPr>
                <w:rFonts w:asciiTheme="minorHAnsi" w:hAnsiTheme="minorHAnsi" w:cstheme="minorHAnsi"/>
                <w:color w:val="7030A0"/>
              </w:rPr>
              <w:t>(2</w:t>
            </w:r>
            <w:r>
              <w:rPr>
                <w:rFonts w:asciiTheme="minorHAnsi" w:hAnsiTheme="minorHAnsi" w:cstheme="minorHAnsi"/>
                <w:color w:val="7030A0"/>
              </w:rPr>
              <w:t xml:space="preserve">)     </w:t>
            </w:r>
            <w:r w:rsidRPr="006068F4">
              <w:rPr>
                <w:rFonts w:asciiTheme="minorHAnsi" w:hAnsiTheme="minorHAnsi" w:cstheme="minorHAnsi"/>
                <w:color w:val="7030A0"/>
              </w:rPr>
              <w:t>Material</w:t>
            </w:r>
          </w:p>
        </w:tc>
        <w:tc>
          <w:tcPr>
            <w:tcW w:w="2121" w:type="dxa"/>
          </w:tcPr>
          <w:p w14:paraId="70002414" w14:textId="77777777" w:rsidR="00805F3B" w:rsidRPr="00F5193A" w:rsidRDefault="00805F3B" w:rsidP="00871897">
            <w:pPr>
              <w:spacing w:before="120" w:after="120"/>
              <w:jc w:val="both"/>
              <w:rPr>
                <w:rFonts w:asciiTheme="minorHAnsi" w:hAnsiTheme="minorHAnsi" w:cstheme="minorHAnsi"/>
                <w:color w:val="7030A0"/>
              </w:rPr>
            </w:pPr>
            <w:r>
              <w:rPr>
                <w:rFonts w:asciiTheme="minorHAnsi" w:hAnsiTheme="minorHAnsi" w:cstheme="minorHAnsi"/>
                <w:color w:val="7030A0"/>
              </w:rPr>
              <w:t xml:space="preserve">(3)     </w:t>
            </w:r>
            <w:r w:rsidRPr="00F5193A">
              <w:rPr>
                <w:rFonts w:asciiTheme="minorHAnsi" w:hAnsiTheme="minorHAnsi" w:cstheme="minorHAnsi"/>
                <w:color w:val="7030A0"/>
              </w:rPr>
              <w:t>Industrials</w:t>
            </w:r>
          </w:p>
        </w:tc>
        <w:tc>
          <w:tcPr>
            <w:tcW w:w="3402" w:type="dxa"/>
          </w:tcPr>
          <w:p w14:paraId="5074F4E6" w14:textId="77777777" w:rsidR="00805F3B" w:rsidRPr="00F5193A" w:rsidRDefault="00805F3B" w:rsidP="00871897">
            <w:pPr>
              <w:spacing w:before="120" w:after="120"/>
              <w:jc w:val="both"/>
              <w:rPr>
                <w:rFonts w:asciiTheme="minorHAnsi" w:hAnsiTheme="minorHAnsi" w:cstheme="minorHAnsi"/>
                <w:color w:val="7030A0"/>
              </w:rPr>
            </w:pPr>
            <w:r>
              <w:rPr>
                <w:rFonts w:asciiTheme="minorHAnsi" w:hAnsiTheme="minorHAnsi" w:cstheme="minorHAnsi"/>
                <w:color w:val="7030A0"/>
              </w:rPr>
              <w:t xml:space="preserve">(4)    </w:t>
            </w:r>
            <w:r w:rsidRPr="00F5193A">
              <w:rPr>
                <w:rFonts w:asciiTheme="minorHAnsi" w:hAnsiTheme="minorHAnsi" w:cstheme="minorHAnsi"/>
                <w:color w:val="7030A0"/>
              </w:rPr>
              <w:t>Consumer (Discretionary)</w:t>
            </w:r>
          </w:p>
        </w:tc>
      </w:tr>
      <w:tr w:rsidR="00805F3B" w14:paraId="03BF72DB" w14:textId="77777777" w:rsidTr="00871897">
        <w:tc>
          <w:tcPr>
            <w:tcW w:w="2797" w:type="dxa"/>
          </w:tcPr>
          <w:p w14:paraId="0F728A93" w14:textId="77777777" w:rsidR="00805F3B" w:rsidRPr="00F5193A" w:rsidRDefault="00805F3B" w:rsidP="00871897">
            <w:pPr>
              <w:spacing w:before="120" w:after="120"/>
              <w:rPr>
                <w:rFonts w:asciiTheme="minorHAnsi" w:hAnsiTheme="minorHAnsi" w:cstheme="minorHAnsi"/>
                <w:color w:val="7030A0"/>
              </w:rPr>
            </w:pPr>
            <w:r>
              <w:rPr>
                <w:rFonts w:asciiTheme="minorHAnsi" w:hAnsiTheme="minorHAnsi" w:cstheme="minorHAnsi"/>
                <w:color w:val="7030A0"/>
              </w:rPr>
              <w:t xml:space="preserve">(5)    </w:t>
            </w:r>
            <w:r w:rsidRPr="00F5193A">
              <w:rPr>
                <w:rFonts w:asciiTheme="minorHAnsi" w:hAnsiTheme="minorHAnsi" w:cstheme="minorHAnsi"/>
                <w:color w:val="7030A0"/>
              </w:rPr>
              <w:t>Consumer (Staples)</w:t>
            </w:r>
          </w:p>
        </w:tc>
        <w:tc>
          <w:tcPr>
            <w:tcW w:w="2131" w:type="dxa"/>
          </w:tcPr>
          <w:p w14:paraId="383AF41B" w14:textId="77777777" w:rsidR="00805F3B" w:rsidRPr="00F5193A" w:rsidRDefault="00805F3B" w:rsidP="00871897">
            <w:pPr>
              <w:spacing w:before="120" w:after="120"/>
              <w:jc w:val="both"/>
              <w:rPr>
                <w:rFonts w:asciiTheme="minorHAnsi" w:hAnsiTheme="minorHAnsi" w:cstheme="minorHAnsi"/>
                <w:color w:val="7030A0"/>
              </w:rPr>
            </w:pPr>
            <w:r>
              <w:rPr>
                <w:rFonts w:asciiTheme="minorHAnsi" w:hAnsiTheme="minorHAnsi" w:cstheme="minorHAnsi"/>
                <w:color w:val="7030A0"/>
              </w:rPr>
              <w:t xml:space="preserve">(6)     </w:t>
            </w:r>
            <w:r w:rsidRPr="00F5193A">
              <w:rPr>
                <w:rFonts w:asciiTheme="minorHAnsi" w:hAnsiTheme="minorHAnsi" w:cstheme="minorHAnsi"/>
                <w:color w:val="7030A0"/>
              </w:rPr>
              <w:t>Health Care</w:t>
            </w:r>
          </w:p>
        </w:tc>
        <w:tc>
          <w:tcPr>
            <w:tcW w:w="2121" w:type="dxa"/>
          </w:tcPr>
          <w:p w14:paraId="48B38D52" w14:textId="77777777" w:rsidR="00805F3B" w:rsidRPr="00F5193A" w:rsidRDefault="00805F3B" w:rsidP="00871897">
            <w:pPr>
              <w:spacing w:before="120" w:after="120"/>
              <w:jc w:val="both"/>
              <w:rPr>
                <w:rFonts w:asciiTheme="minorHAnsi" w:hAnsiTheme="minorHAnsi" w:cstheme="minorHAnsi"/>
                <w:color w:val="7030A0"/>
              </w:rPr>
            </w:pPr>
            <w:r>
              <w:rPr>
                <w:rFonts w:asciiTheme="minorHAnsi" w:hAnsiTheme="minorHAnsi" w:cstheme="minorHAnsi"/>
                <w:color w:val="7030A0"/>
              </w:rPr>
              <w:t xml:space="preserve">(7)     </w:t>
            </w:r>
            <w:r w:rsidRPr="00F5193A">
              <w:rPr>
                <w:rFonts w:asciiTheme="minorHAnsi" w:hAnsiTheme="minorHAnsi" w:cstheme="minorHAnsi"/>
                <w:color w:val="7030A0"/>
              </w:rPr>
              <w:t>Financial</w:t>
            </w:r>
          </w:p>
        </w:tc>
        <w:tc>
          <w:tcPr>
            <w:tcW w:w="3402" w:type="dxa"/>
          </w:tcPr>
          <w:p w14:paraId="2B4150A4" w14:textId="77777777" w:rsidR="00805F3B" w:rsidRPr="00F5193A" w:rsidRDefault="00805F3B" w:rsidP="00871897">
            <w:pPr>
              <w:spacing w:before="120" w:after="120"/>
              <w:jc w:val="both"/>
              <w:rPr>
                <w:rFonts w:asciiTheme="minorHAnsi" w:hAnsiTheme="minorHAnsi" w:cstheme="minorHAnsi"/>
                <w:color w:val="7030A0"/>
              </w:rPr>
            </w:pPr>
            <w:r>
              <w:rPr>
                <w:rFonts w:asciiTheme="minorHAnsi" w:hAnsiTheme="minorHAnsi" w:cstheme="minorHAnsi"/>
                <w:color w:val="7030A0"/>
              </w:rPr>
              <w:t xml:space="preserve">(8)    </w:t>
            </w:r>
            <w:r w:rsidRPr="00F5193A">
              <w:rPr>
                <w:rFonts w:asciiTheme="minorHAnsi" w:hAnsiTheme="minorHAnsi" w:cstheme="minorHAnsi"/>
                <w:color w:val="7030A0"/>
              </w:rPr>
              <w:t>Technology</w:t>
            </w:r>
          </w:p>
        </w:tc>
      </w:tr>
      <w:tr w:rsidR="00805F3B" w14:paraId="7F24CB40" w14:textId="77777777" w:rsidTr="00871897">
        <w:tc>
          <w:tcPr>
            <w:tcW w:w="2797" w:type="dxa"/>
          </w:tcPr>
          <w:p w14:paraId="62A5F5C7" w14:textId="77777777" w:rsidR="00805F3B" w:rsidRPr="00F5193A" w:rsidRDefault="00805F3B" w:rsidP="00871897">
            <w:pPr>
              <w:spacing w:before="120" w:after="120"/>
              <w:jc w:val="both"/>
              <w:rPr>
                <w:rFonts w:asciiTheme="minorHAnsi" w:hAnsiTheme="minorHAnsi" w:cstheme="minorHAnsi"/>
                <w:color w:val="7030A0"/>
              </w:rPr>
            </w:pPr>
            <w:r>
              <w:rPr>
                <w:rFonts w:asciiTheme="minorHAnsi" w:hAnsiTheme="minorHAnsi" w:cstheme="minorHAnsi"/>
                <w:color w:val="7030A0"/>
              </w:rPr>
              <w:t xml:space="preserve">(9)    </w:t>
            </w:r>
            <w:r w:rsidRPr="00F5193A">
              <w:rPr>
                <w:rFonts w:asciiTheme="minorHAnsi" w:hAnsiTheme="minorHAnsi" w:cstheme="minorHAnsi"/>
                <w:color w:val="7030A0"/>
              </w:rPr>
              <w:t>Communications</w:t>
            </w:r>
          </w:p>
        </w:tc>
        <w:tc>
          <w:tcPr>
            <w:tcW w:w="2131" w:type="dxa"/>
          </w:tcPr>
          <w:p w14:paraId="13D2B24E" w14:textId="77777777" w:rsidR="00805F3B" w:rsidRPr="00F5193A" w:rsidRDefault="00805F3B" w:rsidP="00871897">
            <w:pPr>
              <w:spacing w:before="120" w:after="120"/>
              <w:jc w:val="both"/>
              <w:rPr>
                <w:rFonts w:asciiTheme="minorHAnsi" w:hAnsiTheme="minorHAnsi" w:cstheme="minorHAnsi"/>
                <w:color w:val="7030A0"/>
              </w:rPr>
            </w:pPr>
            <w:r>
              <w:rPr>
                <w:rFonts w:asciiTheme="minorHAnsi" w:hAnsiTheme="minorHAnsi" w:cstheme="minorHAnsi"/>
                <w:color w:val="7030A0"/>
              </w:rPr>
              <w:t xml:space="preserve">(10)   </w:t>
            </w:r>
            <w:r w:rsidRPr="00F5193A">
              <w:rPr>
                <w:rFonts w:asciiTheme="minorHAnsi" w:hAnsiTheme="minorHAnsi" w:cstheme="minorHAnsi"/>
                <w:color w:val="7030A0"/>
              </w:rPr>
              <w:t>Utilities</w:t>
            </w:r>
          </w:p>
        </w:tc>
        <w:tc>
          <w:tcPr>
            <w:tcW w:w="2121" w:type="dxa"/>
          </w:tcPr>
          <w:p w14:paraId="150F1A1A" w14:textId="77777777" w:rsidR="00805F3B" w:rsidRPr="00F5193A" w:rsidRDefault="00805F3B" w:rsidP="00871897">
            <w:pPr>
              <w:spacing w:before="120" w:after="120"/>
              <w:jc w:val="both"/>
              <w:rPr>
                <w:rFonts w:asciiTheme="minorHAnsi" w:hAnsiTheme="minorHAnsi" w:cstheme="minorHAnsi"/>
                <w:color w:val="7030A0"/>
              </w:rPr>
            </w:pPr>
            <w:r>
              <w:rPr>
                <w:rFonts w:asciiTheme="minorHAnsi" w:hAnsiTheme="minorHAnsi" w:cstheme="minorHAnsi"/>
                <w:color w:val="7030A0"/>
              </w:rPr>
              <w:t xml:space="preserve">(11)   </w:t>
            </w:r>
            <w:r w:rsidRPr="00F5193A">
              <w:rPr>
                <w:rFonts w:asciiTheme="minorHAnsi" w:hAnsiTheme="minorHAnsi" w:cstheme="minorHAnsi"/>
                <w:color w:val="7030A0"/>
              </w:rPr>
              <w:t>Real Estate</w:t>
            </w:r>
          </w:p>
        </w:tc>
        <w:tc>
          <w:tcPr>
            <w:tcW w:w="3402" w:type="dxa"/>
          </w:tcPr>
          <w:p w14:paraId="7F692105" w14:textId="77777777" w:rsidR="00805F3B" w:rsidRPr="00F5193A" w:rsidRDefault="00805F3B" w:rsidP="00871897">
            <w:pPr>
              <w:spacing w:before="120" w:after="120"/>
              <w:jc w:val="both"/>
              <w:rPr>
                <w:rFonts w:asciiTheme="minorHAnsi" w:hAnsiTheme="minorHAnsi" w:cstheme="minorHAnsi"/>
                <w:color w:val="7030A0"/>
              </w:rPr>
            </w:pPr>
          </w:p>
        </w:tc>
      </w:tr>
    </w:tbl>
    <w:p w14:paraId="5420F59E" w14:textId="77777777" w:rsidR="006016E6" w:rsidRDefault="006016E6">
      <w:pPr>
        <w:rPr>
          <w:highlight w:val="yellow"/>
        </w:rPr>
      </w:pPr>
    </w:p>
    <w:p w14:paraId="139EC162" w14:textId="77777777" w:rsidR="006016E6" w:rsidRDefault="006016E6">
      <w:pPr>
        <w:rPr>
          <w:highlight w:val="yellow"/>
        </w:rPr>
      </w:pPr>
    </w:p>
    <w:p w14:paraId="21E27967" w14:textId="77777777" w:rsidR="006016E6" w:rsidRDefault="006016E6">
      <w:pPr>
        <w:rPr>
          <w:highlight w:val="yellow"/>
        </w:rPr>
      </w:pPr>
    </w:p>
    <w:p w14:paraId="391D60E5" w14:textId="77777777" w:rsidR="006016E6" w:rsidRDefault="006016E6">
      <w:pPr>
        <w:rPr>
          <w:highlight w:val="yellow"/>
        </w:rPr>
      </w:pPr>
    </w:p>
    <w:p w14:paraId="577D7B76" w14:textId="77777777" w:rsidR="00805F3B" w:rsidRDefault="00805F3B" w:rsidP="00805F3B">
      <w:pPr>
        <w:rPr>
          <w:color w:val="2F5496" w:themeColor="accent1" w:themeShade="BF"/>
          <w:sz w:val="36"/>
          <w:szCs w:val="36"/>
        </w:rPr>
      </w:pPr>
      <w:r>
        <w:rPr>
          <w:color w:val="2F5496" w:themeColor="accent1" w:themeShade="BF"/>
          <w:sz w:val="36"/>
          <w:szCs w:val="36"/>
        </w:rPr>
        <w:t xml:space="preserve">2 - </w:t>
      </w:r>
      <w:r w:rsidRPr="00E040CA">
        <w:rPr>
          <w:color w:val="2F5496" w:themeColor="accent1" w:themeShade="BF"/>
          <w:sz w:val="36"/>
          <w:szCs w:val="36"/>
        </w:rPr>
        <w:t xml:space="preserve">DATA </w:t>
      </w:r>
      <w:r>
        <w:rPr>
          <w:color w:val="2F5496" w:themeColor="accent1" w:themeShade="BF"/>
          <w:sz w:val="36"/>
          <w:szCs w:val="36"/>
        </w:rPr>
        <w:t>ACQUISITION</w:t>
      </w:r>
    </w:p>
    <w:p w14:paraId="03F6316B" w14:textId="77777777" w:rsidR="00805F3B" w:rsidRPr="00E040CA" w:rsidRDefault="00805F3B" w:rsidP="00805F3B">
      <w:pPr>
        <w:rPr>
          <w:color w:val="2F5496" w:themeColor="accent1" w:themeShade="BF"/>
          <w:sz w:val="36"/>
          <w:szCs w:val="36"/>
        </w:rPr>
      </w:pPr>
    </w:p>
    <w:p w14:paraId="16D2774B" w14:textId="77777777" w:rsidR="00805F3B" w:rsidRDefault="00805F3B" w:rsidP="00805F3B">
      <w:pPr>
        <w:rPr>
          <w:rFonts w:asciiTheme="minorHAnsi" w:hAnsiTheme="minorHAnsi" w:cstheme="minorHAnsi"/>
        </w:rPr>
      </w:pPr>
      <w:r w:rsidRPr="00F5193A">
        <w:rPr>
          <w:rFonts w:asciiTheme="minorHAnsi" w:hAnsiTheme="minorHAnsi" w:cstheme="minorHAnsi"/>
        </w:rPr>
        <w:t>Our stock price data and sector performance data was obtained through Yahoo Finance.</w:t>
      </w:r>
    </w:p>
    <w:p w14:paraId="23372C2C" w14:textId="77777777" w:rsidR="00805F3B" w:rsidRDefault="00805F3B" w:rsidP="00805F3B">
      <w:pPr>
        <w:pStyle w:val="Heading2"/>
        <w:spacing w:before="0"/>
        <w:rPr>
          <w:rFonts w:asciiTheme="minorHAnsi" w:hAnsiTheme="minorHAnsi" w:cstheme="minorHAnsi"/>
          <w:b/>
          <w:bCs/>
          <w:color w:val="auto"/>
          <w:sz w:val="28"/>
          <w:szCs w:val="28"/>
        </w:rPr>
      </w:pPr>
      <w:bookmarkStart w:id="2" w:name="_Toc99289640"/>
    </w:p>
    <w:p w14:paraId="16A6691B" w14:textId="77777777" w:rsidR="00805F3B" w:rsidRDefault="00805F3B" w:rsidP="00805F3B">
      <w:pPr>
        <w:rPr>
          <w:b/>
          <w:bCs/>
        </w:rPr>
      </w:pPr>
      <w:r w:rsidRPr="00E040CA">
        <w:rPr>
          <w:b/>
          <w:bCs/>
        </w:rPr>
        <w:t>Data Fields and Variables</w:t>
      </w:r>
      <w:bookmarkEnd w:id="2"/>
      <w:r w:rsidRPr="00E040CA">
        <w:rPr>
          <w:b/>
          <w:bCs/>
        </w:rPr>
        <w:t xml:space="preserve">: </w:t>
      </w:r>
    </w:p>
    <w:p w14:paraId="091AF17A" w14:textId="77777777" w:rsidR="00805F3B" w:rsidRPr="00E040CA" w:rsidRDefault="00805F3B" w:rsidP="00805F3B">
      <w:pPr>
        <w:rPr>
          <w:b/>
          <w:bCs/>
        </w:rPr>
      </w:pPr>
    </w:p>
    <w:p w14:paraId="69AE7F6E" w14:textId="77777777" w:rsidR="00805F3B" w:rsidRDefault="00805F3B" w:rsidP="00805F3B">
      <w:pPr>
        <w:rPr>
          <w:rFonts w:asciiTheme="minorHAnsi" w:hAnsiTheme="minorHAnsi" w:cstheme="minorHAnsi"/>
        </w:rPr>
      </w:pPr>
      <w:r w:rsidRPr="00FE0343">
        <w:rPr>
          <w:rFonts w:asciiTheme="minorHAnsi" w:hAnsiTheme="minorHAnsi" w:cstheme="minorHAnsi"/>
          <w:b/>
          <w:bCs/>
          <w:color w:val="00B050"/>
        </w:rPr>
        <w:t>yfinance</w:t>
      </w:r>
      <w:r w:rsidRPr="00FE0343">
        <w:rPr>
          <w:rFonts w:asciiTheme="minorHAnsi" w:hAnsiTheme="minorHAnsi" w:cstheme="minorHAnsi"/>
        </w:rPr>
        <w:t xml:space="preserve">: </w:t>
      </w:r>
      <w:r w:rsidRPr="00E040CA">
        <w:rPr>
          <w:rFonts w:asciiTheme="minorHAnsi" w:hAnsiTheme="minorHAnsi" w:cstheme="minorHAnsi"/>
        </w:rPr>
        <w:t xml:space="preserve">A python package that downloads market data from </w:t>
      </w:r>
      <w:r>
        <w:rPr>
          <w:rFonts w:asciiTheme="minorHAnsi" w:hAnsiTheme="minorHAnsi" w:cstheme="minorHAnsi"/>
        </w:rPr>
        <w:t xml:space="preserve">the </w:t>
      </w:r>
      <w:r w:rsidRPr="00E040CA">
        <w:rPr>
          <w:rFonts w:asciiTheme="minorHAnsi" w:hAnsiTheme="minorHAnsi" w:cstheme="minorHAnsi"/>
        </w:rPr>
        <w:t>Yahoo! Finance's API</w:t>
      </w:r>
      <w:r>
        <w:rPr>
          <w:rFonts w:asciiTheme="minorHAnsi" w:hAnsiTheme="minorHAnsi" w:cstheme="minorHAnsi"/>
        </w:rPr>
        <w:t>.</w:t>
      </w:r>
    </w:p>
    <w:p w14:paraId="665B7BF2" w14:textId="77777777" w:rsidR="00805F3B" w:rsidRPr="00E040CA" w:rsidRDefault="00805F3B" w:rsidP="00805F3B">
      <w:pPr>
        <w:rPr>
          <w:rFonts w:asciiTheme="minorHAnsi" w:hAnsiTheme="minorHAnsi" w:cstheme="minorHAnsi"/>
        </w:rPr>
      </w:pPr>
    </w:p>
    <w:p w14:paraId="5EAEDCB6" w14:textId="77777777" w:rsidR="00805F3B" w:rsidRPr="00E040CA" w:rsidRDefault="00805F3B" w:rsidP="00805F3B">
      <w:pPr>
        <w:rPr>
          <w:rFonts w:asciiTheme="minorHAnsi" w:hAnsiTheme="minorHAnsi" w:cstheme="minorHAnsi"/>
        </w:rPr>
      </w:pPr>
      <w:r w:rsidRPr="00FE0343">
        <w:rPr>
          <w:rFonts w:asciiTheme="minorHAnsi" w:hAnsiTheme="minorHAnsi" w:cstheme="minorHAnsi"/>
          <w:b/>
          <w:bCs/>
          <w:color w:val="00B050"/>
        </w:rPr>
        <w:t>yf.download()</w:t>
      </w:r>
      <w:r w:rsidRPr="00FE0343">
        <w:rPr>
          <w:rFonts w:asciiTheme="minorHAnsi" w:hAnsiTheme="minorHAnsi" w:cstheme="minorHAnsi"/>
        </w:rPr>
        <w:t>:</w:t>
      </w:r>
      <w:r w:rsidRPr="00FE0343">
        <w:rPr>
          <w:rFonts w:asciiTheme="minorHAnsi" w:hAnsiTheme="minorHAnsi" w:cstheme="minorHAnsi"/>
          <w:color w:val="00B050"/>
        </w:rPr>
        <w:t xml:space="preserve">  </w:t>
      </w:r>
      <w:r>
        <w:rPr>
          <w:rFonts w:asciiTheme="minorHAnsi" w:hAnsiTheme="minorHAnsi" w:cstheme="minorHAnsi"/>
        </w:rPr>
        <w:t xml:space="preserve">A function which can </w:t>
      </w:r>
      <w:r w:rsidRPr="00E040CA">
        <w:rPr>
          <w:rFonts w:asciiTheme="minorHAnsi" w:hAnsiTheme="minorHAnsi" w:cstheme="minorHAnsi"/>
        </w:rPr>
        <w:t xml:space="preserve">download the </w:t>
      </w:r>
      <w:r>
        <w:rPr>
          <w:rFonts w:asciiTheme="minorHAnsi" w:hAnsiTheme="minorHAnsi" w:cstheme="minorHAnsi"/>
        </w:rPr>
        <w:t xml:space="preserve">market </w:t>
      </w:r>
      <w:r w:rsidRPr="00E040CA">
        <w:rPr>
          <w:rFonts w:asciiTheme="minorHAnsi" w:hAnsiTheme="minorHAnsi" w:cstheme="minorHAnsi"/>
        </w:rPr>
        <w:t xml:space="preserve">data based on the selected </w:t>
      </w:r>
      <w:r>
        <w:rPr>
          <w:rFonts w:asciiTheme="minorHAnsi" w:hAnsiTheme="minorHAnsi" w:cstheme="minorHAnsi"/>
        </w:rPr>
        <w:t xml:space="preserve">time </w:t>
      </w:r>
      <w:r w:rsidRPr="00E040CA">
        <w:rPr>
          <w:rFonts w:asciiTheme="minorHAnsi" w:hAnsiTheme="minorHAnsi" w:cstheme="minorHAnsi"/>
        </w:rPr>
        <w:t>period.</w:t>
      </w:r>
    </w:p>
    <w:p w14:paraId="75561E3C" w14:textId="77777777" w:rsidR="00805F3B" w:rsidRDefault="00805F3B" w:rsidP="00805F3B">
      <w:pPr>
        <w:rPr>
          <w:rFonts w:asciiTheme="minorHAnsi" w:hAnsiTheme="minorHAnsi" w:cstheme="minorHAnsi"/>
        </w:rPr>
      </w:pPr>
    </w:p>
    <w:p w14:paraId="03D2E820" w14:textId="77777777" w:rsidR="00805F3B" w:rsidRDefault="00805F3B" w:rsidP="00805F3B">
      <w:pPr>
        <w:rPr>
          <w:rFonts w:asciiTheme="minorHAnsi" w:hAnsiTheme="minorHAnsi" w:cstheme="minorHAnsi"/>
        </w:rPr>
      </w:pPr>
      <w:r w:rsidRPr="00F5193A">
        <w:rPr>
          <w:rFonts w:asciiTheme="minorHAnsi" w:hAnsiTheme="minorHAnsi" w:cstheme="minorHAnsi"/>
        </w:rPr>
        <w:t>With the adjustment of the start and end dates below, we were able to send a request to the Yahoo Finance website and acquire the data we needed for the relevant timeframe.</w:t>
      </w:r>
    </w:p>
    <w:p w14:paraId="2315C87F" w14:textId="5BE15328" w:rsidR="006016E6" w:rsidRDefault="006016E6">
      <w:pPr>
        <w:rPr>
          <w:highlight w:val="yellow"/>
        </w:rPr>
      </w:pPr>
    </w:p>
    <w:p w14:paraId="2AB2D47A" w14:textId="77777777" w:rsidR="00805F3B" w:rsidRPr="000A45DA" w:rsidRDefault="00805F3B" w:rsidP="00805F3B">
      <w:pPr>
        <w:rPr>
          <w:rFonts w:asciiTheme="minorHAnsi" w:hAnsiTheme="minorHAnsi" w:cstheme="minorHAnsi"/>
        </w:rPr>
      </w:pPr>
      <w:r>
        <w:rPr>
          <w:rFonts w:asciiTheme="minorHAnsi" w:hAnsiTheme="minorHAnsi" w:cstheme="minorHAnsi"/>
        </w:rPr>
        <w:t>Once downloaded, the SECTOR data that the yfinance package provides includes:</w:t>
      </w:r>
    </w:p>
    <w:p w14:paraId="298E0531" w14:textId="77777777" w:rsidR="00805F3B" w:rsidRPr="00F720AA" w:rsidRDefault="00805F3B" w:rsidP="00805F3B">
      <w:pPr>
        <w:rPr>
          <w:rFonts w:asciiTheme="minorHAnsi" w:hAnsiTheme="minorHAnsi" w:cstheme="minorHAnsi"/>
          <w:i/>
          <w:iCs/>
          <w:sz w:val="21"/>
          <w:szCs w:val="21"/>
        </w:rPr>
      </w:pPr>
    </w:p>
    <w:tbl>
      <w:tblPr>
        <w:tblStyle w:val="TableGrid"/>
        <w:tblW w:w="8505"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34"/>
      </w:tblGrid>
      <w:tr w:rsidR="00805F3B" w:rsidRPr="00560647" w14:paraId="6865292E" w14:textId="77777777" w:rsidTr="00871897">
        <w:trPr>
          <w:trHeight w:val="340"/>
        </w:trPr>
        <w:tc>
          <w:tcPr>
            <w:tcW w:w="1271" w:type="dxa"/>
            <w:vAlign w:val="center"/>
          </w:tcPr>
          <w:p w14:paraId="4869FD78" w14:textId="77777777" w:rsidR="00805F3B" w:rsidRPr="0035578B" w:rsidRDefault="00805F3B" w:rsidP="00871897">
            <w:pPr>
              <w:rPr>
                <w:rFonts w:asciiTheme="minorHAnsi" w:hAnsiTheme="minorHAnsi" w:cstheme="minorHAnsi"/>
                <w:b/>
                <w:bCs/>
                <w:color w:val="7030A0"/>
                <w:sz w:val="22"/>
                <w:szCs w:val="22"/>
              </w:rPr>
            </w:pPr>
            <w:r w:rsidRPr="0035578B">
              <w:rPr>
                <w:rFonts w:asciiTheme="minorHAnsi" w:hAnsiTheme="minorHAnsi" w:cstheme="minorHAnsi"/>
                <w:b/>
                <w:bCs/>
                <w:color w:val="7030A0"/>
                <w:sz w:val="22"/>
                <w:szCs w:val="22"/>
              </w:rPr>
              <w:t>Fields</w:t>
            </w:r>
          </w:p>
        </w:tc>
        <w:tc>
          <w:tcPr>
            <w:tcW w:w="7234" w:type="dxa"/>
            <w:vAlign w:val="center"/>
          </w:tcPr>
          <w:p w14:paraId="252DC82D" w14:textId="77777777" w:rsidR="00805F3B" w:rsidRPr="00560647" w:rsidRDefault="00805F3B" w:rsidP="00871897">
            <w:pPr>
              <w:rPr>
                <w:rFonts w:asciiTheme="minorHAnsi" w:hAnsiTheme="minorHAnsi" w:cstheme="minorHAnsi"/>
                <w:sz w:val="22"/>
                <w:szCs w:val="22"/>
              </w:rPr>
            </w:pPr>
            <w:r>
              <w:rPr>
                <w:rFonts w:asciiTheme="minorHAnsi" w:hAnsiTheme="minorHAnsi" w:cstheme="minorHAnsi"/>
                <w:sz w:val="22"/>
                <w:szCs w:val="22"/>
              </w:rPr>
              <w:t>General field information.</w:t>
            </w:r>
          </w:p>
        </w:tc>
      </w:tr>
      <w:tr w:rsidR="00805F3B" w:rsidRPr="00560647" w14:paraId="2D58CE4A" w14:textId="77777777" w:rsidTr="00871897">
        <w:trPr>
          <w:trHeight w:val="340"/>
        </w:trPr>
        <w:tc>
          <w:tcPr>
            <w:tcW w:w="1271" w:type="dxa"/>
            <w:vAlign w:val="center"/>
          </w:tcPr>
          <w:p w14:paraId="0BE9CAD1" w14:textId="77777777" w:rsidR="00805F3B" w:rsidRPr="0035578B" w:rsidRDefault="00805F3B" w:rsidP="00871897">
            <w:pPr>
              <w:rPr>
                <w:rFonts w:asciiTheme="minorHAnsi" w:hAnsiTheme="minorHAnsi" w:cstheme="minorHAnsi"/>
                <w:b/>
                <w:bCs/>
                <w:color w:val="7030A0"/>
                <w:sz w:val="22"/>
                <w:szCs w:val="22"/>
              </w:rPr>
            </w:pPr>
            <w:r w:rsidRPr="0035578B">
              <w:rPr>
                <w:rFonts w:asciiTheme="minorHAnsi" w:hAnsiTheme="minorHAnsi" w:cstheme="minorHAnsi"/>
                <w:b/>
                <w:bCs/>
                <w:color w:val="7030A0"/>
                <w:sz w:val="22"/>
                <w:szCs w:val="22"/>
              </w:rPr>
              <w:t>Date</w:t>
            </w:r>
          </w:p>
        </w:tc>
        <w:tc>
          <w:tcPr>
            <w:tcW w:w="7234" w:type="dxa"/>
            <w:vAlign w:val="center"/>
          </w:tcPr>
          <w:p w14:paraId="23166621" w14:textId="77777777" w:rsidR="00805F3B" w:rsidRPr="00560647" w:rsidRDefault="00805F3B" w:rsidP="00871897">
            <w:pPr>
              <w:rPr>
                <w:rFonts w:asciiTheme="minorHAnsi" w:hAnsiTheme="minorHAnsi" w:cstheme="minorHAnsi"/>
                <w:sz w:val="22"/>
                <w:szCs w:val="22"/>
              </w:rPr>
            </w:pPr>
            <w:r>
              <w:rPr>
                <w:rFonts w:asciiTheme="minorHAnsi" w:hAnsiTheme="minorHAnsi" w:cstheme="minorHAnsi"/>
                <w:sz w:val="22"/>
                <w:szCs w:val="22"/>
              </w:rPr>
              <w:t>The date for this record.</w:t>
            </w:r>
          </w:p>
        </w:tc>
      </w:tr>
      <w:tr w:rsidR="00805F3B" w:rsidRPr="00560647" w14:paraId="20EADD84" w14:textId="77777777" w:rsidTr="00871897">
        <w:trPr>
          <w:trHeight w:val="340"/>
        </w:trPr>
        <w:tc>
          <w:tcPr>
            <w:tcW w:w="1271" w:type="dxa"/>
            <w:vAlign w:val="center"/>
          </w:tcPr>
          <w:p w14:paraId="42EEBF9B" w14:textId="77777777" w:rsidR="00805F3B" w:rsidRPr="0035578B" w:rsidRDefault="00805F3B" w:rsidP="00871897">
            <w:pPr>
              <w:rPr>
                <w:rFonts w:asciiTheme="minorHAnsi" w:hAnsiTheme="minorHAnsi" w:cstheme="minorHAnsi"/>
                <w:b/>
                <w:bCs/>
                <w:color w:val="7030A0"/>
                <w:sz w:val="22"/>
                <w:szCs w:val="22"/>
              </w:rPr>
            </w:pPr>
            <w:r w:rsidRPr="0035578B">
              <w:rPr>
                <w:rFonts w:asciiTheme="minorHAnsi" w:hAnsiTheme="minorHAnsi" w:cstheme="minorHAnsi"/>
                <w:b/>
                <w:bCs/>
                <w:color w:val="7030A0"/>
                <w:sz w:val="22"/>
                <w:szCs w:val="22"/>
              </w:rPr>
              <w:t>Open</w:t>
            </w:r>
          </w:p>
        </w:tc>
        <w:tc>
          <w:tcPr>
            <w:tcW w:w="7234" w:type="dxa"/>
            <w:vAlign w:val="center"/>
          </w:tcPr>
          <w:p w14:paraId="5C39652A" w14:textId="77777777" w:rsidR="00805F3B" w:rsidRPr="00560647" w:rsidRDefault="00805F3B" w:rsidP="00871897">
            <w:pPr>
              <w:rPr>
                <w:rFonts w:asciiTheme="minorHAnsi" w:hAnsiTheme="minorHAnsi" w:cstheme="minorHAnsi"/>
                <w:sz w:val="22"/>
                <w:szCs w:val="22"/>
              </w:rPr>
            </w:pPr>
            <w:r>
              <w:rPr>
                <w:rFonts w:asciiTheme="minorHAnsi" w:hAnsiTheme="minorHAnsi" w:cstheme="minorHAnsi"/>
                <w:sz w:val="22"/>
                <w:szCs w:val="22"/>
              </w:rPr>
              <w:t>The opening price on that date.</w:t>
            </w:r>
          </w:p>
        </w:tc>
      </w:tr>
      <w:tr w:rsidR="00805F3B" w:rsidRPr="00560647" w14:paraId="5B24F629" w14:textId="77777777" w:rsidTr="00871897">
        <w:trPr>
          <w:trHeight w:val="340"/>
        </w:trPr>
        <w:tc>
          <w:tcPr>
            <w:tcW w:w="1271" w:type="dxa"/>
            <w:vAlign w:val="center"/>
          </w:tcPr>
          <w:p w14:paraId="6D40E1F3" w14:textId="77777777" w:rsidR="00805F3B" w:rsidRPr="0035578B" w:rsidRDefault="00805F3B" w:rsidP="00871897">
            <w:pPr>
              <w:rPr>
                <w:rFonts w:asciiTheme="minorHAnsi" w:hAnsiTheme="minorHAnsi" w:cstheme="minorHAnsi"/>
                <w:b/>
                <w:bCs/>
                <w:color w:val="7030A0"/>
                <w:sz w:val="22"/>
                <w:szCs w:val="22"/>
              </w:rPr>
            </w:pPr>
            <w:r w:rsidRPr="0035578B">
              <w:rPr>
                <w:rFonts w:asciiTheme="minorHAnsi" w:hAnsiTheme="minorHAnsi" w:cstheme="minorHAnsi"/>
                <w:b/>
                <w:bCs/>
                <w:color w:val="7030A0"/>
                <w:sz w:val="22"/>
                <w:szCs w:val="22"/>
              </w:rPr>
              <w:t>High</w:t>
            </w:r>
          </w:p>
        </w:tc>
        <w:tc>
          <w:tcPr>
            <w:tcW w:w="7234" w:type="dxa"/>
            <w:vAlign w:val="center"/>
          </w:tcPr>
          <w:p w14:paraId="6D290EAD" w14:textId="77777777" w:rsidR="00805F3B" w:rsidRPr="00560647" w:rsidRDefault="00805F3B" w:rsidP="00871897">
            <w:pPr>
              <w:rPr>
                <w:rFonts w:asciiTheme="minorHAnsi" w:hAnsiTheme="minorHAnsi" w:cstheme="minorHAnsi"/>
                <w:sz w:val="22"/>
                <w:szCs w:val="22"/>
              </w:rPr>
            </w:pPr>
            <w:r>
              <w:rPr>
                <w:rFonts w:asciiTheme="minorHAnsi" w:hAnsiTheme="minorHAnsi" w:cstheme="minorHAnsi"/>
                <w:sz w:val="22"/>
                <w:szCs w:val="22"/>
              </w:rPr>
              <w:t>The highest price on that date.</w:t>
            </w:r>
          </w:p>
        </w:tc>
      </w:tr>
      <w:tr w:rsidR="00805F3B" w:rsidRPr="00560647" w14:paraId="5EFFF9DE" w14:textId="77777777" w:rsidTr="00871897">
        <w:trPr>
          <w:trHeight w:val="340"/>
        </w:trPr>
        <w:tc>
          <w:tcPr>
            <w:tcW w:w="1271" w:type="dxa"/>
            <w:vAlign w:val="center"/>
          </w:tcPr>
          <w:p w14:paraId="340471B7" w14:textId="77777777" w:rsidR="00805F3B" w:rsidRPr="0035578B" w:rsidRDefault="00805F3B" w:rsidP="00871897">
            <w:pPr>
              <w:rPr>
                <w:rFonts w:asciiTheme="minorHAnsi" w:hAnsiTheme="minorHAnsi" w:cstheme="minorHAnsi"/>
                <w:b/>
                <w:bCs/>
                <w:color w:val="7030A0"/>
                <w:sz w:val="22"/>
                <w:szCs w:val="22"/>
              </w:rPr>
            </w:pPr>
            <w:r w:rsidRPr="0035578B">
              <w:rPr>
                <w:rFonts w:asciiTheme="minorHAnsi" w:hAnsiTheme="minorHAnsi" w:cstheme="minorHAnsi"/>
                <w:b/>
                <w:bCs/>
                <w:color w:val="7030A0"/>
                <w:sz w:val="22"/>
                <w:szCs w:val="22"/>
              </w:rPr>
              <w:t>Low</w:t>
            </w:r>
          </w:p>
        </w:tc>
        <w:tc>
          <w:tcPr>
            <w:tcW w:w="7234" w:type="dxa"/>
            <w:vAlign w:val="center"/>
          </w:tcPr>
          <w:p w14:paraId="298B45C2" w14:textId="77777777" w:rsidR="00805F3B" w:rsidRPr="00560647" w:rsidRDefault="00805F3B" w:rsidP="00871897">
            <w:pPr>
              <w:rPr>
                <w:rFonts w:asciiTheme="minorHAnsi" w:hAnsiTheme="minorHAnsi" w:cstheme="minorHAnsi"/>
                <w:sz w:val="22"/>
                <w:szCs w:val="22"/>
              </w:rPr>
            </w:pPr>
            <w:r>
              <w:rPr>
                <w:rFonts w:asciiTheme="minorHAnsi" w:hAnsiTheme="minorHAnsi" w:cstheme="minorHAnsi"/>
                <w:sz w:val="22"/>
                <w:szCs w:val="22"/>
              </w:rPr>
              <w:t>The lowest price on that data.</w:t>
            </w:r>
          </w:p>
        </w:tc>
      </w:tr>
      <w:tr w:rsidR="00805F3B" w:rsidRPr="00560647" w14:paraId="2D210CDB" w14:textId="77777777" w:rsidTr="00871897">
        <w:trPr>
          <w:trHeight w:val="340"/>
        </w:trPr>
        <w:tc>
          <w:tcPr>
            <w:tcW w:w="1271" w:type="dxa"/>
            <w:vAlign w:val="center"/>
          </w:tcPr>
          <w:p w14:paraId="1D21A40D" w14:textId="77777777" w:rsidR="00805F3B" w:rsidRPr="0035578B" w:rsidRDefault="00805F3B" w:rsidP="00871897">
            <w:pPr>
              <w:rPr>
                <w:rFonts w:asciiTheme="minorHAnsi" w:hAnsiTheme="minorHAnsi" w:cstheme="minorHAnsi"/>
                <w:b/>
                <w:bCs/>
                <w:color w:val="7030A0"/>
                <w:sz w:val="22"/>
                <w:szCs w:val="22"/>
              </w:rPr>
            </w:pPr>
            <w:r w:rsidRPr="0035578B">
              <w:rPr>
                <w:rFonts w:asciiTheme="minorHAnsi" w:hAnsiTheme="minorHAnsi" w:cstheme="minorHAnsi"/>
                <w:b/>
                <w:bCs/>
                <w:color w:val="7030A0"/>
                <w:sz w:val="22"/>
                <w:szCs w:val="22"/>
              </w:rPr>
              <w:t>Close</w:t>
            </w:r>
          </w:p>
        </w:tc>
        <w:tc>
          <w:tcPr>
            <w:tcW w:w="7234" w:type="dxa"/>
            <w:vAlign w:val="center"/>
          </w:tcPr>
          <w:p w14:paraId="2E9F3781" w14:textId="77777777" w:rsidR="00805F3B" w:rsidRPr="00560647" w:rsidRDefault="00805F3B" w:rsidP="00871897">
            <w:pPr>
              <w:rPr>
                <w:rFonts w:asciiTheme="minorHAnsi" w:hAnsiTheme="minorHAnsi" w:cstheme="minorHAnsi"/>
                <w:sz w:val="22"/>
                <w:szCs w:val="22"/>
              </w:rPr>
            </w:pPr>
            <w:r>
              <w:rPr>
                <w:rFonts w:asciiTheme="minorHAnsi" w:hAnsiTheme="minorHAnsi" w:cstheme="minorHAnsi"/>
                <w:sz w:val="22"/>
                <w:szCs w:val="22"/>
              </w:rPr>
              <w:t>The closing date on that date.</w:t>
            </w:r>
          </w:p>
        </w:tc>
      </w:tr>
      <w:tr w:rsidR="00805F3B" w:rsidRPr="00560647" w14:paraId="79FF0E0C" w14:textId="77777777" w:rsidTr="00871897">
        <w:trPr>
          <w:trHeight w:val="340"/>
        </w:trPr>
        <w:tc>
          <w:tcPr>
            <w:tcW w:w="1271" w:type="dxa"/>
            <w:vAlign w:val="center"/>
          </w:tcPr>
          <w:p w14:paraId="67F701DA" w14:textId="77777777" w:rsidR="00805F3B" w:rsidRPr="0035578B" w:rsidRDefault="00805F3B" w:rsidP="00871897">
            <w:pPr>
              <w:rPr>
                <w:rFonts w:asciiTheme="minorHAnsi" w:hAnsiTheme="minorHAnsi" w:cstheme="minorHAnsi"/>
                <w:b/>
                <w:bCs/>
                <w:color w:val="7030A0"/>
                <w:sz w:val="22"/>
                <w:szCs w:val="22"/>
              </w:rPr>
            </w:pPr>
            <w:r w:rsidRPr="0035578B">
              <w:rPr>
                <w:rFonts w:asciiTheme="minorHAnsi" w:hAnsiTheme="minorHAnsi" w:cstheme="minorHAnsi"/>
                <w:b/>
                <w:bCs/>
                <w:color w:val="7030A0"/>
                <w:sz w:val="22"/>
                <w:szCs w:val="22"/>
              </w:rPr>
              <w:t>Adj Close</w:t>
            </w:r>
          </w:p>
        </w:tc>
        <w:tc>
          <w:tcPr>
            <w:tcW w:w="7234" w:type="dxa"/>
            <w:vAlign w:val="center"/>
          </w:tcPr>
          <w:p w14:paraId="0A0EEF4D" w14:textId="77777777" w:rsidR="00805F3B" w:rsidRPr="00AE4011" w:rsidRDefault="00805F3B" w:rsidP="00871897">
            <w:pPr>
              <w:rPr>
                <w:rFonts w:asciiTheme="minorHAnsi" w:hAnsiTheme="minorHAnsi" w:cstheme="minorHAnsi"/>
                <w:sz w:val="22"/>
                <w:szCs w:val="22"/>
              </w:rPr>
            </w:pPr>
            <w:r>
              <w:rPr>
                <w:rFonts w:asciiTheme="minorHAnsi" w:hAnsiTheme="minorHAnsi" w:cstheme="minorHAnsi"/>
                <w:sz w:val="22"/>
                <w:szCs w:val="22"/>
              </w:rPr>
              <w:t>A</w:t>
            </w:r>
            <w:r w:rsidRPr="00AE4011">
              <w:rPr>
                <w:rFonts w:asciiTheme="minorHAnsi" w:hAnsiTheme="minorHAnsi" w:cstheme="minorHAnsi"/>
                <w:sz w:val="22"/>
                <w:szCs w:val="22"/>
              </w:rPr>
              <w:t>men</w:t>
            </w:r>
            <w:r>
              <w:rPr>
                <w:rFonts w:asciiTheme="minorHAnsi" w:hAnsiTheme="minorHAnsi" w:cstheme="minorHAnsi"/>
                <w:sz w:val="22"/>
                <w:szCs w:val="22"/>
              </w:rPr>
              <w:t>ded</w:t>
            </w:r>
            <w:r w:rsidRPr="00AE4011">
              <w:rPr>
                <w:rFonts w:asciiTheme="minorHAnsi" w:hAnsiTheme="minorHAnsi" w:cstheme="minorHAnsi"/>
                <w:sz w:val="22"/>
                <w:szCs w:val="22"/>
              </w:rPr>
              <w:t xml:space="preserve"> stock closing price after any corporate actions.</w:t>
            </w:r>
          </w:p>
        </w:tc>
      </w:tr>
      <w:tr w:rsidR="00805F3B" w:rsidRPr="00560647" w14:paraId="06471F1A" w14:textId="77777777" w:rsidTr="00871897">
        <w:trPr>
          <w:trHeight w:val="340"/>
        </w:trPr>
        <w:tc>
          <w:tcPr>
            <w:tcW w:w="1271" w:type="dxa"/>
            <w:vAlign w:val="center"/>
          </w:tcPr>
          <w:p w14:paraId="48CAE196" w14:textId="77777777" w:rsidR="00805F3B" w:rsidRPr="0035578B" w:rsidRDefault="00805F3B" w:rsidP="00871897">
            <w:pPr>
              <w:rPr>
                <w:rFonts w:asciiTheme="minorHAnsi" w:hAnsiTheme="minorHAnsi" w:cstheme="minorHAnsi"/>
                <w:b/>
                <w:bCs/>
                <w:color w:val="7030A0"/>
                <w:sz w:val="22"/>
                <w:szCs w:val="22"/>
              </w:rPr>
            </w:pPr>
            <w:r w:rsidRPr="0035578B">
              <w:rPr>
                <w:rFonts w:asciiTheme="minorHAnsi" w:hAnsiTheme="minorHAnsi" w:cstheme="minorHAnsi"/>
                <w:b/>
                <w:bCs/>
                <w:color w:val="7030A0"/>
                <w:sz w:val="22"/>
                <w:szCs w:val="22"/>
              </w:rPr>
              <w:t>Volume</w:t>
            </w:r>
          </w:p>
        </w:tc>
        <w:tc>
          <w:tcPr>
            <w:tcW w:w="7234" w:type="dxa"/>
            <w:vAlign w:val="center"/>
          </w:tcPr>
          <w:p w14:paraId="2A3D21D1" w14:textId="77777777" w:rsidR="00805F3B" w:rsidRPr="00560647" w:rsidRDefault="00805F3B" w:rsidP="00871897">
            <w:pPr>
              <w:rPr>
                <w:rFonts w:asciiTheme="minorHAnsi" w:hAnsiTheme="minorHAnsi" w:cstheme="minorHAnsi"/>
                <w:sz w:val="22"/>
                <w:szCs w:val="22"/>
              </w:rPr>
            </w:pPr>
            <w:r>
              <w:rPr>
                <w:rFonts w:asciiTheme="minorHAnsi" w:hAnsiTheme="minorHAnsi" w:cstheme="minorHAnsi"/>
                <w:sz w:val="22"/>
                <w:szCs w:val="22"/>
              </w:rPr>
              <w:t>Traded volume on that date.</w:t>
            </w:r>
          </w:p>
        </w:tc>
      </w:tr>
    </w:tbl>
    <w:p w14:paraId="7180E98E" w14:textId="77777777" w:rsidR="00805F3B" w:rsidRDefault="00805F3B" w:rsidP="00805F3B">
      <w:pPr>
        <w:rPr>
          <w:rFonts w:asciiTheme="minorHAnsi" w:hAnsiTheme="minorHAnsi" w:cstheme="minorHAnsi"/>
          <w:b/>
          <w:bCs/>
          <w:u w:val="single"/>
        </w:rPr>
      </w:pPr>
    </w:p>
    <w:p w14:paraId="798CE6DE" w14:textId="77777777" w:rsidR="00805F3B" w:rsidRDefault="00805F3B" w:rsidP="00805F3B">
      <w:pPr>
        <w:rPr>
          <w:rFonts w:asciiTheme="minorHAnsi" w:hAnsiTheme="minorHAnsi" w:cstheme="minorHAnsi"/>
        </w:rPr>
      </w:pPr>
      <w:r>
        <w:rPr>
          <w:rFonts w:asciiTheme="minorHAnsi" w:hAnsiTheme="minorHAnsi" w:cstheme="minorHAnsi"/>
        </w:rPr>
        <w:t>Once downloaded, the INDIVIDUAL COMPANY data that the yfinance package provides includes:</w:t>
      </w:r>
    </w:p>
    <w:p w14:paraId="2D81BD46" w14:textId="77777777" w:rsidR="00805F3B" w:rsidRPr="000A45DA" w:rsidRDefault="00805F3B" w:rsidP="00805F3B">
      <w:pPr>
        <w:rPr>
          <w:rFonts w:asciiTheme="minorHAnsi" w:hAnsiTheme="minorHAnsi" w:cstheme="minorHAnsi"/>
        </w:rPr>
      </w:pPr>
    </w:p>
    <w:tbl>
      <w:tblPr>
        <w:tblStyle w:val="TableGrid"/>
        <w:tblW w:w="9072"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78"/>
      </w:tblGrid>
      <w:tr w:rsidR="00805F3B" w14:paraId="608AD95A" w14:textId="77777777" w:rsidTr="00871897">
        <w:trPr>
          <w:trHeight w:val="340"/>
        </w:trPr>
        <w:tc>
          <w:tcPr>
            <w:tcW w:w="2694" w:type="dxa"/>
            <w:vAlign w:val="center"/>
          </w:tcPr>
          <w:p w14:paraId="6546EC30"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Fields</w:t>
            </w:r>
          </w:p>
        </w:tc>
        <w:tc>
          <w:tcPr>
            <w:tcW w:w="6378" w:type="dxa"/>
            <w:vAlign w:val="center"/>
          </w:tcPr>
          <w:p w14:paraId="6CDFCB65"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General field information.</w:t>
            </w:r>
          </w:p>
        </w:tc>
      </w:tr>
      <w:tr w:rsidR="00805F3B" w14:paraId="1B683FDA" w14:textId="77777777" w:rsidTr="00871897">
        <w:trPr>
          <w:trHeight w:val="340"/>
        </w:trPr>
        <w:tc>
          <w:tcPr>
            <w:tcW w:w="2694" w:type="dxa"/>
            <w:vAlign w:val="center"/>
          </w:tcPr>
          <w:p w14:paraId="49C12EAE"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Symbol</w:t>
            </w:r>
          </w:p>
        </w:tc>
        <w:tc>
          <w:tcPr>
            <w:tcW w:w="6378" w:type="dxa"/>
            <w:vAlign w:val="center"/>
          </w:tcPr>
          <w:p w14:paraId="1328B303"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ID for the stock.</w:t>
            </w:r>
          </w:p>
        </w:tc>
      </w:tr>
      <w:tr w:rsidR="00805F3B" w14:paraId="420ED8E8" w14:textId="77777777" w:rsidTr="00871897">
        <w:trPr>
          <w:trHeight w:val="340"/>
        </w:trPr>
        <w:tc>
          <w:tcPr>
            <w:tcW w:w="2694" w:type="dxa"/>
            <w:vAlign w:val="center"/>
          </w:tcPr>
          <w:p w14:paraId="096645CC"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Shortname</w:t>
            </w:r>
          </w:p>
        </w:tc>
        <w:tc>
          <w:tcPr>
            <w:tcW w:w="6378" w:type="dxa"/>
            <w:vAlign w:val="center"/>
          </w:tcPr>
          <w:p w14:paraId="33904E0B"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Name of the stock.</w:t>
            </w:r>
          </w:p>
        </w:tc>
      </w:tr>
      <w:tr w:rsidR="00805F3B" w14:paraId="06217119" w14:textId="77777777" w:rsidTr="00871897">
        <w:trPr>
          <w:trHeight w:val="340"/>
        </w:trPr>
        <w:tc>
          <w:tcPr>
            <w:tcW w:w="2694" w:type="dxa"/>
            <w:vAlign w:val="center"/>
          </w:tcPr>
          <w:p w14:paraId="4EA41F1C"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Longname</w:t>
            </w:r>
          </w:p>
        </w:tc>
        <w:tc>
          <w:tcPr>
            <w:tcW w:w="6378" w:type="dxa"/>
            <w:vAlign w:val="center"/>
          </w:tcPr>
          <w:p w14:paraId="094A656B"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Name of the stock.</w:t>
            </w:r>
          </w:p>
        </w:tc>
      </w:tr>
      <w:tr w:rsidR="00805F3B" w14:paraId="0384907B" w14:textId="77777777" w:rsidTr="00871897">
        <w:trPr>
          <w:trHeight w:val="340"/>
        </w:trPr>
        <w:tc>
          <w:tcPr>
            <w:tcW w:w="2694" w:type="dxa"/>
            <w:vAlign w:val="center"/>
          </w:tcPr>
          <w:p w14:paraId="4BFC7A8A"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Sector</w:t>
            </w:r>
          </w:p>
        </w:tc>
        <w:tc>
          <w:tcPr>
            <w:tcW w:w="6378" w:type="dxa"/>
            <w:vAlign w:val="center"/>
          </w:tcPr>
          <w:p w14:paraId="2FF5CB4A"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Sector the stock belongs to.</w:t>
            </w:r>
          </w:p>
        </w:tc>
      </w:tr>
      <w:tr w:rsidR="00805F3B" w14:paraId="33398DA9" w14:textId="77777777" w:rsidTr="00871897">
        <w:trPr>
          <w:trHeight w:val="340"/>
        </w:trPr>
        <w:tc>
          <w:tcPr>
            <w:tcW w:w="2694" w:type="dxa"/>
            <w:vAlign w:val="center"/>
          </w:tcPr>
          <w:p w14:paraId="0FA773D0"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Industry</w:t>
            </w:r>
          </w:p>
        </w:tc>
        <w:tc>
          <w:tcPr>
            <w:tcW w:w="6378" w:type="dxa"/>
            <w:vAlign w:val="center"/>
          </w:tcPr>
          <w:p w14:paraId="26129DB9"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Industry the stock belongs to.</w:t>
            </w:r>
          </w:p>
        </w:tc>
      </w:tr>
      <w:tr w:rsidR="00805F3B" w14:paraId="0CDE80E8" w14:textId="77777777" w:rsidTr="00871897">
        <w:trPr>
          <w:trHeight w:val="340"/>
        </w:trPr>
        <w:tc>
          <w:tcPr>
            <w:tcW w:w="2694" w:type="dxa"/>
            <w:vAlign w:val="center"/>
          </w:tcPr>
          <w:p w14:paraId="41FC62DD"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Currentprice</w:t>
            </w:r>
          </w:p>
        </w:tc>
        <w:tc>
          <w:tcPr>
            <w:tcW w:w="6378" w:type="dxa"/>
            <w:vAlign w:val="center"/>
          </w:tcPr>
          <w:p w14:paraId="0A69834B"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The latest price of the stock.</w:t>
            </w:r>
          </w:p>
        </w:tc>
      </w:tr>
      <w:tr w:rsidR="00805F3B" w14:paraId="4DE8E7C3" w14:textId="77777777" w:rsidTr="00871897">
        <w:trPr>
          <w:trHeight w:val="340"/>
        </w:trPr>
        <w:tc>
          <w:tcPr>
            <w:tcW w:w="2694" w:type="dxa"/>
            <w:vAlign w:val="center"/>
          </w:tcPr>
          <w:p w14:paraId="4F0401A6"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Marketcap</w:t>
            </w:r>
          </w:p>
        </w:tc>
        <w:tc>
          <w:tcPr>
            <w:tcW w:w="6378" w:type="dxa"/>
            <w:vAlign w:val="center"/>
          </w:tcPr>
          <w:p w14:paraId="67C00E13" w14:textId="77777777" w:rsidR="00805F3B" w:rsidRPr="0044550A" w:rsidRDefault="00805F3B" w:rsidP="00871897">
            <w:pPr>
              <w:rPr>
                <w:rFonts w:asciiTheme="minorHAnsi" w:hAnsiTheme="minorHAnsi" w:cstheme="minorHAnsi"/>
                <w:sz w:val="22"/>
                <w:szCs w:val="22"/>
              </w:rPr>
            </w:pPr>
            <w:r w:rsidRPr="0044550A">
              <w:rPr>
                <w:rFonts w:asciiTheme="minorHAnsi" w:hAnsiTheme="minorHAnsi" w:cstheme="minorHAnsi"/>
                <w:sz w:val="22"/>
                <w:szCs w:val="22"/>
              </w:rPr>
              <w:t xml:space="preserve">The </w:t>
            </w:r>
            <w:r>
              <w:rPr>
                <w:rFonts w:asciiTheme="minorHAnsi" w:hAnsiTheme="minorHAnsi" w:cstheme="minorHAnsi"/>
                <w:sz w:val="22"/>
                <w:szCs w:val="22"/>
              </w:rPr>
              <w:t xml:space="preserve">combined </w:t>
            </w:r>
            <w:r w:rsidRPr="0044550A">
              <w:rPr>
                <w:rFonts w:asciiTheme="minorHAnsi" w:hAnsiTheme="minorHAnsi" w:cstheme="minorHAnsi"/>
                <w:sz w:val="22"/>
                <w:szCs w:val="22"/>
              </w:rPr>
              <w:t xml:space="preserve">value of all </w:t>
            </w:r>
            <w:r>
              <w:rPr>
                <w:rFonts w:asciiTheme="minorHAnsi" w:hAnsiTheme="minorHAnsi" w:cstheme="minorHAnsi"/>
                <w:sz w:val="22"/>
                <w:szCs w:val="22"/>
              </w:rPr>
              <w:t>shares</w:t>
            </w:r>
            <w:r w:rsidRPr="0044550A">
              <w:rPr>
                <w:rFonts w:asciiTheme="minorHAnsi" w:hAnsiTheme="minorHAnsi" w:cstheme="minorHAnsi"/>
                <w:sz w:val="22"/>
                <w:szCs w:val="22"/>
              </w:rPr>
              <w:t xml:space="preserve"> </w:t>
            </w:r>
            <w:r>
              <w:rPr>
                <w:rFonts w:asciiTheme="minorHAnsi" w:hAnsiTheme="minorHAnsi" w:cstheme="minorHAnsi"/>
                <w:sz w:val="22"/>
                <w:szCs w:val="22"/>
              </w:rPr>
              <w:t>for the company</w:t>
            </w:r>
            <w:r w:rsidRPr="0044550A">
              <w:rPr>
                <w:rFonts w:asciiTheme="minorHAnsi" w:hAnsiTheme="minorHAnsi" w:cstheme="minorHAnsi"/>
                <w:sz w:val="22"/>
                <w:szCs w:val="22"/>
              </w:rPr>
              <w:t>.</w:t>
            </w:r>
          </w:p>
        </w:tc>
      </w:tr>
      <w:tr w:rsidR="00805F3B" w14:paraId="6A914B54" w14:textId="77777777" w:rsidTr="00871897">
        <w:trPr>
          <w:trHeight w:val="340"/>
        </w:trPr>
        <w:tc>
          <w:tcPr>
            <w:tcW w:w="2694" w:type="dxa"/>
            <w:vAlign w:val="center"/>
          </w:tcPr>
          <w:p w14:paraId="7B0FFD27"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Ebitda</w:t>
            </w:r>
          </w:p>
        </w:tc>
        <w:tc>
          <w:tcPr>
            <w:tcW w:w="6378" w:type="dxa"/>
            <w:vAlign w:val="center"/>
          </w:tcPr>
          <w:p w14:paraId="2F6FAECA"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E</w:t>
            </w:r>
            <w:r w:rsidRPr="0044550A">
              <w:rPr>
                <w:rFonts w:asciiTheme="minorHAnsi" w:hAnsiTheme="minorHAnsi" w:cstheme="minorHAnsi"/>
                <w:sz w:val="22"/>
                <w:szCs w:val="22"/>
              </w:rPr>
              <w:t>arnings before interest, taxes, depreciation, and amorti</w:t>
            </w:r>
            <w:r>
              <w:rPr>
                <w:rFonts w:asciiTheme="minorHAnsi" w:hAnsiTheme="minorHAnsi" w:cstheme="minorHAnsi"/>
                <w:sz w:val="22"/>
                <w:szCs w:val="22"/>
              </w:rPr>
              <w:t>s</w:t>
            </w:r>
            <w:r w:rsidRPr="0044550A">
              <w:rPr>
                <w:rFonts w:asciiTheme="minorHAnsi" w:hAnsiTheme="minorHAnsi" w:cstheme="minorHAnsi"/>
                <w:sz w:val="22"/>
                <w:szCs w:val="22"/>
              </w:rPr>
              <w:t>ation</w:t>
            </w:r>
            <w:r>
              <w:rPr>
                <w:rFonts w:asciiTheme="minorHAnsi" w:hAnsiTheme="minorHAnsi" w:cstheme="minorHAnsi"/>
                <w:sz w:val="22"/>
                <w:szCs w:val="22"/>
              </w:rPr>
              <w:t>.</w:t>
            </w:r>
          </w:p>
        </w:tc>
      </w:tr>
      <w:tr w:rsidR="00805F3B" w14:paraId="2C3A12F3" w14:textId="77777777" w:rsidTr="00871897">
        <w:trPr>
          <w:trHeight w:val="340"/>
        </w:trPr>
        <w:tc>
          <w:tcPr>
            <w:tcW w:w="2694" w:type="dxa"/>
            <w:vAlign w:val="center"/>
          </w:tcPr>
          <w:p w14:paraId="6303CE73"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Revenuegrowth</w:t>
            </w:r>
          </w:p>
        </w:tc>
        <w:tc>
          <w:tcPr>
            <w:tcW w:w="6378" w:type="dxa"/>
            <w:vAlign w:val="center"/>
          </w:tcPr>
          <w:p w14:paraId="2413F210" w14:textId="77777777" w:rsidR="00805F3B" w:rsidRPr="0044550A" w:rsidRDefault="00805F3B" w:rsidP="00871897">
            <w:pPr>
              <w:rPr>
                <w:rFonts w:asciiTheme="minorHAnsi" w:hAnsiTheme="minorHAnsi" w:cstheme="minorHAnsi"/>
                <w:sz w:val="22"/>
                <w:szCs w:val="22"/>
              </w:rPr>
            </w:pPr>
            <w:r w:rsidRPr="0044550A">
              <w:rPr>
                <w:rFonts w:asciiTheme="minorHAnsi" w:hAnsiTheme="minorHAnsi" w:cstheme="minorHAnsi"/>
                <w:sz w:val="22"/>
                <w:szCs w:val="22"/>
              </w:rPr>
              <w:t xml:space="preserve">The amount of money </w:t>
            </w:r>
            <w:r>
              <w:rPr>
                <w:rFonts w:asciiTheme="minorHAnsi" w:hAnsiTheme="minorHAnsi" w:cstheme="minorHAnsi"/>
                <w:sz w:val="22"/>
                <w:szCs w:val="22"/>
              </w:rPr>
              <w:t>the</w:t>
            </w:r>
            <w:r w:rsidRPr="0044550A">
              <w:rPr>
                <w:rFonts w:asciiTheme="minorHAnsi" w:hAnsiTheme="minorHAnsi" w:cstheme="minorHAnsi"/>
                <w:sz w:val="22"/>
                <w:szCs w:val="22"/>
              </w:rPr>
              <w:t xml:space="preserve"> company makes over a pre-determined time</w:t>
            </w:r>
            <w:r>
              <w:rPr>
                <w:rFonts w:asciiTheme="minorHAnsi" w:hAnsiTheme="minorHAnsi" w:cstheme="minorHAnsi"/>
                <w:sz w:val="22"/>
                <w:szCs w:val="22"/>
              </w:rPr>
              <w:t xml:space="preserve"> period</w:t>
            </w:r>
            <w:r w:rsidRPr="0044550A">
              <w:rPr>
                <w:rFonts w:asciiTheme="minorHAnsi" w:hAnsiTheme="minorHAnsi" w:cstheme="minorHAnsi"/>
                <w:sz w:val="22"/>
                <w:szCs w:val="22"/>
              </w:rPr>
              <w:t xml:space="preserve"> compared to the previous, identical amount of time.</w:t>
            </w:r>
          </w:p>
        </w:tc>
      </w:tr>
      <w:tr w:rsidR="00805F3B" w14:paraId="652C966C" w14:textId="77777777" w:rsidTr="00871897">
        <w:trPr>
          <w:trHeight w:val="340"/>
        </w:trPr>
        <w:tc>
          <w:tcPr>
            <w:tcW w:w="2694" w:type="dxa"/>
            <w:vAlign w:val="center"/>
          </w:tcPr>
          <w:p w14:paraId="4AF5C486"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City</w:t>
            </w:r>
          </w:p>
        </w:tc>
        <w:tc>
          <w:tcPr>
            <w:tcW w:w="6378" w:type="dxa"/>
            <w:vAlign w:val="center"/>
          </w:tcPr>
          <w:p w14:paraId="51813720"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The register city of the stock.</w:t>
            </w:r>
          </w:p>
        </w:tc>
      </w:tr>
      <w:tr w:rsidR="00805F3B" w14:paraId="498C5AD4" w14:textId="77777777" w:rsidTr="00871897">
        <w:trPr>
          <w:trHeight w:val="340"/>
        </w:trPr>
        <w:tc>
          <w:tcPr>
            <w:tcW w:w="2694" w:type="dxa"/>
            <w:vAlign w:val="center"/>
          </w:tcPr>
          <w:p w14:paraId="7A93983B"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State</w:t>
            </w:r>
          </w:p>
        </w:tc>
        <w:tc>
          <w:tcPr>
            <w:tcW w:w="6378" w:type="dxa"/>
            <w:vAlign w:val="center"/>
          </w:tcPr>
          <w:p w14:paraId="0B43F7F6"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The state of the stock.</w:t>
            </w:r>
          </w:p>
        </w:tc>
      </w:tr>
      <w:tr w:rsidR="00805F3B" w14:paraId="17D21F60" w14:textId="77777777" w:rsidTr="00871897">
        <w:trPr>
          <w:trHeight w:val="340"/>
        </w:trPr>
        <w:tc>
          <w:tcPr>
            <w:tcW w:w="2694" w:type="dxa"/>
            <w:vAlign w:val="center"/>
          </w:tcPr>
          <w:p w14:paraId="28855547"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Country</w:t>
            </w:r>
          </w:p>
        </w:tc>
        <w:tc>
          <w:tcPr>
            <w:tcW w:w="6378" w:type="dxa"/>
            <w:vAlign w:val="center"/>
          </w:tcPr>
          <w:p w14:paraId="1E254B9A"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The city of the stock.</w:t>
            </w:r>
          </w:p>
        </w:tc>
      </w:tr>
      <w:tr w:rsidR="00805F3B" w14:paraId="07940F62" w14:textId="77777777" w:rsidTr="00871897">
        <w:trPr>
          <w:trHeight w:val="340"/>
        </w:trPr>
        <w:tc>
          <w:tcPr>
            <w:tcW w:w="2694" w:type="dxa"/>
            <w:vAlign w:val="center"/>
          </w:tcPr>
          <w:p w14:paraId="730A63D7"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Fulltimeemployees</w:t>
            </w:r>
          </w:p>
        </w:tc>
        <w:tc>
          <w:tcPr>
            <w:tcW w:w="6378" w:type="dxa"/>
            <w:vAlign w:val="center"/>
          </w:tcPr>
          <w:p w14:paraId="70A51142"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Number of f</w:t>
            </w:r>
            <w:r w:rsidRPr="004722AC">
              <w:rPr>
                <w:rFonts w:asciiTheme="minorHAnsi" w:hAnsiTheme="minorHAnsi" w:cstheme="minorHAnsi"/>
                <w:sz w:val="22"/>
                <w:szCs w:val="22"/>
              </w:rPr>
              <w:t>ull</w:t>
            </w:r>
            <w:r>
              <w:rPr>
                <w:rFonts w:asciiTheme="minorHAnsi" w:hAnsiTheme="minorHAnsi" w:cstheme="minorHAnsi"/>
                <w:sz w:val="22"/>
                <w:szCs w:val="22"/>
              </w:rPr>
              <w:t>-t</w:t>
            </w:r>
            <w:r w:rsidRPr="004722AC">
              <w:rPr>
                <w:rFonts w:asciiTheme="minorHAnsi" w:hAnsiTheme="minorHAnsi" w:cstheme="minorHAnsi"/>
                <w:sz w:val="22"/>
                <w:szCs w:val="22"/>
              </w:rPr>
              <w:t>ime</w:t>
            </w:r>
            <w:r>
              <w:rPr>
                <w:rFonts w:asciiTheme="minorHAnsi" w:hAnsiTheme="minorHAnsi" w:cstheme="minorHAnsi"/>
                <w:sz w:val="22"/>
                <w:szCs w:val="22"/>
              </w:rPr>
              <w:t xml:space="preserve"> e</w:t>
            </w:r>
            <w:r w:rsidRPr="004722AC">
              <w:rPr>
                <w:rFonts w:asciiTheme="minorHAnsi" w:hAnsiTheme="minorHAnsi" w:cstheme="minorHAnsi"/>
                <w:sz w:val="22"/>
                <w:szCs w:val="22"/>
              </w:rPr>
              <w:t>mployees</w:t>
            </w:r>
          </w:p>
        </w:tc>
      </w:tr>
      <w:tr w:rsidR="00805F3B" w14:paraId="19866687" w14:textId="77777777" w:rsidTr="00871897">
        <w:trPr>
          <w:trHeight w:val="340"/>
        </w:trPr>
        <w:tc>
          <w:tcPr>
            <w:tcW w:w="2694" w:type="dxa"/>
            <w:vAlign w:val="center"/>
          </w:tcPr>
          <w:p w14:paraId="561EE68F"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t>Longbusinesssummary</w:t>
            </w:r>
          </w:p>
        </w:tc>
        <w:tc>
          <w:tcPr>
            <w:tcW w:w="6378" w:type="dxa"/>
            <w:vAlign w:val="center"/>
          </w:tcPr>
          <w:p w14:paraId="7A7FF27C" w14:textId="77777777" w:rsidR="00805F3B" w:rsidRPr="004722AC" w:rsidRDefault="00805F3B" w:rsidP="00871897">
            <w:pPr>
              <w:rPr>
                <w:rFonts w:asciiTheme="minorHAnsi" w:hAnsiTheme="minorHAnsi" w:cstheme="minorHAnsi"/>
                <w:sz w:val="22"/>
                <w:szCs w:val="22"/>
              </w:rPr>
            </w:pPr>
            <w:r>
              <w:rPr>
                <w:rFonts w:asciiTheme="minorHAnsi" w:hAnsiTheme="minorHAnsi" w:cstheme="minorHAnsi"/>
                <w:sz w:val="22"/>
                <w:szCs w:val="22"/>
              </w:rPr>
              <w:t>B</w:t>
            </w:r>
            <w:r w:rsidRPr="004722AC">
              <w:rPr>
                <w:rFonts w:asciiTheme="minorHAnsi" w:hAnsiTheme="minorHAnsi" w:cstheme="minorHAnsi"/>
                <w:sz w:val="22"/>
                <w:szCs w:val="22"/>
              </w:rPr>
              <w:t>usines</w:t>
            </w:r>
            <w:r>
              <w:rPr>
                <w:rFonts w:asciiTheme="minorHAnsi" w:hAnsiTheme="minorHAnsi" w:cstheme="minorHAnsi"/>
                <w:sz w:val="22"/>
                <w:szCs w:val="22"/>
              </w:rPr>
              <w:t>s s</w:t>
            </w:r>
            <w:r w:rsidRPr="004722AC">
              <w:rPr>
                <w:rFonts w:asciiTheme="minorHAnsi" w:hAnsiTheme="minorHAnsi" w:cstheme="minorHAnsi"/>
                <w:sz w:val="22"/>
                <w:szCs w:val="22"/>
              </w:rPr>
              <w:t>ummary</w:t>
            </w:r>
            <w:r>
              <w:rPr>
                <w:rFonts w:asciiTheme="minorHAnsi" w:hAnsiTheme="minorHAnsi" w:cstheme="minorHAnsi"/>
                <w:sz w:val="22"/>
                <w:szCs w:val="22"/>
              </w:rPr>
              <w:t xml:space="preserve"> of the company.</w:t>
            </w:r>
          </w:p>
        </w:tc>
      </w:tr>
      <w:tr w:rsidR="00805F3B" w14:paraId="78DEBED3" w14:textId="77777777" w:rsidTr="00871897">
        <w:trPr>
          <w:trHeight w:val="340"/>
        </w:trPr>
        <w:tc>
          <w:tcPr>
            <w:tcW w:w="2694" w:type="dxa"/>
            <w:vAlign w:val="center"/>
          </w:tcPr>
          <w:p w14:paraId="5417F6AC" w14:textId="77777777" w:rsidR="00805F3B" w:rsidRPr="00FE0343" w:rsidRDefault="00805F3B" w:rsidP="00871897">
            <w:pPr>
              <w:rPr>
                <w:rFonts w:asciiTheme="minorHAnsi" w:hAnsiTheme="minorHAnsi" w:cstheme="minorHAnsi"/>
                <w:b/>
                <w:bCs/>
                <w:color w:val="00B050"/>
                <w:sz w:val="22"/>
                <w:szCs w:val="22"/>
              </w:rPr>
            </w:pPr>
            <w:r w:rsidRPr="00FE0343">
              <w:rPr>
                <w:rFonts w:asciiTheme="minorHAnsi" w:hAnsiTheme="minorHAnsi" w:cstheme="minorHAnsi"/>
                <w:b/>
                <w:bCs/>
                <w:color w:val="00B050"/>
                <w:sz w:val="22"/>
                <w:szCs w:val="22"/>
              </w:rPr>
              <w:lastRenderedPageBreak/>
              <w:t>Weight</w:t>
            </w:r>
          </w:p>
        </w:tc>
        <w:tc>
          <w:tcPr>
            <w:tcW w:w="6378" w:type="dxa"/>
            <w:vAlign w:val="center"/>
          </w:tcPr>
          <w:p w14:paraId="365F1614" w14:textId="77777777" w:rsidR="00805F3B" w:rsidRPr="0044550A" w:rsidRDefault="00805F3B" w:rsidP="00871897">
            <w:pPr>
              <w:rPr>
                <w:rFonts w:asciiTheme="minorHAnsi" w:hAnsiTheme="minorHAnsi" w:cstheme="minorHAnsi"/>
                <w:sz w:val="22"/>
                <w:szCs w:val="22"/>
              </w:rPr>
            </w:pPr>
            <w:r w:rsidRPr="0044550A">
              <w:rPr>
                <w:rFonts w:asciiTheme="minorHAnsi" w:hAnsiTheme="minorHAnsi" w:cstheme="minorHAnsi"/>
                <w:sz w:val="22"/>
                <w:szCs w:val="22"/>
              </w:rPr>
              <w:t xml:space="preserve">The percentage value of each stock in the </w:t>
            </w:r>
            <w:r w:rsidRPr="00FE0343">
              <w:rPr>
                <w:rFonts w:asciiTheme="minorHAnsi" w:hAnsiTheme="minorHAnsi" w:cstheme="minorHAnsi"/>
                <w:b/>
                <w:bCs/>
                <w:color w:val="FF3399"/>
                <w:sz w:val="22"/>
                <w:szCs w:val="22"/>
              </w:rPr>
              <w:t>portfolio</w:t>
            </w:r>
            <w:r>
              <w:rPr>
                <w:rFonts w:asciiTheme="minorHAnsi" w:hAnsiTheme="minorHAnsi" w:cstheme="minorHAnsi"/>
                <w:b/>
                <w:bCs/>
                <w:color w:val="FF3399"/>
                <w:sz w:val="22"/>
                <w:szCs w:val="22"/>
              </w:rPr>
              <w:t>.</w:t>
            </w:r>
          </w:p>
        </w:tc>
      </w:tr>
    </w:tbl>
    <w:p w14:paraId="6E401000" w14:textId="34A15BA6" w:rsidR="00805F3B" w:rsidRDefault="00805F3B">
      <w:pPr>
        <w:rPr>
          <w:highlight w:val="yellow"/>
        </w:rPr>
      </w:pPr>
    </w:p>
    <w:p w14:paraId="0F002B64" w14:textId="21D75579" w:rsidR="00805F3B" w:rsidRDefault="00805F3B" w:rsidP="00805F3B">
      <w:pPr>
        <w:rPr>
          <w:color w:val="2F5496" w:themeColor="accent1" w:themeShade="BF"/>
          <w:sz w:val="36"/>
          <w:szCs w:val="36"/>
        </w:rPr>
      </w:pPr>
      <w:r>
        <w:rPr>
          <w:color w:val="2F5496" w:themeColor="accent1" w:themeShade="BF"/>
          <w:sz w:val="36"/>
          <w:szCs w:val="36"/>
        </w:rPr>
        <w:t>3</w:t>
      </w:r>
      <w:r>
        <w:rPr>
          <w:color w:val="2F5496" w:themeColor="accent1" w:themeShade="BF"/>
          <w:sz w:val="36"/>
          <w:szCs w:val="36"/>
        </w:rPr>
        <w:t xml:space="preserve"> - </w:t>
      </w:r>
      <w:r>
        <w:rPr>
          <w:color w:val="2F5496" w:themeColor="accent1" w:themeShade="BF"/>
          <w:sz w:val="36"/>
          <w:szCs w:val="36"/>
        </w:rPr>
        <w:t>ANALYSIS</w:t>
      </w:r>
    </w:p>
    <w:p w14:paraId="2D45C52D" w14:textId="77777777" w:rsidR="00805F3B" w:rsidRDefault="00805F3B">
      <w:pPr>
        <w:rPr>
          <w:highlight w:val="yellow"/>
        </w:rPr>
      </w:pPr>
    </w:p>
    <w:p w14:paraId="0496CB0E" w14:textId="77777777" w:rsidR="006016E6" w:rsidRDefault="006016E6">
      <w:pPr>
        <w:rPr>
          <w:highlight w:val="yellow"/>
        </w:rPr>
      </w:pPr>
    </w:p>
    <w:p w14:paraId="6B84BD58" w14:textId="15B96650" w:rsidR="00992840" w:rsidRDefault="00992840">
      <w:pPr>
        <w:rPr>
          <w:highlight w:val="yellow"/>
        </w:rPr>
      </w:pPr>
      <w:r>
        <w:rPr>
          <w:highlight w:val="yellow"/>
        </w:rPr>
        <w:t>To add to Chris’ word file:</w:t>
      </w:r>
    </w:p>
    <w:p w14:paraId="5E39ED95" w14:textId="6F5C5CEB" w:rsidR="00992840" w:rsidRDefault="00992840">
      <w:pPr>
        <w:rPr>
          <w:highlight w:val="yellow"/>
        </w:rPr>
      </w:pPr>
    </w:p>
    <w:p w14:paraId="4565A3E0" w14:textId="4A061F04" w:rsidR="00992840" w:rsidRDefault="00992840">
      <w:pPr>
        <w:rPr>
          <w:highlight w:val="yellow"/>
        </w:rPr>
      </w:pPr>
      <w:r w:rsidRPr="00992840">
        <w:rPr>
          <w:noProof/>
        </w:rPr>
        <w:drawing>
          <wp:inline distT="0" distB="0" distL="0" distR="0" wp14:anchorId="67E0B983" wp14:editId="3339C75C">
            <wp:extent cx="5130800" cy="3810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5"/>
                    <a:stretch>
                      <a:fillRect/>
                    </a:stretch>
                  </pic:blipFill>
                  <pic:spPr>
                    <a:xfrm>
                      <a:off x="0" y="0"/>
                      <a:ext cx="5130800" cy="3810000"/>
                    </a:xfrm>
                    <a:prstGeom prst="rect">
                      <a:avLst/>
                    </a:prstGeom>
                  </pic:spPr>
                </pic:pic>
              </a:graphicData>
            </a:graphic>
          </wp:inline>
        </w:drawing>
      </w:r>
    </w:p>
    <w:p w14:paraId="42BAB2B4" w14:textId="77777777" w:rsidR="00992840" w:rsidRPr="00992840" w:rsidRDefault="00992840"/>
    <w:p w14:paraId="67CB4A07" w14:textId="5F3F4D41" w:rsidR="00992840" w:rsidRPr="00992840" w:rsidRDefault="00992840" w:rsidP="00992840">
      <w:pPr>
        <w:tabs>
          <w:tab w:val="right" w:pos="9026"/>
        </w:tabs>
      </w:pPr>
      <w:r w:rsidRPr="00992840">
        <w:t xml:space="preserve">As we can through out historical recessions, consumer sectors recovered </w:t>
      </w:r>
      <w:r>
        <w:t xml:space="preserve">at </w:t>
      </w:r>
      <w:r w:rsidRPr="00992840">
        <w:t xml:space="preserve">the </w:t>
      </w:r>
      <w:r>
        <w:t>fastest rate, followed by Materials</w:t>
      </w:r>
      <w:r w:rsidRPr="00992840">
        <w:t>.</w:t>
      </w:r>
      <w:r w:rsidRPr="00992840">
        <w:tab/>
      </w:r>
    </w:p>
    <w:p w14:paraId="5564C87A" w14:textId="430C6573" w:rsidR="00992840" w:rsidRDefault="00992840" w:rsidP="00992840">
      <w:r w:rsidRPr="00992840">
        <w:t xml:space="preserve">That means a recession is likely </w:t>
      </w:r>
      <w:r>
        <w:t xml:space="preserve">to </w:t>
      </w:r>
      <w:r w:rsidRPr="00992840">
        <w:t xml:space="preserve">restore </w:t>
      </w:r>
      <w:r>
        <w:t xml:space="preserve">and increase </w:t>
      </w:r>
      <w:r w:rsidRPr="00992840">
        <w:t xml:space="preserve">consumer </w:t>
      </w:r>
      <w:r>
        <w:t xml:space="preserve"> and material </w:t>
      </w:r>
      <w:r w:rsidRPr="00992840">
        <w:t>demand</w:t>
      </w:r>
      <w:r>
        <w:t>.</w:t>
      </w:r>
    </w:p>
    <w:p w14:paraId="2CA4A0F9" w14:textId="08E0BBBC" w:rsidR="00992840" w:rsidRDefault="00992840" w:rsidP="00992840">
      <w:r>
        <w:t>Communications  sector is the slowest to recover.</w:t>
      </w:r>
    </w:p>
    <w:p w14:paraId="308EDEA9" w14:textId="1ADFF17A" w:rsidR="00992840" w:rsidRDefault="00992840" w:rsidP="00992840">
      <w:r>
        <w:t xml:space="preserve">This can be explained that during a recession, </w:t>
      </w:r>
      <w:r w:rsidR="00294384">
        <w:t>food and essential services are of utmost importance compared to other sectors.</w:t>
      </w:r>
    </w:p>
    <w:p w14:paraId="3E70B109" w14:textId="77777777" w:rsidR="00992840" w:rsidRDefault="00992840">
      <w:pPr>
        <w:rPr>
          <w:highlight w:val="yellow"/>
        </w:rPr>
      </w:pPr>
    </w:p>
    <w:p w14:paraId="3C26E1C3" w14:textId="5FF46918" w:rsidR="005F3F2A" w:rsidRDefault="005F3F2A">
      <w:pPr>
        <w:rPr>
          <w:highlight w:val="yellow"/>
        </w:rPr>
      </w:pPr>
      <w:r>
        <w:rPr>
          <w:highlight w:val="yellow"/>
        </w:rPr>
        <w:t>Questions:</w:t>
      </w:r>
    </w:p>
    <w:p w14:paraId="363C19D3" w14:textId="222F4A06" w:rsidR="005F3F2A" w:rsidRDefault="005F3F2A">
      <w:pPr>
        <w:rPr>
          <w:highlight w:val="yellow"/>
        </w:rPr>
      </w:pPr>
    </w:p>
    <w:p w14:paraId="6EFF1A9E" w14:textId="61D1BDC3" w:rsidR="00E307BB" w:rsidRPr="00E307BB" w:rsidRDefault="00E307BB" w:rsidP="00E307BB">
      <w:r w:rsidRPr="00E307BB">
        <w:t>Revenue growth per sector</w:t>
      </w:r>
      <w:r>
        <w:t>?</w:t>
      </w:r>
    </w:p>
    <w:p w14:paraId="00BD0655" w14:textId="5382953E" w:rsidR="00E307BB" w:rsidRDefault="00E307BB" w:rsidP="00E307BB">
      <w:pPr>
        <w:shd w:val="clear" w:color="auto" w:fill="FFFFFF"/>
        <w:spacing w:before="100" w:beforeAutospacing="1" w:after="100" w:afterAutospacing="1"/>
      </w:pPr>
      <w:r w:rsidRPr="00E307BB">
        <w:t>Marketcap per State</w:t>
      </w:r>
      <w:r>
        <w:t>?</w:t>
      </w:r>
    </w:p>
    <w:p w14:paraId="0B379941" w14:textId="6EA88EFE" w:rsidR="00E307BB" w:rsidRPr="00E307BB" w:rsidRDefault="00E307BB" w:rsidP="00E307BB">
      <w:pPr>
        <w:shd w:val="clear" w:color="auto" w:fill="FFFFFF"/>
        <w:spacing w:before="100" w:beforeAutospacing="1" w:after="100" w:afterAutospacing="1"/>
      </w:pPr>
      <w:r w:rsidRPr="00E307BB">
        <w:t>Weight by Sector</w:t>
      </w:r>
      <w:r>
        <w:t>?</w:t>
      </w:r>
    </w:p>
    <w:p w14:paraId="39CE8592" w14:textId="4669DA66" w:rsidR="005F3F2A" w:rsidRDefault="005F3F2A">
      <w:r w:rsidRPr="00E307BB">
        <w:t>Has the market recovered after the Covid 19 recession?</w:t>
      </w:r>
    </w:p>
    <w:p w14:paraId="65EC5EDB" w14:textId="77777777" w:rsidR="00E307BB" w:rsidRPr="00E307BB" w:rsidRDefault="00E307BB"/>
    <w:p w14:paraId="3374BBAC" w14:textId="37FFF5AA" w:rsidR="005F3F2A" w:rsidRDefault="005F3F2A">
      <w:r w:rsidRPr="00E307BB">
        <w:t>Is the market on a bull or bear trend?</w:t>
      </w:r>
    </w:p>
    <w:p w14:paraId="71804921" w14:textId="77777777" w:rsidR="00E307BB" w:rsidRPr="00E307BB" w:rsidRDefault="00E307BB"/>
    <w:p w14:paraId="3E6A927D" w14:textId="582C1824" w:rsidR="00AE67A2" w:rsidRDefault="00AE67A2">
      <w:r w:rsidRPr="00E307BB">
        <w:t>Is it still a good time to invest in the stock market? (Answers are at the end)</w:t>
      </w:r>
    </w:p>
    <w:p w14:paraId="2EA6FC63" w14:textId="572D3D9A" w:rsidR="00992840" w:rsidRDefault="00992840"/>
    <w:p w14:paraId="7DA11C67" w14:textId="194D97C3" w:rsidR="00992840" w:rsidRDefault="00992840">
      <w:r w:rsidRPr="00992840">
        <w:rPr>
          <w:highlight w:val="yellow"/>
        </w:rPr>
        <w:t>Limits:</w:t>
      </w:r>
    </w:p>
    <w:p w14:paraId="50C3C18C" w14:textId="00E4EA0F" w:rsidR="00992840" w:rsidRDefault="00992840"/>
    <w:p w14:paraId="68F3FEE3" w14:textId="4FDB8893" w:rsidR="00992840" w:rsidRDefault="00992840">
      <w:r>
        <w:t>Time constraint</w:t>
      </w:r>
    </w:p>
    <w:p w14:paraId="3413493E" w14:textId="231279C8" w:rsidR="00992840" w:rsidRDefault="00992840">
      <w:r>
        <w:t>Not enough data being observed for this study</w:t>
      </w:r>
    </w:p>
    <w:p w14:paraId="16D6ABA0" w14:textId="071BBB63" w:rsidR="00992840" w:rsidRPr="00E307BB" w:rsidRDefault="00992840">
      <w:r>
        <w:t>All conclusions made are relative</w:t>
      </w:r>
    </w:p>
    <w:p w14:paraId="30D74663" w14:textId="77777777" w:rsidR="005F3F2A" w:rsidRPr="00E307BB" w:rsidRDefault="005F3F2A"/>
    <w:p w14:paraId="2EE30BD2" w14:textId="77777777" w:rsidR="005F3F2A" w:rsidRPr="00E307BB" w:rsidRDefault="005F3F2A"/>
    <w:p w14:paraId="047D265F" w14:textId="77777777" w:rsidR="005F3F2A" w:rsidRDefault="005F3F2A">
      <w:pPr>
        <w:rPr>
          <w:highlight w:val="yellow"/>
        </w:rPr>
      </w:pPr>
    </w:p>
    <w:p w14:paraId="29C68F42" w14:textId="3AAFC74A" w:rsidR="00357B4E" w:rsidRDefault="00357B4E">
      <w:r w:rsidRPr="002D14BF">
        <w:rPr>
          <w:highlight w:val="yellow"/>
        </w:rPr>
        <w:t>Revenue growth per sector:</w:t>
      </w:r>
    </w:p>
    <w:p w14:paraId="3FC595B5" w14:textId="77777777" w:rsidR="00357B4E" w:rsidRDefault="00357B4E"/>
    <w:p w14:paraId="004AF956" w14:textId="73444059" w:rsidR="00357B4E" w:rsidRDefault="00357B4E"/>
    <w:p w14:paraId="1C658B86" w14:textId="1443CC96" w:rsidR="00357B4E" w:rsidRDefault="00357B4E">
      <w:r w:rsidRPr="00357B4E">
        <w:rPr>
          <w:noProof/>
        </w:rPr>
        <w:drawing>
          <wp:inline distT="0" distB="0" distL="0" distR="0" wp14:anchorId="542D51F9" wp14:editId="3D5BB878">
            <wp:extent cx="5731510" cy="4404995"/>
            <wp:effectExtent l="0" t="0" r="0" b="190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stretch>
                      <a:fillRect/>
                    </a:stretch>
                  </pic:blipFill>
                  <pic:spPr>
                    <a:xfrm>
                      <a:off x="0" y="0"/>
                      <a:ext cx="5731510" cy="4404995"/>
                    </a:xfrm>
                    <a:prstGeom prst="rect">
                      <a:avLst/>
                    </a:prstGeom>
                  </pic:spPr>
                </pic:pic>
              </a:graphicData>
            </a:graphic>
          </wp:inline>
        </w:drawing>
      </w:r>
    </w:p>
    <w:p w14:paraId="080C4088" w14:textId="5BF579D2" w:rsidR="00357B4E" w:rsidRDefault="00357B4E"/>
    <w:p w14:paraId="1163942F" w14:textId="1DF4CC0A" w:rsidR="00357B4E" w:rsidRDefault="00357B4E" w:rsidP="00357B4E">
      <w:pPr>
        <w:pStyle w:val="NormalWeb"/>
        <w:shd w:val="clear" w:color="auto" w:fill="FFFFFF"/>
        <w:textAlignment w:val="baseline"/>
        <w:rPr>
          <w:rFonts w:ascii="Arial" w:hAnsi="Arial" w:cs="Arial"/>
          <w:color w:val="000000"/>
        </w:rPr>
      </w:pPr>
      <w:r>
        <w:rPr>
          <w:rFonts w:ascii="Arial" w:hAnsi="Arial" w:cs="Arial"/>
          <w:color w:val="000000"/>
        </w:rPr>
        <w:t>In terms of revenues, positive revenue growths are reported across all sectors. Positive revenue growth reported by companies in the Consumer Discretionary sector have been the largest contributor to the increase in the overall revenues.</w:t>
      </w:r>
    </w:p>
    <w:p w14:paraId="72F28849" w14:textId="11D0691C" w:rsidR="002D14BF" w:rsidRDefault="002D14BF" w:rsidP="00357B4E">
      <w:pPr>
        <w:pStyle w:val="NormalWeb"/>
        <w:shd w:val="clear" w:color="auto" w:fill="FFFFFF"/>
        <w:textAlignment w:val="baseline"/>
        <w:rPr>
          <w:rFonts w:ascii="Arial" w:hAnsi="Arial" w:cs="Arial"/>
          <w:color w:val="000000"/>
        </w:rPr>
      </w:pPr>
      <w:r>
        <w:rPr>
          <w:rFonts w:ascii="Arial" w:hAnsi="Arial" w:cs="Arial"/>
          <w:color w:val="000000"/>
        </w:rPr>
        <w:t>This could be explained by the gains from Tesla of 12% in the last 9 days.</w:t>
      </w:r>
    </w:p>
    <w:p w14:paraId="58586528" w14:textId="77777777" w:rsidR="002D14BF" w:rsidRPr="002D14BF" w:rsidRDefault="002D14BF" w:rsidP="002D14BF">
      <w:pPr>
        <w:shd w:val="clear" w:color="auto" w:fill="FFFFFF"/>
        <w:spacing w:before="100" w:beforeAutospacing="1" w:after="100" w:afterAutospacing="1"/>
        <w:rPr>
          <w:rFonts w:ascii="Arial" w:hAnsi="Arial" w:cs="Arial"/>
          <w:color w:val="000000"/>
        </w:rPr>
      </w:pPr>
      <w:r w:rsidRPr="002D14BF">
        <w:rPr>
          <w:rFonts w:ascii="Arial" w:hAnsi="Arial" w:cs="Arial"/>
          <w:color w:val="000000"/>
        </w:rPr>
        <w:t>Consumer discretionary is a sector classification of non-essential consumer goods and services watched by analysts and investors.</w:t>
      </w:r>
    </w:p>
    <w:p w14:paraId="522D9B6D" w14:textId="3B11A673" w:rsidR="002D14BF" w:rsidRDefault="002D14BF" w:rsidP="002D14BF">
      <w:pPr>
        <w:shd w:val="clear" w:color="auto" w:fill="FFFFFF"/>
        <w:spacing w:before="100" w:beforeAutospacing="1" w:after="100" w:afterAutospacing="1"/>
        <w:rPr>
          <w:rFonts w:ascii="Arial" w:hAnsi="Arial" w:cs="Arial"/>
          <w:color w:val="000000"/>
        </w:rPr>
      </w:pPr>
      <w:r w:rsidRPr="002D14BF">
        <w:rPr>
          <w:rFonts w:ascii="Arial" w:hAnsi="Arial" w:cs="Arial"/>
          <w:color w:val="000000"/>
        </w:rPr>
        <w:t>Consumers tend to spend more on consumer discretionary products in economic growth phases, which are usually characterized by higher disposable income.</w:t>
      </w:r>
      <w:r>
        <w:rPr>
          <w:rFonts w:ascii="Arial" w:hAnsi="Arial" w:cs="Arial"/>
          <w:color w:val="000000"/>
        </w:rPr>
        <w:t>’</w:t>
      </w:r>
    </w:p>
    <w:p w14:paraId="2F2B4EA3" w14:textId="2B749A48" w:rsidR="002D14BF" w:rsidRDefault="002D14BF" w:rsidP="002D14BF">
      <w:pPr>
        <w:shd w:val="clear" w:color="auto" w:fill="FFFFFF"/>
        <w:spacing w:before="100" w:beforeAutospacing="1" w:after="100" w:afterAutospacing="1"/>
        <w:rPr>
          <w:rFonts w:ascii="Arial" w:hAnsi="Arial" w:cs="Arial"/>
          <w:color w:val="000000"/>
        </w:rPr>
      </w:pPr>
    </w:p>
    <w:p w14:paraId="334F988B" w14:textId="38B685A1" w:rsidR="002D14BF" w:rsidRDefault="002D14BF" w:rsidP="002D14BF">
      <w:pPr>
        <w:shd w:val="clear" w:color="auto" w:fill="FFFFFF"/>
        <w:spacing w:before="100" w:beforeAutospacing="1" w:after="100" w:afterAutospacing="1"/>
        <w:rPr>
          <w:rFonts w:ascii="Arial" w:hAnsi="Arial" w:cs="Arial"/>
          <w:color w:val="000000"/>
        </w:rPr>
      </w:pPr>
      <w:r w:rsidRPr="002D14BF">
        <w:rPr>
          <w:rFonts w:ascii="Arial" w:hAnsi="Arial" w:cs="Arial"/>
          <w:color w:val="000000"/>
          <w:highlight w:val="yellow"/>
        </w:rPr>
        <w:t>Marketcap per State</w:t>
      </w:r>
    </w:p>
    <w:p w14:paraId="0A916E30" w14:textId="77777777" w:rsidR="002D14BF" w:rsidRPr="002D14BF" w:rsidRDefault="002D14BF" w:rsidP="002D14BF">
      <w:pPr>
        <w:shd w:val="clear" w:color="auto" w:fill="FFFFFF"/>
        <w:spacing w:before="100" w:beforeAutospacing="1" w:after="100" w:afterAutospacing="1"/>
        <w:rPr>
          <w:rFonts w:ascii="Arial" w:hAnsi="Arial" w:cs="Arial"/>
          <w:color w:val="000000"/>
        </w:rPr>
      </w:pPr>
    </w:p>
    <w:p w14:paraId="035D0E9F" w14:textId="62F0FF63" w:rsidR="002D14BF" w:rsidRDefault="002D14BF" w:rsidP="00357B4E">
      <w:pPr>
        <w:pStyle w:val="NormalWeb"/>
        <w:shd w:val="clear" w:color="auto" w:fill="FFFFFF"/>
        <w:textAlignment w:val="baseline"/>
        <w:rPr>
          <w:rFonts w:ascii="Arial" w:hAnsi="Arial" w:cs="Arial"/>
          <w:color w:val="000000"/>
        </w:rPr>
      </w:pPr>
      <w:r w:rsidRPr="002D14BF">
        <w:rPr>
          <w:rFonts w:ascii="Arial" w:hAnsi="Arial" w:cs="Arial"/>
          <w:noProof/>
          <w:color w:val="000000"/>
        </w:rPr>
        <w:drawing>
          <wp:inline distT="0" distB="0" distL="0" distR="0" wp14:anchorId="528274F8" wp14:editId="4B4D4B03">
            <wp:extent cx="5731510" cy="509841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7"/>
                    <a:stretch>
                      <a:fillRect/>
                    </a:stretch>
                  </pic:blipFill>
                  <pic:spPr>
                    <a:xfrm>
                      <a:off x="0" y="0"/>
                      <a:ext cx="5731510" cy="5098415"/>
                    </a:xfrm>
                    <a:prstGeom prst="rect">
                      <a:avLst/>
                    </a:prstGeom>
                  </pic:spPr>
                </pic:pic>
              </a:graphicData>
            </a:graphic>
          </wp:inline>
        </w:drawing>
      </w:r>
    </w:p>
    <w:p w14:paraId="5E8CAC55" w14:textId="759197FB" w:rsidR="002D14BF" w:rsidRDefault="002D14BF" w:rsidP="002D14BF">
      <w:pPr>
        <w:rPr>
          <w:rFonts w:ascii="Arial" w:hAnsi="Arial" w:cs="Arial"/>
          <w:color w:val="000000"/>
        </w:rPr>
      </w:pPr>
      <w:r>
        <w:rPr>
          <w:rFonts w:ascii="Arial" w:hAnsi="Arial" w:cs="Arial"/>
          <w:color w:val="000000"/>
        </w:rPr>
        <w:t>California has the biggest market cap. This can easily be explained and many of the world largest companies by market cap have headquarters in CA, e.g. APPLE, ALPHABET, TESLA, META, VISA, etc.</w:t>
      </w:r>
      <w:r>
        <w:rPr>
          <w:rFonts w:ascii="Arial" w:hAnsi="Arial" w:cs="Arial"/>
          <w:color w:val="000000"/>
        </w:rPr>
        <w:tab/>
      </w:r>
    </w:p>
    <w:p w14:paraId="5ACF279A" w14:textId="628E099F" w:rsidR="002D14BF" w:rsidRDefault="002D14BF" w:rsidP="002D14BF">
      <w:pPr>
        <w:rPr>
          <w:rFonts w:ascii="Arial" w:hAnsi="Arial" w:cs="Arial"/>
          <w:color w:val="000000"/>
        </w:rPr>
      </w:pPr>
      <w:r w:rsidRPr="002D14BF">
        <w:rPr>
          <w:rFonts w:ascii="Arial" w:hAnsi="Arial" w:cs="Arial"/>
          <w:color w:val="000000"/>
        </w:rPr>
        <w:t>California is home to a very unique and diverse population. Perhaps nowhere else on Earth do you have such high concentrations of (bio)tech workers, entertainment industry leaders, agricultural innovators and other niche skill sets. </w:t>
      </w:r>
      <w:r>
        <w:rPr>
          <w:rFonts w:ascii="Arial" w:hAnsi="Arial" w:cs="Arial"/>
          <w:color w:val="000000"/>
        </w:rPr>
        <w:t>That is why many big companies choose California as their bases.</w:t>
      </w:r>
    </w:p>
    <w:p w14:paraId="7E140508" w14:textId="6111EFCD" w:rsidR="002D14BF" w:rsidRDefault="002D14BF" w:rsidP="002D14BF">
      <w:pPr>
        <w:rPr>
          <w:rFonts w:ascii="Arial" w:hAnsi="Arial" w:cs="Arial"/>
          <w:color w:val="000000"/>
        </w:rPr>
      </w:pPr>
    </w:p>
    <w:p w14:paraId="08297AE5" w14:textId="20D1F7F0" w:rsidR="002D14BF" w:rsidRDefault="002D14BF" w:rsidP="002D14BF">
      <w:pPr>
        <w:rPr>
          <w:rFonts w:ascii="Arial" w:hAnsi="Arial" w:cs="Arial"/>
          <w:color w:val="000000"/>
        </w:rPr>
      </w:pPr>
      <w:r w:rsidRPr="002D14BF">
        <w:rPr>
          <w:rFonts w:ascii="Arial" w:hAnsi="Arial" w:cs="Arial"/>
          <w:color w:val="000000"/>
          <w:highlight w:val="yellow"/>
        </w:rPr>
        <w:t>Weight by Sector</w:t>
      </w:r>
    </w:p>
    <w:p w14:paraId="32217207" w14:textId="48204717" w:rsidR="002D14BF" w:rsidRDefault="002D14BF" w:rsidP="002D14BF">
      <w:pPr>
        <w:rPr>
          <w:rFonts w:ascii="Arial" w:hAnsi="Arial" w:cs="Arial"/>
          <w:color w:val="000000"/>
        </w:rPr>
      </w:pPr>
    </w:p>
    <w:p w14:paraId="19542150" w14:textId="46DEB994" w:rsidR="002D14BF" w:rsidRPr="002D14BF" w:rsidRDefault="002D14BF" w:rsidP="002D14BF">
      <w:pPr>
        <w:rPr>
          <w:rFonts w:ascii="Arial" w:hAnsi="Arial" w:cs="Arial"/>
          <w:color w:val="000000"/>
        </w:rPr>
      </w:pPr>
      <w:r w:rsidRPr="002D14BF">
        <w:rPr>
          <w:rFonts w:ascii="Arial" w:hAnsi="Arial" w:cs="Arial"/>
          <w:noProof/>
          <w:color w:val="000000"/>
        </w:rPr>
        <w:lastRenderedPageBreak/>
        <w:drawing>
          <wp:inline distT="0" distB="0" distL="0" distR="0" wp14:anchorId="69822C45" wp14:editId="6DF2BFCC">
            <wp:extent cx="5731510" cy="4583430"/>
            <wp:effectExtent l="0" t="0" r="0" b="127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a:stretch>
                      <a:fillRect/>
                    </a:stretch>
                  </pic:blipFill>
                  <pic:spPr>
                    <a:xfrm>
                      <a:off x="0" y="0"/>
                      <a:ext cx="5731510" cy="4583430"/>
                    </a:xfrm>
                    <a:prstGeom prst="rect">
                      <a:avLst/>
                    </a:prstGeom>
                  </pic:spPr>
                </pic:pic>
              </a:graphicData>
            </a:graphic>
          </wp:inline>
        </w:drawing>
      </w:r>
    </w:p>
    <w:p w14:paraId="2163164E" w14:textId="3A94AE7C" w:rsidR="007843DC" w:rsidRDefault="007843DC" w:rsidP="007843DC">
      <w:pPr>
        <w:rPr>
          <w:rFonts w:ascii="Arial" w:hAnsi="Arial" w:cs="Arial"/>
          <w:color w:val="000000"/>
        </w:rPr>
      </w:pPr>
      <w:r>
        <w:rPr>
          <w:rFonts w:ascii="Arial" w:hAnsi="Arial" w:cs="Arial"/>
          <w:color w:val="000000"/>
        </w:rPr>
        <w:t>Tech makes up almost a quarter (23.68%) of the S&amp;P 500 weighting.</w:t>
      </w:r>
    </w:p>
    <w:p w14:paraId="69E49FFD" w14:textId="21D5C7EA" w:rsidR="007843DC" w:rsidRPr="007843DC" w:rsidRDefault="007843DC" w:rsidP="007843DC">
      <w:pPr>
        <w:rPr>
          <w:rFonts w:ascii="Arial" w:hAnsi="Arial" w:cs="Arial"/>
          <w:color w:val="000000"/>
        </w:rPr>
      </w:pPr>
      <w:r w:rsidRPr="007843DC">
        <w:rPr>
          <w:rFonts w:ascii="Arial" w:hAnsi="Arial" w:cs="Arial"/>
          <w:color w:val="000000"/>
        </w:rPr>
        <w:t>The S&amp;P 500 is weighted by market cap, which is why the tech companies have such a dramatic influence.</w:t>
      </w:r>
    </w:p>
    <w:p w14:paraId="1BB2B4E4" w14:textId="37F9D00A" w:rsidR="002D14BF" w:rsidRPr="007843DC" w:rsidRDefault="007843DC" w:rsidP="007843DC">
      <w:pPr>
        <w:rPr>
          <w:rFonts w:ascii="Arial" w:hAnsi="Arial" w:cs="Arial"/>
          <w:color w:val="000000"/>
        </w:rPr>
      </w:pPr>
      <w:r w:rsidRPr="007843DC">
        <w:rPr>
          <w:rFonts w:ascii="Arial" w:hAnsi="Arial" w:cs="Arial"/>
          <w:color w:val="000000"/>
        </w:rPr>
        <w:t>The five most valuable U.S. companies — Apple, Microsoft, </w:t>
      </w:r>
      <w:hyperlink r:id="rId9" w:tgtFrame="_blank" w:history="1">
        <w:r w:rsidRPr="007843DC">
          <w:rPr>
            <w:rFonts w:ascii="Arial" w:hAnsi="Arial" w:cs="Arial"/>
            <w:color w:val="000000"/>
          </w:rPr>
          <w:t>Alphabet</w:t>
        </w:r>
      </w:hyperlink>
      <w:r w:rsidRPr="007843DC">
        <w:rPr>
          <w:rFonts w:ascii="Arial" w:hAnsi="Arial" w:cs="Arial"/>
          <w:color w:val="000000"/>
        </w:rPr>
        <w:t>, </w:t>
      </w:r>
      <w:hyperlink r:id="rId10" w:tgtFrame="_blank" w:history="1">
        <w:r w:rsidRPr="007843DC">
          <w:rPr>
            <w:rFonts w:ascii="Arial" w:hAnsi="Arial" w:cs="Arial"/>
            <w:color w:val="000000"/>
          </w:rPr>
          <w:t>Amazon</w:t>
        </w:r>
      </w:hyperlink>
      <w:r w:rsidRPr="007843DC">
        <w:rPr>
          <w:rFonts w:ascii="Arial" w:hAnsi="Arial" w:cs="Arial"/>
          <w:color w:val="000000"/>
        </w:rPr>
        <w:t> and </w:t>
      </w:r>
      <w:hyperlink r:id="rId11" w:tgtFrame="_blank" w:history="1">
        <w:r w:rsidRPr="007843DC">
          <w:rPr>
            <w:rFonts w:ascii="Arial" w:hAnsi="Arial" w:cs="Arial"/>
            <w:color w:val="000000"/>
          </w:rPr>
          <w:t>Facebook</w:t>
        </w:r>
      </w:hyperlink>
      <w:r w:rsidRPr="007843DC">
        <w:rPr>
          <w:rFonts w:ascii="Arial" w:hAnsi="Arial" w:cs="Arial"/>
          <w:color w:val="000000"/>
        </w:rPr>
        <w:t> — now account for 17.5% of the S&amp;P 500. That means investors passively putting money into the most popular exchange-traded fund, the SPDR S&amp;P 500 ETF, are heavily, and perhaps unintentionally, wagering on U.S. tech companies.</w:t>
      </w:r>
    </w:p>
    <w:p w14:paraId="15FD35D9" w14:textId="77777777" w:rsidR="007843DC" w:rsidRPr="007843DC" w:rsidRDefault="007843DC" w:rsidP="007843DC">
      <w:pPr>
        <w:rPr>
          <w:rFonts w:ascii="Arial" w:hAnsi="Arial" w:cs="Arial"/>
          <w:color w:val="000000"/>
        </w:rPr>
      </w:pPr>
    </w:p>
    <w:p w14:paraId="4474DEB7" w14:textId="74F6A2EF" w:rsidR="007843DC" w:rsidRDefault="007843DC" w:rsidP="007843DC">
      <w:pPr>
        <w:rPr>
          <w:rFonts w:ascii="Arial" w:hAnsi="Arial" w:cs="Arial"/>
          <w:color w:val="000000"/>
        </w:rPr>
      </w:pPr>
      <w:r w:rsidRPr="007843DC">
        <w:rPr>
          <w:rFonts w:ascii="Arial" w:hAnsi="Arial" w:cs="Arial"/>
          <w:color w:val="000000"/>
        </w:rPr>
        <w:t>This could carry a risk as tech companies face unique threats as regulators in the U.S. and Europe scrutinize what they view as </w:t>
      </w:r>
      <w:hyperlink r:id="rId12" w:history="1">
        <w:r w:rsidRPr="007843DC">
          <w:rPr>
            <w:rFonts w:ascii="Arial" w:hAnsi="Arial" w:cs="Arial"/>
            <w:color w:val="000000"/>
          </w:rPr>
          <w:t>anti-competitive practices</w:t>
        </w:r>
      </w:hyperlink>
      <w:r w:rsidRPr="007843DC">
        <w:rPr>
          <w:rFonts w:ascii="Arial" w:hAnsi="Arial" w:cs="Arial"/>
          <w:color w:val="000000"/>
        </w:rPr>
        <w:t>.</w:t>
      </w:r>
    </w:p>
    <w:p w14:paraId="34D5AD80" w14:textId="0392616F" w:rsidR="007843DC" w:rsidRDefault="007843DC" w:rsidP="007843DC">
      <w:pPr>
        <w:rPr>
          <w:rFonts w:ascii="Arial" w:hAnsi="Arial" w:cs="Arial"/>
          <w:color w:val="000000"/>
        </w:rPr>
      </w:pPr>
    </w:p>
    <w:p w14:paraId="21B08397" w14:textId="0BB50E67" w:rsidR="007843DC" w:rsidRDefault="007843DC" w:rsidP="007843DC">
      <w:pPr>
        <w:rPr>
          <w:rFonts w:ascii="Arial" w:hAnsi="Arial" w:cs="Arial"/>
          <w:color w:val="000000"/>
        </w:rPr>
      </w:pPr>
    </w:p>
    <w:p w14:paraId="24E15AC9" w14:textId="68AF145E" w:rsidR="007843DC" w:rsidRDefault="007843DC" w:rsidP="007843DC">
      <w:pPr>
        <w:rPr>
          <w:rFonts w:ascii="Arial" w:hAnsi="Arial" w:cs="Arial"/>
          <w:color w:val="000000"/>
        </w:rPr>
      </w:pPr>
      <w:r w:rsidRPr="007843DC">
        <w:rPr>
          <w:rFonts w:ascii="Arial" w:hAnsi="Arial" w:cs="Arial"/>
          <w:color w:val="000000"/>
          <w:highlight w:val="yellow"/>
        </w:rPr>
        <w:t>Closing Price of S &amp; P 500 and all sectors after Covid 19 recession</w:t>
      </w:r>
    </w:p>
    <w:p w14:paraId="3BF63107" w14:textId="77777777" w:rsidR="007843DC" w:rsidRDefault="007843DC" w:rsidP="007843DC">
      <w:pPr>
        <w:rPr>
          <w:rFonts w:ascii="Arial" w:hAnsi="Arial" w:cs="Arial"/>
          <w:color w:val="000000"/>
        </w:rPr>
      </w:pPr>
    </w:p>
    <w:p w14:paraId="6BFB6859" w14:textId="661CD424" w:rsidR="002D14BF" w:rsidRDefault="005F3F2A" w:rsidP="00357B4E">
      <w:pPr>
        <w:pStyle w:val="NormalWeb"/>
        <w:shd w:val="clear" w:color="auto" w:fill="FFFFFF"/>
        <w:textAlignment w:val="baseline"/>
        <w:rPr>
          <w:rFonts w:ascii="Arial" w:hAnsi="Arial" w:cs="Arial"/>
          <w:color w:val="000000"/>
        </w:rPr>
      </w:pPr>
      <w:r w:rsidRPr="005F3F2A">
        <w:rPr>
          <w:rFonts w:ascii="Arial" w:hAnsi="Arial" w:cs="Arial"/>
          <w:noProof/>
          <w:color w:val="000000"/>
        </w:rPr>
        <w:lastRenderedPageBreak/>
        <w:drawing>
          <wp:inline distT="0" distB="0" distL="0" distR="0" wp14:anchorId="7B0359EB" wp14:editId="51CDE754">
            <wp:extent cx="6388597" cy="3116458"/>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6430642" cy="3136968"/>
                    </a:xfrm>
                    <a:prstGeom prst="rect">
                      <a:avLst/>
                    </a:prstGeom>
                  </pic:spPr>
                </pic:pic>
              </a:graphicData>
            </a:graphic>
          </wp:inline>
        </w:drawing>
      </w:r>
    </w:p>
    <w:p w14:paraId="734F6120" w14:textId="17394520" w:rsidR="00357B4E" w:rsidRDefault="005F3F2A">
      <w:r w:rsidRPr="005F3F2A">
        <w:rPr>
          <w:noProof/>
        </w:rPr>
        <w:drawing>
          <wp:inline distT="0" distB="0" distL="0" distR="0" wp14:anchorId="20B68DB4" wp14:editId="6602DF31">
            <wp:extent cx="6130456" cy="3021759"/>
            <wp:effectExtent l="0" t="0" r="3810"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6148880" cy="3030840"/>
                    </a:xfrm>
                    <a:prstGeom prst="rect">
                      <a:avLst/>
                    </a:prstGeom>
                  </pic:spPr>
                </pic:pic>
              </a:graphicData>
            </a:graphic>
          </wp:inline>
        </w:drawing>
      </w:r>
    </w:p>
    <w:p w14:paraId="0B1DACCD" w14:textId="5B6DC4D8" w:rsidR="005F3F2A" w:rsidRDefault="005F3F2A">
      <w:r w:rsidRPr="005F3F2A">
        <w:rPr>
          <w:noProof/>
        </w:rPr>
        <w:lastRenderedPageBreak/>
        <w:drawing>
          <wp:inline distT="0" distB="0" distL="0" distR="0" wp14:anchorId="1C031647" wp14:editId="0D1AE271">
            <wp:extent cx="6138407" cy="3021598"/>
            <wp:effectExtent l="0" t="0" r="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6145833" cy="3025253"/>
                    </a:xfrm>
                    <a:prstGeom prst="rect">
                      <a:avLst/>
                    </a:prstGeom>
                  </pic:spPr>
                </pic:pic>
              </a:graphicData>
            </a:graphic>
          </wp:inline>
        </w:drawing>
      </w:r>
    </w:p>
    <w:p w14:paraId="0BDEAA10" w14:textId="77777777" w:rsidR="009D3E7A" w:rsidRPr="009D3E7A" w:rsidRDefault="009D3E7A">
      <w:pPr>
        <w:rPr>
          <w:rFonts w:ascii="Arial" w:hAnsi="Arial" w:cs="Arial"/>
          <w:color w:val="000000"/>
        </w:rPr>
      </w:pPr>
    </w:p>
    <w:p w14:paraId="1D256A5D" w14:textId="212A413C" w:rsidR="005F3F2A" w:rsidRPr="009D3E7A" w:rsidRDefault="005F3F2A">
      <w:pPr>
        <w:rPr>
          <w:rFonts w:ascii="Arial" w:hAnsi="Arial" w:cs="Arial"/>
          <w:color w:val="000000"/>
        </w:rPr>
      </w:pPr>
      <w:r w:rsidRPr="009D3E7A">
        <w:rPr>
          <w:rFonts w:ascii="Arial" w:hAnsi="Arial" w:cs="Arial"/>
          <w:color w:val="000000"/>
        </w:rPr>
        <w:t>This is approx. a 12 month period.</w:t>
      </w:r>
    </w:p>
    <w:p w14:paraId="6D1551F1" w14:textId="77777777" w:rsidR="009D3E7A" w:rsidRPr="009D3E7A" w:rsidRDefault="009D3E7A">
      <w:pPr>
        <w:rPr>
          <w:rFonts w:ascii="Arial" w:hAnsi="Arial" w:cs="Arial"/>
          <w:color w:val="000000"/>
        </w:rPr>
      </w:pPr>
    </w:p>
    <w:p w14:paraId="3B2BFA33" w14:textId="0A0EACC7" w:rsidR="009D3E7A" w:rsidRPr="009D3E7A" w:rsidRDefault="005F3F2A">
      <w:pPr>
        <w:rPr>
          <w:rFonts w:ascii="Arial" w:hAnsi="Arial" w:cs="Arial"/>
          <w:color w:val="000000"/>
        </w:rPr>
      </w:pPr>
      <w:r w:rsidRPr="009D3E7A">
        <w:rPr>
          <w:rFonts w:ascii="Arial" w:hAnsi="Arial" w:cs="Arial"/>
          <w:color w:val="000000"/>
        </w:rPr>
        <w:t>According to these plots, we can see an up trend across all sectors.</w:t>
      </w:r>
    </w:p>
    <w:p w14:paraId="5803F26D" w14:textId="77777777" w:rsidR="009D3E7A" w:rsidRPr="009D3E7A" w:rsidRDefault="009D3E7A">
      <w:pPr>
        <w:rPr>
          <w:rFonts w:ascii="Arial" w:hAnsi="Arial" w:cs="Arial"/>
          <w:color w:val="000000"/>
        </w:rPr>
      </w:pPr>
    </w:p>
    <w:p w14:paraId="063054AB" w14:textId="2FB57A71" w:rsidR="005F3F2A" w:rsidRDefault="005F3F2A">
      <w:pPr>
        <w:rPr>
          <w:rFonts w:ascii="Arial" w:hAnsi="Arial" w:cs="Arial"/>
          <w:color w:val="000000"/>
        </w:rPr>
      </w:pPr>
      <w:r w:rsidRPr="009D3E7A">
        <w:rPr>
          <w:rFonts w:ascii="Arial" w:hAnsi="Arial" w:cs="Arial"/>
          <w:color w:val="000000"/>
        </w:rPr>
        <w:t>The stock market is in a bull run after Covid-19 Pandemic</w:t>
      </w:r>
      <w:r w:rsidR="009D3E7A" w:rsidRPr="009D3E7A">
        <w:rPr>
          <w:rFonts w:ascii="Arial" w:hAnsi="Arial" w:cs="Arial"/>
          <w:color w:val="000000"/>
        </w:rPr>
        <w:t xml:space="preserve">. </w:t>
      </w:r>
    </w:p>
    <w:p w14:paraId="60271318" w14:textId="56147BF3" w:rsidR="00B27E8E" w:rsidRDefault="00B27E8E">
      <w:pPr>
        <w:rPr>
          <w:rFonts w:ascii="Arial" w:hAnsi="Arial" w:cs="Arial"/>
          <w:color w:val="000000"/>
        </w:rPr>
      </w:pPr>
    </w:p>
    <w:p w14:paraId="46DE4CF7" w14:textId="46137E1B" w:rsidR="00B27E8E" w:rsidRDefault="00B27E8E" w:rsidP="00B27E8E">
      <w:pPr>
        <w:spacing w:after="150" w:line="405" w:lineRule="atLeast"/>
        <w:outlineLvl w:val="0"/>
        <w:rPr>
          <w:rFonts w:ascii="Arial" w:hAnsi="Arial" w:cs="Arial"/>
          <w:color w:val="000000"/>
        </w:rPr>
      </w:pPr>
      <w:r w:rsidRPr="009D3E7A">
        <w:rPr>
          <w:rFonts w:ascii="Arial" w:hAnsi="Arial" w:cs="Arial"/>
          <w:color w:val="000000"/>
        </w:rPr>
        <w:t>The stock market keeps climbing despite real-world turmoil (i.e. The US Presential election in Nov 2020, the capitol insurrection in Jan 2021,the 500,000  US Covid deaths early March 2021)</w:t>
      </w:r>
    </w:p>
    <w:p w14:paraId="5EAEC48F" w14:textId="77777777" w:rsidR="00B27E8E" w:rsidRPr="009D3E7A" w:rsidRDefault="00B27E8E" w:rsidP="00B27E8E">
      <w:pPr>
        <w:rPr>
          <w:rFonts w:ascii="Arial" w:hAnsi="Arial" w:cs="Arial"/>
          <w:color w:val="000000"/>
        </w:rPr>
      </w:pPr>
      <w:r w:rsidRPr="009D3E7A">
        <w:rPr>
          <w:rFonts w:ascii="Arial" w:hAnsi="Arial" w:cs="Arial"/>
          <w:color w:val="000000"/>
        </w:rPr>
        <w:t>To the extent that there can ever be an explanation for what’s going on with the stock market, there are some straightforward financial answers here. The Federal Reserve </w:t>
      </w:r>
      <w:hyperlink r:id="rId16" w:history="1">
        <w:r w:rsidRPr="009D3E7A">
          <w:rPr>
            <w:rFonts w:ascii="Arial" w:hAnsi="Arial" w:cs="Arial"/>
            <w:color w:val="000000"/>
          </w:rPr>
          <w:t>took extraordinary measures</w:t>
        </w:r>
      </w:hyperlink>
      <w:r w:rsidRPr="009D3E7A">
        <w:rPr>
          <w:rFonts w:ascii="Arial" w:hAnsi="Arial" w:cs="Arial"/>
          <w:color w:val="000000"/>
        </w:rPr>
        <w:t> to support financial markets and reassure investors it wouldn’t let major corporations fall apart. Congress did its part as well, pumping trillions of dollars into the economy across </w:t>
      </w:r>
      <w:hyperlink r:id="rId17" w:history="1">
        <w:r w:rsidRPr="009D3E7A">
          <w:rPr>
            <w:rFonts w:ascii="Arial" w:hAnsi="Arial" w:cs="Arial"/>
            <w:color w:val="000000"/>
          </w:rPr>
          <w:t>multiple</w:t>
        </w:r>
      </w:hyperlink>
      <w:r w:rsidRPr="009D3E7A">
        <w:rPr>
          <w:rFonts w:ascii="Arial" w:hAnsi="Arial" w:cs="Arial"/>
          <w:color w:val="000000"/>
        </w:rPr>
        <w:t> </w:t>
      </w:r>
      <w:hyperlink r:id="rId18" w:history="1">
        <w:r w:rsidRPr="009D3E7A">
          <w:rPr>
            <w:rFonts w:ascii="Arial" w:hAnsi="Arial" w:cs="Arial"/>
            <w:color w:val="000000"/>
          </w:rPr>
          <w:t>relief</w:t>
        </w:r>
      </w:hyperlink>
      <w:r w:rsidRPr="009D3E7A">
        <w:rPr>
          <w:rFonts w:ascii="Arial" w:hAnsi="Arial" w:cs="Arial"/>
          <w:color w:val="000000"/>
        </w:rPr>
        <w:t> </w:t>
      </w:r>
      <w:hyperlink r:id="rId19" w:history="1">
        <w:r w:rsidRPr="009D3E7A">
          <w:rPr>
            <w:rFonts w:ascii="Arial" w:hAnsi="Arial" w:cs="Arial"/>
            <w:color w:val="000000"/>
          </w:rPr>
          <w:t>bills</w:t>
        </w:r>
      </w:hyperlink>
      <w:r w:rsidRPr="009D3E7A">
        <w:rPr>
          <w:rFonts w:ascii="Arial" w:hAnsi="Arial" w:cs="Arial"/>
          <w:color w:val="000000"/>
        </w:rPr>
        <w:t>. Turns out giving people money is good for markets, too. Tech stocks, which make up a significant portion of the S&amp;P 500, soared. And with bond yields so low, investors didn’t really have a more lucrative place to put their money.</w:t>
      </w:r>
    </w:p>
    <w:p w14:paraId="71B795DC" w14:textId="77777777" w:rsidR="00B27E8E" w:rsidRPr="009D3E7A" w:rsidRDefault="00B27E8E" w:rsidP="00B27E8E">
      <w:pPr>
        <w:rPr>
          <w:rFonts w:ascii="Arial" w:hAnsi="Arial" w:cs="Arial"/>
          <w:color w:val="000000"/>
        </w:rPr>
      </w:pPr>
    </w:p>
    <w:p w14:paraId="62B93CD9" w14:textId="77777777" w:rsidR="00B27E8E" w:rsidRDefault="00B27E8E" w:rsidP="00B27E8E">
      <w:pPr>
        <w:rPr>
          <w:rFonts w:ascii="Arial" w:hAnsi="Arial" w:cs="Arial"/>
          <w:color w:val="000000"/>
        </w:rPr>
      </w:pPr>
    </w:p>
    <w:p w14:paraId="14B1AB9C" w14:textId="126855AE" w:rsidR="00B27E8E" w:rsidRDefault="00B27E8E" w:rsidP="00B27E8E">
      <w:pPr>
        <w:rPr>
          <w:rFonts w:ascii="Arial" w:hAnsi="Arial" w:cs="Arial"/>
          <w:color w:val="000000"/>
        </w:rPr>
      </w:pPr>
      <w:r>
        <w:rPr>
          <w:rFonts w:ascii="Arial" w:hAnsi="Arial" w:cs="Arial"/>
          <w:color w:val="000000"/>
        </w:rPr>
        <w:t>Another notable point we can see from the charts is that t</w:t>
      </w:r>
      <w:r w:rsidRPr="00AE67A2">
        <w:rPr>
          <w:rFonts w:ascii="Arial" w:hAnsi="Arial" w:cs="Arial"/>
          <w:color w:val="000000"/>
        </w:rPr>
        <w:t xml:space="preserve">he market has gone up a lot, in record time. Since </w:t>
      </w:r>
      <w:r>
        <w:rPr>
          <w:rFonts w:ascii="Arial" w:hAnsi="Arial" w:cs="Arial"/>
          <w:color w:val="000000"/>
        </w:rPr>
        <w:t>end of Covid recession</w:t>
      </w:r>
      <w:r w:rsidRPr="00AE67A2">
        <w:rPr>
          <w:rFonts w:ascii="Arial" w:hAnsi="Arial" w:cs="Arial"/>
          <w:color w:val="000000"/>
        </w:rPr>
        <w:t>, the S&amp;P 500 has surged more than 90</w:t>
      </w:r>
      <w:r>
        <w:rPr>
          <w:rFonts w:ascii="Arial" w:hAnsi="Arial" w:cs="Arial"/>
          <w:color w:val="000000"/>
        </w:rPr>
        <w:t>%.</w:t>
      </w:r>
      <w:r w:rsidRPr="00AE67A2">
        <w:rPr>
          <w:rFonts w:ascii="Arial" w:hAnsi="Arial" w:cs="Arial"/>
          <w:color w:val="000000"/>
        </w:rPr>
        <w:t xml:space="preserve"> That’s the highest first-year bull market gains since 1945 and outpaced the average of 37.5% for all prior bull markets.</w:t>
      </w:r>
    </w:p>
    <w:p w14:paraId="7F114008" w14:textId="77777777" w:rsidR="00B27E8E" w:rsidRPr="00AE67A2" w:rsidRDefault="00B27E8E" w:rsidP="00B27E8E">
      <w:pPr>
        <w:rPr>
          <w:rFonts w:ascii="Arial" w:hAnsi="Arial" w:cs="Arial"/>
          <w:color w:val="000000"/>
        </w:rPr>
      </w:pPr>
    </w:p>
    <w:p w14:paraId="53D2743B" w14:textId="7A3A0BCD" w:rsidR="00B27E8E" w:rsidRPr="00AE67A2" w:rsidRDefault="00B27E8E" w:rsidP="00B27E8E">
      <w:pPr>
        <w:rPr>
          <w:rFonts w:ascii="Arial" w:hAnsi="Arial" w:cs="Arial"/>
          <w:color w:val="000000"/>
        </w:rPr>
      </w:pPr>
      <w:r w:rsidRPr="00AE67A2">
        <w:rPr>
          <w:rFonts w:ascii="Arial" w:hAnsi="Arial" w:cs="Arial"/>
          <w:color w:val="000000"/>
        </w:rPr>
        <w:t xml:space="preserve">The speed of this bull market makes sense when one looks at how quickly the bear market of 2020 occurred: 33 days from peak to </w:t>
      </w:r>
      <w:r w:rsidR="007F7A11" w:rsidRPr="00AE67A2">
        <w:rPr>
          <w:rFonts w:ascii="Arial" w:hAnsi="Arial" w:cs="Arial"/>
          <w:color w:val="000000"/>
        </w:rPr>
        <w:t>trough.</w:t>
      </w:r>
      <w:r w:rsidR="007F7A11">
        <w:rPr>
          <w:rFonts w:ascii="Arial" w:hAnsi="Arial" w:cs="Arial"/>
          <w:color w:val="000000"/>
        </w:rPr>
        <w:t xml:space="preserve"> Hats</w:t>
      </w:r>
      <w:r>
        <w:rPr>
          <w:rFonts w:ascii="Arial" w:hAnsi="Arial" w:cs="Arial"/>
          <w:color w:val="000000"/>
        </w:rPr>
        <w:t xml:space="preserve"> the </w:t>
      </w:r>
      <w:r w:rsidRPr="00AE67A2">
        <w:rPr>
          <w:rFonts w:ascii="Arial" w:hAnsi="Arial" w:cs="Arial"/>
          <w:color w:val="000000"/>
        </w:rPr>
        <w:t>fastest on record</w:t>
      </w:r>
      <w:r>
        <w:rPr>
          <w:rFonts w:ascii="Arial" w:hAnsi="Arial" w:cs="Arial"/>
          <w:color w:val="000000"/>
        </w:rPr>
        <w:t xml:space="preserve">. </w:t>
      </w:r>
      <w:r w:rsidRPr="00AE67A2">
        <w:rPr>
          <w:rFonts w:ascii="Arial" w:hAnsi="Arial" w:cs="Arial"/>
          <w:color w:val="000000"/>
        </w:rPr>
        <w:t xml:space="preserve">And then the market recovered everything it had lost in fewer than five months, the third-shortest period in market history to recoup such a massive level of losses. </w:t>
      </w:r>
    </w:p>
    <w:p w14:paraId="4BC1E90E" w14:textId="77777777" w:rsidR="00B27E8E" w:rsidRDefault="00B27E8E" w:rsidP="00B27E8E">
      <w:pPr>
        <w:pStyle w:val="NormalWeb"/>
        <w:rPr>
          <w:rFonts w:ascii="Arial" w:hAnsi="Arial" w:cs="Arial"/>
          <w:color w:val="000000"/>
        </w:rPr>
      </w:pPr>
      <w:r>
        <w:rPr>
          <w:rFonts w:ascii="Arial" w:hAnsi="Arial" w:cs="Arial"/>
          <w:color w:val="000000"/>
        </w:rPr>
        <w:lastRenderedPageBreak/>
        <w:t>B</w:t>
      </w:r>
      <w:r w:rsidRPr="00AE67A2">
        <w:rPr>
          <w:rFonts w:ascii="Arial" w:hAnsi="Arial" w:cs="Arial"/>
          <w:color w:val="000000"/>
        </w:rPr>
        <w:t>ull markets that return more quickly are an indication that investors had less uncertainty and more conviction in an economic and earnings recovery.</w:t>
      </w:r>
    </w:p>
    <w:p w14:paraId="5F829684" w14:textId="059E14CC" w:rsidR="00E307BB" w:rsidRDefault="00B27E8E">
      <w:pPr>
        <w:rPr>
          <w:rFonts w:ascii="Arial" w:hAnsi="Arial" w:cs="Arial"/>
          <w:color w:val="000000"/>
        </w:rPr>
      </w:pPr>
      <w:r>
        <w:rPr>
          <w:rFonts w:ascii="Arial" w:hAnsi="Arial" w:cs="Arial"/>
          <w:color w:val="000000"/>
        </w:rPr>
        <w:t>We also note that t</w:t>
      </w:r>
      <w:r w:rsidR="00AE67A2">
        <w:rPr>
          <w:rFonts w:ascii="Arial" w:hAnsi="Arial" w:cs="Arial"/>
          <w:color w:val="000000"/>
        </w:rPr>
        <w:t xml:space="preserve">here was a </w:t>
      </w:r>
      <w:r w:rsidR="00E307BB">
        <w:rPr>
          <w:rFonts w:ascii="Arial" w:hAnsi="Arial" w:cs="Arial"/>
          <w:color w:val="000000"/>
        </w:rPr>
        <w:t xml:space="preserve">recent </w:t>
      </w:r>
      <w:r w:rsidR="00AE67A2">
        <w:rPr>
          <w:rFonts w:ascii="Arial" w:hAnsi="Arial" w:cs="Arial"/>
          <w:color w:val="000000"/>
        </w:rPr>
        <w:t xml:space="preserve">dip in </w:t>
      </w:r>
      <w:r w:rsidR="00E307BB">
        <w:rPr>
          <w:rFonts w:ascii="Arial" w:hAnsi="Arial" w:cs="Arial"/>
          <w:color w:val="000000"/>
        </w:rPr>
        <w:t>Jan</w:t>
      </w:r>
      <w:r w:rsidR="00AE67A2">
        <w:rPr>
          <w:rFonts w:ascii="Arial" w:hAnsi="Arial" w:cs="Arial"/>
          <w:color w:val="000000"/>
        </w:rPr>
        <w:t xml:space="preserve"> 202</w:t>
      </w:r>
      <w:r w:rsidR="00E307BB">
        <w:rPr>
          <w:rFonts w:ascii="Arial" w:hAnsi="Arial" w:cs="Arial"/>
          <w:color w:val="000000"/>
        </w:rPr>
        <w:t>2.</w:t>
      </w:r>
    </w:p>
    <w:p w14:paraId="209B849D" w14:textId="77777777" w:rsidR="00E307BB" w:rsidRDefault="00E307BB">
      <w:pPr>
        <w:rPr>
          <w:rFonts w:ascii="Arial" w:hAnsi="Arial" w:cs="Arial"/>
          <w:color w:val="000000"/>
        </w:rPr>
      </w:pPr>
    </w:p>
    <w:p w14:paraId="1DDFA8D3" w14:textId="7DE5A886" w:rsidR="00E307BB" w:rsidRDefault="00E307BB">
      <w:pPr>
        <w:rPr>
          <w:rFonts w:ascii="Arial" w:hAnsi="Arial" w:cs="Arial"/>
          <w:color w:val="001E20"/>
        </w:rPr>
      </w:pPr>
      <w:r>
        <w:rPr>
          <w:rFonts w:ascii="Arial" w:hAnsi="Arial" w:cs="Arial"/>
          <w:color w:val="001E20"/>
        </w:rPr>
        <w:t>If anything was responsible for the drop, it’s the sense that the Federal Reserve, which will release its interest-rate decision</w:t>
      </w:r>
    </w:p>
    <w:p w14:paraId="1AA11D2A" w14:textId="77777777" w:rsidR="00E307BB" w:rsidRDefault="00E307BB">
      <w:pPr>
        <w:rPr>
          <w:rFonts w:ascii="Arial" w:hAnsi="Arial" w:cs="Arial"/>
          <w:color w:val="001E20"/>
        </w:rPr>
      </w:pPr>
    </w:p>
    <w:p w14:paraId="3A0785CF" w14:textId="10E8CDB5" w:rsidR="00AE67A2" w:rsidRDefault="00E307BB">
      <w:pPr>
        <w:rPr>
          <w:rFonts w:ascii="Arial" w:hAnsi="Arial" w:cs="Arial"/>
          <w:color w:val="000000"/>
        </w:rPr>
      </w:pPr>
      <w:r>
        <w:rPr>
          <w:rFonts w:ascii="Arial" w:hAnsi="Arial" w:cs="Arial"/>
          <w:color w:val="001E20"/>
        </w:rPr>
        <w:t>W</w:t>
      </w:r>
      <w:r>
        <w:rPr>
          <w:rFonts w:ascii="Arial" w:hAnsi="Arial" w:cs="Arial"/>
          <w:color w:val="000000"/>
        </w:rPr>
        <w:t>e saw a turnaround in March 2022.</w:t>
      </w:r>
    </w:p>
    <w:p w14:paraId="6E236936" w14:textId="5F883F11" w:rsidR="00AE67A2" w:rsidRDefault="00AE67A2" w:rsidP="00AE67A2"/>
    <w:p w14:paraId="53F199DD" w14:textId="1C9095E0" w:rsidR="00B27E8E" w:rsidRDefault="00B27E8E" w:rsidP="00B27E8E">
      <w:pPr>
        <w:rPr>
          <w:rFonts w:ascii="Arial" w:hAnsi="Arial" w:cs="Arial"/>
          <w:color w:val="001E20"/>
        </w:rPr>
      </w:pPr>
      <w:r>
        <w:rPr>
          <w:rFonts w:ascii="Arial" w:hAnsi="Arial" w:cs="Arial"/>
          <w:color w:val="001E20"/>
        </w:rPr>
        <w:t>Despite the constant uptrend,</w:t>
      </w:r>
      <w:r w:rsidR="00E307BB">
        <w:rPr>
          <w:rFonts w:ascii="Arial" w:hAnsi="Arial" w:cs="Arial"/>
          <w:color w:val="001E20"/>
        </w:rPr>
        <w:t xml:space="preserve"> S&amp;P 500 still hasn’t risen back to its 200-day moving average. This indicates market participants still aren’t fully comfortable buying stocks at prices consistent with their longer-term trends.</w:t>
      </w:r>
      <w:r>
        <w:rPr>
          <w:rFonts w:ascii="Arial" w:hAnsi="Arial" w:cs="Arial"/>
          <w:color w:val="001E20"/>
        </w:rPr>
        <w:t xml:space="preserve"> Perhaps the reason is because Ukraine and Russia are really still an issue.</w:t>
      </w:r>
    </w:p>
    <w:p w14:paraId="71D27BF4" w14:textId="0650C506" w:rsidR="00B27E8E" w:rsidRDefault="00B27E8E" w:rsidP="00B27E8E">
      <w:pPr>
        <w:rPr>
          <w:rFonts w:ascii="Arial" w:hAnsi="Arial" w:cs="Arial"/>
          <w:color w:val="001E20"/>
        </w:rPr>
      </w:pPr>
    </w:p>
    <w:p w14:paraId="63A33106" w14:textId="08B0EFA8" w:rsidR="00B27E8E" w:rsidRDefault="00B27E8E" w:rsidP="00B27E8E">
      <w:pPr>
        <w:rPr>
          <w:rFonts w:ascii="Arial" w:hAnsi="Arial" w:cs="Arial"/>
          <w:color w:val="001E20"/>
        </w:rPr>
      </w:pPr>
      <w:r w:rsidRPr="00B27E8E">
        <w:rPr>
          <w:rFonts w:ascii="Arial" w:hAnsi="Arial" w:cs="Arial"/>
          <w:color w:val="001E20"/>
          <w:highlight w:val="yellow"/>
        </w:rPr>
        <w:t>Answers</w:t>
      </w:r>
    </w:p>
    <w:p w14:paraId="5C027CDB" w14:textId="77777777" w:rsidR="00B27E8E" w:rsidRPr="00B27E8E" w:rsidRDefault="00B27E8E" w:rsidP="00B27E8E">
      <w:pPr>
        <w:rPr>
          <w:rFonts w:ascii="Arial" w:hAnsi="Arial" w:cs="Arial"/>
          <w:color w:val="001E20"/>
        </w:rPr>
      </w:pPr>
    </w:p>
    <w:p w14:paraId="27769510" w14:textId="06E6A4E6" w:rsidR="00B27E8E" w:rsidRPr="00B27E8E" w:rsidRDefault="00B27E8E" w:rsidP="00B27E8E">
      <w:pPr>
        <w:rPr>
          <w:rFonts w:ascii="Arial" w:hAnsi="Arial" w:cs="Arial"/>
          <w:color w:val="001E20"/>
          <w:u w:val="single"/>
        </w:rPr>
      </w:pPr>
      <w:r w:rsidRPr="00B27E8E">
        <w:rPr>
          <w:rFonts w:ascii="Arial" w:hAnsi="Arial" w:cs="Arial"/>
          <w:color w:val="001E20"/>
          <w:u w:val="single"/>
        </w:rPr>
        <w:t>Has the market recovered after the Covid 19 recession?</w:t>
      </w:r>
    </w:p>
    <w:p w14:paraId="5950CD1E" w14:textId="0BD9CF45" w:rsidR="00B27E8E" w:rsidRPr="00B27E8E" w:rsidRDefault="00B27E8E" w:rsidP="00B27E8E">
      <w:pPr>
        <w:rPr>
          <w:rFonts w:ascii="Arial" w:hAnsi="Arial" w:cs="Arial"/>
          <w:color w:val="001E20"/>
        </w:rPr>
      </w:pPr>
    </w:p>
    <w:p w14:paraId="0B415784" w14:textId="5229C6FD" w:rsidR="00B27E8E" w:rsidRPr="00DF0A81" w:rsidRDefault="00B27E8E" w:rsidP="00DF0A81">
      <w:pPr>
        <w:pStyle w:val="NormalWeb"/>
        <w:rPr>
          <w:rFonts w:ascii="Arial" w:hAnsi="Arial" w:cs="Arial"/>
          <w:color w:val="001E20"/>
        </w:rPr>
      </w:pPr>
      <w:r w:rsidRPr="00B27E8E">
        <w:rPr>
          <w:rFonts w:ascii="Arial" w:hAnsi="Arial" w:cs="Arial"/>
          <w:color w:val="001E20"/>
        </w:rPr>
        <w:t xml:space="preserve">Last March, stocks plunged as the world faced the frightening spread of </w:t>
      </w:r>
      <w:r>
        <w:rPr>
          <w:rFonts w:ascii="Arial" w:hAnsi="Arial" w:cs="Arial"/>
          <w:color w:val="001E20"/>
        </w:rPr>
        <w:t>the Covid</w:t>
      </w:r>
      <w:r w:rsidRPr="00B27E8E">
        <w:rPr>
          <w:rFonts w:ascii="Arial" w:hAnsi="Arial" w:cs="Arial"/>
          <w:color w:val="001E20"/>
        </w:rPr>
        <w:t xml:space="preserve"> virus</w:t>
      </w:r>
      <w:r>
        <w:rPr>
          <w:rFonts w:ascii="Arial" w:hAnsi="Arial" w:cs="Arial"/>
          <w:color w:val="001E20"/>
        </w:rPr>
        <w:t>. Surprisingly, the market quickly rebound and the S</w:t>
      </w:r>
      <w:r w:rsidR="00DF0A81">
        <w:rPr>
          <w:rFonts w:ascii="Arial" w:hAnsi="Arial" w:cs="Arial"/>
          <w:color w:val="001E20"/>
        </w:rPr>
        <w:t xml:space="preserve">&amp;P500 is up </w:t>
      </w:r>
      <w:r w:rsidR="00DF0A81" w:rsidRPr="00AE67A2">
        <w:rPr>
          <w:rFonts w:ascii="Arial" w:hAnsi="Arial" w:cs="Arial"/>
          <w:color w:val="000000"/>
        </w:rPr>
        <w:t>more than 90</w:t>
      </w:r>
      <w:r w:rsidR="00DF0A81">
        <w:rPr>
          <w:rFonts w:ascii="Arial" w:hAnsi="Arial" w:cs="Arial"/>
          <w:color w:val="000000"/>
        </w:rPr>
        <w:t>% since the Covid recession.</w:t>
      </w:r>
    </w:p>
    <w:p w14:paraId="64C7081E" w14:textId="7C24B51B" w:rsidR="00B27E8E" w:rsidRPr="00DF0A81" w:rsidRDefault="00B27E8E" w:rsidP="00B27E8E">
      <w:pPr>
        <w:rPr>
          <w:rFonts w:ascii="Arial" w:hAnsi="Arial" w:cs="Arial"/>
          <w:color w:val="001E20"/>
          <w:u w:val="single"/>
        </w:rPr>
      </w:pPr>
      <w:r w:rsidRPr="00DF0A81">
        <w:rPr>
          <w:rFonts w:ascii="Arial" w:hAnsi="Arial" w:cs="Arial"/>
          <w:color w:val="001E20"/>
          <w:u w:val="single"/>
        </w:rPr>
        <w:t xml:space="preserve">Is the market </w:t>
      </w:r>
      <w:r w:rsidR="00DF0A81" w:rsidRPr="00DF0A81">
        <w:rPr>
          <w:rFonts w:ascii="Arial" w:hAnsi="Arial" w:cs="Arial"/>
          <w:color w:val="001E20"/>
          <w:u w:val="single"/>
        </w:rPr>
        <w:t>i</w:t>
      </w:r>
      <w:r w:rsidRPr="00DF0A81">
        <w:rPr>
          <w:rFonts w:ascii="Arial" w:hAnsi="Arial" w:cs="Arial"/>
          <w:color w:val="001E20"/>
          <w:u w:val="single"/>
        </w:rPr>
        <w:t>n a bull or bear trend?</w:t>
      </w:r>
    </w:p>
    <w:p w14:paraId="01E9E5F7" w14:textId="19A15ABB" w:rsidR="00DF0A81" w:rsidRPr="00DF0A81" w:rsidRDefault="00DF0A81" w:rsidP="00B27E8E">
      <w:pPr>
        <w:rPr>
          <w:rFonts w:ascii="Arial" w:hAnsi="Arial" w:cs="Arial"/>
          <w:color w:val="001E20"/>
          <w:u w:val="single"/>
        </w:rPr>
      </w:pPr>
    </w:p>
    <w:p w14:paraId="2A1AA7BC" w14:textId="15504424" w:rsidR="00DF0A81" w:rsidRPr="00DF0A81" w:rsidRDefault="00DF0A81" w:rsidP="00DF0A81">
      <w:pPr>
        <w:rPr>
          <w:rFonts w:ascii="Arial" w:hAnsi="Arial" w:cs="Arial"/>
          <w:color w:val="001E20"/>
        </w:rPr>
      </w:pPr>
      <w:r w:rsidRPr="00DF0A81">
        <w:rPr>
          <w:rFonts w:ascii="Arial" w:hAnsi="Arial" w:cs="Arial"/>
          <w:color w:val="001E20"/>
        </w:rPr>
        <w:t>A new </w:t>
      </w:r>
      <w:hyperlink r:id="rId20" w:history="1">
        <w:r w:rsidRPr="00DF0A81">
          <w:rPr>
            <w:color w:val="001E20"/>
          </w:rPr>
          <w:t>bear market</w:t>
        </w:r>
      </w:hyperlink>
      <w:r w:rsidRPr="00DF0A81">
        <w:rPr>
          <w:rFonts w:ascii="Arial" w:hAnsi="Arial" w:cs="Arial"/>
          <w:color w:val="001E20"/>
        </w:rPr>
        <w:t> begins when an index or other security falls 20% or more away from its peak or trough. Likewise, we have enters a </w:t>
      </w:r>
      <w:hyperlink r:id="rId21" w:history="1">
        <w:r w:rsidRPr="00DF0A81">
          <w:rPr>
            <w:color w:val="001E20"/>
          </w:rPr>
          <w:t>bull market</w:t>
        </w:r>
      </w:hyperlink>
      <w:r w:rsidRPr="00DF0A81">
        <w:rPr>
          <w:rFonts w:ascii="Arial" w:hAnsi="Arial" w:cs="Arial"/>
          <w:color w:val="001E20"/>
        </w:rPr>
        <w:t> when prices rise 20% or more from a bottom.</w:t>
      </w:r>
    </w:p>
    <w:p w14:paraId="4352CEBA" w14:textId="5AD19182" w:rsidR="00DF0A81" w:rsidRPr="00DF0A81" w:rsidRDefault="00DF0A81" w:rsidP="00DF0A81">
      <w:pPr>
        <w:rPr>
          <w:rFonts w:ascii="Arial" w:hAnsi="Arial" w:cs="Arial"/>
          <w:color w:val="001E20"/>
        </w:rPr>
      </w:pPr>
    </w:p>
    <w:p w14:paraId="34C7FD32" w14:textId="36DDE606" w:rsidR="00DF0A81" w:rsidRPr="00DF0A81" w:rsidRDefault="00DF0A81" w:rsidP="00DF0A81">
      <w:pPr>
        <w:rPr>
          <w:rFonts w:ascii="Arial" w:hAnsi="Arial" w:cs="Arial"/>
          <w:color w:val="001E20"/>
        </w:rPr>
      </w:pPr>
      <w:r w:rsidRPr="00DF0A81">
        <w:rPr>
          <w:rFonts w:ascii="Arial" w:hAnsi="Arial" w:cs="Arial"/>
          <w:color w:val="001E20"/>
        </w:rPr>
        <w:t>In an overall trend for the past 12 months, the stock market is obviously in a bull run.</w:t>
      </w:r>
    </w:p>
    <w:p w14:paraId="79CE4F84" w14:textId="7ACD64E6" w:rsidR="00DF0A81" w:rsidRPr="00DF0A81" w:rsidRDefault="00DF0A81" w:rsidP="00DF0A81">
      <w:pPr>
        <w:rPr>
          <w:rFonts w:ascii="Arial" w:hAnsi="Arial" w:cs="Arial"/>
          <w:color w:val="001E20"/>
        </w:rPr>
      </w:pPr>
    </w:p>
    <w:p w14:paraId="43815BA8" w14:textId="512EE0D0" w:rsidR="00DF0A81" w:rsidRPr="00DF0A81" w:rsidRDefault="00DF0A81" w:rsidP="00DF0A81">
      <w:pPr>
        <w:rPr>
          <w:rFonts w:ascii="Arial" w:hAnsi="Arial" w:cs="Arial"/>
          <w:color w:val="001E20"/>
        </w:rPr>
      </w:pPr>
      <w:r w:rsidRPr="00DF0A81">
        <w:rPr>
          <w:rFonts w:ascii="Arial" w:hAnsi="Arial" w:cs="Arial"/>
          <w:color w:val="001E20"/>
        </w:rPr>
        <w:t>However, there's no perfect way to label a bull or bear market. It's easier to focus on specific time frames or to consider the sequence of peaks and valleys on the price chart. Plus, with what is going on around the world at the moment, it is hard to predict whether the bull run will continue.</w:t>
      </w:r>
    </w:p>
    <w:p w14:paraId="01BDEC43" w14:textId="77777777" w:rsidR="00DF0A81" w:rsidRPr="00DF0A81" w:rsidRDefault="00DF0A81" w:rsidP="00B27E8E">
      <w:pPr>
        <w:rPr>
          <w:rFonts w:ascii="Arial" w:hAnsi="Arial" w:cs="Arial"/>
          <w:color w:val="001E20"/>
          <w:u w:val="single"/>
        </w:rPr>
      </w:pPr>
    </w:p>
    <w:p w14:paraId="428F4456" w14:textId="77777777" w:rsidR="00B27E8E" w:rsidRPr="00DF0A81" w:rsidRDefault="00B27E8E" w:rsidP="00B27E8E">
      <w:pPr>
        <w:rPr>
          <w:rFonts w:ascii="Arial" w:hAnsi="Arial" w:cs="Arial"/>
          <w:color w:val="001E20"/>
          <w:u w:val="single"/>
        </w:rPr>
      </w:pPr>
    </w:p>
    <w:p w14:paraId="0D3D5E21" w14:textId="125F1441" w:rsidR="00B27E8E" w:rsidRDefault="00B27E8E" w:rsidP="00B27E8E">
      <w:pPr>
        <w:rPr>
          <w:rFonts w:ascii="Arial" w:hAnsi="Arial" w:cs="Arial"/>
          <w:color w:val="001E20"/>
          <w:u w:val="single"/>
        </w:rPr>
      </w:pPr>
      <w:r w:rsidRPr="00DF0A81">
        <w:rPr>
          <w:rFonts w:ascii="Arial" w:hAnsi="Arial" w:cs="Arial"/>
          <w:color w:val="001E20"/>
          <w:u w:val="single"/>
        </w:rPr>
        <w:t>Is it still a good time to invest in the stock market? (Answers are at the end)</w:t>
      </w:r>
    </w:p>
    <w:p w14:paraId="6498CD5D" w14:textId="550B5B20" w:rsidR="00B96430" w:rsidRDefault="00B96430" w:rsidP="00B27E8E">
      <w:pPr>
        <w:rPr>
          <w:rFonts w:ascii="Arial" w:hAnsi="Arial" w:cs="Arial"/>
          <w:color w:val="001E20"/>
          <w:u w:val="single"/>
        </w:rPr>
      </w:pPr>
    </w:p>
    <w:p w14:paraId="2FB3BB82" w14:textId="0BB379BA" w:rsidR="00B96430" w:rsidRDefault="00B96430" w:rsidP="00B27E8E">
      <w:pPr>
        <w:rPr>
          <w:rFonts w:ascii="Arial" w:hAnsi="Arial" w:cs="Arial"/>
          <w:color w:val="001E20"/>
        </w:rPr>
      </w:pPr>
      <w:r w:rsidRPr="00B96430">
        <w:rPr>
          <w:rFonts w:ascii="Arial" w:hAnsi="Arial" w:cs="Arial"/>
          <w:color w:val="001E20"/>
        </w:rPr>
        <w:t>I</w:t>
      </w:r>
      <w:r>
        <w:rPr>
          <w:rFonts w:ascii="Arial" w:hAnsi="Arial" w:cs="Arial"/>
          <w:color w:val="001E20"/>
        </w:rPr>
        <w:t>f you are a long term investor, then yes.</w:t>
      </w:r>
    </w:p>
    <w:p w14:paraId="72F2FF56" w14:textId="77777777" w:rsidR="00B96430" w:rsidRDefault="00B96430" w:rsidP="00B27E8E">
      <w:pPr>
        <w:rPr>
          <w:rFonts w:ascii="Arial" w:hAnsi="Arial" w:cs="Arial"/>
          <w:color w:val="001E20"/>
        </w:rPr>
      </w:pPr>
    </w:p>
    <w:p w14:paraId="7F518C50" w14:textId="04F1B8AF" w:rsidR="00B96430" w:rsidRDefault="00B96430" w:rsidP="00B27E8E">
      <w:pPr>
        <w:rPr>
          <w:rFonts w:ascii="Arial" w:hAnsi="Arial" w:cs="Arial"/>
          <w:color w:val="001E20"/>
        </w:rPr>
      </w:pPr>
      <w:r>
        <w:rPr>
          <w:rFonts w:ascii="Arial" w:hAnsi="Arial" w:cs="Arial"/>
          <w:color w:val="001E20"/>
        </w:rPr>
        <w:t xml:space="preserve">If </w:t>
      </w:r>
      <w:r w:rsidRPr="00B96430">
        <w:rPr>
          <w:rFonts w:ascii="Arial" w:hAnsi="Arial" w:cs="Arial"/>
          <w:color w:val="001E20"/>
        </w:rPr>
        <w:t>you're looking to invest for your future -</w:t>
      </w:r>
      <w:r>
        <w:rPr>
          <w:rFonts w:ascii="Arial" w:hAnsi="Arial" w:cs="Arial"/>
          <w:color w:val="001E20"/>
        </w:rPr>
        <w:t>10,</w:t>
      </w:r>
      <w:r w:rsidRPr="00B96430">
        <w:rPr>
          <w:rFonts w:ascii="Arial" w:hAnsi="Arial" w:cs="Arial"/>
          <w:color w:val="001E20"/>
        </w:rPr>
        <w:t xml:space="preserve"> </w:t>
      </w:r>
      <w:r>
        <w:rPr>
          <w:rFonts w:ascii="Arial" w:hAnsi="Arial" w:cs="Arial"/>
          <w:color w:val="001E20"/>
        </w:rPr>
        <w:t>2</w:t>
      </w:r>
      <w:r w:rsidRPr="00B96430">
        <w:rPr>
          <w:rFonts w:ascii="Arial" w:hAnsi="Arial" w:cs="Arial"/>
          <w:color w:val="001E20"/>
        </w:rPr>
        <w:t xml:space="preserve">0, or 40 years off </w:t>
      </w:r>
      <w:r>
        <w:rPr>
          <w:rFonts w:ascii="Arial" w:hAnsi="Arial" w:cs="Arial"/>
          <w:color w:val="001E20"/>
        </w:rPr>
        <w:t>,</w:t>
      </w:r>
      <w:r w:rsidRPr="00B96430">
        <w:rPr>
          <w:rFonts w:ascii="Arial" w:hAnsi="Arial" w:cs="Arial"/>
          <w:color w:val="001E20"/>
        </w:rPr>
        <w:t xml:space="preserve"> then now is </w:t>
      </w:r>
      <w:r>
        <w:rPr>
          <w:rFonts w:ascii="Arial" w:hAnsi="Arial" w:cs="Arial"/>
          <w:color w:val="001E20"/>
        </w:rPr>
        <w:t xml:space="preserve">always </w:t>
      </w:r>
      <w:r w:rsidRPr="00B96430">
        <w:rPr>
          <w:rFonts w:ascii="Arial" w:hAnsi="Arial" w:cs="Arial"/>
          <w:color w:val="001E20"/>
        </w:rPr>
        <w:t>as good a time as ever to </w:t>
      </w:r>
      <w:hyperlink r:id="rId22" w:history="1">
        <w:r w:rsidRPr="00B96430">
          <w:rPr>
            <w:rFonts w:ascii="Arial" w:hAnsi="Arial" w:cs="Arial"/>
            <w:color w:val="001E20"/>
          </w:rPr>
          <w:t>buy stocks</w:t>
        </w:r>
      </w:hyperlink>
      <w:r w:rsidRPr="00B96430">
        <w:rPr>
          <w:rFonts w:ascii="Arial" w:hAnsi="Arial" w:cs="Arial"/>
          <w:color w:val="001E20"/>
        </w:rPr>
        <w:t xml:space="preserve">. Waiting for a pullback in stocks with a longterm </w:t>
      </w:r>
      <w:r>
        <w:rPr>
          <w:rFonts w:ascii="Arial" w:hAnsi="Arial" w:cs="Arial"/>
          <w:color w:val="001E20"/>
        </w:rPr>
        <w:t>view</w:t>
      </w:r>
      <w:r w:rsidRPr="00B96430">
        <w:rPr>
          <w:rFonts w:ascii="Arial" w:hAnsi="Arial" w:cs="Arial"/>
          <w:color w:val="001E20"/>
        </w:rPr>
        <w:t xml:space="preserve"> isn't going to </w:t>
      </w:r>
      <w:r>
        <w:rPr>
          <w:rFonts w:ascii="Arial" w:hAnsi="Arial" w:cs="Arial"/>
          <w:color w:val="001E20"/>
        </w:rPr>
        <w:t>make</w:t>
      </w:r>
      <w:r w:rsidRPr="00B96430">
        <w:rPr>
          <w:rFonts w:ascii="Arial" w:hAnsi="Arial" w:cs="Arial"/>
          <w:color w:val="001E20"/>
        </w:rPr>
        <w:t xml:space="preserve"> that much</w:t>
      </w:r>
      <w:r>
        <w:rPr>
          <w:rFonts w:ascii="Arial" w:hAnsi="Arial" w:cs="Arial"/>
          <w:color w:val="001E20"/>
        </w:rPr>
        <w:t xml:space="preserve"> difference</w:t>
      </w:r>
      <w:r w:rsidRPr="00B96430">
        <w:rPr>
          <w:rFonts w:ascii="Arial" w:hAnsi="Arial" w:cs="Arial"/>
          <w:color w:val="001E20"/>
        </w:rPr>
        <w:t>. How much is a 10% difference going to make on your buy</w:t>
      </w:r>
      <w:r>
        <w:rPr>
          <w:rFonts w:ascii="Arial" w:hAnsi="Arial" w:cs="Arial"/>
          <w:color w:val="001E20"/>
        </w:rPr>
        <w:t xml:space="preserve"> </w:t>
      </w:r>
      <w:r w:rsidRPr="00B96430">
        <w:rPr>
          <w:rFonts w:ascii="Arial" w:hAnsi="Arial" w:cs="Arial"/>
          <w:color w:val="001E20"/>
        </w:rPr>
        <w:t>price today in 40 years when your original investment has grown more than</w:t>
      </w:r>
      <w:r>
        <w:rPr>
          <w:rFonts w:ascii="Arial" w:hAnsi="Arial" w:cs="Arial"/>
          <w:color w:val="001E20"/>
        </w:rPr>
        <w:t xml:space="preserve"> 10 fold?</w:t>
      </w:r>
    </w:p>
    <w:p w14:paraId="15056E56" w14:textId="336624AE" w:rsidR="00B96430" w:rsidRDefault="00B96430" w:rsidP="00B27E8E">
      <w:pPr>
        <w:rPr>
          <w:rFonts w:ascii="Arial" w:hAnsi="Arial" w:cs="Arial"/>
          <w:color w:val="001E20"/>
        </w:rPr>
      </w:pPr>
    </w:p>
    <w:p w14:paraId="7099F2BC" w14:textId="33071A2E" w:rsidR="00B96430" w:rsidRDefault="00B96430" w:rsidP="00B27E8E">
      <w:pPr>
        <w:rPr>
          <w:rFonts w:ascii="Arial" w:hAnsi="Arial" w:cs="Arial"/>
          <w:color w:val="001E20"/>
        </w:rPr>
      </w:pPr>
      <w:r>
        <w:rPr>
          <w:rFonts w:ascii="Arial" w:hAnsi="Arial" w:cs="Arial"/>
          <w:color w:val="001E20"/>
        </w:rPr>
        <w:lastRenderedPageBreak/>
        <w:t>And if</w:t>
      </w:r>
      <w:r w:rsidRPr="00B96430">
        <w:rPr>
          <w:rFonts w:ascii="Arial" w:hAnsi="Arial" w:cs="Arial"/>
          <w:color w:val="001E20"/>
        </w:rPr>
        <w:t xml:space="preserve"> you invest consistently over time</w:t>
      </w:r>
      <w:r>
        <w:rPr>
          <w:rFonts w:ascii="Arial" w:hAnsi="Arial" w:cs="Arial"/>
          <w:color w:val="001E20"/>
        </w:rPr>
        <w:t xml:space="preserve">, </w:t>
      </w:r>
      <w:r w:rsidRPr="00B96430">
        <w:rPr>
          <w:rFonts w:ascii="Arial" w:hAnsi="Arial" w:cs="Arial"/>
          <w:color w:val="001E20"/>
        </w:rPr>
        <w:t>putting more cash into your investments every month or so you'll end up catching a correction or a </w:t>
      </w:r>
      <w:hyperlink r:id="rId23" w:history="1">
        <w:r w:rsidRPr="00B96430">
          <w:rPr>
            <w:rFonts w:ascii="Arial" w:hAnsi="Arial" w:cs="Arial"/>
            <w:color w:val="001E20"/>
          </w:rPr>
          <w:t>stock market crash</w:t>
        </w:r>
      </w:hyperlink>
      <w:r w:rsidRPr="00B96430">
        <w:rPr>
          <w:rFonts w:ascii="Arial" w:hAnsi="Arial" w:cs="Arial"/>
          <w:color w:val="001E20"/>
        </w:rPr>
        <w:t> on occasion.</w:t>
      </w:r>
    </w:p>
    <w:p w14:paraId="0869B176" w14:textId="5AFA95E5" w:rsidR="009D3E7A" w:rsidRDefault="009D3E7A"/>
    <w:p w14:paraId="5A55474F" w14:textId="7C8004C4" w:rsidR="00B96430" w:rsidRDefault="00B96430">
      <w:r w:rsidRPr="00B96430">
        <w:rPr>
          <w:rFonts w:ascii="Arial" w:hAnsi="Arial" w:cs="Arial"/>
          <w:color w:val="001E20"/>
        </w:rPr>
        <w:t xml:space="preserve">Also, the </w:t>
      </w:r>
      <w:r>
        <w:rPr>
          <w:rFonts w:ascii="Arial" w:hAnsi="Arial" w:cs="Arial"/>
          <w:color w:val="001E20"/>
        </w:rPr>
        <w:t>overall</w:t>
      </w:r>
      <w:r w:rsidRPr="00B96430">
        <w:rPr>
          <w:rFonts w:ascii="Arial" w:hAnsi="Arial" w:cs="Arial"/>
          <w:color w:val="001E20"/>
        </w:rPr>
        <w:t xml:space="preserve"> uptrend</w:t>
      </w:r>
      <w:r>
        <w:rPr>
          <w:rFonts w:ascii="Arial" w:hAnsi="Arial" w:cs="Arial"/>
          <w:color w:val="001E20"/>
        </w:rPr>
        <w:t xml:space="preserve"> from the charts supported this</w:t>
      </w:r>
      <w:r>
        <w:t>.</w:t>
      </w:r>
    </w:p>
    <w:p w14:paraId="1497DF47" w14:textId="0FCFCC94" w:rsidR="00B96430" w:rsidRPr="00B96430" w:rsidRDefault="00B96430">
      <w:pPr>
        <w:rPr>
          <w:rFonts w:ascii="Arial" w:hAnsi="Arial" w:cs="Arial"/>
          <w:color w:val="001E20"/>
        </w:rPr>
      </w:pPr>
    </w:p>
    <w:p w14:paraId="74E4C57E" w14:textId="3204E640" w:rsidR="00B96430" w:rsidRPr="00B96430" w:rsidRDefault="007F7A11" w:rsidP="00B96430">
      <w:pPr>
        <w:rPr>
          <w:rFonts w:ascii="Arial" w:hAnsi="Arial" w:cs="Arial"/>
          <w:color w:val="001E20"/>
        </w:rPr>
      </w:pPr>
      <w:hyperlink r:id="rId24" w:history="1">
        <w:r w:rsidR="00B96430" w:rsidRPr="00B96430">
          <w:rPr>
            <w:rFonts w:ascii="Arial" w:hAnsi="Arial" w:cs="Arial"/>
            <w:color w:val="001E20"/>
          </w:rPr>
          <w:t>Warren Buffett</w:t>
        </w:r>
      </w:hyperlink>
      <w:r w:rsidR="00B96430" w:rsidRPr="00B96430">
        <w:rPr>
          <w:rFonts w:ascii="Arial" w:hAnsi="Arial" w:cs="Arial"/>
          <w:color w:val="001E20"/>
        </w:rPr>
        <w:t> once said, "I make no attempt to forecast the market</w:t>
      </w:r>
      <w:r w:rsidR="00B96430">
        <w:rPr>
          <w:rFonts w:ascii="Arial" w:hAnsi="Arial" w:cs="Arial"/>
          <w:color w:val="001E20"/>
        </w:rPr>
        <w:t>. M</w:t>
      </w:r>
      <w:r w:rsidR="00B96430" w:rsidRPr="00B96430">
        <w:rPr>
          <w:rFonts w:ascii="Arial" w:hAnsi="Arial" w:cs="Arial"/>
          <w:color w:val="001E20"/>
        </w:rPr>
        <w:t>y efforts are devoted to finding undervalued securities." For him, whatever the market is doing doesn't matter.</w:t>
      </w:r>
    </w:p>
    <w:p w14:paraId="31E80316" w14:textId="77777777" w:rsidR="00B96430" w:rsidRDefault="00B96430"/>
    <w:sectPr w:rsidR="00B96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E659E"/>
    <w:multiLevelType w:val="multilevel"/>
    <w:tmpl w:val="5CA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B71285"/>
    <w:multiLevelType w:val="hybridMultilevel"/>
    <w:tmpl w:val="54243C7A"/>
    <w:lvl w:ilvl="0" w:tplc="E062976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4E"/>
    <w:rsid w:val="00294384"/>
    <w:rsid w:val="002D14BF"/>
    <w:rsid w:val="00357B4E"/>
    <w:rsid w:val="005F3F2A"/>
    <w:rsid w:val="006016E6"/>
    <w:rsid w:val="00657D10"/>
    <w:rsid w:val="007843DC"/>
    <w:rsid w:val="00787B02"/>
    <w:rsid w:val="007F7A11"/>
    <w:rsid w:val="00805F3B"/>
    <w:rsid w:val="00992840"/>
    <w:rsid w:val="009D3E7A"/>
    <w:rsid w:val="00AE67A2"/>
    <w:rsid w:val="00B27E8E"/>
    <w:rsid w:val="00B96430"/>
    <w:rsid w:val="00D776DD"/>
    <w:rsid w:val="00DF0A81"/>
    <w:rsid w:val="00E30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BC76"/>
  <w15:chartTrackingRefBased/>
  <w15:docId w15:val="{A89A6A1F-E446-9946-AEC2-54BBA0FB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1"/>
    <w:rPr>
      <w:rFonts w:ascii="Times New Roman" w:eastAsia="Times New Roman" w:hAnsi="Times New Roman" w:cs="Times New Roman"/>
      <w:lang w:eastAsia="en-GB"/>
    </w:rPr>
  </w:style>
  <w:style w:type="paragraph" w:styleId="Heading1">
    <w:name w:val="heading 1"/>
    <w:basedOn w:val="Normal"/>
    <w:link w:val="Heading1Char"/>
    <w:uiPriority w:val="9"/>
    <w:qFormat/>
    <w:rsid w:val="009D3E7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805F3B"/>
    <w:pPr>
      <w:keepNext/>
      <w:keepLines/>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basedOn w:val="Normal"/>
    <w:next w:val="Normal"/>
    <w:link w:val="Heading3Char"/>
    <w:uiPriority w:val="9"/>
    <w:semiHidden/>
    <w:unhideWhenUsed/>
    <w:qFormat/>
    <w:rsid w:val="009D3E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B4E"/>
    <w:pPr>
      <w:spacing w:before="100" w:beforeAutospacing="1" w:after="100" w:afterAutospacing="1"/>
    </w:pPr>
  </w:style>
  <w:style w:type="character" w:styleId="Hyperlink">
    <w:name w:val="Hyperlink"/>
    <w:basedOn w:val="DefaultParagraphFont"/>
    <w:uiPriority w:val="99"/>
    <w:semiHidden/>
    <w:unhideWhenUsed/>
    <w:rsid w:val="007843DC"/>
    <w:rPr>
      <w:color w:val="0000FF"/>
      <w:u w:val="single"/>
    </w:rPr>
  </w:style>
  <w:style w:type="character" w:customStyle="1" w:styleId="Heading1Char">
    <w:name w:val="Heading 1 Char"/>
    <w:basedOn w:val="DefaultParagraphFont"/>
    <w:link w:val="Heading1"/>
    <w:uiPriority w:val="9"/>
    <w:rsid w:val="009D3E7A"/>
    <w:rPr>
      <w:rFonts w:ascii="Times New Roman" w:eastAsia="Times New Roman" w:hAnsi="Times New Roman" w:cs="Times New Roman"/>
      <w:b/>
      <w:bCs/>
      <w:kern w:val="36"/>
      <w:sz w:val="48"/>
      <w:szCs w:val="48"/>
      <w:lang w:eastAsia="en-GB"/>
    </w:rPr>
  </w:style>
  <w:style w:type="character" w:customStyle="1" w:styleId="block-inner">
    <w:name w:val="block-inner"/>
    <w:basedOn w:val="DefaultParagraphFont"/>
    <w:rsid w:val="009D3E7A"/>
  </w:style>
  <w:style w:type="character" w:customStyle="1" w:styleId="Heading3Char">
    <w:name w:val="Heading 3 Char"/>
    <w:basedOn w:val="DefaultParagraphFont"/>
    <w:link w:val="Heading3"/>
    <w:uiPriority w:val="9"/>
    <w:semiHidden/>
    <w:rsid w:val="009D3E7A"/>
    <w:rPr>
      <w:rFonts w:asciiTheme="majorHAnsi" w:eastAsiaTheme="majorEastAsia" w:hAnsiTheme="majorHAnsi" w:cstheme="majorBidi"/>
      <w:color w:val="1F3763" w:themeColor="accent1" w:themeShade="7F"/>
      <w:lang w:eastAsia="en-GB"/>
    </w:rPr>
  </w:style>
  <w:style w:type="paragraph" w:customStyle="1" w:styleId="p1">
    <w:name w:val="p1"/>
    <w:basedOn w:val="Normal"/>
    <w:rsid w:val="00805F3B"/>
    <w:rPr>
      <w:rFonts w:ascii="Helvetica" w:hAnsi="Helvetica"/>
      <w:lang w:eastAsia="zh-CN"/>
    </w:rPr>
  </w:style>
  <w:style w:type="paragraph" w:styleId="ListParagraph">
    <w:name w:val="List Paragraph"/>
    <w:basedOn w:val="Normal"/>
    <w:uiPriority w:val="34"/>
    <w:qFormat/>
    <w:rsid w:val="00805F3B"/>
    <w:pPr>
      <w:ind w:left="720"/>
      <w:contextualSpacing/>
    </w:pPr>
    <w:rPr>
      <w:lang w:eastAsia="zh-CN"/>
    </w:rPr>
  </w:style>
  <w:style w:type="table" w:styleId="TableGrid">
    <w:name w:val="Table Grid"/>
    <w:basedOn w:val="TableNormal"/>
    <w:uiPriority w:val="39"/>
    <w:rsid w:val="00805F3B"/>
    <w:rPr>
      <w:rFonts w:eastAsia="SimSu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5F3B"/>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892360">
      <w:bodyDiv w:val="1"/>
      <w:marLeft w:val="0"/>
      <w:marRight w:val="0"/>
      <w:marTop w:val="0"/>
      <w:marBottom w:val="0"/>
      <w:divBdr>
        <w:top w:val="none" w:sz="0" w:space="0" w:color="auto"/>
        <w:left w:val="none" w:sz="0" w:space="0" w:color="auto"/>
        <w:bottom w:val="none" w:sz="0" w:space="0" w:color="auto"/>
        <w:right w:val="none" w:sz="0" w:space="0" w:color="auto"/>
      </w:divBdr>
    </w:div>
    <w:div w:id="231432910">
      <w:bodyDiv w:val="1"/>
      <w:marLeft w:val="0"/>
      <w:marRight w:val="0"/>
      <w:marTop w:val="0"/>
      <w:marBottom w:val="0"/>
      <w:divBdr>
        <w:top w:val="none" w:sz="0" w:space="0" w:color="auto"/>
        <w:left w:val="none" w:sz="0" w:space="0" w:color="auto"/>
        <w:bottom w:val="none" w:sz="0" w:space="0" w:color="auto"/>
        <w:right w:val="none" w:sz="0" w:space="0" w:color="auto"/>
      </w:divBdr>
    </w:div>
    <w:div w:id="242374333">
      <w:bodyDiv w:val="1"/>
      <w:marLeft w:val="0"/>
      <w:marRight w:val="0"/>
      <w:marTop w:val="0"/>
      <w:marBottom w:val="0"/>
      <w:divBdr>
        <w:top w:val="none" w:sz="0" w:space="0" w:color="auto"/>
        <w:left w:val="none" w:sz="0" w:space="0" w:color="auto"/>
        <w:bottom w:val="none" w:sz="0" w:space="0" w:color="auto"/>
        <w:right w:val="none" w:sz="0" w:space="0" w:color="auto"/>
      </w:divBdr>
    </w:div>
    <w:div w:id="498346043">
      <w:bodyDiv w:val="1"/>
      <w:marLeft w:val="0"/>
      <w:marRight w:val="0"/>
      <w:marTop w:val="0"/>
      <w:marBottom w:val="0"/>
      <w:divBdr>
        <w:top w:val="none" w:sz="0" w:space="0" w:color="auto"/>
        <w:left w:val="none" w:sz="0" w:space="0" w:color="auto"/>
        <w:bottom w:val="none" w:sz="0" w:space="0" w:color="auto"/>
        <w:right w:val="none" w:sz="0" w:space="0" w:color="auto"/>
      </w:divBdr>
    </w:div>
    <w:div w:id="533612801">
      <w:bodyDiv w:val="1"/>
      <w:marLeft w:val="0"/>
      <w:marRight w:val="0"/>
      <w:marTop w:val="0"/>
      <w:marBottom w:val="0"/>
      <w:divBdr>
        <w:top w:val="none" w:sz="0" w:space="0" w:color="auto"/>
        <w:left w:val="none" w:sz="0" w:space="0" w:color="auto"/>
        <w:bottom w:val="none" w:sz="0" w:space="0" w:color="auto"/>
        <w:right w:val="none" w:sz="0" w:space="0" w:color="auto"/>
      </w:divBdr>
    </w:div>
    <w:div w:id="720445590">
      <w:bodyDiv w:val="1"/>
      <w:marLeft w:val="0"/>
      <w:marRight w:val="0"/>
      <w:marTop w:val="0"/>
      <w:marBottom w:val="0"/>
      <w:divBdr>
        <w:top w:val="none" w:sz="0" w:space="0" w:color="auto"/>
        <w:left w:val="none" w:sz="0" w:space="0" w:color="auto"/>
        <w:bottom w:val="none" w:sz="0" w:space="0" w:color="auto"/>
        <w:right w:val="none" w:sz="0" w:space="0" w:color="auto"/>
      </w:divBdr>
    </w:div>
    <w:div w:id="769395451">
      <w:bodyDiv w:val="1"/>
      <w:marLeft w:val="0"/>
      <w:marRight w:val="0"/>
      <w:marTop w:val="0"/>
      <w:marBottom w:val="0"/>
      <w:divBdr>
        <w:top w:val="none" w:sz="0" w:space="0" w:color="auto"/>
        <w:left w:val="none" w:sz="0" w:space="0" w:color="auto"/>
        <w:bottom w:val="none" w:sz="0" w:space="0" w:color="auto"/>
        <w:right w:val="none" w:sz="0" w:space="0" w:color="auto"/>
      </w:divBdr>
    </w:div>
    <w:div w:id="820466015">
      <w:bodyDiv w:val="1"/>
      <w:marLeft w:val="0"/>
      <w:marRight w:val="0"/>
      <w:marTop w:val="0"/>
      <w:marBottom w:val="0"/>
      <w:divBdr>
        <w:top w:val="none" w:sz="0" w:space="0" w:color="auto"/>
        <w:left w:val="none" w:sz="0" w:space="0" w:color="auto"/>
        <w:bottom w:val="none" w:sz="0" w:space="0" w:color="auto"/>
        <w:right w:val="none" w:sz="0" w:space="0" w:color="auto"/>
      </w:divBdr>
    </w:div>
    <w:div w:id="828446571">
      <w:bodyDiv w:val="1"/>
      <w:marLeft w:val="0"/>
      <w:marRight w:val="0"/>
      <w:marTop w:val="0"/>
      <w:marBottom w:val="0"/>
      <w:divBdr>
        <w:top w:val="none" w:sz="0" w:space="0" w:color="auto"/>
        <w:left w:val="none" w:sz="0" w:space="0" w:color="auto"/>
        <w:bottom w:val="none" w:sz="0" w:space="0" w:color="auto"/>
        <w:right w:val="none" w:sz="0" w:space="0" w:color="auto"/>
      </w:divBdr>
    </w:div>
    <w:div w:id="954212588">
      <w:bodyDiv w:val="1"/>
      <w:marLeft w:val="0"/>
      <w:marRight w:val="0"/>
      <w:marTop w:val="0"/>
      <w:marBottom w:val="0"/>
      <w:divBdr>
        <w:top w:val="none" w:sz="0" w:space="0" w:color="auto"/>
        <w:left w:val="none" w:sz="0" w:space="0" w:color="auto"/>
        <w:bottom w:val="none" w:sz="0" w:space="0" w:color="auto"/>
        <w:right w:val="none" w:sz="0" w:space="0" w:color="auto"/>
      </w:divBdr>
    </w:div>
    <w:div w:id="1105268750">
      <w:bodyDiv w:val="1"/>
      <w:marLeft w:val="0"/>
      <w:marRight w:val="0"/>
      <w:marTop w:val="0"/>
      <w:marBottom w:val="0"/>
      <w:divBdr>
        <w:top w:val="none" w:sz="0" w:space="0" w:color="auto"/>
        <w:left w:val="none" w:sz="0" w:space="0" w:color="auto"/>
        <w:bottom w:val="none" w:sz="0" w:space="0" w:color="auto"/>
        <w:right w:val="none" w:sz="0" w:space="0" w:color="auto"/>
      </w:divBdr>
    </w:div>
    <w:div w:id="1105610869">
      <w:bodyDiv w:val="1"/>
      <w:marLeft w:val="0"/>
      <w:marRight w:val="0"/>
      <w:marTop w:val="0"/>
      <w:marBottom w:val="0"/>
      <w:divBdr>
        <w:top w:val="none" w:sz="0" w:space="0" w:color="auto"/>
        <w:left w:val="none" w:sz="0" w:space="0" w:color="auto"/>
        <w:bottom w:val="none" w:sz="0" w:space="0" w:color="auto"/>
        <w:right w:val="none" w:sz="0" w:space="0" w:color="auto"/>
      </w:divBdr>
    </w:div>
    <w:div w:id="1243178364">
      <w:bodyDiv w:val="1"/>
      <w:marLeft w:val="0"/>
      <w:marRight w:val="0"/>
      <w:marTop w:val="0"/>
      <w:marBottom w:val="0"/>
      <w:divBdr>
        <w:top w:val="none" w:sz="0" w:space="0" w:color="auto"/>
        <w:left w:val="none" w:sz="0" w:space="0" w:color="auto"/>
        <w:bottom w:val="none" w:sz="0" w:space="0" w:color="auto"/>
        <w:right w:val="none" w:sz="0" w:space="0" w:color="auto"/>
      </w:divBdr>
    </w:div>
    <w:div w:id="1325891354">
      <w:bodyDiv w:val="1"/>
      <w:marLeft w:val="0"/>
      <w:marRight w:val="0"/>
      <w:marTop w:val="0"/>
      <w:marBottom w:val="0"/>
      <w:divBdr>
        <w:top w:val="none" w:sz="0" w:space="0" w:color="auto"/>
        <w:left w:val="none" w:sz="0" w:space="0" w:color="auto"/>
        <w:bottom w:val="none" w:sz="0" w:space="0" w:color="auto"/>
        <w:right w:val="none" w:sz="0" w:space="0" w:color="auto"/>
      </w:divBdr>
      <w:divsChild>
        <w:div w:id="2098819809">
          <w:marLeft w:val="0"/>
          <w:marRight w:val="0"/>
          <w:marTop w:val="0"/>
          <w:marBottom w:val="0"/>
          <w:divBdr>
            <w:top w:val="none" w:sz="0" w:space="0" w:color="auto"/>
            <w:left w:val="none" w:sz="0" w:space="0" w:color="auto"/>
            <w:bottom w:val="none" w:sz="0" w:space="0" w:color="auto"/>
            <w:right w:val="none" w:sz="0" w:space="0" w:color="auto"/>
          </w:divBdr>
          <w:divsChild>
            <w:div w:id="11821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263">
      <w:bodyDiv w:val="1"/>
      <w:marLeft w:val="0"/>
      <w:marRight w:val="0"/>
      <w:marTop w:val="0"/>
      <w:marBottom w:val="0"/>
      <w:divBdr>
        <w:top w:val="none" w:sz="0" w:space="0" w:color="auto"/>
        <w:left w:val="none" w:sz="0" w:space="0" w:color="auto"/>
        <w:bottom w:val="none" w:sz="0" w:space="0" w:color="auto"/>
        <w:right w:val="none" w:sz="0" w:space="0" w:color="auto"/>
      </w:divBdr>
    </w:div>
    <w:div w:id="1411735810">
      <w:bodyDiv w:val="1"/>
      <w:marLeft w:val="0"/>
      <w:marRight w:val="0"/>
      <w:marTop w:val="0"/>
      <w:marBottom w:val="0"/>
      <w:divBdr>
        <w:top w:val="none" w:sz="0" w:space="0" w:color="auto"/>
        <w:left w:val="none" w:sz="0" w:space="0" w:color="auto"/>
        <w:bottom w:val="none" w:sz="0" w:space="0" w:color="auto"/>
        <w:right w:val="none" w:sz="0" w:space="0" w:color="auto"/>
      </w:divBdr>
    </w:div>
    <w:div w:id="1543596652">
      <w:bodyDiv w:val="1"/>
      <w:marLeft w:val="0"/>
      <w:marRight w:val="0"/>
      <w:marTop w:val="0"/>
      <w:marBottom w:val="0"/>
      <w:divBdr>
        <w:top w:val="none" w:sz="0" w:space="0" w:color="auto"/>
        <w:left w:val="none" w:sz="0" w:space="0" w:color="auto"/>
        <w:bottom w:val="none" w:sz="0" w:space="0" w:color="auto"/>
        <w:right w:val="none" w:sz="0" w:space="0" w:color="auto"/>
      </w:divBdr>
    </w:div>
    <w:div w:id="1595430175">
      <w:bodyDiv w:val="1"/>
      <w:marLeft w:val="0"/>
      <w:marRight w:val="0"/>
      <w:marTop w:val="0"/>
      <w:marBottom w:val="0"/>
      <w:divBdr>
        <w:top w:val="none" w:sz="0" w:space="0" w:color="auto"/>
        <w:left w:val="none" w:sz="0" w:space="0" w:color="auto"/>
        <w:bottom w:val="none" w:sz="0" w:space="0" w:color="auto"/>
        <w:right w:val="none" w:sz="0" w:space="0" w:color="auto"/>
      </w:divBdr>
    </w:div>
    <w:div w:id="1818953344">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 w:id="21202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s://www.vox.com/2020/12/21/22193134/covid-19-stimulus-deal-house-senat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vestopedia.com/terms/b/bullmarket.asp" TargetMode="External"/><Relationship Id="rId7" Type="http://schemas.openxmlformats.org/officeDocument/2006/relationships/image" Target="media/image3.png"/><Relationship Id="rId12" Type="http://schemas.openxmlformats.org/officeDocument/2006/relationships/hyperlink" Target="https://www.cnbc.com/2019/06/10/congressional-hearing-takes-on-antitrust-behavior-among-digital-giants.html" TargetMode="External"/><Relationship Id="rId17" Type="http://schemas.openxmlformats.org/officeDocument/2006/relationships/hyperlink" Target="https://www.vox.com/future-perfect/2020/7/7/21308450/extra-600-unemployment-stimulus-expiring-cares-a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ox.com/2020/3/23/21190712/federal-reserve-unlimited-quantitative-easing-coronavirus" TargetMode="External"/><Relationship Id="rId20" Type="http://schemas.openxmlformats.org/officeDocument/2006/relationships/hyperlink" Target="https://www.investopedia.com/articles/investing/070115/4-ways-survive-and-prosper-bear-market.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nbc.com/quotes/FB" TargetMode="External"/><Relationship Id="rId24" Type="http://schemas.openxmlformats.org/officeDocument/2006/relationships/hyperlink" Target="https://www.fool.com/investing/2021/08/10/warren-buffett-says-do-this-to-build-wealth/"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ww.fool.com/investing/stock-market/basics/crashes/" TargetMode="External"/><Relationship Id="rId10" Type="http://schemas.openxmlformats.org/officeDocument/2006/relationships/hyperlink" Target="https://www.cnbc.com/quotes/AMZN" TargetMode="External"/><Relationship Id="rId19" Type="http://schemas.openxmlformats.org/officeDocument/2006/relationships/hyperlink" Target="https://www.vox.com/policy-and-politics/22231808/joe-biden-economic-stimulus-proposal" TargetMode="External"/><Relationship Id="rId4" Type="http://schemas.openxmlformats.org/officeDocument/2006/relationships/webSettings" Target="webSettings.xml"/><Relationship Id="rId9" Type="http://schemas.openxmlformats.org/officeDocument/2006/relationships/hyperlink" Target="https://www.cnbc.com/quotes/GOOGL" TargetMode="External"/><Relationship Id="rId14" Type="http://schemas.openxmlformats.org/officeDocument/2006/relationships/image" Target="media/image6.png"/><Relationship Id="rId22" Type="http://schemas.openxmlformats.org/officeDocument/2006/relationships/hyperlink" Target="https://www.fool.com/investing/how-to-invest/stocks/how-to-buy-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Dyczek</dc:creator>
  <cp:keywords/>
  <dc:description/>
  <cp:lastModifiedBy>Peter Dyczek</cp:lastModifiedBy>
  <cp:revision>6</cp:revision>
  <dcterms:created xsi:type="dcterms:W3CDTF">2022-03-27T15:31:00Z</dcterms:created>
  <dcterms:modified xsi:type="dcterms:W3CDTF">2022-03-29T15:23:00Z</dcterms:modified>
</cp:coreProperties>
</file>