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1FC2D" w14:textId="77777777" w:rsidR="00044E01" w:rsidRPr="00044E01" w:rsidRDefault="00044E01" w:rsidP="00044E01">
      <w:pPr>
        <w:pStyle w:val="NormalWeb"/>
        <w:shd w:val="clear" w:color="auto" w:fill="FEFEFE"/>
        <w:jc w:val="center"/>
        <w:rPr>
          <w:rStyle w:val="Strong"/>
          <w:rFonts w:ascii="Nunito" w:hAnsi="Nunito"/>
          <w:color w:val="000000"/>
          <w:sz w:val="22"/>
          <w:szCs w:val="22"/>
          <w:lang w:val="en-US"/>
        </w:rPr>
      </w:pPr>
      <w:r w:rsidRPr="00044E01">
        <w:rPr>
          <w:rStyle w:val="Strong"/>
          <w:rFonts w:ascii="Nunito" w:hAnsi="Nunito"/>
          <w:color w:val="000000"/>
          <w:sz w:val="22"/>
          <w:szCs w:val="22"/>
          <w:lang w:val="en-US"/>
        </w:rPr>
        <w:t>SOFTWARE LICENSE FOR RESEARCH USE</w:t>
      </w:r>
      <w:r w:rsidRPr="00044E01">
        <w:rPr>
          <w:rFonts w:ascii="Nunito" w:hAnsi="Nunito"/>
          <w:color w:val="000000"/>
          <w:sz w:val="22"/>
          <w:szCs w:val="22"/>
          <w:lang w:val="en-US"/>
        </w:rPr>
        <w:br/>
      </w:r>
      <w:r w:rsidRPr="00044E01">
        <w:rPr>
          <w:rStyle w:val="Strong"/>
          <w:rFonts w:ascii="Nunito" w:hAnsi="Nunito"/>
          <w:color w:val="000000"/>
          <w:sz w:val="22"/>
          <w:szCs w:val="22"/>
          <w:lang w:val="en-US"/>
        </w:rPr>
        <w:t>N° 07615A10</w:t>
      </w:r>
    </w:p>
    <w:p w14:paraId="38DD71BA" w14:textId="77777777" w:rsidR="00044E01" w:rsidRPr="00044E01" w:rsidRDefault="00044E01" w:rsidP="00044E01">
      <w:pPr>
        <w:pStyle w:val="NormalWeb"/>
        <w:shd w:val="clear" w:color="auto" w:fill="FEFEFE"/>
        <w:jc w:val="both"/>
        <w:rPr>
          <w:rFonts w:ascii="Nunito" w:hAnsi="Nunito"/>
          <w:color w:val="000000"/>
          <w:sz w:val="22"/>
          <w:szCs w:val="22"/>
          <w:lang w:val="en-US"/>
        </w:rPr>
      </w:pPr>
    </w:p>
    <w:p w14:paraId="7344375C" w14:textId="77777777" w:rsidR="00044E01" w:rsidRPr="00044E01" w:rsidRDefault="00044E01" w:rsidP="00044E01">
      <w:pPr>
        <w:pStyle w:val="NormalWeb"/>
        <w:shd w:val="clear" w:color="auto" w:fill="FEFEFE"/>
        <w:jc w:val="both"/>
        <w:rPr>
          <w:rStyle w:val="Strong"/>
          <w:rFonts w:ascii="Nunito" w:hAnsi="Nunito"/>
          <w:color w:val="000000"/>
          <w:sz w:val="22"/>
          <w:szCs w:val="22"/>
          <w:lang w:val="en-US"/>
        </w:rPr>
      </w:pPr>
      <w:r w:rsidRPr="00044E01">
        <w:rPr>
          <w:rStyle w:val="Strong"/>
          <w:rFonts w:ascii="Nunito" w:hAnsi="Nunito"/>
          <w:color w:val="000000"/>
          <w:sz w:val="22"/>
          <w:szCs w:val="22"/>
          <w:lang w:val="en-US"/>
        </w:rPr>
        <w:t>Article 1 – PRELIMINARY</w:t>
      </w:r>
    </w:p>
    <w:p w14:paraId="49242A08" w14:textId="531F6876" w:rsidR="00044E01" w:rsidRPr="00044E01" w:rsidRDefault="00044E01" w:rsidP="00044E01">
      <w:pPr>
        <w:pStyle w:val="NormalWeb"/>
        <w:shd w:val="clear" w:color="auto" w:fill="FEFEFE"/>
        <w:jc w:val="both"/>
        <w:rPr>
          <w:rFonts w:ascii="Nunito" w:hAnsi="Nunito"/>
          <w:color w:val="000000"/>
          <w:sz w:val="22"/>
          <w:szCs w:val="22"/>
          <w:lang w:val="en-US"/>
        </w:rPr>
      </w:pPr>
      <w:r w:rsidRPr="00044E01">
        <w:rPr>
          <w:rFonts w:ascii="Nunito" w:hAnsi="Nunito"/>
          <w:color w:val="000000"/>
          <w:sz w:val="22"/>
          <w:szCs w:val="22"/>
          <w:lang w:val="en-US"/>
        </w:rPr>
        <w:t>By completing this form, downloading and using the Software (as defined below), the Beneficiary (as defined below) accepts all the following terms, with no restriction.</w:t>
      </w:r>
    </w:p>
    <w:p w14:paraId="00C4D7AE" w14:textId="77777777" w:rsidR="00044E01" w:rsidRPr="00044E01" w:rsidRDefault="00044E01" w:rsidP="00044E01">
      <w:pPr>
        <w:pStyle w:val="NormalWeb"/>
        <w:shd w:val="clear" w:color="auto" w:fill="FEFEFE"/>
        <w:jc w:val="both"/>
        <w:rPr>
          <w:rStyle w:val="Strong"/>
          <w:rFonts w:ascii="Nunito" w:hAnsi="Nunito"/>
          <w:color w:val="000000"/>
          <w:sz w:val="22"/>
          <w:szCs w:val="22"/>
          <w:lang w:val="en-US"/>
        </w:rPr>
      </w:pPr>
      <w:r w:rsidRPr="00044E01">
        <w:rPr>
          <w:rStyle w:val="Strong"/>
          <w:rFonts w:ascii="Nunito" w:hAnsi="Nunito"/>
          <w:color w:val="000000"/>
          <w:sz w:val="22"/>
          <w:szCs w:val="22"/>
          <w:lang w:val="en-US"/>
        </w:rPr>
        <w:t>Article 2 – DEFINITIONS</w:t>
      </w:r>
    </w:p>
    <w:p w14:paraId="50DBC863" w14:textId="77777777" w:rsidR="00044E01" w:rsidRPr="00044E01" w:rsidRDefault="00044E01" w:rsidP="00044E01">
      <w:pPr>
        <w:pStyle w:val="NormalWeb"/>
        <w:shd w:val="clear" w:color="auto" w:fill="FEFEFE"/>
        <w:jc w:val="both"/>
        <w:rPr>
          <w:rFonts w:ascii="Nunito" w:hAnsi="Nunito"/>
          <w:color w:val="000000"/>
          <w:sz w:val="22"/>
          <w:szCs w:val="22"/>
          <w:lang w:val="en-US"/>
        </w:rPr>
      </w:pPr>
      <w:r w:rsidRPr="00044E01">
        <w:rPr>
          <w:rStyle w:val="Strong"/>
          <w:rFonts w:ascii="Nunito" w:hAnsi="Nunito"/>
          <w:color w:val="000000"/>
          <w:sz w:val="22"/>
          <w:szCs w:val="22"/>
          <w:lang w:val="en-US"/>
        </w:rPr>
        <w:t>“Beneficiary”</w:t>
      </w:r>
      <w:r w:rsidRPr="00044E01">
        <w:rPr>
          <w:rFonts w:ascii="Nunito" w:hAnsi="Nunito"/>
          <w:color w:val="000000"/>
          <w:sz w:val="22"/>
          <w:szCs w:val="22"/>
          <w:lang w:val="en-US"/>
        </w:rPr>
        <w:t> shall mean the beneficiary of the present license, who has completed the present form.</w:t>
      </w:r>
    </w:p>
    <w:p w14:paraId="0B6D4D07" w14:textId="1AA35C1D" w:rsidR="00044E01" w:rsidRPr="00044E01" w:rsidRDefault="00044E01" w:rsidP="00044E01">
      <w:pPr>
        <w:pStyle w:val="NormalWeb"/>
        <w:shd w:val="clear" w:color="auto" w:fill="FEFEFE"/>
        <w:jc w:val="both"/>
        <w:rPr>
          <w:rFonts w:ascii="Nunito" w:hAnsi="Nunito"/>
          <w:color w:val="000000"/>
          <w:sz w:val="22"/>
          <w:szCs w:val="22"/>
          <w:lang w:val="en-US"/>
        </w:rPr>
      </w:pPr>
      <w:r w:rsidRPr="00044E01">
        <w:rPr>
          <w:rStyle w:val="Strong"/>
          <w:rFonts w:ascii="Nunito" w:hAnsi="Nunito"/>
          <w:color w:val="000000"/>
          <w:sz w:val="22"/>
          <w:szCs w:val="22"/>
          <w:lang w:val="en-US"/>
        </w:rPr>
        <w:t>“Interlocutor”</w:t>
      </w:r>
      <w:r w:rsidRPr="00044E01">
        <w:rPr>
          <w:rFonts w:ascii="Nunito" w:hAnsi="Nunito"/>
          <w:color w:val="000000"/>
          <w:sz w:val="22"/>
          <w:szCs w:val="22"/>
          <w:lang w:val="en-US"/>
        </w:rPr>
        <w:t xml:space="preserve"> shall mean Mr. Didier </w:t>
      </w:r>
      <w:proofErr w:type="spellStart"/>
      <w:r w:rsidRPr="00044E01">
        <w:rPr>
          <w:rFonts w:ascii="Nunito" w:hAnsi="Nunito"/>
          <w:color w:val="000000"/>
          <w:sz w:val="22"/>
          <w:szCs w:val="22"/>
          <w:lang w:val="en-US"/>
        </w:rPr>
        <w:t>Marguet</w:t>
      </w:r>
      <w:proofErr w:type="spellEnd"/>
      <w:r w:rsidRPr="00044E01">
        <w:rPr>
          <w:rFonts w:ascii="Nunito" w:hAnsi="Nunito"/>
          <w:color w:val="000000"/>
          <w:sz w:val="22"/>
          <w:szCs w:val="22"/>
          <w:lang w:val="en-US"/>
        </w:rPr>
        <w:t xml:space="preserve"> from the Centre </w:t>
      </w:r>
      <w:proofErr w:type="spellStart"/>
      <w:r w:rsidRPr="00044E01">
        <w:rPr>
          <w:rFonts w:ascii="Nunito" w:hAnsi="Nunito"/>
          <w:color w:val="000000"/>
          <w:sz w:val="22"/>
          <w:szCs w:val="22"/>
          <w:lang w:val="en-US"/>
        </w:rPr>
        <w:t>d’Immunologie</w:t>
      </w:r>
      <w:proofErr w:type="spellEnd"/>
      <w:r w:rsidRPr="00044E01">
        <w:rPr>
          <w:rFonts w:ascii="Nunito" w:hAnsi="Nunito"/>
          <w:color w:val="000000"/>
          <w:sz w:val="22"/>
          <w:szCs w:val="22"/>
          <w:lang w:val="en-US"/>
        </w:rPr>
        <w:t xml:space="preserve"> de Marseille </w:t>
      </w:r>
      <w:proofErr w:type="spellStart"/>
      <w:r w:rsidRPr="00044E01">
        <w:rPr>
          <w:rFonts w:ascii="Nunito" w:hAnsi="Nunito"/>
          <w:color w:val="000000"/>
          <w:sz w:val="22"/>
          <w:szCs w:val="22"/>
          <w:lang w:val="en-US"/>
        </w:rPr>
        <w:t>Luminy</w:t>
      </w:r>
      <w:proofErr w:type="spellEnd"/>
      <w:r w:rsidRPr="00044E01">
        <w:rPr>
          <w:rFonts w:ascii="Nunito" w:hAnsi="Nunito"/>
          <w:color w:val="000000"/>
          <w:sz w:val="22"/>
          <w:szCs w:val="22"/>
          <w:lang w:val="en-US"/>
        </w:rPr>
        <w:t xml:space="preserve"> (Aix Marseille Univ, CNRS, </w:t>
      </w:r>
      <w:proofErr w:type="spellStart"/>
      <w:r w:rsidRPr="00044E01">
        <w:rPr>
          <w:rFonts w:ascii="Nunito" w:hAnsi="Nunito"/>
          <w:color w:val="000000"/>
          <w:sz w:val="22"/>
          <w:szCs w:val="22"/>
          <w:lang w:val="en-US"/>
        </w:rPr>
        <w:t>Inserm</w:t>
      </w:r>
      <w:proofErr w:type="spellEnd"/>
      <w:r w:rsidRPr="00044E01">
        <w:rPr>
          <w:rFonts w:ascii="Nunito" w:hAnsi="Nunito"/>
          <w:color w:val="000000"/>
          <w:sz w:val="22"/>
          <w:szCs w:val="22"/>
          <w:lang w:val="en-US"/>
        </w:rPr>
        <w:t xml:space="preserve">, CIML, Marseille, France) and Mr. Nicolas Bertaux from the </w:t>
      </w:r>
      <w:proofErr w:type="spellStart"/>
      <w:r w:rsidRPr="00044E01">
        <w:rPr>
          <w:rFonts w:ascii="Nunito" w:hAnsi="Nunito"/>
          <w:color w:val="000000"/>
          <w:sz w:val="22"/>
          <w:szCs w:val="22"/>
          <w:lang w:val="en-US"/>
        </w:rPr>
        <w:t>Institut</w:t>
      </w:r>
      <w:proofErr w:type="spellEnd"/>
      <w:r w:rsidRPr="00044E01">
        <w:rPr>
          <w:rFonts w:ascii="Nunito" w:hAnsi="Nunito"/>
          <w:color w:val="000000"/>
          <w:sz w:val="22"/>
          <w:szCs w:val="22"/>
          <w:lang w:val="en-US"/>
        </w:rPr>
        <w:t xml:space="preserve"> Fresnel (Aix Marseille Univ, CNRS, Centrale Marseille, </w:t>
      </w:r>
      <w:proofErr w:type="spellStart"/>
      <w:r w:rsidRPr="00044E01">
        <w:rPr>
          <w:rFonts w:ascii="Nunito" w:hAnsi="Nunito"/>
          <w:color w:val="000000"/>
          <w:sz w:val="22"/>
          <w:szCs w:val="22"/>
          <w:lang w:val="en-US"/>
        </w:rPr>
        <w:t>Institut</w:t>
      </w:r>
      <w:proofErr w:type="spellEnd"/>
      <w:r w:rsidRPr="00044E01">
        <w:rPr>
          <w:rFonts w:ascii="Nunito" w:hAnsi="Nunito"/>
          <w:color w:val="000000"/>
          <w:sz w:val="22"/>
          <w:szCs w:val="22"/>
          <w:lang w:val="en-US"/>
        </w:rPr>
        <w:t xml:space="preserve"> Fresnel, Marseille, France)</w:t>
      </w:r>
      <w:r w:rsidRPr="00044E01">
        <w:rPr>
          <w:rFonts w:ascii="Nunito" w:hAnsi="Nunito"/>
          <w:color w:val="000000"/>
          <w:sz w:val="22"/>
          <w:szCs w:val="22"/>
          <w:lang w:val="en-US"/>
        </w:rPr>
        <w:br/>
      </w:r>
      <w:r w:rsidRPr="00044E01">
        <w:rPr>
          <w:rStyle w:val="Strong"/>
          <w:rFonts w:ascii="Nunito" w:hAnsi="Nunito"/>
          <w:color w:val="000000"/>
          <w:sz w:val="22"/>
          <w:szCs w:val="22"/>
          <w:lang w:val="en-US"/>
        </w:rPr>
        <w:t>“Manual”</w:t>
      </w:r>
      <w:r w:rsidRPr="00044E01">
        <w:rPr>
          <w:rFonts w:ascii="Nunito" w:hAnsi="Nunito"/>
          <w:color w:val="000000"/>
          <w:sz w:val="22"/>
          <w:szCs w:val="22"/>
          <w:lang w:val="en-US"/>
        </w:rPr>
        <w:t> means the user’s manual provided for the Software in digital form (pdf).</w:t>
      </w:r>
      <w:r w:rsidRPr="00044E01">
        <w:rPr>
          <w:rFonts w:ascii="Nunito" w:hAnsi="Nunito"/>
          <w:color w:val="000000"/>
          <w:sz w:val="22"/>
          <w:szCs w:val="22"/>
          <w:lang w:val="en-US"/>
        </w:rPr>
        <w:br/>
      </w:r>
      <w:r w:rsidRPr="00044E01">
        <w:rPr>
          <w:rStyle w:val="Strong"/>
          <w:rFonts w:ascii="Nunito" w:hAnsi="Nunito"/>
          <w:color w:val="000000"/>
          <w:sz w:val="22"/>
          <w:szCs w:val="22"/>
          <w:lang w:val="en-US"/>
        </w:rPr>
        <w:t>“Software”</w:t>
      </w:r>
      <w:r w:rsidRPr="00044E01">
        <w:rPr>
          <w:rFonts w:ascii="Nunito" w:hAnsi="Nunito"/>
          <w:color w:val="000000"/>
          <w:sz w:val="22"/>
          <w:szCs w:val="22"/>
          <w:lang w:val="en-US"/>
        </w:rPr>
        <w:t xml:space="preserve"> shall mean the </w:t>
      </w:r>
      <w:proofErr w:type="spellStart"/>
      <w:r w:rsidRPr="00044E01">
        <w:rPr>
          <w:rFonts w:ascii="Nunito" w:hAnsi="Nunito"/>
          <w:color w:val="000000"/>
          <w:sz w:val="22"/>
          <w:szCs w:val="22"/>
          <w:lang w:val="en-US"/>
        </w:rPr>
        <w:t>UNsupervised</w:t>
      </w:r>
      <w:proofErr w:type="spellEnd"/>
      <w:r w:rsidRPr="00044E01">
        <w:rPr>
          <w:rFonts w:ascii="Nunito" w:hAnsi="Nunito"/>
          <w:color w:val="000000"/>
          <w:sz w:val="22"/>
          <w:szCs w:val="22"/>
          <w:lang w:val="en-US"/>
        </w:rPr>
        <w:t xml:space="preserve"> </w:t>
      </w:r>
      <w:proofErr w:type="spellStart"/>
      <w:r w:rsidRPr="00044E01">
        <w:rPr>
          <w:rFonts w:ascii="Nunito" w:hAnsi="Nunito"/>
          <w:color w:val="000000"/>
          <w:sz w:val="22"/>
          <w:szCs w:val="22"/>
          <w:lang w:val="en-US"/>
        </w:rPr>
        <w:t>LOCalization</w:t>
      </w:r>
      <w:proofErr w:type="spellEnd"/>
      <w:r w:rsidRPr="00044E01">
        <w:rPr>
          <w:rFonts w:ascii="Nunito" w:hAnsi="Nunito"/>
          <w:color w:val="000000"/>
          <w:sz w:val="22"/>
          <w:szCs w:val="22"/>
          <w:lang w:val="en-US"/>
        </w:rPr>
        <w:t xml:space="preserve"> (UNLOC) algorithm developed by Sébastien Mailfert, Jérôme </w:t>
      </w:r>
      <w:proofErr w:type="spellStart"/>
      <w:r w:rsidRPr="00044E01">
        <w:rPr>
          <w:rFonts w:ascii="Nunito" w:hAnsi="Nunito"/>
          <w:color w:val="000000"/>
          <w:sz w:val="22"/>
          <w:szCs w:val="22"/>
          <w:lang w:val="en-US"/>
        </w:rPr>
        <w:t>Touvier</w:t>
      </w:r>
      <w:proofErr w:type="spellEnd"/>
      <w:r w:rsidRPr="00044E01">
        <w:rPr>
          <w:rFonts w:ascii="Nunito" w:hAnsi="Nunito"/>
          <w:color w:val="000000"/>
          <w:sz w:val="22"/>
          <w:szCs w:val="22"/>
          <w:lang w:val="en-US"/>
        </w:rPr>
        <w:t xml:space="preserve">, Lamia </w:t>
      </w:r>
      <w:proofErr w:type="spellStart"/>
      <w:r w:rsidRPr="00044E01">
        <w:rPr>
          <w:rFonts w:ascii="Nunito" w:hAnsi="Nunito"/>
          <w:color w:val="000000"/>
          <w:sz w:val="22"/>
          <w:szCs w:val="22"/>
          <w:lang w:val="en-US"/>
        </w:rPr>
        <w:t>Benyoussef</w:t>
      </w:r>
      <w:proofErr w:type="spellEnd"/>
      <w:r w:rsidRPr="00044E01">
        <w:rPr>
          <w:rFonts w:ascii="Nunito" w:hAnsi="Nunito"/>
          <w:color w:val="000000"/>
          <w:sz w:val="22"/>
          <w:szCs w:val="22"/>
          <w:lang w:val="en-US"/>
        </w:rPr>
        <w:t xml:space="preserve">, Roxane Fabre, Asma </w:t>
      </w:r>
      <w:proofErr w:type="spellStart"/>
      <w:r w:rsidRPr="00044E01">
        <w:rPr>
          <w:rFonts w:ascii="Nunito" w:hAnsi="Nunito"/>
          <w:color w:val="000000"/>
          <w:sz w:val="22"/>
          <w:szCs w:val="22"/>
          <w:lang w:val="en-US"/>
        </w:rPr>
        <w:t>Rabaoui</w:t>
      </w:r>
      <w:proofErr w:type="spellEnd"/>
      <w:r w:rsidRPr="00044E01">
        <w:rPr>
          <w:rFonts w:ascii="Nunito" w:hAnsi="Nunito"/>
          <w:color w:val="000000"/>
          <w:sz w:val="22"/>
          <w:szCs w:val="22"/>
          <w:lang w:val="en-US"/>
        </w:rPr>
        <w:t xml:space="preserve">, Marie-Claire Blache, Yannick Hamon, Sophie </w:t>
      </w:r>
      <w:proofErr w:type="spellStart"/>
      <w:r w:rsidRPr="00044E01">
        <w:rPr>
          <w:rFonts w:ascii="Nunito" w:hAnsi="Nunito"/>
          <w:color w:val="000000"/>
          <w:sz w:val="22"/>
          <w:szCs w:val="22"/>
          <w:lang w:val="en-US"/>
        </w:rPr>
        <w:t>Brustlein</w:t>
      </w:r>
      <w:proofErr w:type="spellEnd"/>
      <w:r w:rsidRPr="00044E01">
        <w:rPr>
          <w:rFonts w:ascii="Nunito" w:hAnsi="Nunito"/>
          <w:color w:val="000000"/>
          <w:sz w:val="22"/>
          <w:szCs w:val="22"/>
          <w:lang w:val="en-US"/>
        </w:rPr>
        <w:t xml:space="preserve">, Serge Monneret, Didier </w:t>
      </w:r>
      <w:proofErr w:type="spellStart"/>
      <w:r w:rsidRPr="00044E01">
        <w:rPr>
          <w:rFonts w:ascii="Nunito" w:hAnsi="Nunito"/>
          <w:color w:val="000000"/>
          <w:sz w:val="22"/>
          <w:szCs w:val="22"/>
          <w:lang w:val="en-US"/>
        </w:rPr>
        <w:t>Marguet</w:t>
      </w:r>
      <w:proofErr w:type="spellEnd"/>
      <w:r w:rsidRPr="00044E01">
        <w:rPr>
          <w:rFonts w:ascii="Nunito" w:hAnsi="Nunito"/>
          <w:color w:val="000000"/>
          <w:sz w:val="22"/>
          <w:szCs w:val="22"/>
          <w:lang w:val="en-US"/>
        </w:rPr>
        <w:t xml:space="preserve"> &amp; Nicolas Bertaux. The Software is accessible under source code, free of charge for academics and </w:t>
      </w:r>
      <w:proofErr w:type="spellStart"/>
      <w:r w:rsidRPr="00044E01">
        <w:rPr>
          <w:rFonts w:ascii="Nunito" w:hAnsi="Nunito"/>
          <w:color w:val="000000"/>
          <w:sz w:val="22"/>
          <w:szCs w:val="22"/>
          <w:lang w:val="en-US"/>
        </w:rPr>
        <w:t>non profit</w:t>
      </w:r>
      <w:proofErr w:type="spellEnd"/>
      <w:r w:rsidRPr="00044E01">
        <w:rPr>
          <w:rFonts w:ascii="Nunito" w:hAnsi="Nunito"/>
          <w:color w:val="000000"/>
          <w:sz w:val="22"/>
          <w:szCs w:val="22"/>
          <w:lang w:val="en-US"/>
        </w:rPr>
        <w:t xml:space="preserve"> use.</w:t>
      </w:r>
    </w:p>
    <w:p w14:paraId="256BCC44" w14:textId="77777777" w:rsidR="00044E01" w:rsidRPr="00044E01" w:rsidRDefault="00044E01" w:rsidP="00044E01">
      <w:pPr>
        <w:pStyle w:val="NormalWeb"/>
        <w:shd w:val="clear" w:color="auto" w:fill="FEFEFE"/>
        <w:jc w:val="both"/>
        <w:rPr>
          <w:rStyle w:val="Strong"/>
          <w:rFonts w:ascii="Nunito" w:hAnsi="Nunito"/>
          <w:color w:val="000000"/>
          <w:sz w:val="22"/>
          <w:szCs w:val="22"/>
          <w:lang w:val="en-US"/>
        </w:rPr>
      </w:pPr>
      <w:r w:rsidRPr="00044E01">
        <w:rPr>
          <w:rStyle w:val="Strong"/>
          <w:rFonts w:ascii="Nunito" w:hAnsi="Nunito"/>
          <w:color w:val="000000"/>
          <w:sz w:val="22"/>
          <w:szCs w:val="22"/>
          <w:lang w:val="en-US"/>
        </w:rPr>
        <w:t>Article 3 – OBJECT AND SCOPE</w:t>
      </w:r>
    </w:p>
    <w:p w14:paraId="13B7BE60" w14:textId="77777777" w:rsidR="00044E01" w:rsidRPr="00044E01" w:rsidRDefault="00044E01" w:rsidP="00044E01">
      <w:pPr>
        <w:pStyle w:val="NormalWeb"/>
        <w:shd w:val="clear" w:color="auto" w:fill="FEFEFE"/>
        <w:jc w:val="both"/>
        <w:rPr>
          <w:rFonts w:ascii="Nunito" w:hAnsi="Nunito"/>
          <w:color w:val="000000"/>
          <w:sz w:val="22"/>
          <w:szCs w:val="22"/>
          <w:lang w:val="en-US"/>
        </w:rPr>
      </w:pPr>
      <w:r w:rsidRPr="00044E01">
        <w:rPr>
          <w:rFonts w:ascii="Nunito" w:hAnsi="Nunito"/>
          <w:color w:val="000000"/>
          <w:sz w:val="22"/>
          <w:szCs w:val="22"/>
          <w:lang w:val="en-US"/>
        </w:rPr>
        <w:t>3.1     A non-exclusive, royalty-free, non-transferable license for internal research use only is hereby granted to the Beneficiary to install and use the Software on an appropriate computer system or a system located on the Beneficiary’s premises and for which the Beneficiary has authorized access.</w:t>
      </w:r>
    </w:p>
    <w:p w14:paraId="2FFEAA76" w14:textId="0B0F12C3" w:rsidR="00044E01" w:rsidRPr="00044E01" w:rsidRDefault="00044E01" w:rsidP="00044E01">
      <w:pPr>
        <w:pStyle w:val="NormalWeb"/>
        <w:shd w:val="clear" w:color="auto" w:fill="FEFEFE"/>
        <w:jc w:val="both"/>
        <w:rPr>
          <w:rFonts w:ascii="Nunito" w:hAnsi="Nunito"/>
          <w:color w:val="000000"/>
          <w:sz w:val="22"/>
          <w:szCs w:val="22"/>
          <w:lang w:val="en-US"/>
        </w:rPr>
      </w:pPr>
      <w:r w:rsidRPr="00044E01">
        <w:rPr>
          <w:rFonts w:ascii="Nunito" w:hAnsi="Nunito"/>
          <w:color w:val="000000"/>
          <w:sz w:val="22"/>
          <w:szCs w:val="22"/>
          <w:lang w:val="en-US"/>
        </w:rPr>
        <w:t>3.2     INSERM, CNRS, Ecole Centrale Marseille, Aix Marseille Université (hereinafter the “</w:t>
      </w:r>
      <w:r w:rsidRPr="00044E01">
        <w:rPr>
          <w:rStyle w:val="Strong"/>
          <w:rFonts w:ascii="Nunito" w:hAnsi="Nunito"/>
          <w:color w:val="000000"/>
          <w:sz w:val="22"/>
          <w:szCs w:val="22"/>
          <w:lang w:val="en-US"/>
        </w:rPr>
        <w:t>Co-owners</w:t>
      </w:r>
      <w:r w:rsidRPr="00044E01">
        <w:rPr>
          <w:rFonts w:ascii="Nunito" w:hAnsi="Nunito"/>
          <w:color w:val="000000"/>
          <w:sz w:val="22"/>
          <w:szCs w:val="22"/>
          <w:lang w:val="en-US"/>
        </w:rPr>
        <w:t>”) shall retain ownership of the Software delivered to the Beneficiary pursuant to article 4 below.</w:t>
      </w:r>
    </w:p>
    <w:p w14:paraId="7B30AA08" w14:textId="04696480" w:rsidR="00044E01" w:rsidRPr="00044E01" w:rsidRDefault="00044E01" w:rsidP="00044E01">
      <w:pPr>
        <w:pStyle w:val="NormalWeb"/>
        <w:shd w:val="clear" w:color="auto" w:fill="FEFEFE"/>
        <w:jc w:val="both"/>
        <w:rPr>
          <w:rFonts w:ascii="Nunito" w:hAnsi="Nunito"/>
          <w:color w:val="000000"/>
          <w:sz w:val="22"/>
          <w:szCs w:val="22"/>
          <w:lang w:val="en-US"/>
        </w:rPr>
      </w:pPr>
      <w:r w:rsidRPr="00044E01">
        <w:rPr>
          <w:rFonts w:ascii="Nunito" w:hAnsi="Nunito"/>
          <w:color w:val="000000"/>
          <w:sz w:val="22"/>
          <w:szCs w:val="22"/>
          <w:lang w:val="en-US"/>
        </w:rPr>
        <w:t>3.3     By the present agreement, the Beneficiary hereby acknowledges that it has been granted the right to use the Software on all computers located on its premises. In particular the Beneficiary can place the Software on an internal network, but not on an external network.</w:t>
      </w:r>
      <w:r w:rsidRPr="00044E01">
        <w:rPr>
          <w:rFonts w:ascii="Nunito" w:hAnsi="Nunito"/>
          <w:color w:val="000000"/>
          <w:sz w:val="22"/>
          <w:szCs w:val="22"/>
          <w:lang w:val="en-US"/>
        </w:rPr>
        <w:br/>
        <w:t>3.4     The Software is protected by the </w:t>
      </w:r>
      <w:r w:rsidRPr="00044E01">
        <w:rPr>
          <w:rStyle w:val="Emphasis"/>
          <w:rFonts w:ascii="Nunito" w:hAnsi="Nunito"/>
          <w:color w:val="000000"/>
          <w:sz w:val="22"/>
          <w:szCs w:val="22"/>
          <w:lang w:val="en-US"/>
        </w:rPr>
        <w:t xml:space="preserve">Code de la </w:t>
      </w:r>
      <w:proofErr w:type="spellStart"/>
      <w:r w:rsidRPr="00044E01">
        <w:rPr>
          <w:rStyle w:val="Emphasis"/>
          <w:rFonts w:ascii="Nunito" w:hAnsi="Nunito"/>
          <w:color w:val="000000"/>
          <w:sz w:val="22"/>
          <w:szCs w:val="22"/>
          <w:lang w:val="en-US"/>
        </w:rPr>
        <w:t>propriété</w:t>
      </w:r>
      <w:proofErr w:type="spellEnd"/>
      <w:r w:rsidRPr="00044E01">
        <w:rPr>
          <w:rStyle w:val="Emphasis"/>
          <w:rFonts w:ascii="Nunito" w:hAnsi="Nunito"/>
          <w:color w:val="000000"/>
          <w:sz w:val="22"/>
          <w:szCs w:val="22"/>
          <w:lang w:val="en-US"/>
        </w:rPr>
        <w:t xml:space="preserve"> </w:t>
      </w:r>
      <w:proofErr w:type="spellStart"/>
      <w:r w:rsidRPr="00044E01">
        <w:rPr>
          <w:rStyle w:val="Emphasis"/>
          <w:rFonts w:ascii="Nunito" w:hAnsi="Nunito"/>
          <w:color w:val="000000"/>
          <w:sz w:val="22"/>
          <w:szCs w:val="22"/>
          <w:lang w:val="en-US"/>
        </w:rPr>
        <w:t>intellectuelle</w:t>
      </w:r>
      <w:proofErr w:type="spellEnd"/>
      <w:r w:rsidRPr="00044E01">
        <w:rPr>
          <w:rFonts w:ascii="Nunito" w:hAnsi="Nunito"/>
          <w:color w:val="000000"/>
          <w:sz w:val="22"/>
          <w:szCs w:val="22"/>
          <w:lang w:val="en-US"/>
        </w:rPr>
        <w:t> in France and by international agreements concerning copyrights elsewhere.</w:t>
      </w:r>
    </w:p>
    <w:p w14:paraId="2E8926D1" w14:textId="77777777" w:rsidR="00044E01" w:rsidRDefault="00044E01">
      <w:pPr>
        <w:rPr>
          <w:rStyle w:val="Strong"/>
          <w:rFonts w:ascii="Nunito" w:eastAsia="Times New Roman" w:hAnsi="Nunito" w:cs="Times New Roman"/>
          <w:color w:val="000000"/>
          <w:kern w:val="0"/>
          <w:lang w:val="en-US" w:eastAsia="fr-FR"/>
          <w14:ligatures w14:val="none"/>
        </w:rPr>
      </w:pPr>
      <w:r>
        <w:rPr>
          <w:rStyle w:val="Strong"/>
          <w:rFonts w:ascii="Nunito" w:hAnsi="Nunito"/>
          <w:color w:val="000000"/>
          <w:lang w:val="en-US"/>
        </w:rPr>
        <w:br w:type="page"/>
      </w:r>
    </w:p>
    <w:p w14:paraId="72914F88" w14:textId="0C7CE5D0" w:rsidR="00044E01" w:rsidRPr="00044E01" w:rsidRDefault="00044E01" w:rsidP="00044E01">
      <w:pPr>
        <w:pStyle w:val="NormalWeb"/>
        <w:shd w:val="clear" w:color="auto" w:fill="FEFEFE"/>
        <w:jc w:val="both"/>
        <w:rPr>
          <w:rFonts w:ascii="Nunito" w:hAnsi="Nunito"/>
          <w:color w:val="000000"/>
          <w:sz w:val="22"/>
          <w:szCs w:val="22"/>
          <w:lang w:val="en-US"/>
        </w:rPr>
      </w:pPr>
      <w:r w:rsidRPr="00044E01">
        <w:rPr>
          <w:rStyle w:val="Strong"/>
          <w:rFonts w:ascii="Nunito" w:hAnsi="Nunito"/>
          <w:color w:val="000000"/>
          <w:sz w:val="22"/>
          <w:szCs w:val="22"/>
          <w:lang w:val="en-US"/>
        </w:rPr>
        <w:lastRenderedPageBreak/>
        <w:t>Article 4 – DELIVERY OF THE SOFTWARE AND THE USER’S MANUAL</w:t>
      </w:r>
      <w:r w:rsidRPr="00044E01">
        <w:rPr>
          <w:rFonts w:ascii="Nunito" w:hAnsi="Nunito"/>
          <w:color w:val="000000"/>
          <w:sz w:val="22"/>
          <w:szCs w:val="22"/>
          <w:lang w:val="en-US"/>
        </w:rPr>
        <w:br/>
        <w:t>4.1     After having duly completed the present form, the Beneficiary shall receive an email with a single use download link. This link will allow the Beneficiary to download a compressed file which includes the Software in its source code form and the related Manual.</w:t>
      </w:r>
    </w:p>
    <w:p w14:paraId="14F7E05B" w14:textId="7886F12E" w:rsidR="00044E01" w:rsidRPr="00044E01" w:rsidRDefault="00044E01" w:rsidP="00044E01">
      <w:pPr>
        <w:pStyle w:val="NormalWeb"/>
        <w:shd w:val="clear" w:color="auto" w:fill="FEFEFE"/>
        <w:jc w:val="both"/>
        <w:rPr>
          <w:rFonts w:ascii="Nunito" w:hAnsi="Nunito"/>
          <w:color w:val="000000"/>
          <w:sz w:val="22"/>
          <w:szCs w:val="22"/>
          <w:lang w:val="en-US"/>
        </w:rPr>
      </w:pPr>
      <w:r w:rsidRPr="00044E01">
        <w:rPr>
          <w:rFonts w:ascii="Nunito" w:hAnsi="Nunito"/>
          <w:color w:val="000000"/>
          <w:sz w:val="22"/>
          <w:szCs w:val="22"/>
          <w:lang w:val="en-US"/>
        </w:rPr>
        <w:t>4.2     In case of problems with downloading the compressed file, the Beneficiary should contact the Interlocutor at the following address: </w:t>
      </w:r>
      <w:hyperlink r:id="rId4" w:history="1">
        <w:r w:rsidRPr="00044E01">
          <w:rPr>
            <w:rStyle w:val="Hyperlink"/>
            <w:rFonts w:ascii="Nunito" w:hAnsi="Nunito"/>
            <w:color w:val="3AC162"/>
            <w:sz w:val="22"/>
            <w:szCs w:val="22"/>
            <w:lang w:val="en-US"/>
          </w:rPr>
          <w:t>unloc@ciml.univ-mrs.fr</w:t>
        </w:r>
      </w:hyperlink>
      <w:r w:rsidRPr="00044E01">
        <w:rPr>
          <w:rFonts w:ascii="Nunito" w:hAnsi="Nunito"/>
          <w:color w:val="000000"/>
          <w:sz w:val="22"/>
          <w:szCs w:val="22"/>
          <w:lang w:val="en-US"/>
        </w:rPr>
        <w:t xml:space="preserve"> </w:t>
      </w:r>
      <w:r>
        <w:rPr>
          <w:rFonts w:ascii="Nunito" w:hAnsi="Nunito"/>
          <w:color w:val="000000"/>
          <w:sz w:val="22"/>
          <w:szCs w:val="22"/>
          <w:lang w:val="en-US"/>
        </w:rPr>
        <w:t xml:space="preserve">of </w:t>
      </w:r>
      <w:hyperlink r:id="rId5" w:history="1">
        <w:r>
          <w:rPr>
            <w:rStyle w:val="Hyperlink"/>
            <w:rFonts w:ascii="Nunito" w:hAnsi="Nunito"/>
            <w:sz w:val="22"/>
            <w:szCs w:val="22"/>
            <w:lang w:val="en-US"/>
          </w:rPr>
          <w:t>sebastien.mailfert@fresnel.fr</w:t>
        </w:r>
      </w:hyperlink>
    </w:p>
    <w:p w14:paraId="1F35D84E" w14:textId="77777777" w:rsidR="00044E01" w:rsidRPr="00044E01" w:rsidRDefault="00044E01" w:rsidP="00044E01">
      <w:pPr>
        <w:pStyle w:val="NormalWeb"/>
        <w:shd w:val="clear" w:color="auto" w:fill="FEFEFE"/>
        <w:jc w:val="both"/>
        <w:rPr>
          <w:rStyle w:val="Strong"/>
          <w:rFonts w:ascii="Nunito" w:hAnsi="Nunito"/>
          <w:color w:val="000000"/>
          <w:sz w:val="22"/>
          <w:szCs w:val="22"/>
          <w:lang w:val="en-US"/>
        </w:rPr>
      </w:pPr>
      <w:r w:rsidRPr="00044E01">
        <w:rPr>
          <w:rStyle w:val="Strong"/>
          <w:rFonts w:ascii="Nunito" w:hAnsi="Nunito"/>
          <w:color w:val="000000"/>
          <w:sz w:val="22"/>
          <w:szCs w:val="22"/>
          <w:lang w:val="en-US"/>
        </w:rPr>
        <w:t>Article 5 – UTILIZATION RIGHTS</w:t>
      </w:r>
    </w:p>
    <w:p w14:paraId="77302398" w14:textId="77777777" w:rsidR="00044E01" w:rsidRDefault="00044E01" w:rsidP="00044E01">
      <w:pPr>
        <w:pStyle w:val="NormalWeb"/>
        <w:shd w:val="clear" w:color="auto" w:fill="FEFEFE"/>
        <w:jc w:val="both"/>
        <w:rPr>
          <w:rFonts w:ascii="Nunito" w:hAnsi="Nunito"/>
          <w:color w:val="000000"/>
          <w:sz w:val="22"/>
          <w:szCs w:val="22"/>
          <w:lang w:val="en-US"/>
        </w:rPr>
      </w:pPr>
      <w:r w:rsidRPr="00044E01">
        <w:rPr>
          <w:rFonts w:ascii="Nunito" w:hAnsi="Nunito"/>
          <w:color w:val="000000"/>
          <w:sz w:val="22"/>
          <w:szCs w:val="22"/>
          <w:lang w:val="en-US"/>
        </w:rPr>
        <w:t>5.1     The Beneficiary hereby acknowledges that its rights to use the Software are limited to those concerning intellectual property rights granted hereunder:</w:t>
      </w:r>
    </w:p>
    <w:p w14:paraId="1B7A2364" w14:textId="77777777" w:rsidR="00044E01" w:rsidRDefault="00044E01" w:rsidP="00044E01">
      <w:pPr>
        <w:pStyle w:val="NormalWeb"/>
        <w:shd w:val="clear" w:color="auto" w:fill="FEFEFE"/>
        <w:jc w:val="both"/>
        <w:rPr>
          <w:rFonts w:ascii="Nunito" w:hAnsi="Nunito"/>
          <w:color w:val="000000"/>
          <w:sz w:val="22"/>
          <w:szCs w:val="22"/>
          <w:lang w:val="en-US"/>
        </w:rPr>
      </w:pPr>
      <w:r w:rsidRPr="00044E01">
        <w:rPr>
          <w:rFonts w:ascii="Nunito" w:hAnsi="Nunito"/>
          <w:color w:val="000000"/>
          <w:sz w:val="22"/>
          <w:szCs w:val="22"/>
          <w:lang w:val="en-US"/>
        </w:rPr>
        <w:t>a)   The right to copy the Software on computers located on Beneficiary’s premises for downloading, display, execution and storage of the Software only;</w:t>
      </w:r>
    </w:p>
    <w:p w14:paraId="354EA2E8" w14:textId="37AC654F" w:rsidR="00044E01" w:rsidRPr="00044E01" w:rsidRDefault="00044E01" w:rsidP="00044E01">
      <w:pPr>
        <w:pStyle w:val="NormalWeb"/>
        <w:shd w:val="clear" w:color="auto" w:fill="FEFEFE"/>
        <w:jc w:val="both"/>
        <w:rPr>
          <w:rFonts w:ascii="Nunito" w:hAnsi="Nunito"/>
          <w:color w:val="000000"/>
          <w:sz w:val="22"/>
          <w:szCs w:val="22"/>
          <w:lang w:val="en-US"/>
        </w:rPr>
      </w:pPr>
      <w:r w:rsidRPr="00044E01">
        <w:rPr>
          <w:rFonts w:ascii="Nunito" w:hAnsi="Nunito"/>
          <w:color w:val="000000"/>
          <w:sz w:val="22"/>
          <w:szCs w:val="22"/>
          <w:lang w:val="en-US"/>
        </w:rPr>
        <w:t>b)   The right to correct errors in the Software subject to providing the Interlocutor with said corrections in a timely manner at the e-mail address mentioned in article 4.</w:t>
      </w:r>
    </w:p>
    <w:p w14:paraId="5810BBA3" w14:textId="77777777" w:rsidR="00044E01" w:rsidRPr="00044E01" w:rsidRDefault="00044E01" w:rsidP="00044E01">
      <w:pPr>
        <w:pStyle w:val="NormalWeb"/>
        <w:shd w:val="clear" w:color="auto" w:fill="FEFEFE"/>
        <w:jc w:val="both"/>
        <w:rPr>
          <w:rFonts w:ascii="Nunito" w:hAnsi="Nunito"/>
          <w:color w:val="000000"/>
          <w:sz w:val="22"/>
          <w:szCs w:val="22"/>
          <w:lang w:val="en-US"/>
        </w:rPr>
      </w:pPr>
      <w:r w:rsidRPr="00044E01">
        <w:rPr>
          <w:rFonts w:ascii="Nunito" w:hAnsi="Nunito"/>
          <w:color w:val="000000"/>
          <w:sz w:val="22"/>
          <w:szCs w:val="22"/>
          <w:lang w:val="en-US"/>
        </w:rPr>
        <w:t>The above mentioned rights are granted for internal research use throughout the term of said rights.</w:t>
      </w:r>
    </w:p>
    <w:p w14:paraId="79834004" w14:textId="77777777" w:rsidR="00044E01" w:rsidRPr="00044E01" w:rsidRDefault="00044E01" w:rsidP="00044E01">
      <w:pPr>
        <w:pStyle w:val="NormalWeb"/>
        <w:shd w:val="clear" w:color="auto" w:fill="FEFEFE"/>
        <w:jc w:val="both"/>
        <w:rPr>
          <w:rFonts w:ascii="Nunito" w:hAnsi="Nunito"/>
          <w:color w:val="000000"/>
          <w:sz w:val="22"/>
          <w:szCs w:val="22"/>
          <w:lang w:val="en-US"/>
        </w:rPr>
      </w:pPr>
      <w:r w:rsidRPr="00044E01">
        <w:rPr>
          <w:rFonts w:ascii="Nunito" w:hAnsi="Nunito"/>
          <w:color w:val="000000"/>
          <w:sz w:val="22"/>
          <w:szCs w:val="22"/>
          <w:lang w:val="en-US"/>
        </w:rPr>
        <w:t>5.2     The Beneficiary hereby acknowledges that the present agreement only grants rights to use the Software for internal research purposes. Consequently, the Beneficiary shall acquire rights for any utilization and/or exploitation of any software implemented in any program or group of programs, that includes the Software.</w:t>
      </w:r>
    </w:p>
    <w:p w14:paraId="73BB8D19" w14:textId="77777777" w:rsidR="00044E01" w:rsidRDefault="00044E01" w:rsidP="00044E01">
      <w:pPr>
        <w:pStyle w:val="NormalWeb"/>
        <w:shd w:val="clear" w:color="auto" w:fill="FEFEFE"/>
        <w:jc w:val="both"/>
        <w:rPr>
          <w:rFonts w:ascii="Nunito" w:hAnsi="Nunito"/>
          <w:color w:val="000000"/>
          <w:sz w:val="22"/>
          <w:szCs w:val="22"/>
          <w:lang w:val="en-US"/>
        </w:rPr>
      </w:pPr>
      <w:r w:rsidRPr="00044E01">
        <w:rPr>
          <w:rFonts w:ascii="Nunito" w:hAnsi="Nunito"/>
          <w:color w:val="000000"/>
          <w:sz w:val="22"/>
          <w:szCs w:val="22"/>
          <w:lang w:val="en-US"/>
        </w:rPr>
        <w:t>5.3     The Beneficiary shall not disclose the Software as delivered or any modifications or derivative works based on the Software in any form whatsoever to third parties without prior written approval from the Co-owners.</w:t>
      </w:r>
    </w:p>
    <w:p w14:paraId="4633814B" w14:textId="7D20E600" w:rsidR="00044E01" w:rsidRPr="00044E01" w:rsidRDefault="00044E01" w:rsidP="00044E01">
      <w:pPr>
        <w:pStyle w:val="NormalWeb"/>
        <w:shd w:val="clear" w:color="auto" w:fill="FEFEFE"/>
        <w:jc w:val="both"/>
        <w:rPr>
          <w:rFonts w:ascii="Nunito" w:hAnsi="Nunito"/>
          <w:color w:val="000000"/>
          <w:sz w:val="22"/>
          <w:szCs w:val="22"/>
          <w:lang w:val="en-US"/>
        </w:rPr>
      </w:pPr>
      <w:r w:rsidRPr="00044E01">
        <w:rPr>
          <w:rFonts w:ascii="Nunito" w:hAnsi="Nunito"/>
          <w:color w:val="000000"/>
          <w:sz w:val="22"/>
          <w:szCs w:val="22"/>
          <w:lang w:val="en-US"/>
        </w:rPr>
        <w:t>5.4     Should the Beneficiary receive a request to provide all or any portion of the Software to any third party, she/he will not do so, she/he will forward said request to the Interlocutor in writing.</w:t>
      </w:r>
    </w:p>
    <w:p w14:paraId="7C6255D0" w14:textId="77777777" w:rsidR="00044E01" w:rsidRDefault="00044E01" w:rsidP="00044E01">
      <w:pPr>
        <w:pStyle w:val="NormalWeb"/>
        <w:shd w:val="clear" w:color="auto" w:fill="FEFEFE"/>
        <w:jc w:val="both"/>
        <w:rPr>
          <w:rFonts w:ascii="Nunito" w:hAnsi="Nunito"/>
          <w:color w:val="000000"/>
          <w:sz w:val="22"/>
          <w:szCs w:val="22"/>
          <w:lang w:val="en-US"/>
        </w:rPr>
      </w:pPr>
      <w:r w:rsidRPr="00044E01">
        <w:rPr>
          <w:rFonts w:ascii="Nunito" w:hAnsi="Nunito"/>
          <w:color w:val="000000"/>
          <w:sz w:val="22"/>
          <w:szCs w:val="22"/>
          <w:lang w:val="en-US"/>
        </w:rPr>
        <w:t>5.5     The Beneficiary hereby agrees that she/he may only copy the Manual to have a printed hard copy or for direct use on a computer.</w:t>
      </w:r>
    </w:p>
    <w:p w14:paraId="0466C8D2" w14:textId="6382F563" w:rsidR="00044E01" w:rsidRPr="00044E01" w:rsidRDefault="00044E01" w:rsidP="00044E01">
      <w:pPr>
        <w:pStyle w:val="NormalWeb"/>
        <w:shd w:val="clear" w:color="auto" w:fill="FEFEFE"/>
        <w:jc w:val="both"/>
        <w:rPr>
          <w:rFonts w:ascii="Nunito" w:hAnsi="Nunito"/>
          <w:color w:val="000000"/>
          <w:sz w:val="22"/>
          <w:szCs w:val="22"/>
          <w:lang w:val="en-US"/>
        </w:rPr>
      </w:pPr>
      <w:r w:rsidRPr="00044E01">
        <w:rPr>
          <w:rFonts w:ascii="Nunito" w:hAnsi="Nunito"/>
          <w:color w:val="000000"/>
          <w:sz w:val="22"/>
          <w:szCs w:val="22"/>
          <w:lang w:val="en-US"/>
        </w:rPr>
        <w:t>5.6     The Interlocutor shall use the Beneficiary email address to inform her/him with any improvements or modifications of the Software.</w:t>
      </w:r>
    </w:p>
    <w:p w14:paraId="2C9418C0" w14:textId="77777777" w:rsidR="00044E01" w:rsidRDefault="00044E01">
      <w:pPr>
        <w:rPr>
          <w:rStyle w:val="Strong"/>
          <w:rFonts w:ascii="Nunito" w:eastAsia="Times New Roman" w:hAnsi="Nunito" w:cs="Times New Roman"/>
          <w:color w:val="000000"/>
          <w:kern w:val="0"/>
          <w:lang w:val="en-US" w:eastAsia="fr-FR"/>
          <w14:ligatures w14:val="none"/>
        </w:rPr>
      </w:pPr>
      <w:r>
        <w:rPr>
          <w:rStyle w:val="Strong"/>
          <w:rFonts w:ascii="Nunito" w:hAnsi="Nunito"/>
          <w:color w:val="000000"/>
          <w:lang w:val="en-US"/>
        </w:rPr>
        <w:br w:type="page"/>
      </w:r>
    </w:p>
    <w:p w14:paraId="14337969" w14:textId="320CB54D" w:rsidR="00044E01" w:rsidRPr="00044E01" w:rsidRDefault="00044E01" w:rsidP="00044E01">
      <w:pPr>
        <w:pStyle w:val="NormalWeb"/>
        <w:shd w:val="clear" w:color="auto" w:fill="FEFEFE"/>
        <w:jc w:val="both"/>
        <w:rPr>
          <w:rStyle w:val="Strong"/>
          <w:rFonts w:ascii="Nunito" w:hAnsi="Nunito"/>
          <w:color w:val="000000"/>
          <w:sz w:val="22"/>
          <w:szCs w:val="22"/>
          <w:lang w:val="en-US"/>
        </w:rPr>
      </w:pPr>
      <w:r w:rsidRPr="00044E01">
        <w:rPr>
          <w:rStyle w:val="Strong"/>
          <w:rFonts w:ascii="Nunito" w:hAnsi="Nunito"/>
          <w:color w:val="000000"/>
          <w:sz w:val="22"/>
          <w:szCs w:val="22"/>
          <w:lang w:val="en-US"/>
        </w:rPr>
        <w:lastRenderedPageBreak/>
        <w:t>Article 6 – WARRANTIES</w:t>
      </w:r>
    </w:p>
    <w:p w14:paraId="64C5DBCD" w14:textId="77777777" w:rsidR="00044E01" w:rsidRPr="00044E01" w:rsidRDefault="00044E01" w:rsidP="00044E01">
      <w:pPr>
        <w:pStyle w:val="NormalWeb"/>
        <w:shd w:val="clear" w:color="auto" w:fill="FEFEFE"/>
        <w:jc w:val="both"/>
        <w:rPr>
          <w:rFonts w:ascii="Nunito" w:hAnsi="Nunito"/>
          <w:color w:val="000000"/>
          <w:sz w:val="22"/>
          <w:szCs w:val="22"/>
          <w:lang w:val="en-US"/>
        </w:rPr>
      </w:pPr>
      <w:r w:rsidRPr="00044E01">
        <w:rPr>
          <w:rFonts w:ascii="Nunito" w:hAnsi="Nunito"/>
          <w:color w:val="000000"/>
          <w:sz w:val="22"/>
          <w:szCs w:val="22"/>
          <w:lang w:val="en-US"/>
        </w:rPr>
        <w:t>6.1     The Beneficiary acknowledges that she/he has received no guarantee of any kind for the Software. In particular, no guarantee is provided to the Beneficiary concerning the use or adaptation of the Software for any particular purpose and she/he agrees not to call on the Co-owners and/or the Interlocutor in warranty in case of damages or prejudice of any kind caused by the Software.</w:t>
      </w:r>
    </w:p>
    <w:p w14:paraId="36F0CF1E" w14:textId="77777777" w:rsidR="00044E01" w:rsidRPr="00044E01" w:rsidRDefault="00044E01" w:rsidP="00044E01">
      <w:pPr>
        <w:pStyle w:val="NormalWeb"/>
        <w:shd w:val="clear" w:color="auto" w:fill="FEFEFE"/>
        <w:jc w:val="both"/>
        <w:rPr>
          <w:rFonts w:ascii="Nunito" w:hAnsi="Nunito"/>
          <w:color w:val="000000"/>
          <w:sz w:val="22"/>
          <w:szCs w:val="22"/>
          <w:lang w:val="en-US"/>
        </w:rPr>
      </w:pPr>
      <w:r w:rsidRPr="00044E01">
        <w:rPr>
          <w:rFonts w:ascii="Nunito" w:hAnsi="Nunito"/>
          <w:color w:val="000000"/>
          <w:sz w:val="22"/>
          <w:szCs w:val="22"/>
          <w:lang w:val="en-US"/>
        </w:rPr>
        <w:t>6.2     The Beneficiary hereby agrees that she/he shall exploit the Software at her/his own risk and peril.</w:t>
      </w:r>
    </w:p>
    <w:p w14:paraId="7632D7E2" w14:textId="4F467675" w:rsidR="00044E01" w:rsidRPr="00044E01" w:rsidRDefault="00044E01" w:rsidP="00044E01">
      <w:pPr>
        <w:pStyle w:val="NormalWeb"/>
        <w:shd w:val="clear" w:color="auto" w:fill="FEFEFE"/>
        <w:jc w:val="both"/>
        <w:rPr>
          <w:rFonts w:ascii="Nunito" w:hAnsi="Nunito"/>
          <w:color w:val="000000"/>
          <w:sz w:val="22"/>
          <w:szCs w:val="22"/>
          <w:lang w:val="en-US"/>
        </w:rPr>
      </w:pPr>
      <w:r w:rsidRPr="00044E01">
        <w:rPr>
          <w:rFonts w:ascii="Nunito" w:hAnsi="Nunito"/>
          <w:color w:val="000000"/>
          <w:sz w:val="22"/>
          <w:szCs w:val="22"/>
          <w:lang w:val="en-US"/>
        </w:rPr>
        <w:t>6.3     The Software is only provided in an internal research purposes use.</w:t>
      </w:r>
    </w:p>
    <w:p w14:paraId="46485452" w14:textId="77777777" w:rsidR="00044E01" w:rsidRPr="00044E01" w:rsidRDefault="00044E01" w:rsidP="00044E01">
      <w:pPr>
        <w:pStyle w:val="NormalWeb"/>
        <w:shd w:val="clear" w:color="auto" w:fill="FEFEFE"/>
        <w:jc w:val="both"/>
        <w:rPr>
          <w:rStyle w:val="Strong"/>
          <w:rFonts w:ascii="Nunito" w:hAnsi="Nunito"/>
          <w:color w:val="000000"/>
          <w:sz w:val="22"/>
          <w:szCs w:val="22"/>
          <w:lang w:val="en-US"/>
        </w:rPr>
      </w:pPr>
      <w:r w:rsidRPr="00044E01">
        <w:rPr>
          <w:rStyle w:val="Strong"/>
          <w:rFonts w:ascii="Nunito" w:hAnsi="Nunito"/>
          <w:color w:val="000000"/>
          <w:sz w:val="22"/>
          <w:szCs w:val="22"/>
          <w:lang w:val="en-US"/>
        </w:rPr>
        <w:t>Article 7 – INFRINGEMENT</w:t>
      </w:r>
    </w:p>
    <w:p w14:paraId="364DE58D" w14:textId="77777777" w:rsidR="00044E01" w:rsidRPr="00044E01" w:rsidRDefault="00044E01" w:rsidP="00044E01">
      <w:pPr>
        <w:pStyle w:val="NormalWeb"/>
        <w:shd w:val="clear" w:color="auto" w:fill="FEFEFE"/>
        <w:jc w:val="both"/>
        <w:rPr>
          <w:rFonts w:ascii="Nunito" w:hAnsi="Nunito"/>
          <w:color w:val="000000"/>
          <w:sz w:val="22"/>
          <w:szCs w:val="22"/>
          <w:lang w:val="en-US"/>
        </w:rPr>
      </w:pPr>
      <w:r w:rsidRPr="00044E01">
        <w:rPr>
          <w:rFonts w:ascii="Nunito" w:hAnsi="Nunito"/>
          <w:color w:val="000000"/>
          <w:sz w:val="22"/>
          <w:szCs w:val="22"/>
          <w:lang w:val="en-US"/>
        </w:rPr>
        <w:t>The Beneficiary shall inform the Interlocutor of any infringement of the Software that she/he may learn of.</w:t>
      </w:r>
    </w:p>
    <w:p w14:paraId="1790F0C4" w14:textId="656C11FC" w:rsidR="00044E01" w:rsidRPr="00044E01" w:rsidRDefault="00044E01" w:rsidP="00044E01">
      <w:pPr>
        <w:pStyle w:val="NormalWeb"/>
        <w:shd w:val="clear" w:color="auto" w:fill="FEFEFE"/>
        <w:jc w:val="both"/>
        <w:rPr>
          <w:rFonts w:ascii="Nunito" w:hAnsi="Nunito"/>
          <w:color w:val="000000"/>
          <w:sz w:val="22"/>
          <w:szCs w:val="22"/>
          <w:lang w:val="en-US"/>
        </w:rPr>
      </w:pPr>
      <w:r w:rsidRPr="00044E01">
        <w:rPr>
          <w:rFonts w:ascii="Nunito" w:hAnsi="Nunito"/>
          <w:color w:val="000000"/>
          <w:sz w:val="22"/>
          <w:szCs w:val="22"/>
          <w:lang w:val="en-US"/>
        </w:rPr>
        <w:t>The Beneficiary agrees not to file any actions of infringement against the Co-owners and/or the Interlocutor.</w:t>
      </w:r>
    </w:p>
    <w:p w14:paraId="1C83037D" w14:textId="77777777" w:rsidR="00044E01" w:rsidRPr="00044E01" w:rsidRDefault="00044E01" w:rsidP="00044E01">
      <w:pPr>
        <w:pStyle w:val="NormalWeb"/>
        <w:shd w:val="clear" w:color="auto" w:fill="FEFEFE"/>
        <w:jc w:val="both"/>
        <w:rPr>
          <w:rStyle w:val="Strong"/>
          <w:rFonts w:ascii="Nunito" w:hAnsi="Nunito"/>
          <w:color w:val="000000"/>
          <w:sz w:val="22"/>
          <w:szCs w:val="22"/>
          <w:lang w:val="en-US"/>
        </w:rPr>
      </w:pPr>
      <w:r w:rsidRPr="00044E01">
        <w:rPr>
          <w:rStyle w:val="Strong"/>
          <w:rFonts w:ascii="Nunito" w:hAnsi="Nunito"/>
          <w:color w:val="000000"/>
          <w:sz w:val="22"/>
          <w:szCs w:val="22"/>
          <w:lang w:val="en-US"/>
        </w:rPr>
        <w:t>Article 8 – TERM AND TERMINATION</w:t>
      </w:r>
    </w:p>
    <w:p w14:paraId="38FFF644" w14:textId="77777777" w:rsidR="00044E01" w:rsidRPr="00044E01" w:rsidRDefault="00044E01" w:rsidP="00044E01">
      <w:pPr>
        <w:pStyle w:val="NormalWeb"/>
        <w:shd w:val="clear" w:color="auto" w:fill="FEFEFE"/>
        <w:jc w:val="both"/>
        <w:rPr>
          <w:rFonts w:ascii="Nunito" w:hAnsi="Nunito"/>
          <w:color w:val="000000"/>
          <w:sz w:val="22"/>
          <w:szCs w:val="22"/>
          <w:lang w:val="en-US"/>
        </w:rPr>
      </w:pPr>
      <w:r w:rsidRPr="00044E01">
        <w:rPr>
          <w:rFonts w:ascii="Nunito" w:hAnsi="Nunito"/>
          <w:color w:val="000000"/>
          <w:sz w:val="22"/>
          <w:szCs w:val="22"/>
          <w:lang w:val="en-US"/>
        </w:rPr>
        <w:t>The present agreement shall take effect on the date the Beneficiary has completed and sent the present form, and shall remain in effect as long as the Software is legally protected; unless earlier termination in accordance with the following.</w:t>
      </w:r>
    </w:p>
    <w:p w14:paraId="2E7145D4" w14:textId="4E977056" w:rsidR="00044E01" w:rsidRPr="00044E01" w:rsidRDefault="00044E01" w:rsidP="00044E01">
      <w:pPr>
        <w:pStyle w:val="NormalWeb"/>
        <w:shd w:val="clear" w:color="auto" w:fill="FEFEFE"/>
        <w:jc w:val="both"/>
        <w:rPr>
          <w:rFonts w:ascii="Nunito" w:hAnsi="Nunito"/>
          <w:color w:val="000000"/>
          <w:sz w:val="22"/>
          <w:szCs w:val="22"/>
          <w:lang w:val="en-US"/>
        </w:rPr>
      </w:pPr>
      <w:r w:rsidRPr="00044E01">
        <w:rPr>
          <w:rFonts w:ascii="Nunito" w:hAnsi="Nunito"/>
          <w:color w:val="000000"/>
          <w:sz w:val="22"/>
          <w:szCs w:val="22"/>
          <w:lang w:val="en-US"/>
        </w:rPr>
        <w:t>The present authorization may be terminated by the Co-owners if the Beneficiary fails to perform the obligations provided in articles 3 and 5. This termination shall only take effect three (3) days after the Interlocutor has sent an email with acknowledgement of receipt to the Beneficiary.</w:t>
      </w:r>
    </w:p>
    <w:p w14:paraId="563445A3" w14:textId="77777777" w:rsidR="00044E01" w:rsidRPr="00044E01" w:rsidRDefault="00044E01" w:rsidP="00044E01">
      <w:pPr>
        <w:pStyle w:val="NormalWeb"/>
        <w:shd w:val="clear" w:color="auto" w:fill="FEFEFE"/>
        <w:jc w:val="both"/>
        <w:rPr>
          <w:rStyle w:val="Strong"/>
          <w:rFonts w:ascii="Nunito" w:hAnsi="Nunito"/>
          <w:color w:val="000000"/>
          <w:sz w:val="22"/>
          <w:szCs w:val="22"/>
          <w:lang w:val="en-US"/>
        </w:rPr>
      </w:pPr>
      <w:r w:rsidRPr="00044E01">
        <w:rPr>
          <w:rStyle w:val="Strong"/>
          <w:rFonts w:ascii="Nunito" w:hAnsi="Nunito"/>
          <w:color w:val="000000"/>
          <w:sz w:val="22"/>
          <w:szCs w:val="22"/>
          <w:lang w:val="en-US"/>
        </w:rPr>
        <w:t>Article 9 – PUBLICATION</w:t>
      </w:r>
    </w:p>
    <w:p w14:paraId="4A909973" w14:textId="2E607367" w:rsidR="00044E01" w:rsidRPr="00044E01" w:rsidRDefault="00044E01" w:rsidP="00044E01">
      <w:pPr>
        <w:pStyle w:val="NormalWeb"/>
        <w:shd w:val="clear" w:color="auto" w:fill="FEFEFE"/>
        <w:jc w:val="both"/>
        <w:rPr>
          <w:rFonts w:ascii="Nunito" w:hAnsi="Nunito"/>
          <w:color w:val="000000"/>
          <w:sz w:val="22"/>
          <w:szCs w:val="22"/>
          <w:lang w:val="en-US"/>
        </w:rPr>
      </w:pPr>
      <w:r w:rsidRPr="00044E01">
        <w:rPr>
          <w:rFonts w:ascii="Nunito" w:hAnsi="Nunito"/>
          <w:color w:val="000000"/>
          <w:sz w:val="22"/>
          <w:szCs w:val="22"/>
          <w:lang w:val="en-US"/>
        </w:rPr>
        <w:t>The Beneficiary agrees that any public report or publications of results obtained with the Software will acknowledge the use of the Software by referring to the original work (</w:t>
      </w:r>
      <w:r w:rsidRPr="00044E01">
        <w:rPr>
          <w:rStyle w:val="Emphasis"/>
          <w:rFonts w:ascii="Nunito" w:hAnsi="Nunito"/>
          <w:color w:val="000000"/>
          <w:sz w:val="22"/>
          <w:szCs w:val="22"/>
          <w:lang w:val="en-US"/>
        </w:rPr>
        <w:t xml:space="preserve">“mailfert et al. </w:t>
      </w:r>
      <w:proofErr w:type="spellStart"/>
      <w:r w:rsidRPr="00044E01">
        <w:rPr>
          <w:rStyle w:val="Emphasis"/>
          <w:rFonts w:ascii="Nunito" w:hAnsi="Nunito"/>
          <w:color w:val="000000"/>
          <w:sz w:val="22"/>
          <w:szCs w:val="22"/>
          <w:lang w:val="en-US"/>
        </w:rPr>
        <w:t>Biophys</w:t>
      </w:r>
      <w:proofErr w:type="spellEnd"/>
      <w:r w:rsidRPr="00044E01">
        <w:rPr>
          <w:rStyle w:val="Emphasis"/>
          <w:rFonts w:ascii="Nunito" w:hAnsi="Nunito"/>
          <w:color w:val="000000"/>
          <w:sz w:val="22"/>
          <w:szCs w:val="22"/>
          <w:lang w:val="en-US"/>
        </w:rPr>
        <w:t xml:space="preserve"> J, 2018”</w:t>
      </w:r>
      <w:r w:rsidRPr="00044E01">
        <w:rPr>
          <w:rFonts w:ascii="Nunito" w:hAnsi="Nunito"/>
          <w:color w:val="000000"/>
          <w:sz w:val="22"/>
          <w:szCs w:val="22"/>
          <w:lang w:val="en-US"/>
        </w:rPr>
        <w:t>).</w:t>
      </w:r>
    </w:p>
    <w:p w14:paraId="1352FFF6" w14:textId="77777777" w:rsidR="00044E01" w:rsidRPr="00044E01" w:rsidRDefault="00044E01" w:rsidP="00044E01">
      <w:pPr>
        <w:pStyle w:val="NormalWeb"/>
        <w:shd w:val="clear" w:color="auto" w:fill="FEFEFE"/>
        <w:jc w:val="both"/>
        <w:rPr>
          <w:rStyle w:val="Strong"/>
          <w:rFonts w:ascii="Nunito" w:hAnsi="Nunito"/>
          <w:color w:val="000000"/>
          <w:sz w:val="22"/>
          <w:szCs w:val="22"/>
          <w:lang w:val="en-US"/>
        </w:rPr>
      </w:pPr>
      <w:r w:rsidRPr="00044E01">
        <w:rPr>
          <w:rStyle w:val="Strong"/>
          <w:rFonts w:ascii="Nunito" w:hAnsi="Nunito"/>
          <w:color w:val="000000"/>
          <w:sz w:val="22"/>
          <w:szCs w:val="22"/>
          <w:lang w:val="en-US"/>
        </w:rPr>
        <w:t>Article 10 – APPLICABLE LAW</w:t>
      </w:r>
    </w:p>
    <w:p w14:paraId="285BBCE7" w14:textId="72323DE1" w:rsidR="00044E01" w:rsidRPr="00044E01" w:rsidRDefault="00044E01" w:rsidP="00044E01">
      <w:pPr>
        <w:pStyle w:val="NormalWeb"/>
        <w:shd w:val="clear" w:color="auto" w:fill="FEFEFE"/>
        <w:jc w:val="both"/>
        <w:rPr>
          <w:rFonts w:ascii="Nunito" w:hAnsi="Nunito"/>
          <w:color w:val="000000"/>
          <w:sz w:val="22"/>
          <w:szCs w:val="22"/>
          <w:lang w:val="en-US"/>
        </w:rPr>
      </w:pPr>
      <w:r w:rsidRPr="00044E01">
        <w:rPr>
          <w:rFonts w:ascii="Nunito" w:hAnsi="Nunito"/>
          <w:color w:val="000000"/>
          <w:sz w:val="22"/>
          <w:szCs w:val="22"/>
          <w:lang w:val="en-US"/>
        </w:rPr>
        <w:t>The present agreement is governed by French laws and the French courts shall have sole jurisdiction</w:t>
      </w:r>
    </w:p>
    <w:p w14:paraId="1FE9195C" w14:textId="77777777" w:rsidR="005705DE" w:rsidRPr="00044E01" w:rsidRDefault="005705DE" w:rsidP="00044E01">
      <w:pPr>
        <w:jc w:val="both"/>
        <w:rPr>
          <w:sz w:val="18"/>
          <w:szCs w:val="18"/>
          <w:lang w:val="en-US"/>
        </w:rPr>
      </w:pPr>
    </w:p>
    <w:sectPr w:rsidR="005705DE" w:rsidRPr="00044E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E01"/>
    <w:rsid w:val="00044E01"/>
    <w:rsid w:val="005705DE"/>
    <w:rsid w:val="00872BC7"/>
    <w:rsid w:val="00FD50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AF6B"/>
  <w15:chartTrackingRefBased/>
  <w15:docId w15:val="{47F4DAE1-7C92-43EF-AC17-984FD2889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4E0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044E01"/>
    <w:rPr>
      <w:b/>
      <w:bCs/>
    </w:rPr>
  </w:style>
  <w:style w:type="character" w:styleId="Emphasis">
    <w:name w:val="Emphasis"/>
    <w:basedOn w:val="DefaultParagraphFont"/>
    <w:uiPriority w:val="20"/>
    <w:qFormat/>
    <w:rsid w:val="00044E01"/>
    <w:rPr>
      <w:i/>
      <w:iCs/>
    </w:rPr>
  </w:style>
  <w:style w:type="character" w:styleId="Hyperlink">
    <w:name w:val="Hyperlink"/>
    <w:basedOn w:val="DefaultParagraphFont"/>
    <w:uiPriority w:val="99"/>
    <w:unhideWhenUsed/>
    <w:rsid w:val="00044E01"/>
    <w:rPr>
      <w:color w:val="0000FF"/>
      <w:u w:val="single"/>
    </w:rPr>
  </w:style>
  <w:style w:type="character" w:styleId="UnresolvedMention">
    <w:name w:val="Unresolved Mention"/>
    <w:basedOn w:val="DefaultParagraphFont"/>
    <w:uiPriority w:val="99"/>
    <w:semiHidden/>
    <w:unhideWhenUsed/>
    <w:rsid w:val="00044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70012">
      <w:bodyDiv w:val="1"/>
      <w:marLeft w:val="0"/>
      <w:marRight w:val="0"/>
      <w:marTop w:val="0"/>
      <w:marBottom w:val="0"/>
      <w:divBdr>
        <w:top w:val="none" w:sz="0" w:space="0" w:color="auto"/>
        <w:left w:val="none" w:sz="0" w:space="0" w:color="auto"/>
        <w:bottom w:val="none" w:sz="0" w:space="0" w:color="auto"/>
        <w:right w:val="none" w:sz="0" w:space="0" w:color="auto"/>
      </w:divBdr>
    </w:div>
    <w:div w:id="125659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ebastien.mailfert@fresnel.fr" TargetMode="External"/><Relationship Id="rId4" Type="http://schemas.openxmlformats.org/officeDocument/2006/relationships/hyperlink" Target="mailto:unloc@ciml.univ-mrs.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938</Words>
  <Characters>5164</Characters>
  <Application>Microsoft Office Word</Application>
  <DocSecurity>0</DocSecurity>
  <Lines>43</Lines>
  <Paragraphs>12</Paragraphs>
  <ScaleCrop>false</ScaleCrop>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mailfert-Perso</dc:creator>
  <cp:keywords/>
  <dc:description/>
  <cp:lastModifiedBy>Sébastien mailfert-Perso</cp:lastModifiedBy>
  <cp:revision>1</cp:revision>
  <dcterms:created xsi:type="dcterms:W3CDTF">2023-12-22T14:37:00Z</dcterms:created>
  <dcterms:modified xsi:type="dcterms:W3CDTF">2023-12-22T14:41:00Z</dcterms:modified>
</cp:coreProperties>
</file>