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</w:t>
      </w:r>
    </w:p>
    <w:p>
      <w:r>
        <w:t>"How much do we know at any time?</w:t>
      </w:r>
      <w:r>
        <w:t>Much more,</w:t>
      </w:r>
      <w:r>
        <w:t>or so I believe, than we</w:t>
      </w:r>
      <w:r>
        <w:t>know we know:"</w:t>
      </w:r>
    </w:p>
    <w:p>
      <w:r>
        <w:t>Fluent speakers of a language bring an enormous amount of knowledge to bear dur-</w:t>
      </w:r>
      <w:r>
        <w:t>ing comprehension and production.</w:t>
      </w:r>
      <w:r>
        <w:t>This knowledge is embodied in many forms,</w:t>
      </w:r>
      <w:r>
        <w:t>perhaps most obviously in the vocabulary, the rich representations we have of words</w:t>
      </w:r>
      <w:r>
        <w:t>and their meanings ad usage.</w:t>
      </w:r>
      <w:r>
        <w:t>This makes the vocabulary a useful lens to explore</w:t>
      </w:r>
      <w:r>
        <w:t>the acquisition of knowledge from text; by both people and machines:</w:t>
      </w:r>
    </w:p>
    <w:p>
      <w:r>
        <w:t>Estimates ot the Size f adult vocabularies vary widely both Within and across</w:t>
      </w:r>
      <w:r>
        <w:t>languages. For example, estimates of the vocabulary size of young adult speakers of</w:t>
      </w:r>
      <w:r>
        <w:t>American English range from 30,000 to 100,000 depending on the resources used</w:t>
      </w:r>
      <w:r>
        <w:t>to make the estimate and the definition of what it means to know</w:t>
      </w:r>
      <w:r>
        <w:t>a</w:t>
      </w:r>
      <w:r>
        <w:t>word.</w:t>
      </w:r>
      <w:r>
        <w:t>What</w:t>
      </w:r>
      <w:r>
        <w:t>is</w:t>
      </w:r>
      <w:r>
        <w:t>agreed upon is that the vast majority of words that mature speakers use in their</w:t>
      </w:r>
      <w:r>
        <w:t>day-to-day interactions are acquired early in life through spoken interactions with</w:t>
      </w:r>
      <w:r>
        <w:t>care givers and peers, usually well before the start of formal schooling: This active</w:t>
      </w:r>
      <w:r>
        <w:t>vocabulary is extremely limited compared to the size of the adult vocabulary (usually</w:t>
      </w:r>
      <w:r>
        <w:t>on the order of 2000 words for young speakers) and is quite stable, with very few</w:t>
      </w:r>
      <w:r>
        <w:t>additional words learned via casual conversation beyond this early stage. Obviously,</w:t>
      </w:r>
      <w:r>
        <w:t>this leaves a very large number of words to be</w:t>
      </w:r>
      <w:r>
        <w:t>acquired by other means.</w:t>
      </w:r>
    </w:p>
    <w:p>
      <w:r>
        <w:t>A</w:t>
      </w:r>
      <w:r>
        <w:t>simple consequence of these facts is that children have to learn about 7</w:t>
      </w:r>
      <w:r>
        <w:t>to 10</w:t>
      </w:r>
      <w:r>
        <w:t>words</w:t>
      </w:r>
      <w:r>
        <w:t>a</w:t>
      </w:r>
      <w:r>
        <w:t>day, every single</w:t>
      </w:r>
      <w:r>
        <w:t>to arrive at observed</w:t>
      </w:r>
      <w:r>
        <w:t>vocabulary levels by the time</w:t>
      </w:r>
      <w:r>
        <w:t>are 20 years of age.</w:t>
      </w:r>
      <w:r>
        <w:t>And indeed empirical estimates of vocabulary growth in</w:t>
      </w:r>
      <w:r>
        <w:t>late elementary through high school are consistent with this rate. How do children</w:t>
      </w:r>
      <w:r>
        <w:t>achieve this rate of vocabulary growth? Most of this growth is not happening through</w:t>
      </w:r>
      <w:r>
        <w:t>direct vocabulary instruction in school, which is not deployed at the rate that would</w:t>
      </w:r>
      <w:r>
        <w:t>be required to result in sufficient vocabulary growth:</w:t>
      </w:r>
      <w:r>
        <w:t>day;</w:t>
      </w:r>
      <w:r>
        <w:t>they</w:t>
      </w:r>
    </w:p>
    <w:p>
      <w:r>
        <w:t>The most</w:t>
      </w:r>
      <w:r>
        <w:t>likely explanation is that the bulk of this knowledge acquisition</w:t>
      </w:r>
      <w:r>
        <w:t>pens as a by-product of</w:t>
      </w:r>
      <w:r>
        <w:t>reading, aS part of the rich processing and reasoning that we</w:t>
      </w:r>
      <w:r>
        <w:t>perform when</w:t>
      </w:r>
      <w:r>
        <w:t>we read:</w:t>
      </w:r>
      <w:r>
        <w:t>Research into the average amount of time children spend</w:t>
      </w:r>
      <w:r>
        <w:t>reading, and the lexical diversity of the texts</w:t>
      </w:r>
      <w:r>
        <w:t>Tead, indicate that it is possible</w:t>
      </w:r>
      <w:r>
        <w:t>to achieve the desired rate.</w:t>
      </w:r>
      <w:r>
        <w:t>But the mechanism behind this rate of learning must</w:t>
      </w:r>
      <w:r>
        <w:t>be remarkable indeed, since at some points during learning the rate of vocabulary</w:t>
      </w:r>
      <w:r>
        <w:t>growth exceeds the rate at which new words are appearing to the learner!</w:t>
      </w:r>
      <w:r>
        <w:t>hap-|</w:t>
      </w:r>
      <w:r>
        <w:t>they</w:t>
      </w:r>
    </w:p>
    <w:p>
      <w:r>
        <w:t>of these facts have motivated approaches to word learning based on the</w:t>
      </w:r>
      <w:r>
        <w:t>distributional hypothesis, introduced in Chapter 6.</w:t>
      </w:r>
      <w:r>
        <w:t>This is the idea that something</w:t>
      </w:r>
      <w:r>
        <w:t>about what we're loosely calling word meanings can be learned even without any</w:t>
      </w:r>
      <w:r>
        <w:t>grounding in the real world, solely based 0n the content of the texts</w:t>
      </w:r>
      <w:r>
        <w:t>we encounter</w:t>
      </w:r>
      <w:r>
        <w:t>over our lives.</w:t>
      </w:r>
      <w:r>
        <w:t>This knowledge is based on the complex association of words with</w:t>
      </w:r>
      <w:r>
        <w:t>the words</w:t>
      </w:r>
      <w:r>
        <w:t>co-occur with (and with the words that those words occur with).</w:t>
      </w:r>
      <w:r>
        <w:t>Many</w:t>
      </w:r>
      <w:r>
        <w:t>they</w:t>
      </w:r>
    </w:p>
    <w:p>
      <w:r>
        <w:t>The crucial insight of the distributional hypothesis is that the knowledge that we</w:t>
      </w:r>
      <w:r>
        <w:t>acquire through this process can be brought to bear long after its initial acquisition.</w:t>
      </w:r>
    </w:p>
    <w:p>
      <w:r>
        <w:t>Of course, adding grounding from vision</w:t>
      </w:r>
      <w:r>
        <w:t>or from real-world interaction</w:t>
      </w:r>
      <w:r>
        <w:t>can</w:t>
      </w:r>
      <w:r>
        <w:t>help</w:t>
      </w:r>
      <w:r>
        <w:t>build even more powerful models, but even text alone is remarkably useful.</w:t>
      </w:r>
    </w:p>
    <w:p>
      <w:r>
        <w:t>In this chapter we formalize this idea of pretraininglearning knowledge about</w:t>
      </w:r>
      <w:r>
        <w:t>language and the world from vast amounts of text--and call the resulting pretrained</w:t>
      </w:r>
      <w:r>
        <w:t>language models large language models   Large language models exhibit remark-</w:t>
      </w:r>
      <w:r>
        <w:t>able performance on all sorts of natural language tasks because of the knowledge</w:t>
      </w:r>
      <w:r>
        <w:t>they learn in pretraining, and</w:t>
      </w:r>
      <w:r>
        <w:t>will play a role throughout the rest f this book</w:t>
      </w:r>
      <w:r>
        <w:t>They have been especially transformative for tasks where we need to produce text;</w:t>
      </w:r>
      <w:r>
        <w:t>like summarization, machine translation; question answering, Or chatbots</w:t>
      </w:r>
      <w:r>
        <w:t>they</w:t>
      </w:r>
    </w:p>
    <w:p>
      <w:r>
        <w:t>transformer</w:t>
      </w:r>
    </w:p>
    <w:p>
      <w:r>
        <w:t>The standard architecture for building large language models is the transformer.</w:t>
      </w:r>
      <w:r>
        <w:t>We thus begin this chapter by introducing this architecture in detail. The transformer</w:t>
      </w:r>
      <w:r>
        <w:t>makes use of a novel mechanism called self-attention, which developed out of the</w:t>
      </w:r>
      <w:r>
        <w:t>idea of attention that</w:t>
      </w:r>
      <w:r>
        <w:t>was introduced for RNNs in Chapter 9.</w:t>
      </w:r>
      <w:r>
        <w:t>Self-attention</w:t>
      </w:r>
      <w:r>
        <w:t>can</w:t>
      </w:r>
      <w:r>
        <w:t>be thought of a</w:t>
      </w:r>
      <w:r>
        <w:t>way to build contextual representations of a</w:t>
      </w:r>
      <w:r>
        <w:t>word s</w:t>
      </w:r>
      <w:r>
        <w:t>meaning that</w:t>
      </w:r>
      <w:r>
        <w:t>integrate information from surrounding words, helping the model learn how words</w:t>
      </w:r>
      <w:r>
        <w:t>relate to each other over large spans of text.</w:t>
      </w:r>
    </w:p>
    <w:p>
      <w:r>
        <w:t>We'Il then see how to apply the transformer to language modeling, in a setting of-</w:t>
      </w:r>
      <w:r>
        <w:t>ten called causal O autoregressive language models, in which we iteratively predict</w:t>
      </w:r>
      <w:r>
        <w:t>words left-to-right from earlier words</w:t>
      </w:r>
      <w:r>
        <w:t>These language models, like the feedforward</w:t>
      </w:r>
      <w:r>
        <w:t>and RNN language models we have already seen, are thus self-trained: given a large</w:t>
      </w:r>
      <w:r>
        <w:t>cOrpus of text; we iteratively teach the model to guess the next word in the text from</w:t>
      </w:r>
      <w:r>
        <w:t>the</w:t>
      </w:r>
      <w:r>
        <w:t>words.</w:t>
      </w:r>
      <w:r>
        <w:t>In addition to</w:t>
      </w:r>
      <w:r>
        <w:t>training;</w:t>
      </w:r>
      <w:r>
        <w:t>we Il introduce algorithms for generating</w:t>
      </w:r>
      <w:r>
        <w:t>texts, including important methods like greedy decoding; beam search, and sam-</w:t>
      </w:r>
      <w:r>
        <w:t>pling:</w:t>
      </w:r>
      <w:r>
        <w:t>And we'Il talk about the components of popular large language models like</w:t>
      </w:r>
      <w:r>
        <w:t>the GPT family:</w:t>
      </w:r>
      <w:r>
        <w:t>prior</w:t>
      </w:r>
    </w:p>
    <w:p>
      <w:r>
        <w:t>Finally, we'11</w:t>
      </w:r>
      <w:r>
        <w:t>see the great power of language models:</w:t>
      </w:r>
      <w:r>
        <w:t>almost any NLP task</w:t>
      </w:r>
      <w:r>
        <w:t>can be modeled</w:t>
      </w:r>
      <w:r>
        <w:t>as  word</w:t>
      </w:r>
      <w:r>
        <w:t>prediction, if</w:t>
      </w:r>
      <w:r>
        <w:t>we think about it in the right way:</w:t>
      </w:r>
      <w:r>
        <w:t>We 11</w:t>
      </w:r>
      <w:r>
        <w:t>work through</w:t>
      </w:r>
      <w:r>
        <w:t>an</w:t>
      </w:r>
      <w:r>
        <w:t>example of using large language models to solve one NLP task</w:t>
      </w:r>
      <w:r>
        <w:t>of summarization (generating a short text that summarizes some larger document).</w:t>
      </w:r>
      <w:r>
        <w:t>The use of a large language model to generate text is one of the areas in which the</w:t>
      </w:r>
      <w:r>
        <w:t>impact of the last decade of neural algorithms for NLP has been the largest: Indeed,</w:t>
      </w:r>
      <w:r>
        <w:t>text</w:t>
      </w:r>
      <w:r>
        <w:t>generation,</w:t>
      </w:r>
      <w:r>
        <w:t>with</w:t>
      </w:r>
      <w:r>
        <w:t>generation and code generation, constitute a new</w:t>
      </w:r>
      <w:r>
        <w:t>area of AI that is often called generative AI</w:t>
      </w:r>
      <w:r>
        <w:t>along</w:t>
      </w:r>
      <w:r>
        <w:t>image</w:t>
      </w:r>
    </w:p>
    <w:p>
      <w:r>
        <w:t>We'Il save three more areas of large language models for the next three chapters;</w:t>
      </w:r>
      <w:r>
        <w:t>Chapter 11 will introduce the bidirectional transformer encoder and the method of</w:t>
      </w:r>
      <w:r>
        <w:t>masked language modeling, used for the popular BERT family of models. Chap</w:t>
      </w:r>
      <w:r>
        <w:t>ter 12 will introduce the most powerful way to interact with large language modelsz</w:t>
      </w:r>
      <w:r>
        <w:t>prompting them to perform other NLP tasks by simply giving directions O instruc-</w:t>
      </w:r>
      <w:r>
        <w:t>tions in natural language to a transformer that is pretrained on language modeling:</w:t>
      </w:r>
      <w:r>
        <w:t>And Chapter 13 will introduce the use of the encoder-decoder architecture for trans</w:t>
      </w:r>
      <w:r>
        <w:t>formers in the context of machine translation.</w:t>
      </w:r>
    </w:p>
    <w:p>
      <w:r>
        <w:t>The Transformer:</w:t>
      </w:r>
      <w:r>
        <w:t>A</w:t>
      </w:r>
      <w:r>
        <w:t>Self-Attention Network</w:t>
      </w:r>
    </w:p>
    <w:p>
      <w:r>
        <w:t>In this section we introduce the architecture of the transformer, the algorithm that</w:t>
      </w:r>
      <w:r>
        <w:t>underlies most modern NLP systems When used for causal language modeling, the</w:t>
      </w:r>
      <w:r>
        <w:t>input to a transformer is a sequence of words, and the output is a prediction for what</w:t>
      </w:r>
      <w:r>
        <w:t>word comes next;</w:t>
      </w:r>
      <w:r>
        <w:t>as well</w:t>
      </w:r>
      <w:r>
        <w:t>as</w:t>
      </w:r>
      <w:r>
        <w:t>a</w:t>
      </w:r>
      <w:r>
        <w:t>sequence of contextual embedding that represents</w:t>
      </w:r>
      <w:r>
        <w:t>the contextual meaning of each of the input words.</w:t>
      </w:r>
      <w:r>
        <w:t>Like the LSTMs of Chapter 9</w:t>
      </w:r>
    </w:p>
    <w:p>
      <w:r>
        <w:t>self-attention</w:t>
      </w:r>
    </w:p>
    <w:p>
      <w:r>
        <w:t>10.1.1</w:t>
      </w:r>
      <w:r>
        <w:t>Transformers: the intuition</w:t>
      </w:r>
    </w:p>
    <w:p>
      <w:r>
        <w:t>transformers are a neural architecture that can handle distant information. But unlike</w:t>
      </w:r>
      <w:r>
        <w:t>LSTMs, transformers are not based on recurrent connections (which can be hard to</w:t>
      </w:r>
      <w:r>
        <w:t>parallelize) , which means that transformers can be more efficient to implement at</w:t>
      </w:r>
      <w:r>
        <w:t>scale.</w:t>
      </w:r>
    </w:p>
    <w:p>
      <w:r>
        <w:t>Transformers are made up of stacks of transformer blocks, each of which is a</w:t>
      </w:r>
      <w:r>
        <w:t>multilayer network that maps sequences of input vectors (X1</w:t>
      </w:r>
      <w:r>
        <w:t>Xn) to sequences of</w:t>
      </w:r>
      <w:r>
        <w:t>output vectors (21,-</w:t>
      </w:r>
      <w:r>
        <w:t>Zn) of the same length:</w:t>
      </w:r>
      <w:r>
        <w:t>These blocks are made by combin-</w:t>
      </w:r>
      <w:r>
        <w:t>ing simple linear layers, feedforward networks, and self-attention layers, the</w:t>
      </w:r>
      <w:r>
        <w:t>innovation of transformers_</w:t>
      </w:r>
      <w:r>
        <w:t>Self-attention allows</w:t>
      </w:r>
      <w:r>
        <w:t>a</w:t>
      </w:r>
      <w:r>
        <w:t>network to directly extract and</w:t>
      </w:r>
      <w:r>
        <w:t>use information from arbitrarily large contexts.</w:t>
      </w:r>
      <w:r>
        <w:t>We'Il start by describing how self-</w:t>
      </w:r>
      <w:r>
        <w:t>attention works and then return to how it fits into larger transformer blocks Finally,</w:t>
      </w:r>
      <w:r>
        <w:t>we'Il describe how to use the transformer block together with some input and output</w:t>
      </w:r>
      <w:r>
        <w:t>mechanisms as a</w:t>
      </w:r>
      <w:r>
        <w:t>language model, to predict upcoming words from</w:t>
      </w:r>
      <w:r>
        <w:t>words in</w:t>
      </w:r>
      <w:r>
        <w:t>the context;</w:t>
      </w:r>
      <w:r>
        <w:t>key</w:t>
      </w:r>
      <w:r>
        <w:t>prior</w:t>
      </w:r>
    </w:p>
    <w:p>
      <w:r>
        <w:t>The intuition of a transformer is that across a series of layers, we build up richer and</w:t>
      </w:r>
      <w:r>
        <w:t>richer contextualized representations of the meanings of input words O tokens (we</w:t>
      </w:r>
      <w:r>
        <w:t>will refer to the input as a sequence of words for convenience, although technically</w:t>
      </w:r>
      <w:r>
        <w:t>the input is first tokenized by an algorithm like BPE, so it is a series of tokens rather</w:t>
      </w:r>
      <w:r>
        <w:t>than words).</w:t>
      </w:r>
      <w:r>
        <w:t>At each</w:t>
      </w:r>
      <w:r>
        <w:t>of a transformer; to compute the representation of a</w:t>
      </w:r>
      <w:r>
        <w:t>word</w:t>
      </w:r>
      <w:r>
        <w:t>1</w:t>
      </w:r>
      <w:r>
        <w:t>we combine information from the representation of</w:t>
      </w:r>
      <w:r>
        <w:t>i at the</w:t>
      </w:r>
      <w:r>
        <w:t>previous layer</w:t>
      </w:r>
      <w:r>
        <w:t>with information from the representations of the neighboring words. The</w:t>
      </w:r>
      <w:r>
        <w:t>is to</w:t>
      </w:r>
      <w:r>
        <w:t>produce a contextualized representation for each word at each position. We can think</w:t>
      </w:r>
      <w:r>
        <w:t>of these representations aS &amp; contextualized version of the static vectors we saw in</w:t>
      </w:r>
      <w:r>
        <w:t>Chapter 6, which each represented the meaning ofa word type. By contrast, our goal</w:t>
      </w:r>
      <w:r>
        <w:t>in transformers is to</w:t>
      </w:r>
      <w:r>
        <w:t>produce a contextualized version, something that represents</w:t>
      </w:r>
      <w:r>
        <w:t>what this word means in the particular context in which it occurs</w:t>
      </w:r>
      <w:r>
        <w:t>layer</w:t>
      </w:r>
      <w:r>
        <w:t>goal</w:t>
      </w:r>
    </w:p>
    <w:p>
      <w:r>
        <w:t>We thus need a mechanism that tells us how to weigh and combine the represen-</w:t>
      </w:r>
      <w:r>
        <w:t>tations of the different words from the context at the</w:t>
      </w:r>
      <w:r>
        <w:t>level in Order to compute</w:t>
      </w:r>
      <w:r>
        <w:t>our</w:t>
      </w:r>
      <w:r>
        <w:t>representation at this layer: This mechanism must be able to look broadly in the</w:t>
      </w:r>
      <w:r>
        <w:t>context, since words have rich linguistic relationships with words that can be many</w:t>
      </w:r>
      <w:r>
        <w:t>sentences away: Even within the sentence, words have important linguistic relation-</w:t>
      </w:r>
      <w:r>
        <w:t>ships with contextual words.</w:t>
      </w:r>
      <w:r>
        <w:t>Consider these examples, each exhibiting linguistic</w:t>
      </w:r>
      <w:r>
        <w:t>relationships that we'Il discuss in more depth in later chapters:</w:t>
      </w:r>
      <w:r>
        <w:t>prior</w:t>
      </w:r>
    </w:p>
    <w:p>
      <w:r>
        <w:t>In (10.1), the phrase The keys is the subject of the sentence, and in English and</w:t>
      </w:r>
      <w:r>
        <w:t>many languages, must agree in grammatical number with the verb are; in this case</w:t>
      </w:r>
      <w:r>
        <w:t>both are plural.</w:t>
      </w:r>
      <w:r>
        <w:t>In English</w:t>
      </w:r>
      <w:r>
        <w:t>we can't use a</w:t>
      </w:r>
      <w:r>
        <w:t>singular verb like is with</w:t>
      </w:r>
      <w:r>
        <w:t>a</w:t>
      </w:r>
      <w:r>
        <w:t>plural sub-</w:t>
      </w:r>
      <w:r>
        <w:t>ject like</w:t>
      </w:r>
      <w:r>
        <w:t>we'Il discuss agreement more in Chapter 17.</w:t>
      </w:r>
      <w:r>
        <w:t>In (10.2) , the pronoun</w:t>
      </w:r>
      <w:r>
        <w:t>it corefers to the chicken; it's the chicken that wants to</w:t>
      </w:r>
      <w:r>
        <w:t>to the other side.</w:t>
      </w:r>
      <w:r>
        <w:t>We 11</w:t>
      </w:r>
      <w:r>
        <w:t>discuss coreference more in Chapter 26. In (10.3), the way we know that bank refers</w:t>
      </w:r>
      <w:r>
        <w:t>to the side of a pond or river and not a financial institution is from the context, in-</w:t>
      </w:r>
      <w:r>
        <w:t>cluding words like</w:t>
      </w:r>
      <w:r>
        <w:t>and water.</w:t>
      </w:r>
      <w:r>
        <w:t>We Il discuss word senses more in</w:t>
      </w:r>
      <w:r>
        <w:t>Chapter 23.</w:t>
      </w:r>
      <w:r>
        <w:t>These helpful contextual words can be</w:t>
      </w:r>
      <w:r>
        <w:t>far way in the sentence Or paragraph;</w:t>
      </w:r>
      <w:r>
        <w:t>keys;</w:t>
      </w:r>
      <w:r>
        <w:t>get</w:t>
      </w:r>
      <w:r>
        <w:t>pond</w:t>
      </w:r>
      <w:r>
        <w:t>quite</w:t>
      </w:r>
    </w:p>
    <w:p>
      <w:r>
        <w:t>so we need a mechanism that can look broadly in the context to help compute re</w:t>
      </w:r>
      <w:r>
        <w:t>resentations for words.</w:t>
      </w:r>
    </w:p>
    <w:p>
      <w:r>
        <w:t>Self-attention is just such a mechanism: it allows us to look broadly in the con-</w:t>
      </w:r>
      <w:r>
        <w:t>text and tells us how to integrate the representation from words in that context from</w:t>
      </w:r>
      <w:r>
        <w:t>layer k</w:t>
      </w:r>
      <w:r>
        <w:t>1 to build the representation for words in layer k.</w:t>
      </w:r>
    </w:p>
    <w:p>
      <w:r>
        <w:t>Figure 10.1</w:t>
      </w:r>
      <w:r>
        <w:t>The self-attention weight distribution &amp; that is part of the computation of the</w:t>
      </w:r>
      <w:r>
        <w:t>representation for the word it at layer 6.</w:t>
      </w:r>
      <w:r>
        <w:t>In computing the representation for it,</w:t>
      </w:r>
      <w:r>
        <w:t>we attend</w:t>
      </w:r>
      <w:r>
        <w:t>differently to the various words at layer 5, with darker shades indicating higher self-attention</w:t>
      </w:r>
      <w:r>
        <w:t>values. Note that the transformer is attending highly to animal, a sensible result; since in this</w:t>
      </w:r>
      <w:r>
        <w:t>example it corefers with the animal, and s0 we' d like the representation for it to draw on the</w:t>
      </w:r>
      <w:r>
        <w:t>representation for animal. Figure simplified from (Uszkoreit; 2017,</w:t>
      </w:r>
    </w:p>
    <w:p>
      <w:r>
        <w:t>Fig. 10.1 Shows an schematic example Simplned trom a real transtormer</w:t>
      </w:r>
      <w:r>
        <w:t>Uszko-</w:t>
      </w:r>
      <w:r>
        <w:t>reit; 2017,</w:t>
      </w:r>
      <w:r>
        <w:t>Here we want to compute a contextual representation for the word it, at</w:t>
      </w:r>
      <w:r>
        <w:t>layer 6 of the transformer; and we'd like that representation to draw on the represen-</w:t>
      </w:r>
      <w:r>
        <w:t>tations of all the prior words, from layer 5.</w:t>
      </w:r>
      <w:r>
        <w:t>The figure uses color to represent the</w:t>
      </w:r>
      <w:r>
        <w:t>attention distribution over the contextual words: the word animal has</w:t>
      </w:r>
      <w:r>
        <w:t>a</w:t>
      </w:r>
      <w:r>
        <w:t>high atten -</w:t>
      </w:r>
      <w:r>
        <w:t>tion weight, meaning that as we are computing the representation for it, we will draw</w:t>
      </w:r>
      <w:r>
        <w:t>most heavily o the representation for animal. This will be useful for the model to</w:t>
      </w:r>
      <w:r>
        <w:t>build a</w:t>
      </w:r>
      <w:r>
        <w:t>representation that has the correct meaning for it, which indeed is corefer-</w:t>
      </w:r>
      <w:r>
        <w:t>ent here with the word animal. (We say that a pronoun like it is coreferent with</w:t>
      </w:r>
      <w:r>
        <w:t>a</w:t>
      </w:r>
      <w:r>
        <w:t>noun like animal if they both refer to the same thing; we'Il return to coreference in</w:t>
      </w:r>
      <w:r>
        <w:t>Chapter 26.)</w:t>
      </w:r>
    </w:p>
    <w:p>
      <w:r>
        <w:t>L2</w:t>
      </w:r>
      <w:r>
        <w:t>Causal or</w:t>
      </w:r>
      <w:r>
        <w:t>backward-looking self-attention</w:t>
      </w:r>
    </w:p>
    <w:p>
      <w:r>
        <w:t>The concept of context can be used in</w:t>
      </w:r>
      <w:r>
        <w:t>two ways in self-attention:</w:t>
      </w:r>
      <w:r>
        <w:t>In causal,</w:t>
      </w:r>
      <w:r>
        <w:t>Or</w:t>
      </w:r>
      <w:r>
        <w:t>backward looking self-attention, the context is any of the</w:t>
      </w:r>
      <w:r>
        <w:t>words.</w:t>
      </w:r>
      <w:r>
        <w:t>In general</w:t>
      </w:r>
      <w:r>
        <w:t>bidirectional self-attention, the context can include future words.</w:t>
      </w:r>
      <w:r>
        <w:t>In this chapter</w:t>
      </w:r>
      <w:r>
        <w:t>we focus on causal, backward looking self-attention;</w:t>
      </w:r>
      <w:r>
        <w:t>we Il introduce bidirectional</w:t>
      </w:r>
      <w:r>
        <w:t>self-attention in Chapter 11.</w:t>
      </w:r>
      <w:r>
        <w:t>prior</w:t>
      </w:r>
    </w:p>
    <w:p>
      <w:r>
        <w:t>10.2 thus illustrates the flow of information in a single causal, or backward</w:t>
      </w:r>
      <w:r>
        <w:t>looking, self-attention layer:</w:t>
      </w:r>
      <w:r>
        <w:t>As with the overall transformer;</w:t>
      </w:r>
      <w:r>
        <w:t>a</w:t>
      </w:r>
      <w:r>
        <w:t>self-attention layer</w:t>
      </w:r>
      <w:r>
        <w:t>maps input sequences (x1, -</w:t>
      </w:r>
      <w:r>
        <w:t>Xn_</w:t>
      </w:r>
      <w:r>
        <w:t>to output sequences of the same length (a1,_,an,</w:t>
      </w:r>
      <w:r>
        <w:t>When processing each item in the input, the model has access to all of the inputs</w:t>
      </w:r>
      <w:r>
        <w:t>up to and</w:t>
      </w:r>
      <w:r>
        <w:t>including the one under consideration, but no access to information about</w:t>
      </w:r>
      <w:r>
        <w:t>inputs beyond the current one. In addition, the computation performed for each item</w:t>
      </w:r>
      <w:r>
        <w:t>is independent of all the other computations The first point ensures that we can use</w:t>
      </w:r>
      <w:r>
        <w:t>this approach to create language models and use them for autoregressive generation,</w:t>
      </w:r>
      <w:r>
        <w:t>and the second</w:t>
      </w:r>
      <w:r>
        <w:t>means that</w:t>
      </w:r>
      <w:r>
        <w:t>we can easily</w:t>
      </w:r>
      <w:r>
        <w:t>parallelize both forward inference</w:t>
      </w:r>
      <w:r>
        <w:t>and training of such models.</w:t>
      </w:r>
      <w:r>
        <w:t>Fig:</w:t>
      </w:r>
      <w:r>
        <w:t>point</w:t>
      </w:r>
    </w:p>
    <w:p>
      <w:r>
        <w:t>10.1.3</w:t>
      </w:r>
      <w:r>
        <w:t>Self-attention more formally</w:t>
      </w:r>
    </w:p>
    <w:p>
      <w:r>
        <w:t>Figure 10.</w:t>
      </w:r>
      <w:r>
        <w:t>Information flow in a causal (Or masked) self-attention model.</w:t>
      </w:r>
      <w:r>
        <w:t>In processing</w:t>
      </w:r>
      <w:r>
        <w:t>ach element of the sequence, the model attends to all the inputs up to, and including; the</w:t>
      </w:r>
      <w:r>
        <w:t>urrent one.</w:t>
      </w:r>
      <w:r>
        <w:t>Unlike RNNs, the computations at each time step are independent of all the</w:t>
      </w:r>
      <w:r>
        <w:t>ther steps and therefore can be performed in parallel:</w:t>
      </w:r>
    </w:p>
    <w:p>
      <w:r>
        <w:t>We've given the intuition of self-attention (as a way to compute representations of a</w:t>
      </w:r>
      <w:r>
        <w:t>word at a given</w:t>
      </w:r>
      <w:r>
        <w:t>layer by integrating information from words at the previous layer)</w:t>
      </w:r>
      <w:r>
        <w:t>and we ve defined context as all the</w:t>
      </w:r>
      <w:r>
        <w:t>words in the input  Let' s</w:t>
      </w:r>
      <w:r>
        <w:t>now introduce</w:t>
      </w:r>
      <w:r>
        <w:t>the self-attention computation itself:</w:t>
      </w:r>
      <w:r>
        <w:t>prior</w:t>
      </w:r>
    </w:p>
    <w:p>
      <w:r>
        <w:t>The core intuition of attention is the idea of comparing an item of interest to &amp;</w:t>
      </w:r>
      <w:r>
        <w:t>collection of other items in a way that reveals their relevance in the current context:</w:t>
      </w:r>
      <w:r>
        <w:t>In the case of self-attention for language, the set of comparisons are to other words</w:t>
      </w:r>
      <w:r>
        <w:t>(or tokens) within a given sequence The result of these comparisons is then used to</w:t>
      </w:r>
      <w:r>
        <w:t>compute an output sequence for the current input sequence. For example, returning</w:t>
      </w:r>
      <w:r>
        <w:t>to Fig: 10.2_</w:t>
      </w:r>
      <w:r>
        <w:t>the computation of a3 is based on</w:t>
      </w:r>
      <w:r>
        <w:t>a set of</w:t>
      </w:r>
      <w:r>
        <w:t>comparisons between the</w:t>
      </w:r>
      <w:r>
        <w:t>input X3 and its preceding elements X1 and X2, and to X3 itself:</w:t>
      </w:r>
    </w:p>
    <w:p>
      <w:r>
        <w:t>How   shall</w:t>
      </w:r>
      <w:r>
        <w:t>we compare</w:t>
      </w:r>
      <w:r>
        <w:t>words to other</w:t>
      </w:r>
      <w:r>
        <w:t>words?</w:t>
      </w:r>
      <w:r>
        <w:t>Since our representations for</w:t>
      </w:r>
      <w:r>
        <w:t>words are vectors, we Il make use of our old friend the dot</w:t>
      </w:r>
      <w:r>
        <w:t>product that we used</w:t>
      </w:r>
      <w:r>
        <w:t>for computing</w:t>
      </w:r>
      <w:r>
        <w:t>similarity in Chapter 6, and also played a role in attention in</w:t>
      </w:r>
      <w:r>
        <w:t>Chapter 9.</w:t>
      </w:r>
      <w:r>
        <w:t>Let'$ refer to the result of this comparison between words</w:t>
      </w:r>
      <w:r>
        <w:t>1</w:t>
      </w:r>
      <w:r>
        <w:t>and j as a</w:t>
      </w:r>
      <w:r>
        <w:t>score (we Il be updating this equation to add attention to the computation of this</w:t>
      </w:r>
      <w:r>
        <w:t>score):</w:t>
      </w:r>
      <w:r>
        <w:t>word</w:t>
      </w:r>
    </w:p>
    <w:p>
      <w:r>
        <w:t>(10.4)</w:t>
      </w:r>
    </w:p>
    <w:p>
      <w:r>
        <w:t>The result of a dot</w:t>
      </w:r>
      <w:r>
        <w:t>product is a scalar value ranging from</w:t>
      </w:r>
      <w:r>
        <w:t>~C</w:t>
      </w:r>
      <w:r>
        <w:t>to 0, the</w:t>
      </w:r>
      <w:r>
        <w:t>larger</w:t>
      </w:r>
      <w:r>
        <w:t>the value the more similar the vectors that are</w:t>
      </w:r>
      <w:r>
        <w:t>compared. Continuing with our</w:t>
      </w:r>
      <w:r>
        <w:t>example, the first step in computing Y3 would be to compute three scores:</w:t>
      </w:r>
      <w:r>
        <w:t>X3</w:t>
      </w:r>
      <w:r>
        <w:t>X1,</w:t>
      </w:r>
      <w:r>
        <w:t>X3</w:t>
      </w:r>
      <w:r>
        <w:t>X2 and X3</w:t>
      </w:r>
      <w:r>
        <w:t>X3. Then to make effective use of these scores, we Il normalize them</w:t>
      </w:r>
      <w:r>
        <w:t>with</w:t>
      </w:r>
      <w:r>
        <w:t>a</w:t>
      </w:r>
      <w:r>
        <w:t>softmax to create</w:t>
      </w:r>
      <w:r>
        <w:t>a</w:t>
      </w:r>
      <w:r>
        <w:t>vector of weights;</w:t>
      </w:r>
      <w:r>
        <w:t>that indicates the</w:t>
      </w:r>
      <w:r>
        <w:t>proportional</w:t>
      </w:r>
      <w:r>
        <w:t>relevance of each input to the input element i that is the current focus of attention.</w:t>
      </w:r>
      <w:r>
        <w:t>being</w:t>
      </w:r>
      <w:r>
        <w:t>Oij,</w:t>
      </w:r>
    </w:p>
    <w:p>
      <w:r>
        <w:t>Of course, the softmax weight will likely be highest for the current focus element</w:t>
      </w:r>
      <w:r>
        <w:t>i,</w:t>
      </w:r>
      <w:r>
        <w:t>since vecxi is very Similar to itself, resulting in</w:t>
      </w:r>
      <w:r>
        <w:t>a</w:t>
      </w:r>
      <w:r>
        <w:t>high dot product:</w:t>
      </w:r>
      <w:r>
        <w:t>But other</w:t>
      </w:r>
      <w:r>
        <w:t>context words may also be similar to i, and the softmax will also assign some weight</w:t>
      </w:r>
      <w:r>
        <w:t>to those words.</w:t>
      </w:r>
    </w:p>
    <w:p>
      <w:r>
        <w:t>Given the proportional scores in &amp;, we generate an output value ai by summing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