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3484FBA" w14:textId="1C750FC1" w:rsidR="009A19C6" w:rsidRDefault="009A19C6" w:rsidP="009B2B51">
      <w:pPr>
        <w:rPr>
          <w:i/>
          <w:iCs/>
          <w:sz w:val="21"/>
          <w:szCs w:val="21"/>
        </w:rPr>
      </w:pPr>
      <w:r w:rsidRPr="001E3B8A">
        <w:rPr>
          <w:i/>
          <w:iCs/>
          <w:sz w:val="21"/>
          <w:szCs w:val="21"/>
        </w:rPr>
        <w:t>I currently work as a pre-sales automation architect in Persistent Systems. I have been in this role across my previous companies as well and since 2020. As part of my role, I work on proposals/RFPs/solutions (not products) that would accelerate the implementation for any of the future customers. My tech stack includes low-code no-code platforms such as OutSystems, Appian, Pega etc. and RPA platforms such as UiPath, Automation Anywhere etc. The typical industries my proposals cut through are Healthcare, Life Sciences, Insurance, Banking, Financial Services.</w:t>
      </w:r>
    </w:p>
    <w:p w14:paraId="74FC61AE" w14:textId="7533A688" w:rsidR="00FC3276" w:rsidRPr="001E3B8A" w:rsidRDefault="00FC3276" w:rsidP="009B2B51">
      <w:pPr>
        <w:rPr>
          <w:b/>
          <w:bCs/>
          <w:sz w:val="21"/>
          <w:szCs w:val="21"/>
        </w:rPr>
      </w:pPr>
      <w:r>
        <w:rPr>
          <w:i/>
          <w:iCs/>
          <w:sz w:val="21"/>
          <w:szCs w:val="21"/>
        </w:rPr>
        <w:t>From the organization structure, I belong to a horizontal (service line)</w:t>
      </w:r>
      <w:r w:rsidR="0082302E">
        <w:rPr>
          <w:i/>
          <w:iCs/>
          <w:sz w:val="21"/>
          <w:szCs w:val="21"/>
        </w:rPr>
        <w:t xml:space="preserve"> Agentic Business Automation. We work with various vertical teams (industry/domain) on different proposals.</w:t>
      </w:r>
    </w:p>
    <w:p w14:paraId="0AB3529D" w14:textId="77777777" w:rsidR="009A19C6" w:rsidRPr="001E3B8A" w:rsidRDefault="009A19C6" w:rsidP="009B2B51">
      <w:pPr>
        <w:rPr>
          <w:b/>
          <w:bCs/>
          <w:sz w:val="21"/>
          <w:szCs w:val="21"/>
        </w:rPr>
      </w:pPr>
    </w:p>
    <w:p w14:paraId="76D5865B" w14:textId="696D0248" w:rsidR="005D0A99" w:rsidRPr="001E3B8A" w:rsidRDefault="009B2B51" w:rsidP="009B2B51">
      <w:pPr>
        <w:rPr>
          <w:sz w:val="21"/>
          <w:szCs w:val="21"/>
        </w:rPr>
      </w:pPr>
      <w:r w:rsidRPr="001E3B8A">
        <w:rPr>
          <w:b/>
          <w:bCs/>
          <w:sz w:val="21"/>
          <w:szCs w:val="21"/>
        </w:rPr>
        <w:t>"</w:t>
      </w:r>
      <w:r w:rsidR="002E06E3" w:rsidRPr="002E06E3">
        <w:t xml:space="preserve"> </w:t>
      </w:r>
      <w:r w:rsidR="002E06E3" w:rsidRPr="002E06E3">
        <w:rPr>
          <w:b/>
          <w:bCs/>
          <w:sz w:val="21"/>
          <w:szCs w:val="21"/>
        </w:rPr>
        <w:t>Product versus project in enterprise solutioning</w:t>
      </w:r>
      <w:r w:rsidRPr="001E3B8A">
        <w:rPr>
          <w:b/>
          <w:bCs/>
          <w:sz w:val="21"/>
          <w:szCs w:val="21"/>
        </w:rPr>
        <w:t>"</w:t>
      </w:r>
    </w:p>
    <w:p w14:paraId="108BE5AC" w14:textId="45D6126D" w:rsidR="00F52402" w:rsidRDefault="0094511C" w:rsidP="009B2B51">
      <w:pPr>
        <w:rPr>
          <w:sz w:val="21"/>
          <w:szCs w:val="21"/>
        </w:rPr>
      </w:pPr>
      <w:r w:rsidRPr="0094511C">
        <w:rPr>
          <w:sz w:val="21"/>
          <w:szCs w:val="21"/>
        </w:rPr>
        <w:t>In my pre-sales work, how often do I generalize a customer-specific requirement into a reusable product or offering pattern, and how often does it remain a one-customer solution?</w:t>
      </w:r>
    </w:p>
    <w:p w14:paraId="1AA4F19E" w14:textId="3A27FACD" w:rsidR="0094511C" w:rsidRPr="001E3B8A" w:rsidRDefault="0094511C" w:rsidP="009B2B51">
      <w:pPr>
        <w:rPr>
          <w:sz w:val="21"/>
          <w:szCs w:val="21"/>
        </w:rPr>
      </w:pPr>
      <w:r>
        <w:rPr>
          <w:sz w:val="21"/>
          <w:szCs w:val="21"/>
        </w:rPr>
        <w:t>Very recently, we are selected for one RFP from an RFI. It is a European based life sciences company. We are creating a solution on clinical study management to be showcased as part of RFP whenever it is rolled out. We intend to keep it customer agnostic, but domain specific as we have another prospect, a CRO from the US to whom we can pitch it. The tech stack is finalised but we will keep it configurable wherein in future it shouldn’t take much time to buil</w:t>
      </w:r>
      <w:r w:rsidR="00CC71E1">
        <w:rPr>
          <w:sz w:val="21"/>
          <w:szCs w:val="21"/>
        </w:rPr>
        <w:t>d it on any other stack as the architecture is loosely coupled.</w:t>
      </w:r>
    </w:p>
    <w:p w14:paraId="2E996E82" w14:textId="77777777" w:rsidR="004A3520" w:rsidRPr="001E3B8A" w:rsidRDefault="004A3520" w:rsidP="009B2B51">
      <w:pPr>
        <w:rPr>
          <w:sz w:val="21"/>
          <w:szCs w:val="21"/>
        </w:rPr>
      </w:pPr>
    </w:p>
    <w:p w14:paraId="474D99E9" w14:textId="2667CBD3" w:rsidR="004A3520" w:rsidRPr="001E3B8A" w:rsidRDefault="004A3520" w:rsidP="004A3520">
      <w:pPr>
        <w:rPr>
          <w:b/>
          <w:bCs/>
          <w:sz w:val="21"/>
          <w:szCs w:val="21"/>
        </w:rPr>
      </w:pPr>
      <w:r w:rsidRPr="001E3B8A">
        <w:rPr>
          <w:b/>
          <w:bCs/>
          <w:sz w:val="21"/>
          <w:szCs w:val="21"/>
        </w:rPr>
        <w:t>"</w:t>
      </w:r>
      <w:r w:rsidR="00E5096B" w:rsidRPr="00E5096B">
        <w:t xml:space="preserve"> </w:t>
      </w:r>
      <w:r w:rsidR="00E5096B" w:rsidRPr="00E5096B">
        <w:rPr>
          <w:b/>
          <w:bCs/>
          <w:sz w:val="21"/>
          <w:szCs w:val="21"/>
        </w:rPr>
        <w:t>Traceability across proposal and solution artifacts</w:t>
      </w:r>
      <w:r w:rsidRPr="001E3B8A">
        <w:rPr>
          <w:b/>
          <w:bCs/>
          <w:sz w:val="21"/>
          <w:szCs w:val="21"/>
        </w:rPr>
        <w:t>"</w:t>
      </w:r>
    </w:p>
    <w:p w14:paraId="2F593106" w14:textId="23017650" w:rsidR="004A3520" w:rsidRPr="001E3B8A" w:rsidRDefault="00260701" w:rsidP="004A3520">
      <w:pPr>
        <w:rPr>
          <w:sz w:val="21"/>
          <w:szCs w:val="21"/>
        </w:rPr>
      </w:pPr>
      <w:r>
        <w:rPr>
          <w:sz w:val="21"/>
          <w:szCs w:val="21"/>
        </w:rPr>
        <w:t xml:space="preserve">I ensure to </w:t>
      </w:r>
      <w:r w:rsidR="00D952EF">
        <w:rPr>
          <w:sz w:val="21"/>
          <w:szCs w:val="21"/>
        </w:rPr>
        <w:t>document the following – personas, user journeys or workflows, data dictionary, UI mock-ups, user stories</w:t>
      </w:r>
      <w:r w:rsidR="00366E30">
        <w:rPr>
          <w:sz w:val="21"/>
          <w:szCs w:val="21"/>
        </w:rPr>
        <w:t xml:space="preserve"> </w:t>
      </w:r>
      <w:r w:rsidR="00A84F39">
        <w:rPr>
          <w:sz w:val="21"/>
          <w:szCs w:val="21"/>
        </w:rPr>
        <w:t>and then the testers go through these and map their test cases with these user stories and their acceptance criteria.</w:t>
      </w:r>
    </w:p>
    <w:p w14:paraId="64284FFC" w14:textId="77777777" w:rsidR="00D2542E" w:rsidRPr="001E3B8A" w:rsidRDefault="00D2542E" w:rsidP="004A3520">
      <w:pPr>
        <w:rPr>
          <w:sz w:val="21"/>
          <w:szCs w:val="21"/>
        </w:rPr>
      </w:pPr>
    </w:p>
    <w:p w14:paraId="0812B501" w14:textId="69167409" w:rsidR="00D2542E" w:rsidRPr="001E3B8A" w:rsidRDefault="00D2542E" w:rsidP="00D2542E">
      <w:pPr>
        <w:rPr>
          <w:b/>
          <w:bCs/>
          <w:sz w:val="21"/>
          <w:szCs w:val="21"/>
        </w:rPr>
      </w:pPr>
      <w:r w:rsidRPr="001E3B8A">
        <w:rPr>
          <w:b/>
          <w:bCs/>
          <w:sz w:val="21"/>
          <w:szCs w:val="21"/>
        </w:rPr>
        <w:t>"</w:t>
      </w:r>
      <w:r w:rsidR="003F3D54" w:rsidRPr="003F3D54">
        <w:t xml:space="preserve"> </w:t>
      </w:r>
      <w:r w:rsidR="003F3D54" w:rsidRPr="003F3D54">
        <w:rPr>
          <w:b/>
          <w:bCs/>
          <w:sz w:val="21"/>
          <w:szCs w:val="21"/>
        </w:rPr>
        <w:t>A product must always target unnamed, unknown customers</w:t>
      </w:r>
      <w:r w:rsidRPr="001E3B8A">
        <w:rPr>
          <w:b/>
          <w:bCs/>
          <w:sz w:val="21"/>
          <w:szCs w:val="21"/>
        </w:rPr>
        <w:t>"</w:t>
      </w:r>
    </w:p>
    <w:p w14:paraId="4AE6CB93" w14:textId="5F34E67A" w:rsidR="0085106C" w:rsidRPr="0085106C" w:rsidRDefault="003F3D54" w:rsidP="00C97338">
      <w:pPr>
        <w:rPr>
          <w:sz w:val="21"/>
          <w:szCs w:val="21"/>
        </w:rPr>
      </w:pPr>
      <w:r>
        <w:rPr>
          <w:sz w:val="21"/>
          <w:szCs w:val="21"/>
        </w:rPr>
        <w:t>While mostly true, for specific solutions that we build, we truly know the nature</w:t>
      </w:r>
      <w:r w:rsidR="00183F94">
        <w:rPr>
          <w:sz w:val="21"/>
          <w:szCs w:val="21"/>
        </w:rPr>
        <w:t xml:space="preserve">, offerings of our customers to whom we are going to pitch these solutions. They mostly remain domain oriented solutions. However, for the horizontal solutions like </w:t>
      </w:r>
      <w:r w:rsidR="00C930B2">
        <w:rPr>
          <w:sz w:val="21"/>
          <w:szCs w:val="21"/>
        </w:rPr>
        <w:t>the customers can be unnamed – example solutions are intelligent document processing or contact center automation.</w:t>
      </w:r>
    </w:p>
    <w:sectPr w:rsidR="0085106C" w:rsidRPr="0085106C" w:rsidSect="00F978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C7634A"/>
    <w:multiLevelType w:val="multilevel"/>
    <w:tmpl w:val="8FAC5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93F58"/>
    <w:multiLevelType w:val="multilevel"/>
    <w:tmpl w:val="9F029F4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7F26E8C"/>
    <w:multiLevelType w:val="hybridMultilevel"/>
    <w:tmpl w:val="972C1E7E"/>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 w15:restartNumberingAfterBreak="0">
    <w:nsid w:val="0A2012D1"/>
    <w:multiLevelType w:val="multilevel"/>
    <w:tmpl w:val="32601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E547A0"/>
    <w:multiLevelType w:val="multilevel"/>
    <w:tmpl w:val="0DC83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8D1E5D"/>
    <w:multiLevelType w:val="multilevel"/>
    <w:tmpl w:val="FBD83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361537"/>
    <w:multiLevelType w:val="multilevel"/>
    <w:tmpl w:val="02F6E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C2270D"/>
    <w:multiLevelType w:val="hybridMultilevel"/>
    <w:tmpl w:val="8AF8BA44"/>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8" w15:restartNumberingAfterBreak="0">
    <w:nsid w:val="1F0540C9"/>
    <w:multiLevelType w:val="hybridMultilevel"/>
    <w:tmpl w:val="AFFCCA0A"/>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FF00320"/>
    <w:multiLevelType w:val="multilevel"/>
    <w:tmpl w:val="2566F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286542"/>
    <w:multiLevelType w:val="multilevel"/>
    <w:tmpl w:val="A2980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CE407F"/>
    <w:multiLevelType w:val="multilevel"/>
    <w:tmpl w:val="F2542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1B512C"/>
    <w:multiLevelType w:val="multilevel"/>
    <w:tmpl w:val="7A7A2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A5005B"/>
    <w:multiLevelType w:val="multilevel"/>
    <w:tmpl w:val="8D347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F143A9"/>
    <w:multiLevelType w:val="multilevel"/>
    <w:tmpl w:val="C396F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383E88"/>
    <w:multiLevelType w:val="multilevel"/>
    <w:tmpl w:val="3892B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944E28"/>
    <w:multiLevelType w:val="multilevel"/>
    <w:tmpl w:val="1736ECF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5CCE02ED"/>
    <w:multiLevelType w:val="multilevel"/>
    <w:tmpl w:val="E46CC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076B28"/>
    <w:multiLevelType w:val="multilevel"/>
    <w:tmpl w:val="622A5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B079CC"/>
    <w:multiLevelType w:val="hybridMultilevel"/>
    <w:tmpl w:val="AD66CD9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79C95999"/>
    <w:multiLevelType w:val="hybridMultilevel"/>
    <w:tmpl w:val="3C90B68A"/>
    <w:lvl w:ilvl="0" w:tplc="5BD091A6">
      <w:start w:val="1"/>
      <w:numFmt w:val="decimal"/>
      <w:lvlText w:val="%1."/>
      <w:lvlJc w:val="left"/>
      <w:pPr>
        <w:ind w:left="460" w:hanging="260"/>
      </w:pPr>
    </w:lvl>
    <w:lvl w:ilvl="1" w:tplc="05447952">
      <w:numFmt w:val="decimal"/>
      <w:lvlText w:val=""/>
      <w:lvlJc w:val="left"/>
      <w:pPr>
        <w:ind w:left="0" w:firstLine="0"/>
      </w:pPr>
    </w:lvl>
    <w:lvl w:ilvl="2" w:tplc="C17C4D44">
      <w:numFmt w:val="decimal"/>
      <w:lvlText w:val=""/>
      <w:lvlJc w:val="left"/>
      <w:pPr>
        <w:ind w:left="0" w:firstLine="0"/>
      </w:pPr>
    </w:lvl>
    <w:lvl w:ilvl="3" w:tplc="87B0F9E4">
      <w:numFmt w:val="decimal"/>
      <w:lvlText w:val=""/>
      <w:lvlJc w:val="left"/>
      <w:pPr>
        <w:ind w:left="0" w:firstLine="0"/>
      </w:pPr>
    </w:lvl>
    <w:lvl w:ilvl="4" w:tplc="252C7F2E">
      <w:numFmt w:val="decimal"/>
      <w:lvlText w:val=""/>
      <w:lvlJc w:val="left"/>
      <w:pPr>
        <w:ind w:left="0" w:firstLine="0"/>
      </w:pPr>
    </w:lvl>
    <w:lvl w:ilvl="5" w:tplc="794E11D2">
      <w:numFmt w:val="decimal"/>
      <w:lvlText w:val=""/>
      <w:lvlJc w:val="left"/>
      <w:pPr>
        <w:ind w:left="0" w:firstLine="0"/>
      </w:pPr>
    </w:lvl>
    <w:lvl w:ilvl="6" w:tplc="2CB8E216">
      <w:numFmt w:val="decimal"/>
      <w:lvlText w:val=""/>
      <w:lvlJc w:val="left"/>
      <w:pPr>
        <w:ind w:left="0" w:firstLine="0"/>
      </w:pPr>
    </w:lvl>
    <w:lvl w:ilvl="7" w:tplc="F9C233F8">
      <w:numFmt w:val="decimal"/>
      <w:lvlText w:val=""/>
      <w:lvlJc w:val="left"/>
      <w:pPr>
        <w:ind w:left="0" w:firstLine="0"/>
      </w:pPr>
    </w:lvl>
    <w:lvl w:ilvl="8" w:tplc="168E93D4">
      <w:numFmt w:val="decimal"/>
      <w:lvlText w:val=""/>
      <w:lvlJc w:val="left"/>
      <w:pPr>
        <w:ind w:left="0" w:firstLine="0"/>
      </w:pPr>
    </w:lvl>
  </w:abstractNum>
  <w:abstractNum w:abstractNumId="21" w15:restartNumberingAfterBreak="0">
    <w:nsid w:val="7F9E270E"/>
    <w:multiLevelType w:val="hybridMultilevel"/>
    <w:tmpl w:val="ED1CD56C"/>
    <w:lvl w:ilvl="0" w:tplc="300A7F1A">
      <w:start w:val="1"/>
      <w:numFmt w:val="bullet"/>
      <w:lvlText w:val="•"/>
      <w:lvlJc w:val="left"/>
      <w:pPr>
        <w:ind w:left="460" w:hanging="260"/>
      </w:pPr>
    </w:lvl>
    <w:lvl w:ilvl="1" w:tplc="A8DC6AA2">
      <w:numFmt w:val="decimal"/>
      <w:lvlText w:val=""/>
      <w:lvlJc w:val="left"/>
      <w:pPr>
        <w:ind w:left="0" w:firstLine="0"/>
      </w:pPr>
    </w:lvl>
    <w:lvl w:ilvl="2" w:tplc="655E6364">
      <w:numFmt w:val="decimal"/>
      <w:lvlText w:val=""/>
      <w:lvlJc w:val="left"/>
      <w:pPr>
        <w:ind w:left="0" w:firstLine="0"/>
      </w:pPr>
    </w:lvl>
    <w:lvl w:ilvl="3" w:tplc="88BE84E6">
      <w:numFmt w:val="decimal"/>
      <w:lvlText w:val=""/>
      <w:lvlJc w:val="left"/>
      <w:pPr>
        <w:ind w:left="0" w:firstLine="0"/>
      </w:pPr>
    </w:lvl>
    <w:lvl w:ilvl="4" w:tplc="DB3AFB14">
      <w:numFmt w:val="decimal"/>
      <w:lvlText w:val=""/>
      <w:lvlJc w:val="left"/>
      <w:pPr>
        <w:ind w:left="0" w:firstLine="0"/>
      </w:pPr>
    </w:lvl>
    <w:lvl w:ilvl="5" w:tplc="C54C71B8">
      <w:numFmt w:val="decimal"/>
      <w:lvlText w:val=""/>
      <w:lvlJc w:val="left"/>
      <w:pPr>
        <w:ind w:left="0" w:firstLine="0"/>
      </w:pPr>
    </w:lvl>
    <w:lvl w:ilvl="6" w:tplc="035AF1AE">
      <w:numFmt w:val="decimal"/>
      <w:lvlText w:val=""/>
      <w:lvlJc w:val="left"/>
      <w:pPr>
        <w:ind w:left="0" w:firstLine="0"/>
      </w:pPr>
    </w:lvl>
    <w:lvl w:ilvl="7" w:tplc="3E546AEC">
      <w:numFmt w:val="decimal"/>
      <w:lvlText w:val=""/>
      <w:lvlJc w:val="left"/>
      <w:pPr>
        <w:ind w:left="0" w:firstLine="0"/>
      </w:pPr>
    </w:lvl>
    <w:lvl w:ilvl="8" w:tplc="6C7E814A">
      <w:numFmt w:val="decimal"/>
      <w:lvlText w:val=""/>
      <w:lvlJc w:val="left"/>
      <w:pPr>
        <w:ind w:left="0" w:firstLine="0"/>
      </w:pPr>
    </w:lvl>
  </w:abstractNum>
  <w:num w:numId="1" w16cid:durableId="397246085">
    <w:abstractNumId w:val="20"/>
    <w:lvlOverride w:ilvl="0">
      <w:startOverride w:val="1"/>
    </w:lvlOverride>
    <w:lvlOverride w:ilvl="1"/>
    <w:lvlOverride w:ilvl="2"/>
    <w:lvlOverride w:ilvl="3"/>
    <w:lvlOverride w:ilvl="4"/>
    <w:lvlOverride w:ilvl="5"/>
    <w:lvlOverride w:ilvl="6"/>
    <w:lvlOverride w:ilvl="7"/>
    <w:lvlOverride w:ilvl="8"/>
  </w:num>
  <w:num w:numId="2" w16cid:durableId="1852137646">
    <w:abstractNumId w:val="21"/>
  </w:num>
  <w:num w:numId="3" w16cid:durableId="1983189279">
    <w:abstractNumId w:val="14"/>
  </w:num>
  <w:num w:numId="4" w16cid:durableId="976910781">
    <w:abstractNumId w:val="4"/>
  </w:num>
  <w:num w:numId="5" w16cid:durableId="2141141851">
    <w:abstractNumId w:val="9"/>
  </w:num>
  <w:num w:numId="6" w16cid:durableId="1943107108">
    <w:abstractNumId w:val="17"/>
  </w:num>
  <w:num w:numId="7" w16cid:durableId="1099831470">
    <w:abstractNumId w:val="12"/>
  </w:num>
  <w:num w:numId="8" w16cid:durableId="1282802171">
    <w:abstractNumId w:val="13"/>
  </w:num>
  <w:num w:numId="9" w16cid:durableId="280694277">
    <w:abstractNumId w:val="11"/>
  </w:num>
  <w:num w:numId="10" w16cid:durableId="1505587604">
    <w:abstractNumId w:val="6"/>
  </w:num>
  <w:num w:numId="11" w16cid:durableId="715080319">
    <w:abstractNumId w:val="0"/>
  </w:num>
  <w:num w:numId="12" w16cid:durableId="282228702">
    <w:abstractNumId w:val="15"/>
  </w:num>
  <w:num w:numId="13" w16cid:durableId="8602455">
    <w:abstractNumId w:val="18"/>
  </w:num>
  <w:num w:numId="14" w16cid:durableId="1229877692">
    <w:abstractNumId w:val="10"/>
  </w:num>
  <w:num w:numId="15" w16cid:durableId="1129321269">
    <w:abstractNumId w:val="5"/>
  </w:num>
  <w:num w:numId="16" w16cid:durableId="1925534100">
    <w:abstractNumId w:val="3"/>
  </w:num>
  <w:num w:numId="17" w16cid:durableId="1127088862">
    <w:abstractNumId w:val="8"/>
  </w:num>
  <w:num w:numId="18" w16cid:durableId="1658260225">
    <w:abstractNumId w:val="1"/>
  </w:num>
  <w:num w:numId="19" w16cid:durableId="1386561518">
    <w:abstractNumId w:val="16"/>
  </w:num>
  <w:num w:numId="20" w16cid:durableId="1496917063">
    <w:abstractNumId w:val="19"/>
  </w:num>
  <w:num w:numId="21" w16cid:durableId="595792236">
    <w:abstractNumId w:val="7"/>
  </w:num>
  <w:num w:numId="22" w16cid:durableId="601230880">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2402"/>
    <w:rsid w:val="00037002"/>
    <w:rsid w:val="0005579E"/>
    <w:rsid w:val="000633AE"/>
    <w:rsid w:val="0007686F"/>
    <w:rsid w:val="0008035E"/>
    <w:rsid w:val="00094D98"/>
    <w:rsid w:val="000A5414"/>
    <w:rsid w:val="000C30E3"/>
    <w:rsid w:val="000C77C0"/>
    <w:rsid w:val="000D5C79"/>
    <w:rsid w:val="000E2810"/>
    <w:rsid w:val="000E30E6"/>
    <w:rsid w:val="00120134"/>
    <w:rsid w:val="00161B6B"/>
    <w:rsid w:val="00182E3D"/>
    <w:rsid w:val="00183F94"/>
    <w:rsid w:val="00194585"/>
    <w:rsid w:val="001C28B6"/>
    <w:rsid w:val="001E3B8A"/>
    <w:rsid w:val="001E49F8"/>
    <w:rsid w:val="001E4BDB"/>
    <w:rsid w:val="00211C60"/>
    <w:rsid w:val="002243D6"/>
    <w:rsid w:val="00236761"/>
    <w:rsid w:val="002404B1"/>
    <w:rsid w:val="002536E1"/>
    <w:rsid w:val="00260701"/>
    <w:rsid w:val="00281110"/>
    <w:rsid w:val="002933F2"/>
    <w:rsid w:val="00295B64"/>
    <w:rsid w:val="002963D9"/>
    <w:rsid w:val="002C1944"/>
    <w:rsid w:val="002E06E3"/>
    <w:rsid w:val="002E7D5D"/>
    <w:rsid w:val="002F1FC2"/>
    <w:rsid w:val="003007F0"/>
    <w:rsid w:val="003153A4"/>
    <w:rsid w:val="00321060"/>
    <w:rsid w:val="00354FCE"/>
    <w:rsid w:val="00366E30"/>
    <w:rsid w:val="003A5748"/>
    <w:rsid w:val="003B14B9"/>
    <w:rsid w:val="003C4AEB"/>
    <w:rsid w:val="003D5999"/>
    <w:rsid w:val="003F3D54"/>
    <w:rsid w:val="00402F46"/>
    <w:rsid w:val="004214AC"/>
    <w:rsid w:val="004304AA"/>
    <w:rsid w:val="00432904"/>
    <w:rsid w:val="00441AD2"/>
    <w:rsid w:val="00476F9F"/>
    <w:rsid w:val="004A2EA4"/>
    <w:rsid w:val="004A3520"/>
    <w:rsid w:val="004A419E"/>
    <w:rsid w:val="004A4E8C"/>
    <w:rsid w:val="004C0528"/>
    <w:rsid w:val="004C679A"/>
    <w:rsid w:val="004C7F7C"/>
    <w:rsid w:val="004F2A01"/>
    <w:rsid w:val="0050503A"/>
    <w:rsid w:val="00510CC5"/>
    <w:rsid w:val="0053641C"/>
    <w:rsid w:val="00554F21"/>
    <w:rsid w:val="00567603"/>
    <w:rsid w:val="005D0A99"/>
    <w:rsid w:val="006076A5"/>
    <w:rsid w:val="0063316D"/>
    <w:rsid w:val="00647460"/>
    <w:rsid w:val="00650A6E"/>
    <w:rsid w:val="00684253"/>
    <w:rsid w:val="006A50E1"/>
    <w:rsid w:val="006B2C1C"/>
    <w:rsid w:val="006B40CD"/>
    <w:rsid w:val="006B76D4"/>
    <w:rsid w:val="006C3E8A"/>
    <w:rsid w:val="007175A5"/>
    <w:rsid w:val="00727983"/>
    <w:rsid w:val="007359B9"/>
    <w:rsid w:val="007B1E5D"/>
    <w:rsid w:val="007B679C"/>
    <w:rsid w:val="007B7D14"/>
    <w:rsid w:val="007D29D0"/>
    <w:rsid w:val="007F6B3D"/>
    <w:rsid w:val="00806349"/>
    <w:rsid w:val="0082302E"/>
    <w:rsid w:val="00834A8E"/>
    <w:rsid w:val="0085106C"/>
    <w:rsid w:val="008C2515"/>
    <w:rsid w:val="008D7D0D"/>
    <w:rsid w:val="008E59E8"/>
    <w:rsid w:val="008F3B1B"/>
    <w:rsid w:val="008F4049"/>
    <w:rsid w:val="00900DFE"/>
    <w:rsid w:val="00920172"/>
    <w:rsid w:val="0093042A"/>
    <w:rsid w:val="00935855"/>
    <w:rsid w:val="0094511C"/>
    <w:rsid w:val="00971BB4"/>
    <w:rsid w:val="00980564"/>
    <w:rsid w:val="009933D6"/>
    <w:rsid w:val="009A19C6"/>
    <w:rsid w:val="009B2B51"/>
    <w:rsid w:val="009D62B3"/>
    <w:rsid w:val="00A15F86"/>
    <w:rsid w:val="00A177C5"/>
    <w:rsid w:val="00A201E8"/>
    <w:rsid w:val="00A43A50"/>
    <w:rsid w:val="00A84F39"/>
    <w:rsid w:val="00A944A8"/>
    <w:rsid w:val="00AA5ADE"/>
    <w:rsid w:val="00AD4A5F"/>
    <w:rsid w:val="00AE6F5A"/>
    <w:rsid w:val="00AF6096"/>
    <w:rsid w:val="00B568C8"/>
    <w:rsid w:val="00B60F14"/>
    <w:rsid w:val="00BA0D9D"/>
    <w:rsid w:val="00BC4CD4"/>
    <w:rsid w:val="00BE0252"/>
    <w:rsid w:val="00C00D4B"/>
    <w:rsid w:val="00C03289"/>
    <w:rsid w:val="00C20980"/>
    <w:rsid w:val="00C412F9"/>
    <w:rsid w:val="00C81271"/>
    <w:rsid w:val="00C84774"/>
    <w:rsid w:val="00C87F5D"/>
    <w:rsid w:val="00C9165A"/>
    <w:rsid w:val="00C92317"/>
    <w:rsid w:val="00C930B2"/>
    <w:rsid w:val="00C97338"/>
    <w:rsid w:val="00CB0E3A"/>
    <w:rsid w:val="00CC71E1"/>
    <w:rsid w:val="00CD7D54"/>
    <w:rsid w:val="00CF02F2"/>
    <w:rsid w:val="00D202AE"/>
    <w:rsid w:val="00D2542E"/>
    <w:rsid w:val="00D61103"/>
    <w:rsid w:val="00D83735"/>
    <w:rsid w:val="00D952EF"/>
    <w:rsid w:val="00DA18E3"/>
    <w:rsid w:val="00DC22E3"/>
    <w:rsid w:val="00E02D1B"/>
    <w:rsid w:val="00E141C9"/>
    <w:rsid w:val="00E257E6"/>
    <w:rsid w:val="00E41DB9"/>
    <w:rsid w:val="00E5096B"/>
    <w:rsid w:val="00E55B37"/>
    <w:rsid w:val="00E70353"/>
    <w:rsid w:val="00E74241"/>
    <w:rsid w:val="00E81EF8"/>
    <w:rsid w:val="00E824D0"/>
    <w:rsid w:val="00E838DC"/>
    <w:rsid w:val="00E94599"/>
    <w:rsid w:val="00EF46CD"/>
    <w:rsid w:val="00F0406C"/>
    <w:rsid w:val="00F52402"/>
    <w:rsid w:val="00F5774F"/>
    <w:rsid w:val="00F878FA"/>
    <w:rsid w:val="00F97842"/>
    <w:rsid w:val="00FC3276"/>
    <w:rsid w:val="00FC71B4"/>
    <w:rsid w:val="00FF46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57185"/>
  <w15:chartTrackingRefBased/>
  <w15:docId w15:val="{0F3F982B-09D4-413D-B920-4BE17733B2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7842"/>
  </w:style>
  <w:style w:type="paragraph" w:styleId="Heading1">
    <w:name w:val="heading 1"/>
    <w:basedOn w:val="Normal"/>
    <w:next w:val="Normal"/>
    <w:link w:val="Heading1Char"/>
    <w:uiPriority w:val="9"/>
    <w:qFormat/>
    <w:rsid w:val="00F524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524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24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24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24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24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24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24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24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24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524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24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24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24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24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24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24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2402"/>
    <w:rPr>
      <w:rFonts w:eastAsiaTheme="majorEastAsia" w:cstheme="majorBidi"/>
      <w:color w:val="272727" w:themeColor="text1" w:themeTint="D8"/>
    </w:rPr>
  </w:style>
  <w:style w:type="paragraph" w:styleId="Title">
    <w:name w:val="Title"/>
    <w:basedOn w:val="Normal"/>
    <w:next w:val="Normal"/>
    <w:link w:val="TitleChar"/>
    <w:uiPriority w:val="10"/>
    <w:qFormat/>
    <w:rsid w:val="00F524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24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24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24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2402"/>
    <w:pPr>
      <w:spacing w:before="160"/>
      <w:jc w:val="center"/>
    </w:pPr>
    <w:rPr>
      <w:i/>
      <w:iCs/>
      <w:color w:val="404040" w:themeColor="text1" w:themeTint="BF"/>
    </w:rPr>
  </w:style>
  <w:style w:type="character" w:customStyle="1" w:styleId="QuoteChar">
    <w:name w:val="Quote Char"/>
    <w:basedOn w:val="DefaultParagraphFont"/>
    <w:link w:val="Quote"/>
    <w:uiPriority w:val="29"/>
    <w:rsid w:val="00F52402"/>
    <w:rPr>
      <w:i/>
      <w:iCs/>
      <w:color w:val="404040" w:themeColor="text1" w:themeTint="BF"/>
    </w:rPr>
  </w:style>
  <w:style w:type="paragraph" w:styleId="ListParagraph">
    <w:name w:val="List Paragraph"/>
    <w:basedOn w:val="Normal"/>
    <w:uiPriority w:val="34"/>
    <w:qFormat/>
    <w:rsid w:val="00F52402"/>
    <w:pPr>
      <w:ind w:left="720"/>
      <w:contextualSpacing/>
    </w:pPr>
  </w:style>
  <w:style w:type="character" w:styleId="IntenseEmphasis">
    <w:name w:val="Intense Emphasis"/>
    <w:basedOn w:val="DefaultParagraphFont"/>
    <w:uiPriority w:val="21"/>
    <w:qFormat/>
    <w:rsid w:val="00F52402"/>
    <w:rPr>
      <w:i/>
      <w:iCs/>
      <w:color w:val="0F4761" w:themeColor="accent1" w:themeShade="BF"/>
    </w:rPr>
  </w:style>
  <w:style w:type="paragraph" w:styleId="IntenseQuote">
    <w:name w:val="Intense Quote"/>
    <w:basedOn w:val="Normal"/>
    <w:next w:val="Normal"/>
    <w:link w:val="IntenseQuoteChar"/>
    <w:uiPriority w:val="30"/>
    <w:qFormat/>
    <w:rsid w:val="00F524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2402"/>
    <w:rPr>
      <w:i/>
      <w:iCs/>
      <w:color w:val="0F4761" w:themeColor="accent1" w:themeShade="BF"/>
    </w:rPr>
  </w:style>
  <w:style w:type="character" w:styleId="IntenseReference">
    <w:name w:val="Intense Reference"/>
    <w:basedOn w:val="DefaultParagraphFont"/>
    <w:uiPriority w:val="32"/>
    <w:qFormat/>
    <w:rsid w:val="00F52402"/>
    <w:rPr>
      <w:b/>
      <w:bCs/>
      <w:smallCaps/>
      <w:color w:val="0F4761" w:themeColor="accent1" w:themeShade="BF"/>
      <w:spacing w:val="5"/>
    </w:rPr>
  </w:style>
  <w:style w:type="paragraph" w:styleId="TOCHeading">
    <w:name w:val="TOC Heading"/>
    <w:basedOn w:val="Heading1"/>
    <w:next w:val="Normal"/>
    <w:uiPriority w:val="39"/>
    <w:unhideWhenUsed/>
    <w:qFormat/>
    <w:rsid w:val="00F97842"/>
    <w:pPr>
      <w:spacing w:before="480" w:after="0" w:line="276" w:lineRule="auto"/>
      <w:outlineLvl w:val="9"/>
    </w:pPr>
    <w:rPr>
      <w:b/>
      <w:bCs/>
      <w:kern w:val="0"/>
      <w:sz w:val="28"/>
      <w:szCs w:val="28"/>
      <w:lang w:val="en-US"/>
      <w14:ligatures w14:val="none"/>
    </w:rPr>
  </w:style>
  <w:style w:type="paragraph" w:styleId="TOC2">
    <w:name w:val="toc 2"/>
    <w:basedOn w:val="Normal"/>
    <w:next w:val="Normal"/>
    <w:autoRedefine/>
    <w:uiPriority w:val="39"/>
    <w:unhideWhenUsed/>
    <w:rsid w:val="00F97842"/>
    <w:pPr>
      <w:spacing w:before="120" w:after="0"/>
      <w:ind w:left="240"/>
    </w:pPr>
    <w:rPr>
      <w:b/>
      <w:bCs/>
      <w:sz w:val="22"/>
      <w:szCs w:val="22"/>
    </w:rPr>
  </w:style>
  <w:style w:type="character" w:styleId="Hyperlink">
    <w:name w:val="Hyperlink"/>
    <w:basedOn w:val="DefaultParagraphFont"/>
    <w:uiPriority w:val="99"/>
    <w:unhideWhenUsed/>
    <w:rsid w:val="00F97842"/>
    <w:rPr>
      <w:color w:val="467886" w:themeColor="hyperlink"/>
      <w:u w:val="single"/>
    </w:rPr>
  </w:style>
  <w:style w:type="table" w:styleId="GridTable4-Accent1">
    <w:name w:val="Grid Table 4 Accent 1"/>
    <w:basedOn w:val="TableNormal"/>
    <w:uiPriority w:val="49"/>
    <w:rsid w:val="00F97842"/>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eGrid">
    <w:name w:val="Table Grid"/>
    <w:basedOn w:val="TableNormal"/>
    <w:uiPriority w:val="59"/>
    <w:rsid w:val="00B60F14"/>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BC4C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e0828d0-3d9c-4bbc-b972-301908298272}" enabled="1" method="Privileged" siteId="{1f4beacd-b7aa-49b2-aaa1-b8525cb257e0}" removed="0"/>
</clbl:labelList>
</file>

<file path=docProps/app.xml><?xml version="1.0" encoding="utf-8"?>
<Properties xmlns="http://schemas.openxmlformats.org/officeDocument/2006/extended-properties" xmlns:vt="http://schemas.openxmlformats.org/officeDocument/2006/docPropsVTypes">
  <Template>Normal.dotm</Template>
  <TotalTime>21</TotalTime>
  <Pages>1</Pages>
  <Words>329</Words>
  <Characters>1886</Characters>
  <Application>Microsoft Office Word</Application>
  <DocSecurity>0</DocSecurity>
  <Lines>32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Ravitheja Pothulluru</dc:creator>
  <cp:keywords/>
  <dc:description/>
  <cp:lastModifiedBy>Ravi Theja Kumar Pothulluru</cp:lastModifiedBy>
  <cp:revision>54</cp:revision>
  <cp:lastPrinted>2026-09-13T14:52:00Z</cp:lastPrinted>
  <dcterms:created xsi:type="dcterms:W3CDTF">2026-09-13T14:52:00Z</dcterms:created>
  <dcterms:modified xsi:type="dcterms:W3CDTF">2026-09-19T08:52:00Z</dcterms:modified>
  <cp:category/>
</cp:coreProperties>
</file>