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DB93" w14:textId="77777777" w:rsidR="00C644DA" w:rsidRDefault="0006201E">
      <w:pPr>
        <w:pStyle w:val="Title"/>
        <w:jc w:val="center"/>
      </w:pPr>
      <w:r>
        <w:t>Class 6 Individual Learning Notes</w:t>
      </w:r>
    </w:p>
    <w:p w14:paraId="01A458B8" w14:textId="77777777" w:rsidR="00C644DA" w:rsidRDefault="0006201E">
      <w:pPr>
        <w:pStyle w:val="Subtitle"/>
        <w:jc w:val="center"/>
      </w:pPr>
      <w:r>
        <w:t>Management of AI Products</w:t>
      </w:r>
    </w:p>
    <w:p w14:paraId="1D350D8E" w14:textId="2C116569" w:rsidR="00B46AA2" w:rsidRDefault="0006201E" w:rsidP="00B46AA2">
      <w:pPr>
        <w:pStyle w:val="Subtitle"/>
        <w:jc w:val="center"/>
      </w:pPr>
      <w:r>
        <w:t>Maharshi Pandit | 2025mb26121</w:t>
      </w:r>
      <w:r w:rsidR="00B46AA2">
        <w:t xml:space="preserve">| Recording date: September </w:t>
      </w:r>
      <w:r w:rsidR="00755E02">
        <w:t>05</w:t>
      </w:r>
      <w:r w:rsidR="00B46AA2">
        <w:t>, 2026</w:t>
      </w:r>
    </w:p>
    <w:p w14:paraId="77EDF58F" w14:textId="77777777" w:rsidR="00C644DA" w:rsidRDefault="0006201E">
      <w:pPr>
        <w:pStyle w:val="Heading1"/>
      </w:pPr>
      <w:r>
        <w:t>1. My overall learning from Class 6</w:t>
      </w:r>
    </w:p>
    <w:p w14:paraId="7EF2640F" w14:textId="77777777" w:rsidR="00C644DA" w:rsidRDefault="0006201E">
      <w:pPr>
        <w:jc w:val="both"/>
      </w:pPr>
      <w:r>
        <w:t xml:space="preserve">My main learning from Class 6 is that unstructured customer feedback can contain valuable product information, but a simple positive or negative label is often insufficient. The Product Manager must understand the object, feature, opinion, context, person, and time before </w:t>
      </w:r>
      <w:proofErr w:type="gramStart"/>
      <w:r>
        <w:t>making a decision</w:t>
      </w:r>
      <w:proofErr w:type="gramEnd"/>
      <w:r>
        <w:t>.</w:t>
      </w:r>
    </w:p>
    <w:p w14:paraId="33F5900E" w14:textId="77777777" w:rsidR="00C644DA" w:rsidRDefault="0006201E">
      <w:pPr>
        <w:jc w:val="both"/>
      </w:pPr>
      <w:r>
        <w:t xml:space="preserve">I understood that Natural Language Processing can </w:t>
      </w:r>
      <w:proofErr w:type="spellStart"/>
      <w:r>
        <w:t>organise</w:t>
      </w:r>
      <w:proofErr w:type="spellEnd"/>
      <w:r>
        <w:t xml:space="preserve"> large volumes of feedback, but the analysis becomes valuable only when it changes </w:t>
      </w:r>
      <w:proofErr w:type="spellStart"/>
      <w:r>
        <w:t>prioritisation</w:t>
      </w:r>
      <w:proofErr w:type="spellEnd"/>
      <w:r>
        <w:t>, design, quality improvement, or customer action.</w:t>
      </w:r>
    </w:p>
    <w:p w14:paraId="6EA4459F" w14:textId="77777777" w:rsidR="00C644DA" w:rsidRDefault="0006201E">
      <w:pPr>
        <w:pStyle w:val="Heading1"/>
      </w:pPr>
      <w:r>
        <w:t>2. Document-level and feature-level sentiment</w:t>
      </w:r>
    </w:p>
    <w:p w14:paraId="2F0FCB1D" w14:textId="77777777" w:rsidR="00C644DA" w:rsidRDefault="0006201E">
      <w:pPr>
        <w:jc w:val="both"/>
      </w:pPr>
      <w:r>
        <w:t xml:space="preserve">A customer review may praise one feature and </w:t>
      </w:r>
      <w:proofErr w:type="spellStart"/>
      <w:r>
        <w:t>criticise</w:t>
      </w:r>
      <w:proofErr w:type="spellEnd"/>
      <w:r>
        <w:t xml:space="preserve"> another. Therefore, classifying the complete review as positive or negative can hide the important insight.</w:t>
      </w:r>
    </w:p>
    <w:p w14:paraId="0BEFF62C" w14:textId="77777777" w:rsidR="00C644DA" w:rsidRDefault="0006201E">
      <w:pPr>
        <w:jc w:val="both"/>
      </w:pPr>
      <w:r>
        <w:t>The mobile-phone review example helped me understand this. A customer may like the screen and sound but dislike battery life and price. Feature-level analysis gives the Product Manager a clearer view of where investment or correction is required.</w:t>
      </w:r>
    </w:p>
    <w:p w14:paraId="0FC3B946" w14:textId="77777777" w:rsidR="00C644DA" w:rsidRDefault="0006201E">
      <w:pPr>
        <w:pStyle w:val="Heading1"/>
      </w:pPr>
      <w:r>
        <w:t>3. Structure of an opinion</w:t>
      </w:r>
    </w:p>
    <w:p w14:paraId="62A76A40" w14:textId="77777777" w:rsidR="00C644DA" w:rsidRDefault="0006201E">
      <w:pPr>
        <w:jc w:val="both"/>
      </w:pPr>
      <w:r>
        <w:t xml:space="preserve">I understood that an opinion can be </w:t>
      </w:r>
      <w:proofErr w:type="spellStart"/>
      <w:r>
        <w:t>analysed</w:t>
      </w:r>
      <w:proofErr w:type="spellEnd"/>
      <w:r>
        <w:t xml:space="preserve"> through several elements: the target object, specific feature, sentiment, opinion holder, time, and context. Comparative wording and reference words may also change the meaning.</w:t>
      </w:r>
    </w:p>
    <w:p w14:paraId="4BA3FF74" w14:textId="77777777" w:rsidR="00C644DA" w:rsidRDefault="0006201E">
      <w:pPr>
        <w:jc w:val="both"/>
      </w:pPr>
      <w:r>
        <w:t>This structure is useful because many reviews mention several products, people, and time periods. Without context and coreference resolution, the product may attach the opinion to the wrong feature or object.</w:t>
      </w:r>
    </w:p>
    <w:p w14:paraId="6D8BD5B0" w14:textId="77777777" w:rsidR="00C644DA" w:rsidRDefault="0006201E">
      <w:pPr>
        <w:pStyle w:val="Heading1"/>
      </w:pPr>
      <w:r>
        <w:t>4. Natural Language Processing capabilities</w:t>
      </w:r>
    </w:p>
    <w:p w14:paraId="2891A4E5" w14:textId="77777777" w:rsidR="00C644DA" w:rsidRDefault="0006201E">
      <w:pPr>
        <w:jc w:val="both"/>
      </w:pPr>
      <w:r>
        <w:t>The class connected sentiment analysis with language-detection, entity recognition, feature extraction, classification, comparison, and context interpretation. I understood that one customer-insight product may require several Artificial Intelligence capabilities rather than one algorithm.</w:t>
      </w:r>
    </w:p>
    <w:p w14:paraId="766FA4A7" w14:textId="77777777" w:rsidR="00C644DA" w:rsidRDefault="0006201E">
      <w:pPr>
        <w:jc w:val="both"/>
      </w:pPr>
      <w:r>
        <w:t xml:space="preserve">The Product Manager should define the output needed by the business. If the business decision concerns battery improvement, the product must extract battery-related opinions rather than only </w:t>
      </w:r>
      <w:proofErr w:type="gramStart"/>
      <w:r>
        <w:t>report</w:t>
      </w:r>
      <w:proofErr w:type="gramEnd"/>
      <w:r>
        <w:t xml:space="preserve"> overall sentiment.</w:t>
      </w:r>
    </w:p>
    <w:p w14:paraId="340C951A" w14:textId="77777777" w:rsidR="00C644DA" w:rsidRDefault="0006201E">
      <w:pPr>
        <w:pStyle w:val="Heading1"/>
      </w:pPr>
      <w:r>
        <w:lastRenderedPageBreak/>
        <w:t>5. Data quality and credibility of reviews</w:t>
      </w:r>
    </w:p>
    <w:p w14:paraId="61C0D8CA" w14:textId="77777777" w:rsidR="00C644DA" w:rsidRDefault="0006201E">
      <w:pPr>
        <w:jc w:val="both"/>
      </w:pPr>
      <w:r>
        <w:t>I understood that customer feedback is not automatically reliable truth. Reviews may be fake, paid, duplicated, outdated, influenced by a one-time event, or written by users who are not representative of the full customer base.</w:t>
      </w:r>
    </w:p>
    <w:p w14:paraId="3E49AF20" w14:textId="77777777" w:rsidR="00C644DA" w:rsidRDefault="0006201E">
      <w:pPr>
        <w:jc w:val="both"/>
      </w:pPr>
      <w:r>
        <w:t>The Product Manager should compare feedback with product usage, support contacts, returns, quality data, and changes after a release. The source, time, and context matter.</w:t>
      </w:r>
    </w:p>
    <w:p w14:paraId="2BD02E20" w14:textId="77777777" w:rsidR="00C644DA" w:rsidRDefault="0006201E">
      <w:pPr>
        <w:pStyle w:val="Heading1"/>
      </w:pPr>
      <w:r>
        <w:t>6. From insight to product decision</w:t>
      </w:r>
    </w:p>
    <w:p w14:paraId="6C8650BF" w14:textId="77777777" w:rsidR="00C644DA" w:rsidRDefault="0006201E">
      <w:pPr>
        <w:jc w:val="both"/>
      </w:pPr>
      <w:r>
        <w:t>The Artificial Intelligence output should support a clear decision. The product team may identify a weak feature, protect a strong differentiator, compare competitors, evaluate a release, or decide where further research is needed.</w:t>
      </w:r>
    </w:p>
    <w:p w14:paraId="77D4A865" w14:textId="77777777" w:rsidR="00C644DA" w:rsidRDefault="0006201E">
      <w:pPr>
        <w:jc w:val="both"/>
      </w:pPr>
      <w:r>
        <w:t>I learned that a sentiment dashboard can become a decorative product if it does not connect with ownership, priority, evidence, and follow-up action.</w:t>
      </w:r>
    </w:p>
    <w:p w14:paraId="344D1205" w14:textId="77777777" w:rsidR="00C644DA" w:rsidRDefault="0006201E">
      <w:pPr>
        <w:pStyle w:val="Heading1"/>
      </w:pPr>
      <w:r>
        <w:t>7. Human interpretation and limitations</w:t>
      </w:r>
    </w:p>
    <w:p w14:paraId="0BB90FE1" w14:textId="77777777" w:rsidR="00C644DA" w:rsidRDefault="0006201E">
      <w:pPr>
        <w:jc w:val="both"/>
      </w:pPr>
      <w:r>
        <w:t>Language contains sarcasm, mixed sentiment, local expressions, spelling errors, cultural context, and indirect meaning. The model may misunderstand these conditions. Human review remains important for high-impact conclusions or unfamiliar language patterns.</w:t>
      </w:r>
    </w:p>
    <w:p w14:paraId="55A2D7D8" w14:textId="77777777" w:rsidR="00C644DA" w:rsidRDefault="0006201E">
      <w:pPr>
        <w:jc w:val="both"/>
      </w:pPr>
      <w:r>
        <w:t>I also understood that negative sentiment does not automatically prove that the product feature is defective. It is a signal for investigation rather than a final judgment.</w:t>
      </w:r>
    </w:p>
    <w:p w14:paraId="633F60A5" w14:textId="77777777" w:rsidR="00C644DA" w:rsidRDefault="0006201E">
      <w:pPr>
        <w:pStyle w:val="Heading1"/>
      </w:pPr>
      <w:r>
        <w:t>8. How my thinking changed</w:t>
      </w:r>
    </w:p>
    <w:p w14:paraId="116B785B" w14:textId="77777777" w:rsidR="00C644DA" w:rsidRDefault="0006201E">
      <w:pPr>
        <w:pStyle w:val="ListBullet"/>
      </w:pPr>
      <w:r>
        <w:t>I moved from seeing sentiment as a positive-negative score to seeing it as structured product evidence.</w:t>
      </w:r>
    </w:p>
    <w:p w14:paraId="62F4E970" w14:textId="77777777" w:rsidR="00C644DA" w:rsidRDefault="0006201E">
      <w:pPr>
        <w:pStyle w:val="ListBullet"/>
      </w:pPr>
      <w:r>
        <w:t>I now understand why feature-level analysis is more useful than document-level sentiment.</w:t>
      </w:r>
    </w:p>
    <w:p w14:paraId="68AC583C" w14:textId="77777777" w:rsidR="00C644DA" w:rsidRDefault="0006201E">
      <w:pPr>
        <w:pStyle w:val="ListBullet"/>
      </w:pPr>
      <w:r>
        <w:t xml:space="preserve">I </w:t>
      </w:r>
      <w:proofErr w:type="spellStart"/>
      <w:r>
        <w:t>recognise</w:t>
      </w:r>
      <w:proofErr w:type="spellEnd"/>
      <w:r>
        <w:t xml:space="preserve"> that customer feedback must be checked for source, context, time, and credibility.</w:t>
      </w:r>
    </w:p>
    <w:p w14:paraId="36C1DAE0" w14:textId="77777777" w:rsidR="00C644DA" w:rsidRDefault="0006201E">
      <w:pPr>
        <w:pStyle w:val="ListBullet"/>
      </w:pPr>
      <w:r>
        <w:t>I now connect Natural Language Processing outputs with a specific product decision.</w:t>
      </w:r>
    </w:p>
    <w:p w14:paraId="45F69E7D" w14:textId="77777777" w:rsidR="00C644DA" w:rsidRDefault="0006201E">
      <w:pPr>
        <w:pStyle w:val="ListBullet"/>
      </w:pPr>
      <w:r>
        <w:t>I understand that customer opinion is evidence, not unquestionable ground truth.</w:t>
      </w:r>
    </w:p>
    <w:p w14:paraId="212AF675" w14:textId="77777777" w:rsidR="00C644DA" w:rsidRDefault="0006201E">
      <w:pPr>
        <w:pStyle w:val="Heading1"/>
      </w:pPr>
      <w:r>
        <w:t>9. My practical application</w:t>
      </w:r>
    </w:p>
    <w:p w14:paraId="083DA034" w14:textId="77777777" w:rsidR="00C644DA" w:rsidRDefault="0006201E">
      <w:pPr>
        <w:jc w:val="both"/>
      </w:pPr>
      <w:r>
        <w:t xml:space="preserve">When reviewing customer feedback, I will identify the product feature, opinion, context, user type, and </w:t>
      </w:r>
      <w:proofErr w:type="gramStart"/>
      <w:r>
        <w:t>time period</w:t>
      </w:r>
      <w:proofErr w:type="gramEnd"/>
      <w:r>
        <w:t xml:space="preserve">. I will compare the analysis with operational and </w:t>
      </w:r>
      <w:proofErr w:type="spellStart"/>
      <w:r>
        <w:t>behavioural</w:t>
      </w:r>
      <w:proofErr w:type="spellEnd"/>
      <w:r>
        <w:t xml:space="preserve"> data before recommending a change.</w:t>
      </w:r>
    </w:p>
    <w:p w14:paraId="3F37991F" w14:textId="77777777" w:rsidR="00C644DA" w:rsidRDefault="0006201E">
      <w:pPr>
        <w:jc w:val="both"/>
      </w:pPr>
      <w:r>
        <w:t>I will define who owns the follow-up action and how the team will measure whether the product change improves the original issue.</w:t>
      </w:r>
    </w:p>
    <w:p w14:paraId="52FA16DF" w14:textId="77777777" w:rsidR="00C644DA" w:rsidRDefault="0006201E">
      <w:pPr>
        <w:pStyle w:val="Heading1"/>
      </w:pPr>
      <w:r>
        <w:t>10. Questions and limitations I noticed</w:t>
      </w:r>
    </w:p>
    <w:p w14:paraId="5F4C5655" w14:textId="77777777" w:rsidR="00C644DA" w:rsidRDefault="0006201E">
      <w:pPr>
        <w:pStyle w:val="ListBullet"/>
      </w:pPr>
      <w:r>
        <w:t xml:space="preserve">How can fake or paid reviews be detected without incorrectly rejecting </w:t>
      </w:r>
      <w:proofErr w:type="gramStart"/>
      <w:r>
        <w:t>genuine unusual</w:t>
      </w:r>
      <w:proofErr w:type="gramEnd"/>
      <w:r>
        <w:t xml:space="preserve"> opinions?</w:t>
      </w:r>
    </w:p>
    <w:p w14:paraId="0E98D53F" w14:textId="77777777" w:rsidR="00C644DA" w:rsidRDefault="0006201E">
      <w:pPr>
        <w:pStyle w:val="ListBullet"/>
      </w:pPr>
      <w:r>
        <w:t xml:space="preserve">How should </w:t>
      </w:r>
      <w:proofErr w:type="gramStart"/>
      <w:r>
        <w:t>mixed-language</w:t>
      </w:r>
      <w:proofErr w:type="gramEnd"/>
      <w:r>
        <w:t xml:space="preserve"> and local expressions be evaluated?</w:t>
      </w:r>
    </w:p>
    <w:p w14:paraId="1839879D" w14:textId="77777777" w:rsidR="00C644DA" w:rsidRDefault="0006201E">
      <w:pPr>
        <w:pStyle w:val="ListBullet"/>
      </w:pPr>
      <w:r>
        <w:t>When is sentiment strong enough to justify a roadmap change?</w:t>
      </w:r>
    </w:p>
    <w:p w14:paraId="72144E93" w14:textId="77777777" w:rsidR="00C644DA" w:rsidRDefault="0006201E">
      <w:pPr>
        <w:pStyle w:val="ListBullet"/>
      </w:pPr>
      <w:r>
        <w:lastRenderedPageBreak/>
        <w:t>How can the team separate a product problem from a service or expectation problem?</w:t>
      </w:r>
    </w:p>
    <w:p w14:paraId="1017549E" w14:textId="77777777" w:rsidR="00C644DA" w:rsidRDefault="0006201E">
      <w:pPr>
        <w:pStyle w:val="Heading1"/>
      </w:pPr>
      <w:r>
        <w:t>11. Final reflection</w:t>
      </w:r>
    </w:p>
    <w:p w14:paraId="6A15E492" w14:textId="77777777" w:rsidR="00C644DA" w:rsidRDefault="0006201E">
      <w:pPr>
        <w:jc w:val="both"/>
      </w:pPr>
      <w:r>
        <w:t>Class 6 taught me that customer language can be converted into structured product evidence, but this process requires clear output definitions, data-quality controls, and human interpretation.</w:t>
      </w:r>
    </w:p>
    <w:p w14:paraId="64EEB790" w14:textId="77777777" w:rsidR="00C644DA" w:rsidRDefault="0006201E">
      <w:pPr>
        <w:jc w:val="both"/>
      </w:pPr>
      <w:r>
        <w:t>My key takeaway is that Artificial Intelligence analysis is useful only when the Product Manager can connect the insight to a responsible and measurable product decision.</w:t>
      </w:r>
    </w:p>
    <w:sectPr w:rsidR="00C644DA"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A434" w14:textId="77777777" w:rsidR="005F01B2" w:rsidRDefault="005F01B2">
      <w:pPr>
        <w:spacing w:after="0" w:line="240" w:lineRule="auto"/>
      </w:pPr>
      <w:r>
        <w:separator/>
      </w:r>
    </w:p>
  </w:endnote>
  <w:endnote w:type="continuationSeparator" w:id="0">
    <w:p w14:paraId="22F717D0" w14:textId="77777777" w:rsidR="005F01B2" w:rsidRDefault="005F0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F53B" w14:textId="77777777" w:rsidR="00517B79" w:rsidRDefault="00517B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F70A" w14:textId="75B47F75" w:rsidR="00C644DA" w:rsidRDefault="0006201E">
    <w:pPr>
      <w:pStyle w:val="Footer"/>
      <w:jc w:val="center"/>
    </w:pPr>
    <w:r>
      <w:fldChar w:fldCharType="begin"/>
    </w:r>
    <w:r>
      <w:instrText>PAGE</w:instrText>
    </w:r>
    <w:r>
      <w:fldChar w:fldCharType="separate"/>
    </w:r>
    <w:r w:rsidR="00B12C6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E06C1" w14:textId="77777777" w:rsidR="00517B79" w:rsidRDefault="00517B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8194" w14:textId="77777777" w:rsidR="005F01B2" w:rsidRDefault="005F01B2">
      <w:pPr>
        <w:spacing w:after="0" w:line="240" w:lineRule="auto"/>
      </w:pPr>
      <w:r>
        <w:separator/>
      </w:r>
    </w:p>
  </w:footnote>
  <w:footnote w:type="continuationSeparator" w:id="0">
    <w:p w14:paraId="78A84BE0" w14:textId="77777777" w:rsidR="005F01B2" w:rsidRDefault="005F0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9317" w14:textId="26A7B976" w:rsidR="00B12C65" w:rsidRDefault="00B12C65">
    <w:pPr>
      <w:pStyle w:val="Header"/>
    </w:pPr>
    <w:r>
      <w:rPr>
        <w:noProof/>
      </w:rPr>
      <mc:AlternateContent>
        <mc:Choice Requires="wps">
          <w:drawing>
            <wp:anchor distT="0" distB="0" distL="0" distR="0" simplePos="0" relativeHeight="251659264" behindDoc="0" locked="0" layoutInCell="1" allowOverlap="1" wp14:anchorId="0B82A548" wp14:editId="4A6A9113">
              <wp:simplePos x="635" y="635"/>
              <wp:positionH relativeFrom="page">
                <wp:align>center</wp:align>
              </wp:positionH>
              <wp:positionV relativeFrom="page">
                <wp:align>top</wp:align>
              </wp:positionV>
              <wp:extent cx="1992630" cy="368300"/>
              <wp:effectExtent l="0" t="0" r="7620" b="12700"/>
              <wp:wrapNone/>
              <wp:docPr id="1987287145"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58F13608" w14:textId="38B2C02D" w:rsidR="00B12C65" w:rsidRPr="00B12C65" w:rsidRDefault="00B12C65" w:rsidP="00B12C65">
                          <w:pPr>
                            <w:spacing w:after="0"/>
                            <w:rPr>
                              <w:rFonts w:ascii="Verdana" w:eastAsia="Verdana" w:hAnsi="Verdana" w:cs="Verdana"/>
                              <w:noProof/>
                              <w:sz w:val="20"/>
                              <w:szCs w:val="20"/>
                            </w:rPr>
                          </w:pPr>
                          <w:r w:rsidRPr="00B12C65">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82A548"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58F13608" w14:textId="38B2C02D" w:rsidR="00B12C65" w:rsidRPr="00B12C65" w:rsidRDefault="00B12C65" w:rsidP="00B12C65">
                    <w:pPr>
                      <w:spacing w:after="0"/>
                      <w:rPr>
                        <w:rFonts w:ascii="Verdana" w:eastAsia="Verdana" w:hAnsi="Verdana" w:cs="Verdana"/>
                        <w:noProof/>
                        <w:sz w:val="20"/>
                        <w:szCs w:val="20"/>
                      </w:rPr>
                    </w:pPr>
                    <w:r w:rsidRPr="00B12C65">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00406" w14:textId="50F22CFB" w:rsidR="00C644DA" w:rsidRPr="00517B79" w:rsidRDefault="00C644DA" w:rsidP="00517B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F02C" w14:textId="53F07D25" w:rsidR="00B12C65" w:rsidRDefault="00B12C65">
    <w:pPr>
      <w:pStyle w:val="Header"/>
    </w:pPr>
    <w:r>
      <w:rPr>
        <w:noProof/>
      </w:rPr>
      <mc:AlternateContent>
        <mc:Choice Requires="wps">
          <w:drawing>
            <wp:anchor distT="0" distB="0" distL="0" distR="0" simplePos="0" relativeHeight="251658240" behindDoc="0" locked="0" layoutInCell="1" allowOverlap="1" wp14:anchorId="4BFDC8CF" wp14:editId="37A6DCEC">
              <wp:simplePos x="635" y="635"/>
              <wp:positionH relativeFrom="page">
                <wp:align>center</wp:align>
              </wp:positionH>
              <wp:positionV relativeFrom="page">
                <wp:align>top</wp:align>
              </wp:positionV>
              <wp:extent cx="1992630" cy="368300"/>
              <wp:effectExtent l="0" t="0" r="7620" b="12700"/>
              <wp:wrapNone/>
              <wp:docPr id="187017775"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0FDFA435" w14:textId="11AB458C" w:rsidR="00B12C65" w:rsidRPr="00B12C65" w:rsidRDefault="00B12C65" w:rsidP="00B12C65">
                          <w:pPr>
                            <w:spacing w:after="0"/>
                            <w:rPr>
                              <w:rFonts w:ascii="Verdana" w:eastAsia="Verdana" w:hAnsi="Verdana" w:cs="Verdana"/>
                              <w:noProof/>
                              <w:sz w:val="20"/>
                              <w:szCs w:val="20"/>
                            </w:rPr>
                          </w:pPr>
                          <w:r w:rsidRPr="00B12C65">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FDC8CF"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0FDFA435" w14:textId="11AB458C" w:rsidR="00B12C65" w:rsidRPr="00B12C65" w:rsidRDefault="00B12C65" w:rsidP="00B12C65">
                    <w:pPr>
                      <w:spacing w:after="0"/>
                      <w:rPr>
                        <w:rFonts w:ascii="Verdana" w:eastAsia="Verdana" w:hAnsi="Verdana" w:cs="Verdana"/>
                        <w:noProof/>
                        <w:sz w:val="20"/>
                        <w:szCs w:val="20"/>
                      </w:rPr>
                    </w:pPr>
                    <w:r w:rsidRPr="00B12C65">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989022">
    <w:abstractNumId w:val="8"/>
  </w:num>
  <w:num w:numId="2" w16cid:durableId="1765804867">
    <w:abstractNumId w:val="6"/>
  </w:num>
  <w:num w:numId="3" w16cid:durableId="1910260863">
    <w:abstractNumId w:val="5"/>
  </w:num>
  <w:num w:numId="4" w16cid:durableId="1906186528">
    <w:abstractNumId w:val="4"/>
  </w:num>
  <w:num w:numId="5" w16cid:durableId="1036738211">
    <w:abstractNumId w:val="7"/>
  </w:num>
  <w:num w:numId="6" w16cid:durableId="1463422730">
    <w:abstractNumId w:val="3"/>
  </w:num>
  <w:num w:numId="7" w16cid:durableId="1321344378">
    <w:abstractNumId w:val="2"/>
  </w:num>
  <w:num w:numId="8" w16cid:durableId="1258560999">
    <w:abstractNumId w:val="1"/>
  </w:num>
  <w:num w:numId="9" w16cid:durableId="40988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01E"/>
    <w:rsid w:val="0015074B"/>
    <w:rsid w:val="0029639D"/>
    <w:rsid w:val="00326F90"/>
    <w:rsid w:val="00517B79"/>
    <w:rsid w:val="005F01B2"/>
    <w:rsid w:val="00755E02"/>
    <w:rsid w:val="00AA1D8D"/>
    <w:rsid w:val="00B12C65"/>
    <w:rsid w:val="00B46AA2"/>
    <w:rsid w:val="00B47730"/>
    <w:rsid w:val="00C01CA5"/>
    <w:rsid w:val="00C601BA"/>
    <w:rsid w:val="00C644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22FEF3C-9C71-4F20-A3A3-C1440A79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6 Individual Learning Notes - Simple Version</dc:title>
  <dc:subject>Personal learning reflection for internal assignment</dc:subject>
  <dc:creator>PANDIT MAHARSHI YAGNESH .</dc:creator>
  <cp:keywords/>
  <dc:description>generated by python-docx</dc:description>
  <cp:lastModifiedBy>Pandit, Maharshi</cp:lastModifiedBy>
  <cp:revision>5</cp:revision>
  <dcterms:created xsi:type="dcterms:W3CDTF">2026-09-28T09:54:00Z</dcterms:created>
  <dcterms:modified xsi:type="dcterms:W3CDTF">2026-10-20T07:54:00Z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b25aa2f,76739869,631b6837</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2026-09-28T10:16:36Z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bb7fcb69-e867-466b-8656-8993c5fe1182</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