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0D9F" w14:textId="3F9ECF59" w:rsidR="009E45E1" w:rsidRPr="009E45E1" w:rsidRDefault="009E45E1" w:rsidP="009E45E1">
      <w:pPr>
        <w:jc w:val="center"/>
        <w:rPr>
          <w:rFonts w:ascii="Times New Roman" w:hAnsi="Times New Roman" w:cs="Times New Roman"/>
          <w:sz w:val="28"/>
          <w:szCs w:val="28"/>
          <w:u w:val="single"/>
        </w:rPr>
      </w:pPr>
      <w:r w:rsidRPr="009E45E1">
        <w:rPr>
          <w:rFonts w:ascii="Times New Roman" w:hAnsi="Times New Roman" w:cs="Times New Roman"/>
          <w:sz w:val="28"/>
          <w:szCs w:val="28"/>
          <w:u w:val="single"/>
        </w:rPr>
        <w:t>Section – A</w:t>
      </w:r>
    </w:p>
    <w:p w14:paraId="32807106" w14:textId="77777777" w:rsidR="009E45E1" w:rsidRPr="009E45E1" w:rsidRDefault="009E45E1" w:rsidP="009E45E1">
      <w:pPr>
        <w:jc w:val="center"/>
        <w:rPr>
          <w:rFonts w:ascii="Times New Roman" w:hAnsi="Times New Roman" w:cs="Times New Roman"/>
          <w:sz w:val="28"/>
          <w:szCs w:val="28"/>
          <w:u w:val="single"/>
        </w:rPr>
      </w:pPr>
    </w:p>
    <w:p w14:paraId="77F2DAE8" w14:textId="3B35372F" w:rsidR="009E45E1" w:rsidRPr="009E45E1" w:rsidRDefault="009E45E1">
      <w:pPr>
        <w:rPr>
          <w:rFonts w:ascii="Times New Roman" w:hAnsi="Times New Roman" w:cs="Times New Roman"/>
          <w:b/>
          <w:bCs/>
          <w:sz w:val="28"/>
          <w:szCs w:val="28"/>
        </w:rPr>
      </w:pPr>
      <w:r w:rsidRPr="009E45E1">
        <w:rPr>
          <w:rFonts w:ascii="Times New Roman" w:hAnsi="Times New Roman" w:cs="Times New Roman"/>
          <w:b/>
          <w:bCs/>
          <w:sz w:val="28"/>
          <w:szCs w:val="28"/>
        </w:rPr>
        <w:t xml:space="preserve">S1 — Import Mode vs </w:t>
      </w:r>
      <w:proofErr w:type="spellStart"/>
      <w:r w:rsidRPr="009E45E1">
        <w:rPr>
          <w:rFonts w:ascii="Times New Roman" w:hAnsi="Times New Roman" w:cs="Times New Roman"/>
          <w:b/>
          <w:bCs/>
          <w:sz w:val="28"/>
          <w:szCs w:val="28"/>
        </w:rPr>
        <w:t>DirectQuery</w:t>
      </w:r>
      <w:proofErr w:type="spellEnd"/>
    </w:p>
    <w:p w14:paraId="4E2002A9" w14:textId="300374D7" w:rsidR="00AB5432" w:rsidRPr="009E45E1" w:rsidRDefault="009E45E1">
      <w:pPr>
        <w:rPr>
          <w:rFonts w:ascii="Times New Roman" w:hAnsi="Times New Roman" w:cs="Times New Roman"/>
          <w:sz w:val="28"/>
          <w:szCs w:val="28"/>
        </w:rPr>
      </w:pPr>
      <w:r w:rsidRPr="009E45E1">
        <w:rPr>
          <w:rFonts w:ascii="Times New Roman" w:hAnsi="Times New Roman" w:cs="Times New Roman"/>
          <w:sz w:val="28"/>
          <w:szCs w:val="28"/>
        </w:rPr>
        <w:t xml:space="preserve">Import Mode loads a full copy of the data into Power BI's in-memory engine, which makes queries extremely fast and unlocks full DAX functionality, but the data is only as fresh as the last scheduled refresh. </w:t>
      </w:r>
      <w:proofErr w:type="spellStart"/>
      <w:r w:rsidRPr="009E45E1">
        <w:rPr>
          <w:rFonts w:ascii="Times New Roman" w:hAnsi="Times New Roman" w:cs="Times New Roman"/>
          <w:sz w:val="28"/>
          <w:szCs w:val="28"/>
        </w:rPr>
        <w:t>DirectQuery</w:t>
      </w:r>
      <w:proofErr w:type="spellEnd"/>
      <w:r w:rsidRPr="009E45E1">
        <w:rPr>
          <w:rFonts w:ascii="Times New Roman" w:hAnsi="Times New Roman" w:cs="Times New Roman"/>
          <w:sz w:val="28"/>
          <w:szCs w:val="28"/>
        </w:rPr>
        <w:t xml:space="preserve">, on the other hand, sends live queries straight to the source with no data copied locally, so it can reflect near-real-time changes but its performance depends entirely on the source system and it restricts some DAX functions. For </w:t>
      </w:r>
      <w:proofErr w:type="spellStart"/>
      <w:r w:rsidRPr="009E45E1">
        <w:rPr>
          <w:rFonts w:ascii="Times New Roman" w:hAnsi="Times New Roman" w:cs="Times New Roman"/>
          <w:sz w:val="28"/>
          <w:szCs w:val="28"/>
        </w:rPr>
        <w:t>FoodRush</w:t>
      </w:r>
      <w:proofErr w:type="spellEnd"/>
      <w:r w:rsidRPr="009E45E1">
        <w:rPr>
          <w:rFonts w:ascii="Times New Roman" w:hAnsi="Times New Roman" w:cs="Times New Roman"/>
          <w:sz w:val="28"/>
          <w:szCs w:val="28"/>
        </w:rPr>
        <w:t xml:space="preserve">, I'd use </w:t>
      </w:r>
      <w:proofErr w:type="spellStart"/>
      <w:r w:rsidRPr="009E45E1">
        <w:rPr>
          <w:rFonts w:ascii="Times New Roman" w:hAnsi="Times New Roman" w:cs="Times New Roman"/>
          <w:sz w:val="28"/>
          <w:szCs w:val="28"/>
        </w:rPr>
        <w:t>DirectQuery</w:t>
      </w:r>
      <w:proofErr w:type="spellEnd"/>
      <w:r w:rsidRPr="009E45E1">
        <w:rPr>
          <w:rFonts w:ascii="Times New Roman" w:hAnsi="Times New Roman" w:cs="Times New Roman"/>
          <w:sz w:val="28"/>
          <w:szCs w:val="28"/>
        </w:rPr>
        <w:t xml:space="preserve"> for the live order-tracking requirement since operations needs up-to-the-minute status, and Import Mode for the two-year historical sales trend since finance benefits more from speed and rich time-intelligence than from real-time freshness. The trade-off is that combining both in one report means building a Composite Model, which adds relationship and performance-tuning complexity, and the </w:t>
      </w:r>
      <w:proofErr w:type="spellStart"/>
      <w:r w:rsidRPr="009E45E1">
        <w:rPr>
          <w:rFonts w:ascii="Times New Roman" w:hAnsi="Times New Roman" w:cs="Times New Roman"/>
          <w:sz w:val="28"/>
          <w:szCs w:val="28"/>
        </w:rPr>
        <w:t>DirectQuery</w:t>
      </w:r>
      <w:proofErr w:type="spellEnd"/>
      <w:r w:rsidRPr="009E45E1">
        <w:rPr>
          <w:rFonts w:ascii="Times New Roman" w:hAnsi="Times New Roman" w:cs="Times New Roman"/>
          <w:sz w:val="28"/>
          <w:szCs w:val="28"/>
        </w:rPr>
        <w:t xml:space="preserve"> pages may feel sluggish if the source database isn't well-indexed.</w:t>
      </w:r>
    </w:p>
    <w:p w14:paraId="3002F273" w14:textId="77777777" w:rsidR="009E45E1" w:rsidRPr="009E45E1" w:rsidRDefault="009E45E1">
      <w:pPr>
        <w:rPr>
          <w:rFonts w:ascii="Times New Roman" w:hAnsi="Times New Roman" w:cs="Times New Roman"/>
          <w:b/>
          <w:bCs/>
          <w:sz w:val="28"/>
          <w:szCs w:val="28"/>
        </w:rPr>
      </w:pPr>
    </w:p>
    <w:p w14:paraId="224DDA7B" w14:textId="77777777" w:rsidR="009E45E1" w:rsidRPr="009E45E1" w:rsidRDefault="009E45E1" w:rsidP="009E45E1">
      <w:pPr>
        <w:rPr>
          <w:rFonts w:ascii="Times New Roman" w:hAnsi="Times New Roman" w:cs="Times New Roman"/>
          <w:b/>
          <w:bCs/>
          <w:sz w:val="28"/>
          <w:szCs w:val="28"/>
        </w:rPr>
      </w:pPr>
      <w:r w:rsidRPr="009E45E1">
        <w:rPr>
          <w:rFonts w:ascii="Times New Roman" w:hAnsi="Times New Roman" w:cs="Times New Roman"/>
          <w:b/>
          <w:bCs/>
          <w:sz w:val="28"/>
          <w:szCs w:val="28"/>
        </w:rPr>
        <w:t>S2 — Power Query Cleaning Steps</w:t>
      </w:r>
    </w:p>
    <w:p w14:paraId="1FC36B51" w14:textId="77777777" w:rsidR="009E45E1" w:rsidRPr="009E45E1" w:rsidRDefault="009E45E1" w:rsidP="009E45E1">
      <w:pPr>
        <w:rPr>
          <w:rFonts w:ascii="Times New Roman" w:hAnsi="Times New Roman" w:cs="Times New Roman"/>
          <w:sz w:val="28"/>
          <w:szCs w:val="28"/>
        </w:rPr>
      </w:pPr>
      <w:r w:rsidRPr="009E45E1">
        <w:rPr>
          <w:rFonts w:ascii="Times New Roman" w:hAnsi="Times New Roman" w:cs="Times New Roman"/>
          <w:sz w:val="28"/>
          <w:szCs w:val="28"/>
        </w:rPr>
        <w:t xml:space="preserve">First, I'd apply Trim and Clean transformations to the </w:t>
      </w:r>
      <w:proofErr w:type="gramStart"/>
      <w:r w:rsidRPr="009E45E1">
        <w:rPr>
          <w:rFonts w:ascii="Times New Roman" w:hAnsi="Times New Roman" w:cs="Times New Roman"/>
          <w:sz w:val="28"/>
          <w:szCs w:val="28"/>
        </w:rPr>
        <w:t>City</w:t>
      </w:r>
      <w:proofErr w:type="gramEnd"/>
      <w:r w:rsidRPr="009E45E1">
        <w:rPr>
          <w:rFonts w:ascii="Times New Roman" w:hAnsi="Times New Roman" w:cs="Times New Roman"/>
          <w:sz w:val="28"/>
          <w:szCs w:val="28"/>
        </w:rPr>
        <w:t xml:space="preserve"> column to strip leading/trailing spaces (fixing ' Ahmedabad '), then standardize casing (e.g., Capitalize Each Word) so '</w:t>
      </w:r>
      <w:proofErr w:type="spellStart"/>
      <w:r w:rsidRPr="009E45E1">
        <w:rPr>
          <w:rFonts w:ascii="Times New Roman" w:hAnsi="Times New Roman" w:cs="Times New Roman"/>
          <w:sz w:val="28"/>
          <w:szCs w:val="28"/>
        </w:rPr>
        <w:t>ahmedabad</w:t>
      </w:r>
      <w:proofErr w:type="spellEnd"/>
      <w:r w:rsidRPr="009E45E1">
        <w:rPr>
          <w:rFonts w:ascii="Times New Roman" w:hAnsi="Times New Roman" w:cs="Times New Roman"/>
          <w:sz w:val="28"/>
          <w:szCs w:val="28"/>
        </w:rPr>
        <w:t xml:space="preserve">' and 'Ahmedabad' merge into one consistent value. Second, I'd use Remove Rows → Remove Blank Rows to eliminate the empty records before they pollute any aggregations. Third, I'd use Split Column → By Delimiter on the </w:t>
      </w:r>
      <w:proofErr w:type="spellStart"/>
      <w:r w:rsidRPr="009E45E1">
        <w:rPr>
          <w:rFonts w:ascii="Times New Roman" w:hAnsi="Times New Roman" w:cs="Times New Roman"/>
          <w:sz w:val="28"/>
          <w:szCs w:val="28"/>
        </w:rPr>
        <w:t>CustomerName_Phone</w:t>
      </w:r>
      <w:proofErr w:type="spellEnd"/>
      <w:r w:rsidRPr="009E45E1">
        <w:rPr>
          <w:rFonts w:ascii="Times New Roman" w:hAnsi="Times New Roman" w:cs="Times New Roman"/>
          <w:sz w:val="28"/>
          <w:szCs w:val="28"/>
        </w:rPr>
        <w:t xml:space="preserve"> field, splitting on the hyphen to create separate </w:t>
      </w:r>
      <w:proofErr w:type="spellStart"/>
      <w:r w:rsidRPr="009E45E1">
        <w:rPr>
          <w:rFonts w:ascii="Times New Roman" w:hAnsi="Times New Roman" w:cs="Times New Roman"/>
          <w:sz w:val="28"/>
          <w:szCs w:val="28"/>
        </w:rPr>
        <w:t>CustomerName</w:t>
      </w:r>
      <w:proofErr w:type="spellEnd"/>
      <w:r w:rsidRPr="009E45E1">
        <w:rPr>
          <w:rFonts w:ascii="Times New Roman" w:hAnsi="Times New Roman" w:cs="Times New Roman"/>
          <w:sz w:val="28"/>
          <w:szCs w:val="28"/>
        </w:rPr>
        <w:t xml:space="preserve"> and </w:t>
      </w:r>
      <w:proofErr w:type="spellStart"/>
      <w:r w:rsidRPr="009E45E1">
        <w:rPr>
          <w:rFonts w:ascii="Times New Roman" w:hAnsi="Times New Roman" w:cs="Times New Roman"/>
          <w:sz w:val="28"/>
          <w:szCs w:val="28"/>
        </w:rPr>
        <w:t>PhoneNumber</w:t>
      </w:r>
      <w:proofErr w:type="spellEnd"/>
      <w:r w:rsidRPr="009E45E1">
        <w:rPr>
          <w:rFonts w:ascii="Times New Roman" w:hAnsi="Times New Roman" w:cs="Times New Roman"/>
          <w:sz w:val="28"/>
          <w:szCs w:val="28"/>
        </w:rPr>
        <w:t xml:space="preserve"> columns. Doing this inside Power Query Editor rather than Excel is better for a live reporting environment because these steps are saved as reusable Applied Steps — every time new data is exported and refreshed, the same cleanup automatically re-runs with zero manual effort, removing the risk of forgetting a step or introducing inconsistent manual edits each cycle</w:t>
      </w:r>
    </w:p>
    <w:p w14:paraId="570ADA83" w14:textId="77777777" w:rsidR="009E45E1" w:rsidRPr="009E45E1" w:rsidRDefault="009E45E1">
      <w:pPr>
        <w:rPr>
          <w:rFonts w:ascii="Times New Roman" w:hAnsi="Times New Roman" w:cs="Times New Roman"/>
          <w:sz w:val="28"/>
          <w:szCs w:val="28"/>
        </w:rPr>
      </w:pPr>
    </w:p>
    <w:p w14:paraId="5221FCF2" w14:textId="77777777" w:rsidR="009E45E1" w:rsidRPr="009E45E1" w:rsidRDefault="009E45E1">
      <w:pPr>
        <w:rPr>
          <w:rFonts w:ascii="Times New Roman" w:hAnsi="Times New Roman" w:cs="Times New Roman"/>
          <w:sz w:val="28"/>
          <w:szCs w:val="28"/>
        </w:rPr>
      </w:pPr>
    </w:p>
    <w:p w14:paraId="5ED91979" w14:textId="77777777" w:rsidR="009E45E1" w:rsidRPr="009E45E1" w:rsidRDefault="009E45E1">
      <w:pPr>
        <w:rPr>
          <w:rFonts w:ascii="Times New Roman" w:hAnsi="Times New Roman" w:cs="Times New Roman"/>
          <w:sz w:val="28"/>
          <w:szCs w:val="28"/>
        </w:rPr>
      </w:pPr>
    </w:p>
    <w:p w14:paraId="7713A2B5" w14:textId="77777777" w:rsidR="009E45E1" w:rsidRPr="009E45E1" w:rsidRDefault="009E45E1">
      <w:pPr>
        <w:rPr>
          <w:rFonts w:ascii="Times New Roman" w:hAnsi="Times New Roman" w:cs="Times New Roman"/>
          <w:sz w:val="28"/>
          <w:szCs w:val="28"/>
        </w:rPr>
      </w:pPr>
    </w:p>
    <w:p w14:paraId="7485835B" w14:textId="77777777" w:rsidR="009E45E1" w:rsidRPr="009E45E1" w:rsidRDefault="009E45E1">
      <w:pPr>
        <w:rPr>
          <w:rFonts w:ascii="Times New Roman" w:hAnsi="Times New Roman" w:cs="Times New Roman"/>
          <w:sz w:val="28"/>
          <w:szCs w:val="28"/>
        </w:rPr>
      </w:pPr>
    </w:p>
    <w:p w14:paraId="4514059F" w14:textId="77777777" w:rsidR="009E45E1" w:rsidRPr="009E45E1" w:rsidRDefault="009E45E1" w:rsidP="009E45E1">
      <w:pPr>
        <w:rPr>
          <w:rFonts w:ascii="Times New Roman" w:hAnsi="Times New Roman" w:cs="Times New Roman"/>
          <w:b/>
          <w:bCs/>
          <w:sz w:val="28"/>
          <w:szCs w:val="28"/>
        </w:rPr>
      </w:pPr>
      <w:r w:rsidRPr="009E45E1">
        <w:rPr>
          <w:rFonts w:ascii="Times New Roman" w:hAnsi="Times New Roman" w:cs="Times New Roman"/>
          <w:b/>
          <w:bCs/>
          <w:sz w:val="28"/>
          <w:szCs w:val="28"/>
        </w:rPr>
        <w:t>S3 — Star Schema Design</w:t>
      </w:r>
    </w:p>
    <w:p w14:paraId="2C287157" w14:textId="77777777" w:rsidR="009E45E1" w:rsidRPr="009E45E1" w:rsidRDefault="009E45E1" w:rsidP="009E45E1">
      <w:pPr>
        <w:rPr>
          <w:rFonts w:ascii="Times New Roman" w:hAnsi="Times New Roman" w:cs="Times New Roman"/>
          <w:sz w:val="28"/>
          <w:szCs w:val="28"/>
        </w:rPr>
      </w:pPr>
      <w:r w:rsidRPr="009E45E1">
        <w:rPr>
          <w:rFonts w:ascii="Times New Roman" w:hAnsi="Times New Roman" w:cs="Times New Roman"/>
          <w:sz w:val="28"/>
          <w:szCs w:val="28"/>
        </w:rPr>
        <w:t>Orders is the fact table since it holds the transactional records and foreign keys (</w:t>
      </w:r>
      <w:proofErr w:type="spellStart"/>
      <w:r w:rsidRPr="009E45E1">
        <w:rPr>
          <w:rFonts w:ascii="Times New Roman" w:hAnsi="Times New Roman" w:cs="Times New Roman"/>
          <w:sz w:val="28"/>
          <w:szCs w:val="28"/>
        </w:rPr>
        <w:t>CustomerID</w:t>
      </w:r>
      <w:proofErr w:type="spellEnd"/>
      <w:r w:rsidRPr="009E45E1">
        <w:rPr>
          <w:rFonts w:ascii="Times New Roman" w:hAnsi="Times New Roman" w:cs="Times New Roman"/>
          <w:sz w:val="28"/>
          <w:szCs w:val="28"/>
        </w:rPr>
        <w:t xml:space="preserve">, </w:t>
      </w:r>
      <w:proofErr w:type="spellStart"/>
      <w:r w:rsidRPr="009E45E1">
        <w:rPr>
          <w:rFonts w:ascii="Times New Roman" w:hAnsi="Times New Roman" w:cs="Times New Roman"/>
          <w:sz w:val="28"/>
          <w:szCs w:val="28"/>
        </w:rPr>
        <w:t>RestaurantID</w:t>
      </w:r>
      <w:proofErr w:type="spellEnd"/>
      <w:r w:rsidRPr="009E45E1">
        <w:rPr>
          <w:rFonts w:ascii="Times New Roman" w:hAnsi="Times New Roman" w:cs="Times New Roman"/>
          <w:sz w:val="28"/>
          <w:szCs w:val="28"/>
        </w:rPr>
        <w:t xml:space="preserve">) along with measures like </w:t>
      </w:r>
      <w:proofErr w:type="spellStart"/>
      <w:r w:rsidRPr="009E45E1">
        <w:rPr>
          <w:rFonts w:ascii="Times New Roman" w:hAnsi="Times New Roman" w:cs="Times New Roman"/>
          <w:sz w:val="28"/>
          <w:szCs w:val="28"/>
        </w:rPr>
        <w:t>TotalAmount</w:t>
      </w:r>
      <w:proofErr w:type="spellEnd"/>
      <w:r w:rsidRPr="009E45E1">
        <w:rPr>
          <w:rFonts w:ascii="Times New Roman" w:hAnsi="Times New Roman" w:cs="Times New Roman"/>
          <w:sz w:val="28"/>
          <w:szCs w:val="28"/>
        </w:rPr>
        <w:t xml:space="preserve">. Customers and Restaurants are dimension tables since they hold descriptive attributes about the entities involved in each order. The relationships are </w:t>
      </w:r>
      <w:proofErr w:type="gramStart"/>
      <w:r w:rsidRPr="009E45E1">
        <w:rPr>
          <w:rFonts w:ascii="Times New Roman" w:hAnsi="Times New Roman" w:cs="Times New Roman"/>
          <w:sz w:val="28"/>
          <w:szCs w:val="28"/>
        </w:rPr>
        <w:t>Customers[</w:t>
      </w:r>
      <w:proofErr w:type="spellStart"/>
      <w:proofErr w:type="gramEnd"/>
      <w:r w:rsidRPr="009E45E1">
        <w:rPr>
          <w:rFonts w:ascii="Times New Roman" w:hAnsi="Times New Roman" w:cs="Times New Roman"/>
          <w:sz w:val="28"/>
          <w:szCs w:val="28"/>
        </w:rPr>
        <w:t>CustomerID</w:t>
      </w:r>
      <w:proofErr w:type="spellEnd"/>
      <w:r w:rsidRPr="009E45E1">
        <w:rPr>
          <w:rFonts w:ascii="Times New Roman" w:hAnsi="Times New Roman" w:cs="Times New Roman"/>
          <w:sz w:val="28"/>
          <w:szCs w:val="28"/>
        </w:rPr>
        <w:t xml:space="preserve">] → </w:t>
      </w:r>
      <w:proofErr w:type="gramStart"/>
      <w:r w:rsidRPr="009E45E1">
        <w:rPr>
          <w:rFonts w:ascii="Times New Roman" w:hAnsi="Times New Roman" w:cs="Times New Roman"/>
          <w:sz w:val="28"/>
          <w:szCs w:val="28"/>
        </w:rPr>
        <w:t>Orders[</w:t>
      </w:r>
      <w:proofErr w:type="spellStart"/>
      <w:proofErr w:type="gramEnd"/>
      <w:r w:rsidRPr="009E45E1">
        <w:rPr>
          <w:rFonts w:ascii="Times New Roman" w:hAnsi="Times New Roman" w:cs="Times New Roman"/>
          <w:sz w:val="28"/>
          <w:szCs w:val="28"/>
        </w:rPr>
        <w:t>CustomerID</w:t>
      </w:r>
      <w:proofErr w:type="spellEnd"/>
      <w:r w:rsidRPr="009E45E1">
        <w:rPr>
          <w:rFonts w:ascii="Times New Roman" w:hAnsi="Times New Roman" w:cs="Times New Roman"/>
          <w:sz w:val="28"/>
          <w:szCs w:val="28"/>
        </w:rPr>
        <w:t xml:space="preserve">] and </w:t>
      </w:r>
      <w:proofErr w:type="gramStart"/>
      <w:r w:rsidRPr="009E45E1">
        <w:rPr>
          <w:rFonts w:ascii="Times New Roman" w:hAnsi="Times New Roman" w:cs="Times New Roman"/>
          <w:sz w:val="28"/>
          <w:szCs w:val="28"/>
        </w:rPr>
        <w:t>Restaurants[</w:t>
      </w:r>
      <w:proofErr w:type="spellStart"/>
      <w:proofErr w:type="gramEnd"/>
      <w:r w:rsidRPr="009E45E1">
        <w:rPr>
          <w:rFonts w:ascii="Times New Roman" w:hAnsi="Times New Roman" w:cs="Times New Roman"/>
          <w:sz w:val="28"/>
          <w:szCs w:val="28"/>
        </w:rPr>
        <w:t>RestaurantID</w:t>
      </w:r>
      <w:proofErr w:type="spellEnd"/>
      <w:r w:rsidRPr="009E45E1">
        <w:rPr>
          <w:rFonts w:ascii="Times New Roman" w:hAnsi="Times New Roman" w:cs="Times New Roman"/>
          <w:sz w:val="28"/>
          <w:szCs w:val="28"/>
        </w:rPr>
        <w:t xml:space="preserve">] → </w:t>
      </w:r>
      <w:proofErr w:type="gramStart"/>
      <w:r w:rsidRPr="009E45E1">
        <w:rPr>
          <w:rFonts w:ascii="Times New Roman" w:hAnsi="Times New Roman" w:cs="Times New Roman"/>
          <w:sz w:val="28"/>
          <w:szCs w:val="28"/>
        </w:rPr>
        <w:t>Orders[</w:t>
      </w:r>
      <w:proofErr w:type="spellStart"/>
      <w:proofErr w:type="gramEnd"/>
      <w:r w:rsidRPr="009E45E1">
        <w:rPr>
          <w:rFonts w:ascii="Times New Roman" w:hAnsi="Times New Roman" w:cs="Times New Roman"/>
          <w:sz w:val="28"/>
          <w:szCs w:val="28"/>
        </w:rPr>
        <w:t>RestaurantID</w:t>
      </w:r>
      <w:proofErr w:type="spellEnd"/>
      <w:r w:rsidRPr="009E45E1">
        <w:rPr>
          <w:rFonts w:ascii="Times New Roman" w:hAnsi="Times New Roman" w:cs="Times New Roman"/>
          <w:sz w:val="28"/>
          <w:szCs w:val="28"/>
        </w:rPr>
        <w:t xml:space="preserve">], both one-to-many (one customer/restaurant can have many orders), with the cross-filter direction set from dimension to fact. This structure is more efficient for DAX than a single flat table because </w:t>
      </w:r>
      <w:proofErr w:type="spellStart"/>
      <w:r w:rsidRPr="009E45E1">
        <w:rPr>
          <w:rFonts w:ascii="Times New Roman" w:hAnsi="Times New Roman" w:cs="Times New Roman"/>
          <w:sz w:val="28"/>
          <w:szCs w:val="28"/>
        </w:rPr>
        <w:t>VertiPaq</w:t>
      </w:r>
      <w:proofErr w:type="spellEnd"/>
      <w:r w:rsidRPr="009E45E1">
        <w:rPr>
          <w:rFonts w:ascii="Times New Roman" w:hAnsi="Times New Roman" w:cs="Times New Roman"/>
          <w:sz w:val="28"/>
          <w:szCs w:val="28"/>
        </w:rPr>
        <w:t xml:space="preserve"> (Power BI's storage engine) compresses and filters dimension tables cheaply and then </w:t>
      </w:r>
      <w:proofErr w:type="gramStart"/>
      <w:r w:rsidRPr="009E45E1">
        <w:rPr>
          <w:rFonts w:ascii="Times New Roman" w:hAnsi="Times New Roman" w:cs="Times New Roman"/>
          <w:sz w:val="28"/>
          <w:szCs w:val="28"/>
        </w:rPr>
        <w:t>propagates</w:t>
      </w:r>
      <w:proofErr w:type="gramEnd"/>
      <w:r w:rsidRPr="009E45E1">
        <w:rPr>
          <w:rFonts w:ascii="Times New Roman" w:hAnsi="Times New Roman" w:cs="Times New Roman"/>
          <w:sz w:val="28"/>
          <w:szCs w:val="28"/>
        </w:rPr>
        <w:t xml:space="preserve"> that filter down to the much larger fact table via relationships, rather than repeatedly scanning duplicated customer/restaurant text across every single order row.</w:t>
      </w:r>
    </w:p>
    <w:p w14:paraId="32B4D732" w14:textId="77777777" w:rsidR="009E45E1" w:rsidRPr="009E45E1" w:rsidRDefault="009E45E1">
      <w:pPr>
        <w:rPr>
          <w:rFonts w:ascii="Times New Roman" w:hAnsi="Times New Roman" w:cs="Times New Roman"/>
          <w:sz w:val="28"/>
          <w:szCs w:val="28"/>
        </w:rPr>
      </w:pPr>
    </w:p>
    <w:p w14:paraId="1421B715" w14:textId="77777777" w:rsidR="009E45E1" w:rsidRPr="009E45E1" w:rsidRDefault="009E45E1" w:rsidP="009E45E1">
      <w:pPr>
        <w:rPr>
          <w:rFonts w:ascii="Times New Roman" w:hAnsi="Times New Roman" w:cs="Times New Roman"/>
          <w:b/>
          <w:bCs/>
          <w:sz w:val="28"/>
          <w:szCs w:val="28"/>
        </w:rPr>
      </w:pPr>
      <w:r w:rsidRPr="009E45E1">
        <w:rPr>
          <w:rFonts w:ascii="Times New Roman" w:hAnsi="Times New Roman" w:cs="Times New Roman"/>
          <w:b/>
          <w:bCs/>
          <w:sz w:val="28"/>
          <w:szCs w:val="28"/>
        </w:rPr>
        <w:t>S4 — Calculated Column vs Measure</w:t>
      </w:r>
    </w:p>
    <w:p w14:paraId="6C796EA0" w14:textId="77777777" w:rsidR="009E45E1" w:rsidRPr="009E45E1" w:rsidRDefault="009E45E1" w:rsidP="009E45E1">
      <w:pPr>
        <w:rPr>
          <w:rFonts w:ascii="Times New Roman" w:hAnsi="Times New Roman" w:cs="Times New Roman"/>
          <w:sz w:val="28"/>
          <w:szCs w:val="28"/>
        </w:rPr>
      </w:pPr>
      <w:r w:rsidRPr="009E45E1">
        <w:rPr>
          <w:rFonts w:ascii="Times New Roman" w:hAnsi="Times New Roman" w:cs="Times New Roman"/>
          <w:sz w:val="28"/>
          <w:szCs w:val="28"/>
        </w:rPr>
        <w:t xml:space="preserve">A Calculated Column is computed row-by-row at data refresh time using row context, and its result is physically stored in the model — meaning it's a fixed value per row regardless of what's later selected in a report. A Measure is computed on-the-fly at query time using filter context, so it recalculates dynamically based on whatever slicers or filters are currently applied to the visual. For the Total Revenue KPI card, a Measure is the correct approach — something like Total Revenue = </w:t>
      </w:r>
      <w:proofErr w:type="gramStart"/>
      <w:r w:rsidRPr="009E45E1">
        <w:rPr>
          <w:rFonts w:ascii="Times New Roman" w:hAnsi="Times New Roman" w:cs="Times New Roman"/>
          <w:sz w:val="28"/>
          <w:szCs w:val="28"/>
        </w:rPr>
        <w:t>SUMX(</w:t>
      </w:r>
      <w:proofErr w:type="gramEnd"/>
      <w:r w:rsidRPr="009E45E1">
        <w:rPr>
          <w:rFonts w:ascii="Times New Roman" w:hAnsi="Times New Roman" w:cs="Times New Roman"/>
          <w:sz w:val="28"/>
          <w:szCs w:val="28"/>
        </w:rPr>
        <w:t xml:space="preserve">Orders, </w:t>
      </w:r>
      <w:proofErr w:type="gramStart"/>
      <w:r w:rsidRPr="009E45E1">
        <w:rPr>
          <w:rFonts w:ascii="Times New Roman" w:hAnsi="Times New Roman" w:cs="Times New Roman"/>
          <w:sz w:val="28"/>
          <w:szCs w:val="28"/>
        </w:rPr>
        <w:t>Orders[</w:t>
      </w:r>
      <w:proofErr w:type="gramEnd"/>
      <w:r w:rsidRPr="009E45E1">
        <w:rPr>
          <w:rFonts w:ascii="Times New Roman" w:hAnsi="Times New Roman" w:cs="Times New Roman"/>
          <w:sz w:val="28"/>
          <w:szCs w:val="28"/>
        </w:rPr>
        <w:t xml:space="preserve">Quantity] * </w:t>
      </w:r>
      <w:proofErr w:type="gramStart"/>
      <w:r w:rsidRPr="009E45E1">
        <w:rPr>
          <w:rFonts w:ascii="Times New Roman" w:hAnsi="Times New Roman" w:cs="Times New Roman"/>
          <w:sz w:val="28"/>
          <w:szCs w:val="28"/>
        </w:rPr>
        <w:t>Orders[</w:t>
      </w:r>
      <w:proofErr w:type="spellStart"/>
      <w:proofErr w:type="gramEnd"/>
      <w:r w:rsidRPr="009E45E1">
        <w:rPr>
          <w:rFonts w:ascii="Times New Roman" w:hAnsi="Times New Roman" w:cs="Times New Roman"/>
          <w:sz w:val="28"/>
          <w:szCs w:val="28"/>
        </w:rPr>
        <w:t>UnitPrice</w:t>
      </w:r>
      <w:proofErr w:type="spellEnd"/>
      <w:r w:rsidRPr="009E45E1">
        <w:rPr>
          <w:rFonts w:ascii="Times New Roman" w:hAnsi="Times New Roman" w:cs="Times New Roman"/>
          <w:sz w:val="28"/>
          <w:szCs w:val="28"/>
        </w:rPr>
        <w:t xml:space="preserve">]) — because it will automatically re-aggregate over only the rows visible after a </w:t>
      </w:r>
      <w:proofErr w:type="gramStart"/>
      <w:r w:rsidRPr="009E45E1">
        <w:rPr>
          <w:rFonts w:ascii="Times New Roman" w:hAnsi="Times New Roman" w:cs="Times New Roman"/>
          <w:sz w:val="28"/>
          <w:szCs w:val="28"/>
        </w:rPr>
        <w:t>City</w:t>
      </w:r>
      <w:proofErr w:type="gramEnd"/>
      <w:r w:rsidRPr="009E45E1">
        <w:rPr>
          <w:rFonts w:ascii="Times New Roman" w:hAnsi="Times New Roman" w:cs="Times New Roman"/>
          <w:sz w:val="28"/>
          <w:szCs w:val="28"/>
        </w:rPr>
        <w:t xml:space="preserve"> slicer selection. When a slicer is applied, what changes is the filter context passed into the measure's implicit CALCULATE, restricting which rows the SUMX iterates over; a calculated column's stored values don't change, so if the card isn't updating, it's a sign the value was pulled from the static column rather than a properly filter-aware measure.</w:t>
      </w:r>
    </w:p>
    <w:p w14:paraId="7DA17C09" w14:textId="77777777" w:rsidR="009E45E1" w:rsidRDefault="009E45E1">
      <w:pPr>
        <w:rPr>
          <w:rFonts w:ascii="Times New Roman" w:hAnsi="Times New Roman" w:cs="Times New Roman"/>
          <w:sz w:val="28"/>
          <w:szCs w:val="28"/>
        </w:rPr>
      </w:pPr>
    </w:p>
    <w:p w14:paraId="03CC6B87" w14:textId="77777777" w:rsidR="009E45E1" w:rsidRPr="009E45E1" w:rsidRDefault="009E45E1">
      <w:pPr>
        <w:rPr>
          <w:rFonts w:ascii="Times New Roman" w:hAnsi="Times New Roman" w:cs="Times New Roman"/>
          <w:sz w:val="28"/>
          <w:szCs w:val="28"/>
        </w:rPr>
      </w:pPr>
    </w:p>
    <w:p w14:paraId="16FB2132" w14:textId="77777777" w:rsidR="009E45E1" w:rsidRDefault="009E45E1" w:rsidP="009E45E1">
      <w:pPr>
        <w:rPr>
          <w:rFonts w:ascii="Times New Roman" w:hAnsi="Times New Roman" w:cs="Times New Roman"/>
          <w:sz w:val="28"/>
          <w:szCs w:val="28"/>
        </w:rPr>
      </w:pPr>
    </w:p>
    <w:p w14:paraId="2C0BD41C" w14:textId="5445DB4E" w:rsidR="009E45E1" w:rsidRPr="009E45E1" w:rsidRDefault="009E45E1" w:rsidP="009E45E1">
      <w:pPr>
        <w:rPr>
          <w:rFonts w:ascii="Times New Roman" w:hAnsi="Times New Roman" w:cs="Times New Roman"/>
          <w:b/>
          <w:bCs/>
          <w:sz w:val="28"/>
          <w:szCs w:val="28"/>
        </w:rPr>
      </w:pPr>
      <w:r w:rsidRPr="009E45E1">
        <w:rPr>
          <w:rFonts w:ascii="Times New Roman" w:hAnsi="Times New Roman" w:cs="Times New Roman"/>
          <w:b/>
          <w:bCs/>
          <w:sz w:val="28"/>
          <w:szCs w:val="28"/>
        </w:rPr>
        <w:lastRenderedPageBreak/>
        <w:t>S5 — Debugging the KPI Card</w:t>
      </w:r>
    </w:p>
    <w:p w14:paraId="5CD50106" w14:textId="77777777" w:rsidR="009E45E1" w:rsidRPr="009E45E1" w:rsidRDefault="009E45E1" w:rsidP="009E45E1">
      <w:pPr>
        <w:rPr>
          <w:rFonts w:ascii="Times New Roman" w:hAnsi="Times New Roman" w:cs="Times New Roman"/>
          <w:sz w:val="28"/>
          <w:szCs w:val="28"/>
        </w:rPr>
      </w:pPr>
      <w:r w:rsidRPr="009E45E1">
        <w:rPr>
          <w:rFonts w:ascii="Times New Roman" w:hAnsi="Times New Roman" w:cs="Times New Roman"/>
          <w:sz w:val="28"/>
          <w:szCs w:val="28"/>
        </w:rPr>
        <w:t xml:space="preserve">Two likely causes: first, the measure itself may contain a filter-clearing function like </w:t>
      </w:r>
      <w:proofErr w:type="gramStart"/>
      <w:r w:rsidRPr="009E45E1">
        <w:rPr>
          <w:rFonts w:ascii="Times New Roman" w:hAnsi="Times New Roman" w:cs="Times New Roman"/>
          <w:sz w:val="28"/>
          <w:szCs w:val="28"/>
        </w:rPr>
        <w:t>ALL(</w:t>
      </w:r>
      <w:proofErr w:type="gramEnd"/>
      <w:r w:rsidRPr="009E45E1">
        <w:rPr>
          <w:rFonts w:ascii="Times New Roman" w:hAnsi="Times New Roman" w:cs="Times New Roman"/>
          <w:sz w:val="28"/>
          <w:szCs w:val="28"/>
        </w:rPr>
        <w:t xml:space="preserve">), </w:t>
      </w:r>
      <w:proofErr w:type="gramStart"/>
      <w:r w:rsidRPr="009E45E1">
        <w:rPr>
          <w:rFonts w:ascii="Times New Roman" w:hAnsi="Times New Roman" w:cs="Times New Roman"/>
          <w:sz w:val="28"/>
          <w:szCs w:val="28"/>
        </w:rPr>
        <w:t>ALLSELECTED(</w:t>
      </w:r>
      <w:proofErr w:type="gramEnd"/>
      <w:r w:rsidRPr="009E45E1">
        <w:rPr>
          <w:rFonts w:ascii="Times New Roman" w:hAnsi="Times New Roman" w:cs="Times New Roman"/>
          <w:sz w:val="28"/>
          <w:szCs w:val="28"/>
        </w:rPr>
        <w:t xml:space="preserve">), or </w:t>
      </w:r>
      <w:proofErr w:type="gramStart"/>
      <w:r w:rsidRPr="009E45E1">
        <w:rPr>
          <w:rFonts w:ascii="Times New Roman" w:hAnsi="Times New Roman" w:cs="Times New Roman"/>
          <w:sz w:val="28"/>
          <w:szCs w:val="28"/>
        </w:rPr>
        <w:t>REMOVEFILTERS(</w:t>
      </w:r>
      <w:proofErr w:type="gramEnd"/>
      <w:r w:rsidRPr="009E45E1">
        <w:rPr>
          <w:rFonts w:ascii="Times New Roman" w:hAnsi="Times New Roman" w:cs="Times New Roman"/>
          <w:sz w:val="28"/>
          <w:szCs w:val="28"/>
        </w:rPr>
        <w:t xml:space="preserve">) applied to the </w:t>
      </w:r>
      <w:proofErr w:type="gramStart"/>
      <w:r w:rsidRPr="009E45E1">
        <w:rPr>
          <w:rFonts w:ascii="Times New Roman" w:hAnsi="Times New Roman" w:cs="Times New Roman"/>
          <w:sz w:val="28"/>
          <w:szCs w:val="28"/>
        </w:rPr>
        <w:t>City</w:t>
      </w:r>
      <w:proofErr w:type="gramEnd"/>
      <w:r w:rsidRPr="009E45E1">
        <w:rPr>
          <w:rFonts w:ascii="Times New Roman" w:hAnsi="Times New Roman" w:cs="Times New Roman"/>
          <w:sz w:val="28"/>
          <w:szCs w:val="28"/>
        </w:rPr>
        <w:t xml:space="preserve"> column (or the whole Orders table) inside a CALCULATE, which explicitly wipes out the slicer's filter before the total is computed. Second, there may be no active relationship between the </w:t>
      </w:r>
      <w:proofErr w:type="gramStart"/>
      <w:r w:rsidRPr="009E45E1">
        <w:rPr>
          <w:rFonts w:ascii="Times New Roman" w:hAnsi="Times New Roman" w:cs="Times New Roman"/>
          <w:sz w:val="28"/>
          <w:szCs w:val="28"/>
        </w:rPr>
        <w:t>City</w:t>
      </w:r>
      <w:proofErr w:type="gramEnd"/>
      <w:r w:rsidRPr="009E45E1">
        <w:rPr>
          <w:rFonts w:ascii="Times New Roman" w:hAnsi="Times New Roman" w:cs="Times New Roman"/>
          <w:sz w:val="28"/>
          <w:szCs w:val="28"/>
        </w:rPr>
        <w:t xml:space="preserve"> field's table and the Orders fact table in Model View — if the slicer is built from a disconnected or incorrectly related table, the filter simply never reaches the measure, even though the bar chart and line chart happen to be built directly from properly connected fields. To diagnose this, I'd open the measure in the DAX editor and check for any filter-removal functions, then go to Model View to confirm the relationship exists, is active, and has the correct cross-filter direction, and finally check the card's own visual-level filters pane (and Performance Analyzer's query trace) to rule out a filter that's overriding the slicer just for that one visual.</w:t>
      </w:r>
    </w:p>
    <w:p w14:paraId="092CDE14" w14:textId="77777777" w:rsidR="009E45E1" w:rsidRPr="009E45E1" w:rsidRDefault="009E45E1">
      <w:pPr>
        <w:rPr>
          <w:rFonts w:ascii="Times New Roman" w:hAnsi="Times New Roman" w:cs="Times New Roman"/>
          <w:sz w:val="28"/>
          <w:szCs w:val="28"/>
        </w:rPr>
      </w:pPr>
    </w:p>
    <w:p w14:paraId="07071680" w14:textId="77777777" w:rsidR="009E45E1" w:rsidRPr="009E45E1" w:rsidRDefault="009E45E1" w:rsidP="009E45E1">
      <w:pPr>
        <w:rPr>
          <w:rFonts w:ascii="Times New Roman" w:hAnsi="Times New Roman" w:cs="Times New Roman"/>
          <w:b/>
          <w:bCs/>
          <w:sz w:val="28"/>
          <w:szCs w:val="28"/>
        </w:rPr>
      </w:pPr>
      <w:r w:rsidRPr="009E45E1">
        <w:rPr>
          <w:rFonts w:ascii="Times New Roman" w:hAnsi="Times New Roman" w:cs="Times New Roman"/>
          <w:b/>
          <w:bCs/>
          <w:sz w:val="28"/>
          <w:szCs w:val="28"/>
        </w:rPr>
        <w:t>S6 — Row-Level Security (RLS)</w:t>
      </w:r>
    </w:p>
    <w:p w14:paraId="35F6EDC3" w14:textId="77777777" w:rsidR="009E45E1" w:rsidRPr="009E45E1" w:rsidRDefault="009E45E1" w:rsidP="009E45E1">
      <w:pPr>
        <w:rPr>
          <w:rFonts w:ascii="Times New Roman" w:hAnsi="Times New Roman" w:cs="Times New Roman"/>
          <w:sz w:val="28"/>
          <w:szCs w:val="28"/>
        </w:rPr>
      </w:pPr>
      <w:r w:rsidRPr="009E45E1">
        <w:rPr>
          <w:rFonts w:ascii="Times New Roman" w:hAnsi="Times New Roman" w:cs="Times New Roman"/>
          <w:sz w:val="28"/>
          <w:szCs w:val="28"/>
        </w:rPr>
        <w:t xml:space="preserve">In Power BI Desktop, I'd go to </w:t>
      </w:r>
      <w:proofErr w:type="spellStart"/>
      <w:r w:rsidRPr="009E45E1">
        <w:rPr>
          <w:rFonts w:ascii="Times New Roman" w:hAnsi="Times New Roman" w:cs="Times New Roman"/>
          <w:sz w:val="28"/>
          <w:szCs w:val="28"/>
        </w:rPr>
        <w:t>Modeling</w:t>
      </w:r>
      <w:proofErr w:type="spellEnd"/>
      <w:r w:rsidRPr="009E45E1">
        <w:rPr>
          <w:rFonts w:ascii="Times New Roman" w:hAnsi="Times New Roman" w:cs="Times New Roman"/>
          <w:sz w:val="28"/>
          <w:szCs w:val="28"/>
        </w:rPr>
        <w:t xml:space="preserve"> → Manage Roles and create two roles: </w:t>
      </w:r>
      <w:proofErr w:type="spellStart"/>
      <w:r w:rsidRPr="009E45E1">
        <w:rPr>
          <w:rFonts w:ascii="Times New Roman" w:hAnsi="Times New Roman" w:cs="Times New Roman"/>
          <w:sz w:val="28"/>
          <w:szCs w:val="28"/>
        </w:rPr>
        <w:t>City_Ahmedabad</w:t>
      </w:r>
      <w:proofErr w:type="spellEnd"/>
      <w:r w:rsidRPr="009E45E1">
        <w:rPr>
          <w:rFonts w:ascii="Times New Roman" w:hAnsi="Times New Roman" w:cs="Times New Roman"/>
          <w:sz w:val="28"/>
          <w:szCs w:val="28"/>
        </w:rPr>
        <w:t xml:space="preserve">, with a DAX filter expression like </w:t>
      </w:r>
      <w:proofErr w:type="gramStart"/>
      <w:r w:rsidRPr="009E45E1">
        <w:rPr>
          <w:rFonts w:ascii="Times New Roman" w:hAnsi="Times New Roman" w:cs="Times New Roman"/>
          <w:sz w:val="28"/>
          <w:szCs w:val="28"/>
        </w:rPr>
        <w:t>Customers[</w:t>
      </w:r>
      <w:proofErr w:type="gramEnd"/>
      <w:r w:rsidRPr="009E45E1">
        <w:rPr>
          <w:rFonts w:ascii="Times New Roman" w:hAnsi="Times New Roman" w:cs="Times New Roman"/>
          <w:sz w:val="28"/>
          <w:szCs w:val="28"/>
        </w:rPr>
        <w:t xml:space="preserve">City] = "Ahmedabad" (or </w:t>
      </w:r>
      <w:proofErr w:type="gramStart"/>
      <w:r w:rsidRPr="009E45E1">
        <w:rPr>
          <w:rFonts w:ascii="Times New Roman" w:hAnsi="Times New Roman" w:cs="Times New Roman"/>
          <w:sz w:val="28"/>
          <w:szCs w:val="28"/>
        </w:rPr>
        <w:t>Orders[</w:t>
      </w:r>
      <w:proofErr w:type="gramEnd"/>
      <w:r w:rsidRPr="009E45E1">
        <w:rPr>
          <w:rFonts w:ascii="Times New Roman" w:hAnsi="Times New Roman" w:cs="Times New Roman"/>
          <w:sz w:val="28"/>
          <w:szCs w:val="28"/>
        </w:rPr>
        <w:t xml:space="preserve">City] if city lives on the fact table), and </w:t>
      </w:r>
      <w:proofErr w:type="spellStart"/>
      <w:r w:rsidRPr="009E45E1">
        <w:rPr>
          <w:rFonts w:ascii="Times New Roman" w:hAnsi="Times New Roman" w:cs="Times New Roman"/>
          <w:sz w:val="28"/>
          <w:szCs w:val="28"/>
        </w:rPr>
        <w:t>City_Surat</w:t>
      </w:r>
      <w:proofErr w:type="spellEnd"/>
      <w:r w:rsidRPr="009E45E1">
        <w:rPr>
          <w:rFonts w:ascii="Times New Roman" w:hAnsi="Times New Roman" w:cs="Times New Roman"/>
          <w:sz w:val="28"/>
          <w:szCs w:val="28"/>
        </w:rPr>
        <w:t xml:space="preserve"> with the equivalent filter for Surat. As long as the relationship between the </w:t>
      </w:r>
      <w:proofErr w:type="gramStart"/>
      <w:r w:rsidRPr="009E45E1">
        <w:rPr>
          <w:rFonts w:ascii="Times New Roman" w:hAnsi="Times New Roman" w:cs="Times New Roman"/>
          <w:sz w:val="28"/>
          <w:szCs w:val="28"/>
        </w:rPr>
        <w:t>City</w:t>
      </w:r>
      <w:proofErr w:type="gramEnd"/>
      <w:r w:rsidRPr="009E45E1">
        <w:rPr>
          <w:rFonts w:ascii="Times New Roman" w:hAnsi="Times New Roman" w:cs="Times New Roman"/>
          <w:sz w:val="28"/>
          <w:szCs w:val="28"/>
        </w:rPr>
        <w:t xml:space="preserve"> dimension and Orders is active with the correct cross-filter direction, this filter will propagate down and restrict every visual for that role to only its city's data. I'd test both roles using View </w:t>
      </w:r>
      <w:proofErr w:type="gramStart"/>
      <w:r w:rsidRPr="009E45E1">
        <w:rPr>
          <w:rFonts w:ascii="Times New Roman" w:hAnsi="Times New Roman" w:cs="Times New Roman"/>
          <w:sz w:val="28"/>
          <w:szCs w:val="28"/>
        </w:rPr>
        <w:t>As</w:t>
      </w:r>
      <w:proofErr w:type="gramEnd"/>
      <w:r w:rsidRPr="009E45E1">
        <w:rPr>
          <w:rFonts w:ascii="Times New Roman" w:hAnsi="Times New Roman" w:cs="Times New Roman"/>
          <w:sz w:val="28"/>
          <w:szCs w:val="28"/>
        </w:rPr>
        <w:t xml:space="preserve"> Roles in Desktop before publishing, to visually confirm each role only sees its own city's earnings. After publishing to Power BI Service, I'd go to the workspace, open the dataset's Security settings, and assign each regional manager's email/Azure AD account to their corresponding role (Surat manager → </w:t>
      </w:r>
      <w:proofErr w:type="spellStart"/>
      <w:r w:rsidRPr="009E45E1">
        <w:rPr>
          <w:rFonts w:ascii="Times New Roman" w:hAnsi="Times New Roman" w:cs="Times New Roman"/>
          <w:sz w:val="28"/>
          <w:szCs w:val="28"/>
        </w:rPr>
        <w:t>City_Surat</w:t>
      </w:r>
      <w:proofErr w:type="spellEnd"/>
      <w:r w:rsidRPr="009E45E1">
        <w:rPr>
          <w:rFonts w:ascii="Times New Roman" w:hAnsi="Times New Roman" w:cs="Times New Roman"/>
          <w:sz w:val="28"/>
          <w:szCs w:val="28"/>
        </w:rPr>
        <w:t xml:space="preserve">, Ahmedabad manager → </w:t>
      </w:r>
      <w:proofErr w:type="spellStart"/>
      <w:r w:rsidRPr="009E45E1">
        <w:rPr>
          <w:rFonts w:ascii="Times New Roman" w:hAnsi="Times New Roman" w:cs="Times New Roman"/>
          <w:sz w:val="28"/>
          <w:szCs w:val="28"/>
        </w:rPr>
        <w:t>City_Ahmedabad</w:t>
      </w:r>
      <w:proofErr w:type="spellEnd"/>
      <w:r w:rsidRPr="009E45E1">
        <w:rPr>
          <w:rFonts w:ascii="Times New Roman" w:hAnsi="Times New Roman" w:cs="Times New Roman"/>
          <w:sz w:val="28"/>
          <w:szCs w:val="28"/>
        </w:rPr>
        <w:t>) so RLS is enforced the moment they open the report online.</w:t>
      </w:r>
    </w:p>
    <w:p w14:paraId="5E0D2C1B" w14:textId="77777777" w:rsidR="009E45E1" w:rsidRPr="009E45E1" w:rsidRDefault="009E45E1">
      <w:pPr>
        <w:rPr>
          <w:rFonts w:ascii="Times New Roman" w:hAnsi="Times New Roman" w:cs="Times New Roman"/>
          <w:sz w:val="28"/>
          <w:szCs w:val="28"/>
        </w:rPr>
      </w:pPr>
    </w:p>
    <w:sectPr w:rsidR="009E45E1" w:rsidRPr="009E4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5E1"/>
    <w:rsid w:val="004539C2"/>
    <w:rsid w:val="009E45E1"/>
    <w:rsid w:val="00AA1854"/>
    <w:rsid w:val="00AB5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9A0E"/>
  <w15:chartTrackingRefBased/>
  <w15:docId w15:val="{89FE9D8E-FD31-4A9B-91A6-0C522851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5E1"/>
    <w:rPr>
      <w:rFonts w:eastAsiaTheme="majorEastAsia" w:cstheme="majorBidi"/>
      <w:color w:val="272727" w:themeColor="text1" w:themeTint="D8"/>
    </w:rPr>
  </w:style>
  <w:style w:type="paragraph" w:styleId="Title">
    <w:name w:val="Title"/>
    <w:basedOn w:val="Normal"/>
    <w:next w:val="Normal"/>
    <w:link w:val="TitleChar"/>
    <w:uiPriority w:val="10"/>
    <w:qFormat/>
    <w:rsid w:val="009E4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5E1"/>
    <w:pPr>
      <w:spacing w:before="160"/>
      <w:jc w:val="center"/>
    </w:pPr>
    <w:rPr>
      <w:i/>
      <w:iCs/>
      <w:color w:val="404040" w:themeColor="text1" w:themeTint="BF"/>
    </w:rPr>
  </w:style>
  <w:style w:type="character" w:customStyle="1" w:styleId="QuoteChar">
    <w:name w:val="Quote Char"/>
    <w:basedOn w:val="DefaultParagraphFont"/>
    <w:link w:val="Quote"/>
    <w:uiPriority w:val="29"/>
    <w:rsid w:val="009E45E1"/>
    <w:rPr>
      <w:i/>
      <w:iCs/>
      <w:color w:val="404040" w:themeColor="text1" w:themeTint="BF"/>
    </w:rPr>
  </w:style>
  <w:style w:type="paragraph" w:styleId="ListParagraph">
    <w:name w:val="List Paragraph"/>
    <w:basedOn w:val="Normal"/>
    <w:uiPriority w:val="34"/>
    <w:qFormat/>
    <w:rsid w:val="009E45E1"/>
    <w:pPr>
      <w:ind w:left="720"/>
      <w:contextualSpacing/>
    </w:pPr>
  </w:style>
  <w:style w:type="character" w:styleId="IntenseEmphasis">
    <w:name w:val="Intense Emphasis"/>
    <w:basedOn w:val="DefaultParagraphFont"/>
    <w:uiPriority w:val="21"/>
    <w:qFormat/>
    <w:rsid w:val="009E45E1"/>
    <w:rPr>
      <w:i/>
      <w:iCs/>
      <w:color w:val="0F4761" w:themeColor="accent1" w:themeShade="BF"/>
    </w:rPr>
  </w:style>
  <w:style w:type="paragraph" w:styleId="IntenseQuote">
    <w:name w:val="Intense Quote"/>
    <w:basedOn w:val="Normal"/>
    <w:next w:val="Normal"/>
    <w:link w:val="IntenseQuoteChar"/>
    <w:uiPriority w:val="30"/>
    <w:qFormat/>
    <w:rsid w:val="009E4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5E1"/>
    <w:rPr>
      <w:i/>
      <w:iCs/>
      <w:color w:val="0F4761" w:themeColor="accent1" w:themeShade="BF"/>
    </w:rPr>
  </w:style>
  <w:style w:type="character" w:styleId="IntenseReference">
    <w:name w:val="Intense Reference"/>
    <w:basedOn w:val="DefaultParagraphFont"/>
    <w:uiPriority w:val="32"/>
    <w:qFormat/>
    <w:rsid w:val="009E45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866</Words>
  <Characters>4940</Characters>
  <Application>Microsoft Office Word</Application>
  <DocSecurity>0</DocSecurity>
  <Lines>41</Lines>
  <Paragraphs>11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 Patel</dc:creator>
  <cp:keywords/>
  <dc:description/>
  <cp:lastModifiedBy>Maitri Patel</cp:lastModifiedBy>
  <cp:revision>1</cp:revision>
  <dcterms:created xsi:type="dcterms:W3CDTF">2026-09-17T13:30:00Z</dcterms:created>
  <dcterms:modified xsi:type="dcterms:W3CDTF">2026-09-17T13:34:00Z</dcterms:modified>
</cp:coreProperties>
</file>