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07" w:rsidRPr="00AD35AB" w:rsidRDefault="00A7421F" w:rsidP="00AD35AB">
      <w:pPr>
        <w:pStyle w:val="Normal0"/>
        <w:jc w:val="center"/>
        <w:rPr>
          <w:rFonts w:ascii="Georgia" w:hAnsi="Georgia"/>
          <w:sz w:val="28"/>
          <w:szCs w:val="28"/>
        </w:rPr>
      </w:pPr>
      <w:r w:rsidRPr="00AD35AB">
        <w:rPr>
          <w:rFonts w:ascii="Georgia" w:hAnsi="Georgia"/>
          <w:sz w:val="28"/>
          <w:szCs w:val="28"/>
        </w:rPr>
        <w:t>HOW TO APPLY TO THE EXCHANGE VISITOR PROGRAM</w:t>
      </w:r>
    </w:p>
    <w:p w:rsidR="00A7421F" w:rsidRPr="00AD35AB" w:rsidRDefault="00A7421F" w:rsidP="00AD35AB">
      <w:pPr>
        <w:pStyle w:val="Normal0"/>
        <w:jc w:val="center"/>
        <w:rPr>
          <w:rFonts w:ascii="Georgia" w:hAnsi="Georgia"/>
          <w:sz w:val="28"/>
          <w:szCs w:val="28"/>
        </w:rPr>
      </w:pPr>
    </w:p>
    <w:p w:rsidR="008D770C" w:rsidRDefault="008D770C" w:rsidP="00FC3907">
      <w:pPr>
        <w:pStyle w:val="Normal0"/>
        <w:rPr>
          <w:noProof/>
        </w:rPr>
      </w:pPr>
    </w:p>
    <w:p w:rsidR="008D770C" w:rsidRDefault="008D770C" w:rsidP="00FC3907">
      <w:pPr>
        <w:pStyle w:val="Normal0"/>
        <w:rPr>
          <w:rFonts w:ascii="Georgia" w:hAnsi="Georgia"/>
          <w:color w:val="000000"/>
          <w:sz w:val="28"/>
          <w:szCs w:val="28"/>
        </w:rPr>
      </w:pPr>
      <w:r>
        <w:rPr>
          <w:rFonts w:ascii="Georgia" w:hAnsi="Georgia"/>
          <w:noProof/>
          <w:color w:val="000000"/>
          <w:sz w:val="28"/>
          <w:szCs w:val="28"/>
        </w:rPr>
        <w:drawing>
          <wp:inline distT="0" distB="0" distL="0" distR="0" wp14:anchorId="39EE0030" wp14:editId="4454F899">
            <wp:extent cx="3123565" cy="1469390"/>
            <wp:effectExtent l="0" t="0" r="635" b="0"/>
            <wp:docPr id="16" name="Picture 16" descr="C:\Users\mmedalle\AppData\Local\Microsoft\Windows\INetCache\Content.MSO\466772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medalle\AppData\Local\Microsoft\Windows\INetCache\Content.MSO\466772A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3565" cy="1469390"/>
                    </a:xfrm>
                    <a:prstGeom prst="rect">
                      <a:avLst/>
                    </a:prstGeom>
                    <a:noFill/>
                    <a:ln>
                      <a:noFill/>
                    </a:ln>
                  </pic:spPr>
                </pic:pic>
              </a:graphicData>
            </a:graphic>
          </wp:inline>
        </w:drawing>
      </w:r>
    </w:p>
    <w:p w:rsidR="008D770C" w:rsidRDefault="008D770C" w:rsidP="00FC3907">
      <w:pPr>
        <w:pStyle w:val="Normal0"/>
        <w:rPr>
          <w:rFonts w:ascii="Georgia" w:hAnsi="Georgia"/>
          <w:color w:val="000000"/>
          <w:sz w:val="28"/>
          <w:szCs w:val="28"/>
        </w:rPr>
      </w:pPr>
    </w:p>
    <w:p w:rsidR="00A7421F" w:rsidRDefault="008D770C" w:rsidP="00FC3907">
      <w:pPr>
        <w:pStyle w:val="Normal0"/>
        <w:rPr>
          <w:rFonts w:ascii="Georgia" w:hAnsi="Georgia"/>
          <w:i/>
          <w:iCs/>
          <w:color w:val="000000"/>
          <w:sz w:val="28"/>
          <w:szCs w:val="28"/>
        </w:rPr>
      </w:pPr>
      <w:r>
        <w:rPr>
          <w:rFonts w:ascii="Georgia" w:hAnsi="Georgia"/>
          <w:color w:val="000000"/>
          <w:sz w:val="28"/>
          <w:szCs w:val="28"/>
        </w:rPr>
        <w:tab/>
      </w:r>
      <w:r w:rsidR="00886172">
        <w:rPr>
          <w:rFonts w:ascii="Georgia" w:hAnsi="Georgia"/>
          <w:color w:val="000000"/>
          <w:sz w:val="28"/>
          <w:szCs w:val="28"/>
        </w:rPr>
        <w:t xml:space="preserve">Determine which program is right for you.  See </w:t>
      </w:r>
      <w:r w:rsidR="00886172">
        <w:rPr>
          <w:rFonts w:ascii="Georgia" w:hAnsi="Georgia"/>
          <w:color w:val="000000"/>
          <w:sz w:val="28"/>
          <w:szCs w:val="28"/>
        </w:rPr>
        <w:t xml:space="preserve">the </w:t>
      </w:r>
      <w:r w:rsidR="00886172">
        <w:rPr>
          <w:rFonts w:ascii="Georgia" w:hAnsi="Georgia"/>
          <w:color w:val="000000"/>
          <w:sz w:val="28"/>
          <w:szCs w:val="28"/>
        </w:rPr>
        <w:t xml:space="preserve">program </w:t>
      </w:r>
      <w:bookmarkStart w:id="0" w:name="_GoBack"/>
      <w:bookmarkEnd w:id="0"/>
      <w:r w:rsidR="00886172">
        <w:rPr>
          <w:rFonts w:ascii="Georgia" w:hAnsi="Georgia"/>
          <w:color w:val="000000"/>
          <w:sz w:val="28"/>
          <w:szCs w:val="28"/>
        </w:rPr>
        <w:t xml:space="preserve">requirements comparison chart for an overview of each program category - </w:t>
      </w:r>
      <w:r w:rsidR="00886172">
        <w:rPr>
          <w:rFonts w:ascii="Georgia" w:hAnsi="Georgia"/>
          <w:i/>
          <w:iCs/>
          <w:color w:val="000000"/>
          <w:sz w:val="28"/>
          <w:szCs w:val="28"/>
        </w:rPr>
        <w:t>Interest Form</w:t>
      </w:r>
    </w:p>
    <w:p w:rsidR="008D770C" w:rsidRDefault="008D770C" w:rsidP="00FC3907">
      <w:pPr>
        <w:pStyle w:val="Normal0"/>
        <w:rPr>
          <w:rFonts w:ascii="Georgia" w:hAnsi="Georgia"/>
          <w:i/>
          <w:iCs/>
          <w:color w:val="000000"/>
          <w:sz w:val="28"/>
          <w:szCs w:val="28"/>
        </w:rPr>
      </w:pPr>
    </w:p>
    <w:p w:rsidR="008D770C" w:rsidRDefault="008D770C" w:rsidP="00FC3907">
      <w:pPr>
        <w:pStyle w:val="Normal0"/>
        <w:rPr>
          <w:noProof/>
        </w:rPr>
      </w:pPr>
    </w:p>
    <w:p w:rsidR="008D770C" w:rsidRDefault="008D770C" w:rsidP="00FC3907">
      <w:pPr>
        <w:pStyle w:val="Normal0"/>
        <w:rPr>
          <w:noProof/>
        </w:rPr>
      </w:pPr>
      <w:r>
        <w:rPr>
          <w:noProof/>
        </w:rPr>
        <w:drawing>
          <wp:inline distT="0" distB="0" distL="0" distR="0" wp14:anchorId="069725E0" wp14:editId="1CD1EA8B">
            <wp:extent cx="3123565" cy="1469390"/>
            <wp:effectExtent l="0" t="0" r="635" b="0"/>
            <wp:docPr id="17" name="Picture 17" descr="C:\Users\mmedalle\AppData\Local\Microsoft\Windows\INetCache\Content.MSO\397CD9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medalle\AppData\Local\Microsoft\Windows\INetCache\Content.MSO\397CD99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565" cy="1469390"/>
                    </a:xfrm>
                    <a:prstGeom prst="rect">
                      <a:avLst/>
                    </a:prstGeom>
                    <a:noFill/>
                    <a:ln>
                      <a:noFill/>
                    </a:ln>
                  </pic:spPr>
                </pic:pic>
              </a:graphicData>
            </a:graphic>
          </wp:inline>
        </w:drawing>
      </w:r>
    </w:p>
    <w:p w:rsidR="008D770C" w:rsidRDefault="008D770C" w:rsidP="00FC3907">
      <w:pPr>
        <w:pStyle w:val="Normal0"/>
        <w:rPr>
          <w:noProof/>
        </w:rPr>
      </w:pPr>
    </w:p>
    <w:p w:rsidR="00886172" w:rsidRDefault="008D770C" w:rsidP="00FC3907">
      <w:pPr>
        <w:pStyle w:val="Normal0"/>
        <w:rPr>
          <w:rFonts w:ascii="Georgia" w:hAnsi="Georgia"/>
          <w:color w:val="000000"/>
          <w:sz w:val="28"/>
          <w:szCs w:val="28"/>
        </w:rPr>
      </w:pPr>
      <w:r>
        <w:rPr>
          <w:rFonts w:ascii="Georgia" w:hAnsi="Georgia"/>
          <w:color w:val="000000"/>
          <w:sz w:val="28"/>
          <w:szCs w:val="28"/>
        </w:rPr>
        <w:tab/>
      </w:r>
      <w:r w:rsidR="00886172">
        <w:rPr>
          <w:rFonts w:ascii="Georgia" w:hAnsi="Georgia"/>
          <w:color w:val="000000"/>
          <w:sz w:val="28"/>
          <w:szCs w:val="28"/>
        </w:rPr>
        <w:t>Contact the recruiting manager directly to participate in one exchange program. WMA will provide the applicant with specific information and application requirements.</w:t>
      </w:r>
    </w:p>
    <w:p w:rsidR="00886172" w:rsidRDefault="00886172" w:rsidP="00FC3907">
      <w:pPr>
        <w:pStyle w:val="Normal0"/>
        <w:rPr>
          <w:rFonts w:ascii="Georgia" w:hAnsi="Georgia"/>
          <w:color w:val="000000"/>
          <w:sz w:val="28"/>
          <w:szCs w:val="28"/>
        </w:rPr>
      </w:pPr>
    </w:p>
    <w:p w:rsidR="008D770C" w:rsidRDefault="008D770C" w:rsidP="00886172">
      <w:pPr>
        <w:pStyle w:val="NormalWeb"/>
        <w:spacing w:before="0" w:beforeAutospacing="0" w:after="0" w:afterAutospacing="0"/>
        <w:rPr>
          <w:noProof/>
        </w:rPr>
      </w:pPr>
      <w:r>
        <w:rPr>
          <w:noProof/>
        </w:rPr>
        <w:drawing>
          <wp:inline distT="0" distB="0" distL="0" distR="0" wp14:anchorId="5ED9EB47" wp14:editId="75F16060">
            <wp:extent cx="3123565" cy="1469390"/>
            <wp:effectExtent l="0" t="0" r="635" b="0"/>
            <wp:docPr id="19" name="Picture 19" descr="C:\Users\mmedalle\AppData\Local\Microsoft\Windows\INetCache\Content.MSO\1AEDF6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medalle\AppData\Local\Microsoft\Windows\INetCache\Content.MSO\1AEDF6A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1469390"/>
                    </a:xfrm>
                    <a:prstGeom prst="rect">
                      <a:avLst/>
                    </a:prstGeom>
                    <a:noFill/>
                    <a:ln>
                      <a:noFill/>
                    </a:ln>
                  </pic:spPr>
                </pic:pic>
              </a:graphicData>
            </a:graphic>
          </wp:inline>
        </w:drawing>
      </w:r>
    </w:p>
    <w:p w:rsidR="008D770C" w:rsidRDefault="008D770C" w:rsidP="00886172">
      <w:pPr>
        <w:pStyle w:val="NormalWeb"/>
        <w:spacing w:before="0" w:beforeAutospacing="0" w:after="0" w:afterAutospacing="0"/>
        <w:rPr>
          <w:noProof/>
        </w:rPr>
      </w:pPr>
    </w:p>
    <w:p w:rsidR="008D770C" w:rsidRDefault="008D770C" w:rsidP="00886172">
      <w:pPr>
        <w:pStyle w:val="NormalWeb"/>
        <w:spacing w:before="0" w:beforeAutospacing="0" w:after="0" w:afterAutospacing="0"/>
        <w:rPr>
          <w:noProof/>
        </w:rPr>
      </w:pPr>
    </w:p>
    <w:p w:rsidR="00886172" w:rsidRPr="008D770C" w:rsidRDefault="008D770C" w:rsidP="00886172">
      <w:pPr>
        <w:pStyle w:val="NormalWeb"/>
        <w:spacing w:before="0" w:beforeAutospacing="0" w:after="0" w:afterAutospacing="0"/>
        <w:rPr>
          <w:rFonts w:ascii="Georgia" w:hAnsi="Georgia"/>
          <w:color w:val="000000"/>
          <w:sz w:val="28"/>
          <w:szCs w:val="28"/>
        </w:rPr>
      </w:pPr>
      <w:r>
        <w:rPr>
          <w:rFonts w:ascii="Georgia" w:hAnsi="Georgia"/>
          <w:color w:val="000000"/>
          <w:sz w:val="28"/>
          <w:szCs w:val="28"/>
        </w:rPr>
        <w:tab/>
      </w:r>
      <w:r w:rsidR="00886172">
        <w:rPr>
          <w:rFonts w:ascii="Georgia" w:hAnsi="Georgia"/>
          <w:color w:val="000000"/>
          <w:sz w:val="28"/>
          <w:szCs w:val="28"/>
        </w:rPr>
        <w:t>Sponsors are responsible for selecting candidates and supporting and monitoring them during their entire program</w:t>
      </w:r>
      <w:r>
        <w:rPr>
          <w:rFonts w:ascii="Georgia" w:hAnsi="Georgia"/>
          <w:color w:val="000000"/>
          <w:sz w:val="28"/>
          <w:szCs w:val="28"/>
        </w:rPr>
        <w:t>.</w:t>
      </w:r>
    </w:p>
    <w:p w:rsidR="008D770C" w:rsidRDefault="008D770C" w:rsidP="00FC3907">
      <w:pPr>
        <w:pStyle w:val="Normal0"/>
        <w:rPr>
          <w:noProof/>
        </w:rPr>
      </w:pPr>
      <w:r>
        <w:rPr>
          <w:noProof/>
        </w:rPr>
        <w:tab/>
      </w:r>
    </w:p>
    <w:p w:rsidR="008D770C" w:rsidRDefault="008D770C" w:rsidP="00FC3907">
      <w:pPr>
        <w:pStyle w:val="Normal0"/>
        <w:rPr>
          <w:noProof/>
        </w:rPr>
      </w:pPr>
      <w:r>
        <w:rPr>
          <w:noProof/>
        </w:rPr>
        <w:lastRenderedPageBreak/>
        <w:drawing>
          <wp:inline distT="0" distB="0" distL="0" distR="0" wp14:anchorId="6AA5AB54" wp14:editId="1D5EE684">
            <wp:extent cx="3123565" cy="1469390"/>
            <wp:effectExtent l="0" t="0" r="635" b="0"/>
            <wp:docPr id="20" name="Picture 20" descr="C:\Users\mmedalle\AppData\Local\Microsoft\Windows\INetCache\Content.MSO\C3148D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medalle\AppData\Local\Microsoft\Windows\INetCache\Content.MSO\C3148DD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565" cy="1469390"/>
                    </a:xfrm>
                    <a:prstGeom prst="rect">
                      <a:avLst/>
                    </a:prstGeom>
                    <a:noFill/>
                    <a:ln>
                      <a:noFill/>
                    </a:ln>
                  </pic:spPr>
                </pic:pic>
              </a:graphicData>
            </a:graphic>
          </wp:inline>
        </w:drawing>
      </w:r>
    </w:p>
    <w:p w:rsidR="008D770C" w:rsidRDefault="008D770C" w:rsidP="00FC3907">
      <w:pPr>
        <w:pStyle w:val="Normal0"/>
        <w:rPr>
          <w:noProof/>
        </w:rPr>
      </w:pPr>
    </w:p>
    <w:p w:rsidR="00886172" w:rsidRDefault="008D770C" w:rsidP="00FC3907">
      <w:pPr>
        <w:pStyle w:val="Normal0"/>
        <w:rPr>
          <w:rFonts w:ascii="Georgia" w:hAnsi="Georgia"/>
          <w:color w:val="000000"/>
          <w:sz w:val="28"/>
          <w:szCs w:val="28"/>
        </w:rPr>
      </w:pPr>
      <w:r>
        <w:rPr>
          <w:noProof/>
        </w:rPr>
        <w:tab/>
      </w:r>
      <w:r w:rsidR="00886172">
        <w:rPr>
          <w:rFonts w:ascii="Georgia" w:hAnsi="Georgia"/>
          <w:color w:val="000000"/>
          <w:sz w:val="28"/>
          <w:szCs w:val="28"/>
        </w:rPr>
        <w:t>WMA will contact the qualified candidates and discuss the participant's program fees. Fees may vary from sponsor to sponsor and selective state. Candidates will receive a breakdown of all costs and expenses from sponsors before committing to a program.</w:t>
      </w:r>
    </w:p>
    <w:p w:rsidR="00886172" w:rsidRDefault="00886172" w:rsidP="00FC3907">
      <w:pPr>
        <w:pStyle w:val="Normal0"/>
        <w:rPr>
          <w:rFonts w:ascii="Georgia" w:hAnsi="Georgia"/>
          <w:color w:val="000000"/>
          <w:sz w:val="28"/>
          <w:szCs w:val="28"/>
        </w:rPr>
      </w:pPr>
    </w:p>
    <w:p w:rsidR="00AD35AB" w:rsidRDefault="008D770C" w:rsidP="00FC3907">
      <w:pPr>
        <w:pStyle w:val="Normal0"/>
        <w:rPr>
          <w:rFonts w:ascii="Georgia" w:hAnsi="Georgia"/>
          <w:color w:val="000000"/>
          <w:sz w:val="28"/>
          <w:szCs w:val="28"/>
        </w:rPr>
      </w:pPr>
      <w:r>
        <w:rPr>
          <w:rFonts w:ascii="Georgia" w:hAnsi="Georgia"/>
          <w:noProof/>
          <w:color w:val="000000"/>
          <w:sz w:val="28"/>
          <w:szCs w:val="28"/>
        </w:rPr>
        <w:drawing>
          <wp:inline distT="0" distB="0" distL="0" distR="0" wp14:anchorId="6805529E" wp14:editId="3677A2A7">
            <wp:extent cx="3123565" cy="1469390"/>
            <wp:effectExtent l="0" t="0" r="635" b="0"/>
            <wp:docPr id="21" name="Picture 21" descr="C:\Users\mmedalle\AppData\Local\Microsoft\Windows\INetCache\Content.MSO\DB21B6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medalle\AppData\Local\Microsoft\Windows\INetCache\Content.MSO\DB21B6D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565" cy="1469390"/>
                    </a:xfrm>
                    <a:prstGeom prst="rect">
                      <a:avLst/>
                    </a:prstGeom>
                    <a:noFill/>
                    <a:ln>
                      <a:noFill/>
                    </a:ln>
                  </pic:spPr>
                </pic:pic>
              </a:graphicData>
            </a:graphic>
          </wp:inline>
        </w:drawing>
      </w:r>
    </w:p>
    <w:p w:rsidR="00AD35AB" w:rsidRDefault="00AD35AB" w:rsidP="00FC3907">
      <w:pPr>
        <w:pStyle w:val="Normal0"/>
        <w:rPr>
          <w:rFonts w:ascii="Georgia" w:hAnsi="Georgia"/>
          <w:color w:val="000000"/>
          <w:sz w:val="28"/>
          <w:szCs w:val="28"/>
        </w:rPr>
      </w:pPr>
    </w:p>
    <w:p w:rsidR="00886172" w:rsidRDefault="00AD35AB" w:rsidP="00FC3907">
      <w:pPr>
        <w:pStyle w:val="Normal0"/>
        <w:rPr>
          <w:rFonts w:ascii="Georgia" w:hAnsi="Georgia"/>
          <w:color w:val="000000"/>
          <w:sz w:val="28"/>
          <w:szCs w:val="28"/>
        </w:rPr>
      </w:pPr>
      <w:r>
        <w:rPr>
          <w:rFonts w:ascii="Georgia" w:hAnsi="Georgia"/>
          <w:color w:val="000000"/>
          <w:sz w:val="28"/>
          <w:szCs w:val="28"/>
        </w:rPr>
        <w:tab/>
      </w:r>
      <w:r w:rsidR="00886172">
        <w:rPr>
          <w:rFonts w:ascii="Georgia" w:hAnsi="Georgia"/>
          <w:color w:val="000000"/>
          <w:sz w:val="28"/>
          <w:szCs w:val="28"/>
        </w:rPr>
        <w:t xml:space="preserve">If you are accepted into an exchange program, the sponsor will issue you a Form DS-2019.  </w:t>
      </w:r>
    </w:p>
    <w:p w:rsidR="00886172" w:rsidRDefault="00886172" w:rsidP="00FC3907">
      <w:pPr>
        <w:pStyle w:val="Normal0"/>
        <w:rPr>
          <w:rFonts w:ascii="Georgia" w:hAnsi="Georgia"/>
          <w:color w:val="000000"/>
          <w:sz w:val="28"/>
          <w:szCs w:val="28"/>
        </w:rPr>
      </w:pPr>
    </w:p>
    <w:p w:rsidR="008D770C" w:rsidRDefault="008D770C" w:rsidP="00FC3907">
      <w:pPr>
        <w:pStyle w:val="Normal0"/>
        <w:rPr>
          <w:rFonts w:ascii="Georgia" w:hAnsi="Georgia"/>
          <w:color w:val="000000"/>
          <w:sz w:val="28"/>
          <w:szCs w:val="28"/>
        </w:rPr>
      </w:pPr>
      <w:r>
        <w:rPr>
          <w:rFonts w:ascii="Georgia" w:hAnsi="Georgia"/>
          <w:noProof/>
          <w:color w:val="000000"/>
          <w:sz w:val="28"/>
          <w:szCs w:val="28"/>
        </w:rPr>
        <w:drawing>
          <wp:inline distT="0" distB="0" distL="0" distR="0" wp14:anchorId="1E418FA7" wp14:editId="1D9FFB9A">
            <wp:extent cx="3123565" cy="1469390"/>
            <wp:effectExtent l="0" t="0" r="635" b="0"/>
            <wp:docPr id="22" name="Picture 22" descr="C:\Users\mmedalle\AppData\Local\Microsoft\Windows\INetCache\Content.MSO\1D3FB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medalle\AppData\Local\Microsoft\Windows\INetCache\Content.MSO\1D3FB39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565" cy="1469390"/>
                    </a:xfrm>
                    <a:prstGeom prst="rect">
                      <a:avLst/>
                    </a:prstGeom>
                    <a:noFill/>
                    <a:ln>
                      <a:noFill/>
                    </a:ln>
                  </pic:spPr>
                </pic:pic>
              </a:graphicData>
            </a:graphic>
          </wp:inline>
        </w:drawing>
      </w:r>
    </w:p>
    <w:p w:rsidR="008D770C" w:rsidRDefault="008D770C" w:rsidP="00FC3907">
      <w:pPr>
        <w:pStyle w:val="Normal0"/>
        <w:rPr>
          <w:noProof/>
        </w:rPr>
      </w:pPr>
    </w:p>
    <w:p w:rsidR="008D770C" w:rsidRDefault="008D770C" w:rsidP="00FC3907">
      <w:pPr>
        <w:pStyle w:val="Normal0"/>
        <w:rPr>
          <w:noProof/>
        </w:rPr>
      </w:pPr>
    </w:p>
    <w:p w:rsidR="00886172" w:rsidRDefault="008D770C" w:rsidP="00FC3907">
      <w:pPr>
        <w:pStyle w:val="Normal0"/>
        <w:rPr>
          <w:rFonts w:ascii="Georgia" w:hAnsi="Georgia"/>
          <w:color w:val="000000"/>
          <w:sz w:val="28"/>
          <w:szCs w:val="28"/>
        </w:rPr>
      </w:pPr>
      <w:r>
        <w:rPr>
          <w:noProof/>
        </w:rPr>
        <w:tab/>
      </w:r>
      <w:r w:rsidR="00886172">
        <w:rPr>
          <w:rFonts w:ascii="Georgia" w:hAnsi="Georgia"/>
          <w:color w:val="000000"/>
          <w:sz w:val="28"/>
          <w:szCs w:val="28"/>
        </w:rPr>
        <w:t xml:space="preserve">Pay the </w:t>
      </w:r>
      <w:proofErr w:type="spellStart"/>
      <w:r w:rsidR="00886172">
        <w:rPr>
          <w:rFonts w:ascii="Georgia" w:hAnsi="Georgia"/>
          <w:color w:val="000000"/>
          <w:sz w:val="28"/>
          <w:szCs w:val="28"/>
        </w:rPr>
        <w:t>SEVIS</w:t>
      </w:r>
      <w:proofErr w:type="spellEnd"/>
      <w:r w:rsidR="00886172">
        <w:rPr>
          <w:rFonts w:ascii="Georgia" w:hAnsi="Georgia"/>
          <w:color w:val="000000"/>
          <w:sz w:val="28"/>
          <w:szCs w:val="28"/>
        </w:rPr>
        <w:t xml:space="preserve"> (Student and Exchange Visitor Information System) fee at </w:t>
      </w:r>
      <w:hyperlink r:id="rId14" w:history="1">
        <w:r w:rsidR="00886172">
          <w:rPr>
            <w:rStyle w:val="Hyperlink"/>
            <w:rFonts w:ascii="Georgia" w:hAnsi="Georgia"/>
            <w:color w:val="0097A7"/>
            <w:sz w:val="28"/>
            <w:szCs w:val="28"/>
          </w:rPr>
          <w:t>www.fmjfee.com</w:t>
        </w:r>
      </w:hyperlink>
      <w:r w:rsidR="00886172">
        <w:rPr>
          <w:rFonts w:ascii="Georgia" w:hAnsi="Georgia"/>
          <w:color w:val="000000"/>
          <w:sz w:val="28"/>
          <w:szCs w:val="28"/>
        </w:rPr>
        <w:t xml:space="preserve">. Please retain a receipt for your records. </w:t>
      </w:r>
    </w:p>
    <w:p w:rsidR="008D770C" w:rsidRDefault="008D770C" w:rsidP="00FC3907">
      <w:pPr>
        <w:pStyle w:val="Normal0"/>
        <w:rPr>
          <w:rFonts w:ascii="Georgia" w:hAnsi="Georgia"/>
          <w:color w:val="000000"/>
          <w:sz w:val="28"/>
          <w:szCs w:val="28"/>
        </w:rPr>
      </w:pPr>
    </w:p>
    <w:p w:rsidR="008D770C" w:rsidRDefault="008D770C" w:rsidP="00FC3907">
      <w:pPr>
        <w:pStyle w:val="Normal0"/>
        <w:rPr>
          <w:rFonts w:ascii="Georgia" w:hAnsi="Georgia"/>
          <w:color w:val="000000"/>
          <w:sz w:val="28"/>
          <w:szCs w:val="28"/>
        </w:rPr>
      </w:pPr>
      <w:r>
        <w:rPr>
          <w:rFonts w:ascii="Georgia" w:hAnsi="Georgia"/>
          <w:noProof/>
          <w:color w:val="000000"/>
          <w:sz w:val="28"/>
          <w:szCs w:val="28"/>
        </w:rPr>
        <w:lastRenderedPageBreak/>
        <w:drawing>
          <wp:inline distT="0" distB="0" distL="0" distR="0" wp14:anchorId="4D6169DE" wp14:editId="22680403">
            <wp:extent cx="3123565" cy="1469390"/>
            <wp:effectExtent l="0" t="0" r="635" b="0"/>
            <wp:docPr id="23" name="Picture 23" descr="C:\Users\mmedalle\AppData\Local\Microsoft\Windows\INetCache\Content.MSO\680A44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medalle\AppData\Local\Microsoft\Windows\INetCache\Content.MSO\680A44C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1469390"/>
                    </a:xfrm>
                    <a:prstGeom prst="rect">
                      <a:avLst/>
                    </a:prstGeom>
                    <a:noFill/>
                    <a:ln>
                      <a:noFill/>
                    </a:ln>
                  </pic:spPr>
                </pic:pic>
              </a:graphicData>
            </a:graphic>
          </wp:inline>
        </w:drawing>
      </w:r>
    </w:p>
    <w:p w:rsidR="00886172" w:rsidRDefault="00886172" w:rsidP="00FC3907">
      <w:pPr>
        <w:pStyle w:val="Normal0"/>
        <w:rPr>
          <w:rFonts w:ascii="Georgia" w:hAnsi="Georgia"/>
          <w:color w:val="000000"/>
          <w:sz w:val="28"/>
          <w:szCs w:val="28"/>
        </w:rPr>
      </w:pPr>
    </w:p>
    <w:p w:rsidR="00886172" w:rsidRDefault="008D770C" w:rsidP="00886172">
      <w:pPr>
        <w:pStyle w:val="NormalWeb"/>
        <w:spacing w:before="0" w:beforeAutospacing="0" w:after="0" w:afterAutospacing="0"/>
      </w:pPr>
      <w:r>
        <w:rPr>
          <w:noProof/>
        </w:rPr>
        <w:tab/>
      </w:r>
      <w:r w:rsidR="00886172">
        <w:rPr>
          <w:rFonts w:ascii="Georgia" w:hAnsi="Georgia"/>
          <w:color w:val="000000"/>
          <w:sz w:val="28"/>
          <w:szCs w:val="28"/>
        </w:rPr>
        <w:t xml:space="preserve">Go to the </w:t>
      </w:r>
      <w:proofErr w:type="spellStart"/>
      <w:r w:rsidR="00886172">
        <w:rPr>
          <w:rFonts w:ascii="Georgia" w:hAnsi="Georgia"/>
          <w:color w:val="000000"/>
          <w:sz w:val="28"/>
          <w:szCs w:val="28"/>
        </w:rPr>
        <w:t>U.S</w:t>
      </w:r>
      <w:proofErr w:type="spellEnd"/>
      <w:r w:rsidR="00886172">
        <w:rPr>
          <w:rFonts w:ascii="Georgia" w:hAnsi="Georgia"/>
          <w:color w:val="000000"/>
          <w:sz w:val="28"/>
          <w:szCs w:val="28"/>
        </w:rPr>
        <w:t xml:space="preserve"> Department of State website </w:t>
      </w:r>
    </w:p>
    <w:p w:rsidR="00886172" w:rsidRDefault="00886172" w:rsidP="00886172">
      <w:pPr>
        <w:pStyle w:val="NormalWeb"/>
        <w:spacing w:before="0" w:beforeAutospacing="0" w:after="0" w:afterAutospacing="0"/>
        <w:rPr>
          <w:rFonts w:ascii="Georgia" w:hAnsi="Georgia"/>
          <w:color w:val="000000"/>
          <w:sz w:val="28"/>
          <w:szCs w:val="28"/>
        </w:rPr>
      </w:pPr>
      <w:r w:rsidRPr="00886172">
        <w:rPr>
          <w:rFonts w:ascii="Georgia" w:hAnsi="Georgia"/>
          <w:color w:val="4472C4" w:themeColor="accent1"/>
          <w:sz w:val="28"/>
          <w:szCs w:val="28"/>
          <w:u w:val="single"/>
        </w:rPr>
        <w:t>ceac.state.gov/</w:t>
      </w:r>
      <w:proofErr w:type="spellStart"/>
      <w:r w:rsidRPr="00886172">
        <w:rPr>
          <w:rFonts w:ascii="Georgia" w:hAnsi="Georgia"/>
          <w:color w:val="4472C4" w:themeColor="accent1"/>
          <w:sz w:val="28"/>
          <w:szCs w:val="28"/>
          <w:u w:val="single"/>
        </w:rPr>
        <w:t>genniv</w:t>
      </w:r>
      <w:proofErr w:type="spellEnd"/>
      <w:r>
        <w:rPr>
          <w:rFonts w:ascii="Georgia" w:hAnsi="Georgia"/>
          <w:color w:val="000000"/>
          <w:sz w:val="28"/>
          <w:szCs w:val="28"/>
        </w:rPr>
        <w:t xml:space="preserve"> to fill out an Online Nonimmigrant Visa Application Form DS-160 and pay the visa application fee of $160.00 Consult the website of the </w:t>
      </w:r>
      <w:proofErr w:type="spellStart"/>
      <w:r>
        <w:rPr>
          <w:rFonts w:ascii="Georgia" w:hAnsi="Georgia"/>
          <w:color w:val="000000"/>
          <w:sz w:val="28"/>
          <w:szCs w:val="28"/>
        </w:rPr>
        <w:t>U.S</w:t>
      </w:r>
      <w:proofErr w:type="spellEnd"/>
      <w:r>
        <w:rPr>
          <w:rFonts w:ascii="Georgia" w:hAnsi="Georgia"/>
          <w:color w:val="000000"/>
          <w:sz w:val="28"/>
          <w:szCs w:val="28"/>
        </w:rPr>
        <w:t xml:space="preserve"> embassy or consulate where you plan to apply for instructions on how to pay. </w:t>
      </w:r>
    </w:p>
    <w:p w:rsidR="00886172" w:rsidRDefault="00886172" w:rsidP="00886172">
      <w:pPr>
        <w:pStyle w:val="NormalWeb"/>
        <w:spacing w:before="0" w:beforeAutospacing="0" w:after="0" w:afterAutospacing="0"/>
        <w:rPr>
          <w:rFonts w:ascii="Georgia" w:hAnsi="Georgia"/>
          <w:color w:val="000000"/>
          <w:sz w:val="28"/>
          <w:szCs w:val="28"/>
        </w:rPr>
      </w:pPr>
    </w:p>
    <w:p w:rsidR="00886172" w:rsidRDefault="00886172" w:rsidP="00886172">
      <w:pPr>
        <w:pStyle w:val="NormalWeb"/>
        <w:spacing w:before="0" w:beforeAutospacing="0" w:after="0" w:afterAutospacing="0"/>
      </w:pPr>
    </w:p>
    <w:p w:rsidR="008D770C" w:rsidRDefault="008D770C" w:rsidP="00FC3907">
      <w:pPr>
        <w:pStyle w:val="Normal0"/>
        <w:rPr>
          <w:rFonts w:ascii="Georgia" w:hAnsi="Georgia"/>
          <w:color w:val="000000"/>
        </w:rPr>
      </w:pPr>
      <w:r>
        <w:rPr>
          <w:rFonts w:ascii="Georgia" w:hAnsi="Georgia"/>
          <w:noProof/>
          <w:color w:val="000000"/>
        </w:rPr>
        <w:drawing>
          <wp:inline distT="0" distB="0" distL="0" distR="0" wp14:anchorId="6D5195F0" wp14:editId="405CB0D4">
            <wp:extent cx="3123565" cy="1469390"/>
            <wp:effectExtent l="0" t="0" r="635" b="0"/>
            <wp:docPr id="13" name="Picture 13" descr="C:\Users\mmedalle\AppData\Local\Microsoft\Windows\INetCache\Content.MSO\FB90DB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medalle\AppData\Local\Microsoft\Windows\INetCache\Content.MSO\FB90DB1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3565" cy="1469390"/>
                    </a:xfrm>
                    <a:prstGeom prst="rect">
                      <a:avLst/>
                    </a:prstGeom>
                    <a:noFill/>
                    <a:ln>
                      <a:noFill/>
                    </a:ln>
                  </pic:spPr>
                </pic:pic>
              </a:graphicData>
            </a:graphic>
          </wp:inline>
        </w:drawing>
      </w:r>
    </w:p>
    <w:p w:rsidR="00886172" w:rsidRDefault="00886172" w:rsidP="00FC3907">
      <w:pPr>
        <w:pStyle w:val="Normal0"/>
        <w:rPr>
          <w:rFonts w:ascii="Georgia" w:hAnsi="Georgia"/>
          <w:color w:val="000000"/>
        </w:rPr>
      </w:pPr>
    </w:p>
    <w:p w:rsidR="00886172" w:rsidRDefault="00886172" w:rsidP="00FC3907">
      <w:pPr>
        <w:pStyle w:val="Normal0"/>
        <w:rPr>
          <w:rFonts w:ascii="Georgia" w:hAnsi="Georgia"/>
          <w:color w:val="000000"/>
          <w:sz w:val="28"/>
          <w:szCs w:val="28"/>
        </w:rPr>
      </w:pPr>
      <w:r>
        <w:rPr>
          <w:rFonts w:ascii="Georgia" w:hAnsi="Georgia"/>
          <w:color w:val="000000"/>
        </w:rPr>
        <w:tab/>
      </w:r>
      <w:r w:rsidRPr="00AD35AB">
        <w:rPr>
          <w:rFonts w:ascii="Georgia" w:hAnsi="Georgia"/>
          <w:color w:val="000000"/>
          <w:sz w:val="28"/>
          <w:szCs w:val="28"/>
        </w:rPr>
        <w:t xml:space="preserve">After you pay the visa application fee, schedule your interview- the earlier the better! Consult the website of the </w:t>
      </w:r>
      <w:proofErr w:type="spellStart"/>
      <w:r w:rsidRPr="00AD35AB">
        <w:rPr>
          <w:rFonts w:ascii="Georgia" w:hAnsi="Georgia"/>
          <w:color w:val="000000"/>
          <w:sz w:val="28"/>
          <w:szCs w:val="28"/>
        </w:rPr>
        <w:t>U.S</w:t>
      </w:r>
      <w:proofErr w:type="spellEnd"/>
      <w:r w:rsidRPr="00AD35AB">
        <w:rPr>
          <w:rFonts w:ascii="Georgia" w:hAnsi="Georgia"/>
          <w:color w:val="000000"/>
          <w:sz w:val="28"/>
          <w:szCs w:val="28"/>
        </w:rPr>
        <w:t xml:space="preserve"> embassy or consulate where you plan to apply for instructions on how to schedule it. </w:t>
      </w:r>
    </w:p>
    <w:p w:rsidR="00AD35AB" w:rsidRDefault="00AD35AB" w:rsidP="00FC3907">
      <w:pPr>
        <w:pStyle w:val="Normal0"/>
        <w:rPr>
          <w:rFonts w:ascii="Georgia" w:hAnsi="Georgia"/>
          <w:color w:val="000000"/>
          <w:sz w:val="28"/>
          <w:szCs w:val="28"/>
        </w:rPr>
      </w:pPr>
    </w:p>
    <w:p w:rsidR="00AD35AB" w:rsidRDefault="00AD35AB" w:rsidP="00FC3907">
      <w:pPr>
        <w:pStyle w:val="Normal0"/>
        <w:rPr>
          <w:rFonts w:ascii="Georgia" w:hAnsi="Georgia"/>
          <w:color w:val="000000"/>
          <w:sz w:val="28"/>
          <w:szCs w:val="28"/>
        </w:rPr>
      </w:pPr>
    </w:p>
    <w:p w:rsidR="008D770C" w:rsidRDefault="008D770C" w:rsidP="00FC3907">
      <w:pPr>
        <w:pStyle w:val="Normal0"/>
        <w:rPr>
          <w:rFonts w:ascii="Georgia" w:hAnsi="Georgia"/>
          <w:color w:val="000000"/>
          <w:sz w:val="28"/>
          <w:szCs w:val="28"/>
        </w:rPr>
      </w:pPr>
    </w:p>
    <w:p w:rsidR="008D770C" w:rsidRDefault="008D770C" w:rsidP="00FC3907">
      <w:pPr>
        <w:pStyle w:val="Normal0"/>
        <w:rPr>
          <w:rFonts w:ascii="Georgia" w:hAnsi="Georgia"/>
          <w:color w:val="000000"/>
          <w:sz w:val="28"/>
          <w:szCs w:val="28"/>
        </w:rPr>
      </w:pPr>
    </w:p>
    <w:p w:rsidR="008D770C" w:rsidRDefault="008D770C" w:rsidP="00FC3907">
      <w:pPr>
        <w:pStyle w:val="Normal0"/>
        <w:rPr>
          <w:rFonts w:ascii="Georgia" w:hAnsi="Georgia"/>
          <w:color w:val="000000"/>
          <w:sz w:val="28"/>
          <w:szCs w:val="28"/>
        </w:rPr>
      </w:pPr>
    </w:p>
    <w:p w:rsidR="008D770C" w:rsidRDefault="008D770C" w:rsidP="00FC3907">
      <w:pPr>
        <w:pStyle w:val="Normal0"/>
        <w:rPr>
          <w:rFonts w:ascii="Georgia" w:hAnsi="Georgia"/>
          <w:color w:val="000000"/>
          <w:sz w:val="28"/>
          <w:szCs w:val="28"/>
        </w:rPr>
      </w:pPr>
    </w:p>
    <w:p w:rsidR="008D770C" w:rsidRDefault="008D770C" w:rsidP="00FC3907">
      <w:pPr>
        <w:pStyle w:val="Normal0"/>
        <w:rPr>
          <w:rFonts w:ascii="Georgia" w:hAnsi="Georgia"/>
          <w:color w:val="000000"/>
          <w:sz w:val="28"/>
          <w:szCs w:val="28"/>
        </w:rPr>
      </w:pPr>
    </w:p>
    <w:p w:rsidR="008D770C" w:rsidRDefault="008D770C" w:rsidP="00FC3907">
      <w:pPr>
        <w:pStyle w:val="Normal0"/>
        <w:rPr>
          <w:rFonts w:ascii="Georgia" w:hAnsi="Georgia"/>
          <w:color w:val="000000"/>
          <w:sz w:val="28"/>
          <w:szCs w:val="28"/>
        </w:rPr>
      </w:pPr>
    </w:p>
    <w:p w:rsidR="008D770C" w:rsidRDefault="008D770C" w:rsidP="00886172">
      <w:pPr>
        <w:pStyle w:val="NormalWeb"/>
        <w:spacing w:before="0" w:beforeAutospacing="0" w:after="0" w:afterAutospacing="0"/>
      </w:pPr>
      <w:r>
        <w:rPr>
          <w:noProof/>
        </w:rPr>
        <w:lastRenderedPageBreak/>
        <w:drawing>
          <wp:inline distT="0" distB="0" distL="0" distR="0" wp14:anchorId="2AB180C8" wp14:editId="0099802F">
            <wp:extent cx="3123565" cy="1469390"/>
            <wp:effectExtent l="0" t="0" r="635" b="0"/>
            <wp:docPr id="1" name="Picture 1" descr="C:\Users\mmedalle\AppData\Local\Microsoft\Windows\INetCache\Content.MSO\648BD0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edalle\AppData\Local\Microsoft\Windows\INetCache\Content.MSO\648BD01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3565" cy="1469390"/>
                    </a:xfrm>
                    <a:prstGeom prst="rect">
                      <a:avLst/>
                    </a:prstGeom>
                    <a:noFill/>
                    <a:ln>
                      <a:noFill/>
                    </a:ln>
                  </pic:spPr>
                </pic:pic>
              </a:graphicData>
            </a:graphic>
          </wp:inline>
        </w:drawing>
      </w:r>
    </w:p>
    <w:p w:rsidR="008D770C" w:rsidRDefault="008D770C" w:rsidP="00886172">
      <w:pPr>
        <w:pStyle w:val="NormalWeb"/>
        <w:spacing w:before="0" w:beforeAutospacing="0" w:after="0" w:afterAutospacing="0"/>
      </w:pPr>
    </w:p>
    <w:p w:rsidR="00886172" w:rsidRPr="00AD35AB" w:rsidRDefault="008D770C" w:rsidP="00886172">
      <w:pPr>
        <w:pStyle w:val="NormalWeb"/>
        <w:spacing w:before="0" w:beforeAutospacing="0" w:after="0" w:afterAutospacing="0"/>
        <w:rPr>
          <w:rFonts w:ascii="Georgia" w:hAnsi="Georgia"/>
          <w:color w:val="0E101A"/>
          <w:sz w:val="28"/>
          <w:szCs w:val="28"/>
        </w:rPr>
      </w:pPr>
      <w:r>
        <w:tab/>
      </w:r>
      <w:r w:rsidR="00886172" w:rsidRPr="00AD35AB">
        <w:rPr>
          <w:rFonts w:ascii="Georgia" w:hAnsi="Georgia"/>
          <w:color w:val="0E101A"/>
          <w:sz w:val="28"/>
          <w:szCs w:val="28"/>
        </w:rPr>
        <w:t>On the day of your interview, bring the following documents:</w:t>
      </w:r>
    </w:p>
    <w:p w:rsidR="00AD35AB" w:rsidRPr="00AD35AB" w:rsidRDefault="00AD35AB" w:rsidP="00886172">
      <w:pPr>
        <w:pStyle w:val="NormalWeb"/>
        <w:spacing w:before="0" w:beforeAutospacing="0" w:after="0" w:afterAutospacing="0"/>
        <w:rPr>
          <w:sz w:val="28"/>
          <w:szCs w:val="28"/>
        </w:rPr>
      </w:pPr>
    </w:p>
    <w:p w:rsidR="00886172" w:rsidRPr="00AD35AB" w:rsidRDefault="00886172" w:rsidP="00AD35AB">
      <w:pPr>
        <w:pStyle w:val="NormalWeb"/>
        <w:numPr>
          <w:ilvl w:val="0"/>
          <w:numId w:val="13"/>
        </w:numPr>
        <w:spacing w:before="0" w:beforeAutospacing="0" w:after="0" w:afterAutospacing="0"/>
        <w:textAlignment w:val="baseline"/>
        <w:rPr>
          <w:rFonts w:ascii="Georgia" w:hAnsi="Georgia"/>
          <w:color w:val="0E101A"/>
          <w:sz w:val="28"/>
          <w:szCs w:val="28"/>
        </w:rPr>
      </w:pPr>
      <w:r w:rsidRPr="00AD35AB">
        <w:rPr>
          <w:rFonts w:ascii="Georgia" w:hAnsi="Georgia"/>
          <w:color w:val="0E101A"/>
          <w:sz w:val="28"/>
          <w:szCs w:val="28"/>
        </w:rPr>
        <w:t>An original DS-2019 form, Form DS-160 confirmation page</w:t>
      </w:r>
    </w:p>
    <w:p w:rsidR="00886172" w:rsidRPr="00AD35AB" w:rsidRDefault="00886172" w:rsidP="00AD35AB">
      <w:pPr>
        <w:pStyle w:val="NormalWeb"/>
        <w:numPr>
          <w:ilvl w:val="0"/>
          <w:numId w:val="13"/>
        </w:numPr>
        <w:spacing w:before="0" w:beforeAutospacing="0" w:after="0" w:afterAutospacing="0"/>
        <w:textAlignment w:val="baseline"/>
        <w:rPr>
          <w:rFonts w:ascii="Georgia" w:hAnsi="Georgia"/>
          <w:color w:val="0E101A"/>
          <w:sz w:val="28"/>
          <w:szCs w:val="28"/>
        </w:rPr>
      </w:pPr>
      <w:r w:rsidRPr="00AD35AB">
        <w:rPr>
          <w:rFonts w:ascii="Georgia" w:hAnsi="Georgia"/>
          <w:color w:val="0E101A"/>
          <w:sz w:val="28"/>
          <w:szCs w:val="28"/>
        </w:rPr>
        <w:t>Passport</w:t>
      </w:r>
    </w:p>
    <w:p w:rsidR="00886172" w:rsidRPr="00AD35AB" w:rsidRDefault="00886172" w:rsidP="00AD35AB">
      <w:pPr>
        <w:pStyle w:val="NormalWeb"/>
        <w:numPr>
          <w:ilvl w:val="0"/>
          <w:numId w:val="13"/>
        </w:numPr>
        <w:spacing w:before="0" w:beforeAutospacing="0" w:after="0" w:afterAutospacing="0"/>
        <w:textAlignment w:val="baseline"/>
        <w:rPr>
          <w:rFonts w:ascii="Georgia" w:hAnsi="Georgia"/>
          <w:color w:val="0E101A"/>
          <w:sz w:val="28"/>
          <w:szCs w:val="28"/>
        </w:rPr>
      </w:pPr>
      <w:r w:rsidRPr="00AD35AB">
        <w:rPr>
          <w:rFonts w:ascii="Georgia" w:hAnsi="Georgia"/>
          <w:color w:val="0E101A"/>
          <w:sz w:val="28"/>
          <w:szCs w:val="28"/>
        </w:rPr>
        <w:t>Photo and visa application fee receipt</w:t>
      </w:r>
    </w:p>
    <w:p w:rsidR="00886172" w:rsidRPr="00AD35AB" w:rsidRDefault="00886172" w:rsidP="00AD35AB">
      <w:pPr>
        <w:pStyle w:val="NormalWeb"/>
        <w:numPr>
          <w:ilvl w:val="0"/>
          <w:numId w:val="13"/>
        </w:numPr>
        <w:spacing w:before="0" w:beforeAutospacing="0" w:after="0" w:afterAutospacing="0"/>
        <w:rPr>
          <w:sz w:val="28"/>
          <w:szCs w:val="28"/>
        </w:rPr>
      </w:pPr>
      <w:r w:rsidRPr="00AD35AB">
        <w:rPr>
          <w:rFonts w:ascii="Georgia" w:hAnsi="Georgia"/>
          <w:color w:val="0E101A"/>
          <w:sz w:val="28"/>
          <w:szCs w:val="28"/>
        </w:rPr>
        <w:t xml:space="preserve">Consult the website of the </w:t>
      </w:r>
      <w:proofErr w:type="spellStart"/>
      <w:r w:rsidRPr="00AD35AB">
        <w:rPr>
          <w:rFonts w:ascii="Georgia" w:hAnsi="Georgia"/>
          <w:color w:val="0E101A"/>
          <w:sz w:val="28"/>
          <w:szCs w:val="28"/>
        </w:rPr>
        <w:t>U.S</w:t>
      </w:r>
      <w:proofErr w:type="spellEnd"/>
      <w:r w:rsidRPr="00AD35AB">
        <w:rPr>
          <w:rFonts w:ascii="Georgia" w:hAnsi="Georgia"/>
          <w:color w:val="0E101A"/>
          <w:sz w:val="28"/>
          <w:szCs w:val="28"/>
        </w:rPr>
        <w:t xml:space="preserve"> embassy or consulate where you plan to apply to check whether additional documents are needed.</w:t>
      </w:r>
    </w:p>
    <w:p w:rsidR="00AD35AB" w:rsidRPr="00AD35AB" w:rsidRDefault="00AD35AB" w:rsidP="00AD35AB">
      <w:pPr>
        <w:pStyle w:val="NormalWeb"/>
        <w:spacing w:before="0" w:beforeAutospacing="0" w:after="0" w:afterAutospacing="0"/>
        <w:ind w:left="720"/>
        <w:rPr>
          <w:sz w:val="28"/>
          <w:szCs w:val="28"/>
        </w:rPr>
      </w:pPr>
    </w:p>
    <w:p w:rsidR="00AD35AB" w:rsidRPr="00AD35AB" w:rsidRDefault="008D770C" w:rsidP="00AD35AB">
      <w:pPr>
        <w:pStyle w:val="NormalWeb"/>
        <w:spacing w:before="0" w:beforeAutospacing="0" w:after="0" w:afterAutospacing="0"/>
        <w:rPr>
          <w:rFonts w:ascii="Georgia" w:hAnsi="Georgia"/>
          <w:color w:val="000000"/>
          <w:sz w:val="28"/>
          <w:szCs w:val="28"/>
        </w:rPr>
      </w:pPr>
      <w:r>
        <w:rPr>
          <w:rFonts w:ascii="Georgia" w:hAnsi="Georgia"/>
          <w:noProof/>
          <w:color w:val="000000"/>
          <w:sz w:val="28"/>
          <w:szCs w:val="28"/>
        </w:rPr>
        <w:drawing>
          <wp:inline distT="0" distB="0" distL="0" distR="0" wp14:anchorId="4935F1E0" wp14:editId="4D204F4C">
            <wp:extent cx="3123565" cy="1469390"/>
            <wp:effectExtent l="0" t="0" r="635" b="0"/>
            <wp:docPr id="15" name="Picture 15" descr="C:\Users\mmedalle\AppData\Local\Microsoft\Windows\INetCache\Content.MSO\4B221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medalle\AppData\Local\Microsoft\Windows\INetCache\Content.MSO\4B2213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3565" cy="1469390"/>
                    </a:xfrm>
                    <a:prstGeom prst="rect">
                      <a:avLst/>
                    </a:prstGeom>
                    <a:noFill/>
                    <a:ln>
                      <a:noFill/>
                    </a:ln>
                  </pic:spPr>
                </pic:pic>
              </a:graphicData>
            </a:graphic>
          </wp:inline>
        </w:drawing>
      </w:r>
    </w:p>
    <w:p w:rsidR="00AD35AB" w:rsidRDefault="00AD35AB" w:rsidP="00AD35AB">
      <w:pPr>
        <w:pStyle w:val="NormalWeb"/>
        <w:spacing w:before="0" w:beforeAutospacing="0" w:after="0" w:afterAutospacing="0"/>
        <w:rPr>
          <w:rFonts w:ascii="Georgia" w:hAnsi="Georgia"/>
          <w:color w:val="000000"/>
          <w:sz w:val="28"/>
          <w:szCs w:val="28"/>
        </w:rPr>
      </w:pPr>
    </w:p>
    <w:p w:rsidR="00AD35AB" w:rsidRPr="00AD35AB" w:rsidRDefault="00AD35AB" w:rsidP="00AD35AB">
      <w:pPr>
        <w:pStyle w:val="NormalWeb"/>
        <w:spacing w:before="0" w:beforeAutospacing="0" w:after="0" w:afterAutospacing="0"/>
        <w:rPr>
          <w:sz w:val="28"/>
          <w:szCs w:val="28"/>
        </w:rPr>
      </w:pPr>
      <w:r>
        <w:rPr>
          <w:rFonts w:ascii="Georgia" w:hAnsi="Georgia"/>
          <w:color w:val="000000"/>
          <w:sz w:val="28"/>
          <w:szCs w:val="28"/>
        </w:rPr>
        <w:tab/>
      </w:r>
      <w:r w:rsidRPr="00AD35AB">
        <w:rPr>
          <w:rFonts w:ascii="Georgia" w:hAnsi="Georgia"/>
          <w:color w:val="000000"/>
          <w:sz w:val="28"/>
          <w:szCs w:val="28"/>
        </w:rPr>
        <w:t>The interviewing officer will inform you at the end of the interview whether your visa is approved or denied. If approved, the interviewing officer will tell you when you should expect to receive your visa.</w:t>
      </w:r>
    </w:p>
    <w:p w:rsidR="00AD35AB" w:rsidRPr="00AD35AB" w:rsidRDefault="00AD35AB" w:rsidP="00AD35AB">
      <w:pPr>
        <w:suppressAutoHyphens w:val="0"/>
        <w:rPr>
          <w:rFonts w:eastAsia="Times New Roman"/>
          <w:sz w:val="28"/>
          <w:szCs w:val="28"/>
        </w:rPr>
      </w:pPr>
    </w:p>
    <w:p w:rsidR="00AD35AB" w:rsidRPr="00AD35AB" w:rsidRDefault="008D770C" w:rsidP="00AD35AB">
      <w:pPr>
        <w:suppressAutoHyphens w:val="0"/>
        <w:rPr>
          <w:rFonts w:eastAsia="Times New Roman"/>
          <w:sz w:val="28"/>
          <w:szCs w:val="28"/>
        </w:rPr>
      </w:pPr>
      <w:r>
        <w:rPr>
          <w:rFonts w:ascii="Georgia" w:eastAsia="Times New Roman" w:hAnsi="Georgia"/>
          <w:color w:val="000000"/>
          <w:sz w:val="28"/>
          <w:szCs w:val="28"/>
        </w:rPr>
        <w:tab/>
      </w:r>
      <w:r w:rsidR="00AD35AB" w:rsidRPr="00AD35AB">
        <w:rPr>
          <w:rFonts w:ascii="Georgia" w:eastAsia="Times New Roman" w:hAnsi="Georgia"/>
          <w:color w:val="000000"/>
          <w:sz w:val="28"/>
          <w:szCs w:val="28"/>
        </w:rPr>
        <w:t xml:space="preserve">Continue to work with your sponsor to prepare to travel to the United States </w:t>
      </w:r>
    </w:p>
    <w:p w:rsidR="00886172" w:rsidRPr="00AD35AB" w:rsidRDefault="00886172" w:rsidP="00FC3907">
      <w:pPr>
        <w:pStyle w:val="Normal0"/>
        <w:rPr>
          <w:sz w:val="28"/>
          <w:szCs w:val="28"/>
        </w:rPr>
      </w:pPr>
    </w:p>
    <w:sectPr w:rsidR="00886172" w:rsidRPr="00AD35A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242" w:rsidRDefault="007D3242" w:rsidP="00FC3907">
      <w:r>
        <w:separator/>
      </w:r>
    </w:p>
  </w:endnote>
  <w:endnote w:type="continuationSeparator" w:id="0">
    <w:p w:rsidR="007D3242" w:rsidRDefault="007D3242"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242" w:rsidRDefault="007D3242" w:rsidP="00FC3907">
      <w:r>
        <w:separator/>
      </w:r>
    </w:p>
  </w:footnote>
  <w:footnote w:type="continuationSeparator" w:id="0">
    <w:p w:rsidR="007D3242" w:rsidRDefault="007D3242"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826100"/>
      <w:docPartObj>
        <w:docPartGallery w:val="Watermarks"/>
        <w:docPartUnique/>
      </w:docPartObj>
    </w:sdtPr>
    <w:sdtContent>
      <w:p w:rsidR="00BE03B8" w:rsidRDefault="00AD35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628127" o:spid="_x0000_s2049" type="#_x0000_t136" style="position:absolute;margin-left:0;margin-top:0;width:461.85pt;height:197.95pt;rotation:315;z-index:-251657216;mso-position-horizontal:center;mso-position-horizontal-relative:margin;mso-position-vertical:center;mso-position-vertical-relative:margin" o:allowincell="f" fillcolor="black [3213]"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136E1BA5"/>
    <w:multiLevelType w:val="hybridMultilevel"/>
    <w:tmpl w:val="6130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57B7F"/>
    <w:multiLevelType w:val="multilevel"/>
    <w:tmpl w:val="26C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GrammaticalErrors/>
  <w:proofState w:spelling="clean"/>
  <w:defaultTabStop w:val="720"/>
  <w:clickAndTypeStyle w:val="Norm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Document1"/>
  </w:docVars>
  <w:rsids>
    <w:rsidRoot w:val="00A7421F"/>
    <w:rsid w:val="000143A2"/>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6EA7"/>
    <w:rsid w:val="00174788"/>
    <w:rsid w:val="0018025F"/>
    <w:rsid w:val="001C3978"/>
    <w:rsid w:val="0020733D"/>
    <w:rsid w:val="00211FB6"/>
    <w:rsid w:val="0021369D"/>
    <w:rsid w:val="00246025"/>
    <w:rsid w:val="00280B93"/>
    <w:rsid w:val="00282D21"/>
    <w:rsid w:val="00284A5E"/>
    <w:rsid w:val="002A7657"/>
    <w:rsid w:val="002D6031"/>
    <w:rsid w:val="002F7C67"/>
    <w:rsid w:val="00305489"/>
    <w:rsid w:val="00306B03"/>
    <w:rsid w:val="003233D7"/>
    <w:rsid w:val="003234E0"/>
    <w:rsid w:val="0032707C"/>
    <w:rsid w:val="00363573"/>
    <w:rsid w:val="00363AE7"/>
    <w:rsid w:val="00367B06"/>
    <w:rsid w:val="003804C0"/>
    <w:rsid w:val="00385E10"/>
    <w:rsid w:val="003915B0"/>
    <w:rsid w:val="003C2E71"/>
    <w:rsid w:val="003E6E0C"/>
    <w:rsid w:val="003F7B66"/>
    <w:rsid w:val="00415660"/>
    <w:rsid w:val="00415A69"/>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A0245"/>
    <w:rsid w:val="006B088B"/>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D3242"/>
    <w:rsid w:val="007E4701"/>
    <w:rsid w:val="008073B2"/>
    <w:rsid w:val="008152CF"/>
    <w:rsid w:val="00817307"/>
    <w:rsid w:val="00830ED8"/>
    <w:rsid w:val="00835AD6"/>
    <w:rsid w:val="00850A44"/>
    <w:rsid w:val="00870BED"/>
    <w:rsid w:val="00886172"/>
    <w:rsid w:val="008A0B96"/>
    <w:rsid w:val="008A156E"/>
    <w:rsid w:val="008A2D8F"/>
    <w:rsid w:val="008B0925"/>
    <w:rsid w:val="008B560E"/>
    <w:rsid w:val="008B730B"/>
    <w:rsid w:val="008D663E"/>
    <w:rsid w:val="008D770C"/>
    <w:rsid w:val="008E1CAE"/>
    <w:rsid w:val="008F0CE2"/>
    <w:rsid w:val="00907FA5"/>
    <w:rsid w:val="00912BAC"/>
    <w:rsid w:val="00923DFB"/>
    <w:rsid w:val="00940E79"/>
    <w:rsid w:val="009510E8"/>
    <w:rsid w:val="0095534A"/>
    <w:rsid w:val="009775E1"/>
    <w:rsid w:val="009816CA"/>
    <w:rsid w:val="00982B4E"/>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7204A"/>
    <w:rsid w:val="00A7421F"/>
    <w:rsid w:val="00AA589D"/>
    <w:rsid w:val="00AB708D"/>
    <w:rsid w:val="00AC3EDD"/>
    <w:rsid w:val="00AC5141"/>
    <w:rsid w:val="00AC6B50"/>
    <w:rsid w:val="00AD35AB"/>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34F37"/>
    <w:rsid w:val="00E60543"/>
    <w:rsid w:val="00E67AB7"/>
    <w:rsid w:val="00E70BB8"/>
    <w:rsid w:val="00E727A4"/>
    <w:rsid w:val="00E81F69"/>
    <w:rsid w:val="00E908E7"/>
    <w:rsid w:val="00E9130E"/>
    <w:rsid w:val="00E93287"/>
    <w:rsid w:val="00EA05AE"/>
    <w:rsid w:val="00EA18D7"/>
    <w:rsid w:val="00EE1E94"/>
    <w:rsid w:val="00EE49D0"/>
    <w:rsid w:val="00F166D4"/>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10C54E"/>
  <w15:chartTrackingRefBased/>
  <w15:docId w15:val="{576DA52C-3583-4051-85ED-F9B6793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 w:type="paragraph" w:styleId="NormalWeb">
    <w:name w:val="Normal (Web)"/>
    <w:basedOn w:val="Normal"/>
    <w:uiPriority w:val="99"/>
    <w:semiHidden/>
    <w:unhideWhenUsed/>
    <w:rsid w:val="00886172"/>
    <w:pPr>
      <w:suppressAutoHyphens w:val="0"/>
      <w:spacing w:before="100" w:beforeAutospacing="1" w:after="100" w:afterAutospacing="1"/>
    </w:pPr>
    <w:rPr>
      <w:rFonts w:eastAsia="Times New Roman"/>
      <w:szCs w:val="24"/>
    </w:rPr>
  </w:style>
  <w:style w:type="character" w:styleId="Hyperlink">
    <w:name w:val="Hyperlink"/>
    <w:basedOn w:val="DefaultParagraphFont"/>
    <w:uiPriority w:val="99"/>
    <w:semiHidden/>
    <w:unhideWhenUsed/>
    <w:rsid w:val="00886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52634">
      <w:bodyDiv w:val="1"/>
      <w:marLeft w:val="0"/>
      <w:marRight w:val="0"/>
      <w:marTop w:val="0"/>
      <w:marBottom w:val="0"/>
      <w:divBdr>
        <w:top w:val="none" w:sz="0" w:space="0" w:color="auto"/>
        <w:left w:val="none" w:sz="0" w:space="0" w:color="auto"/>
        <w:bottom w:val="none" w:sz="0" w:space="0" w:color="auto"/>
        <w:right w:val="none" w:sz="0" w:space="0" w:color="auto"/>
      </w:divBdr>
    </w:div>
    <w:div w:id="1567838201">
      <w:bodyDiv w:val="1"/>
      <w:marLeft w:val="0"/>
      <w:marRight w:val="0"/>
      <w:marTop w:val="0"/>
      <w:marBottom w:val="0"/>
      <w:divBdr>
        <w:top w:val="none" w:sz="0" w:space="0" w:color="auto"/>
        <w:left w:val="none" w:sz="0" w:space="0" w:color="auto"/>
        <w:bottom w:val="none" w:sz="0" w:space="0" w:color="auto"/>
        <w:right w:val="none" w:sz="0" w:space="0" w:color="auto"/>
      </w:divBdr>
    </w:div>
    <w:div w:id="1609851976">
      <w:bodyDiv w:val="1"/>
      <w:marLeft w:val="0"/>
      <w:marRight w:val="0"/>
      <w:marTop w:val="0"/>
      <w:marBottom w:val="0"/>
      <w:divBdr>
        <w:top w:val="none" w:sz="0" w:space="0" w:color="auto"/>
        <w:left w:val="none" w:sz="0" w:space="0" w:color="auto"/>
        <w:bottom w:val="none" w:sz="0" w:space="0" w:color="auto"/>
        <w:right w:val="none" w:sz="0" w:space="0" w:color="auto"/>
      </w:divBdr>
    </w:div>
    <w:div w:id="17813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mjfee.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D9FAB-113F-4541-A2F9-F64C30079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3</cp:revision>
  <dcterms:created xsi:type="dcterms:W3CDTF">2022-10-14T20:26:00Z</dcterms:created>
  <dcterms:modified xsi:type="dcterms:W3CDTF">2022-10-16T02:36:00Z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53105503-afec-4f73-a77f-5415a0d97844</vt:lpwstr>
  </property>
</Properties>
</file>