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4EE06" w14:textId="77777777" w:rsidR="007F72AB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6BC4814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</w:p>
    <w:p w14:paraId="2025F053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62F48">
        <w:rPr>
          <w:noProof/>
          <w:sz w:val="20"/>
          <w:szCs w:val="20"/>
          <w:lang w:eastAsia="es-PE"/>
        </w:rPr>
        <w:drawing>
          <wp:inline distT="0" distB="0" distL="0" distR="0" wp14:anchorId="7F07F86D" wp14:editId="6FD257EB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5772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7F04B290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28"/>
          <w:szCs w:val="32"/>
        </w:rPr>
      </w:pPr>
      <w:r w:rsidRPr="00C62F48">
        <w:rPr>
          <w:rFonts w:ascii="Arial" w:hAnsi="Arial" w:cs="Arial"/>
          <w:b/>
          <w:color w:val="000000"/>
          <w:sz w:val="28"/>
          <w:szCs w:val="32"/>
        </w:rPr>
        <w:t>FACULTAD DE INGENIERIA</w:t>
      </w:r>
    </w:p>
    <w:p w14:paraId="72432BB4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4"/>
          <w:szCs w:val="32"/>
        </w:rPr>
      </w:pPr>
    </w:p>
    <w:p w14:paraId="15F0A017" w14:textId="77777777" w:rsidR="007F72AB" w:rsidRPr="00EA0459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28"/>
          <w:szCs w:val="32"/>
        </w:rPr>
      </w:pPr>
      <w:r w:rsidRPr="00C62F48">
        <w:rPr>
          <w:rFonts w:ascii="Arial" w:hAnsi="Arial" w:cs="Arial"/>
          <w:b/>
          <w:color w:val="000000"/>
          <w:sz w:val="28"/>
          <w:szCs w:val="32"/>
        </w:rPr>
        <w:t>Escuela Profesional de Ingeniería de Sistemas</w:t>
      </w:r>
    </w:p>
    <w:p w14:paraId="4B3A4408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14:paraId="1550D128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Cs w:val="20"/>
        </w:rPr>
      </w:pPr>
    </w:p>
    <w:p w14:paraId="5874B4BC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62F4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bookmarkStart w:id="0" w:name="_Hlk212555869"/>
      <w:bookmarkStart w:id="1" w:name="_Hlk212563040"/>
      <w:r w:rsidRPr="00C62F48">
        <w:rPr>
          <w:rFonts w:ascii="Arial" w:hAnsi="Arial" w:cs="Arial"/>
          <w:b/>
          <w:color w:val="000000"/>
          <w:sz w:val="32"/>
          <w:szCs w:val="32"/>
          <w:lang w:val="es-ES"/>
        </w:rPr>
        <w:t>Sistema de monitorización y gestión del consumo eléctrico</w:t>
      </w:r>
      <w:r w:rsidRPr="00C62F4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bookmarkEnd w:id="0"/>
      <w:r w:rsidRPr="00C62F48">
        <w:rPr>
          <w:rFonts w:ascii="Arial" w:hAnsi="Arial" w:cs="Arial"/>
          <w:b/>
          <w:color w:val="000000"/>
          <w:sz w:val="32"/>
          <w:szCs w:val="32"/>
        </w:rPr>
        <w:br/>
        <w:t>Energy Motor</w:t>
      </w:r>
    </w:p>
    <w:p w14:paraId="10467BE6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bookmarkEnd w:id="1"/>
    <w:p w14:paraId="7B0BD3BC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sz w:val="28"/>
          <w:szCs w:val="28"/>
          <w:lang w:eastAsia="es-PE"/>
        </w:rPr>
      </w:pPr>
      <w:r w:rsidRPr="00C62F48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Curso:</w:t>
      </w:r>
      <w:r w:rsidRPr="00C62F48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C62F48">
        <w:rPr>
          <w:rFonts w:ascii="Arial" w:eastAsia="Times New Roman" w:hAnsi="Arial" w:cs="Arial"/>
          <w:i/>
          <w:sz w:val="28"/>
          <w:szCs w:val="28"/>
          <w:lang w:eastAsia="es-PE"/>
        </w:rPr>
        <w:t>Programación Web 2</w:t>
      </w:r>
    </w:p>
    <w:p w14:paraId="0FC6C172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4"/>
          <w:szCs w:val="32"/>
        </w:rPr>
      </w:pPr>
    </w:p>
    <w:p w14:paraId="56F7E67D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4"/>
          <w:szCs w:val="32"/>
        </w:rPr>
      </w:pPr>
    </w:p>
    <w:p w14:paraId="7F522C76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i/>
          <w:sz w:val="28"/>
          <w:szCs w:val="28"/>
          <w:lang w:eastAsia="es-PE"/>
        </w:rPr>
      </w:pPr>
      <w:r w:rsidRPr="00C62F48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Docente:</w:t>
      </w:r>
      <w:r w:rsidRPr="00C62F48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C62F48">
        <w:rPr>
          <w:rFonts w:ascii="Arial" w:eastAsia="Times New Roman" w:hAnsi="Arial" w:cs="Arial"/>
          <w:i/>
          <w:sz w:val="28"/>
          <w:szCs w:val="28"/>
          <w:lang w:eastAsia="es-PE"/>
        </w:rPr>
        <w:t>Mag. Enrique Félix Lanchipa Valencia</w:t>
      </w:r>
    </w:p>
    <w:p w14:paraId="0E80B005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sz w:val="28"/>
          <w:szCs w:val="28"/>
          <w:lang w:eastAsia="es-PE"/>
        </w:rPr>
      </w:pPr>
    </w:p>
    <w:p w14:paraId="79ED5ABF" w14:textId="77777777" w:rsidR="007F72AB" w:rsidRPr="00C62F48" w:rsidRDefault="007F72AB" w:rsidP="007F72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4"/>
          <w:szCs w:val="32"/>
        </w:rPr>
      </w:pPr>
    </w:p>
    <w:p w14:paraId="21BF54AA" w14:textId="77777777" w:rsidR="007F72AB" w:rsidRPr="00C62F48" w:rsidRDefault="007F72AB" w:rsidP="007F72AB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bCs/>
          <w:sz w:val="28"/>
          <w:szCs w:val="28"/>
          <w:lang w:eastAsia="es-PE"/>
        </w:rPr>
      </w:pPr>
      <w:r w:rsidRPr="00C62F48">
        <w:rPr>
          <w:rFonts w:ascii="Arial" w:eastAsia="Times New Roman" w:hAnsi="Arial" w:cs="Arial"/>
          <w:b/>
          <w:bCs/>
          <w:sz w:val="28"/>
          <w:szCs w:val="28"/>
          <w:lang w:eastAsia="es-PE"/>
        </w:rPr>
        <w:t>Integrantes:</w:t>
      </w:r>
    </w:p>
    <w:p w14:paraId="441FBA3A" w14:textId="77777777" w:rsidR="007F72AB" w:rsidRPr="00C62F48" w:rsidRDefault="007F72AB" w:rsidP="007F72AB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4"/>
          <w:szCs w:val="32"/>
        </w:rPr>
      </w:pPr>
    </w:p>
    <w:p w14:paraId="10380CF4" w14:textId="2193D4F5" w:rsidR="007F72AB" w:rsidRPr="00C62F48" w:rsidRDefault="007F72AB" w:rsidP="007F72AB">
      <w:pPr>
        <w:spacing w:after="0"/>
        <w:rPr>
          <w:rFonts w:ascii="Arial" w:eastAsia="Times New Roman" w:hAnsi="Arial" w:cs="Arial"/>
          <w:bCs/>
          <w:iCs/>
          <w:sz w:val="24"/>
          <w:szCs w:val="24"/>
          <w:lang w:eastAsia="es-PE"/>
        </w:rPr>
      </w:pP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>Mamani Condori, Gilmer Donaldo</w:t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  <w:t>(</w:t>
      </w:r>
      <w:r w:rsidR="005944E2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>2012042779</w:t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>)</w:t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br/>
        <w:t xml:space="preserve">Chata Choque, </w:t>
      </w:r>
      <w:proofErr w:type="spellStart"/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>Brant</w:t>
      </w:r>
      <w:proofErr w:type="spellEnd"/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 xml:space="preserve"> Anthony</w:t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="005944E2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>(</w:t>
      </w:r>
      <w:r w:rsidR="005944E2" w:rsidRPr="005944E2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>2020067577</w:t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>)</w:t>
      </w:r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br/>
        <w:t xml:space="preserve">Vilca Condori, </w:t>
      </w:r>
      <w:proofErr w:type="spellStart"/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>Erlang</w:t>
      </w:r>
      <w:proofErr w:type="spellEnd"/>
      <w:r w:rsidRPr="00C62F48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 xml:space="preserve"> Fernando</w:t>
      </w:r>
      <w:r w:rsidR="00EA0459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="00EA0459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="00EA0459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="00EA0459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="00EA0459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ab/>
      </w:r>
      <w:r w:rsidR="00EA0459" w:rsidRPr="00EA0459">
        <w:rPr>
          <w:rFonts w:ascii="Arial" w:eastAsia="Times New Roman" w:hAnsi="Arial" w:cs="Arial"/>
          <w:bCs/>
          <w:iCs/>
          <w:sz w:val="24"/>
          <w:szCs w:val="24"/>
          <w:lang w:eastAsia="es-PE"/>
        </w:rPr>
        <w:t>(2019064024)</w:t>
      </w:r>
    </w:p>
    <w:p w14:paraId="5155A3DD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sz w:val="28"/>
          <w:szCs w:val="28"/>
          <w:lang w:eastAsia="es-PE"/>
        </w:rPr>
      </w:pPr>
    </w:p>
    <w:p w14:paraId="5D7C2A1A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sz w:val="28"/>
          <w:szCs w:val="28"/>
          <w:lang w:eastAsia="es-PE"/>
        </w:rPr>
      </w:pPr>
    </w:p>
    <w:p w14:paraId="7F6818F5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sz w:val="28"/>
          <w:szCs w:val="28"/>
          <w:lang w:eastAsia="es-PE"/>
        </w:rPr>
      </w:pPr>
    </w:p>
    <w:p w14:paraId="57927653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sz w:val="28"/>
          <w:szCs w:val="28"/>
          <w:lang w:eastAsia="es-PE"/>
        </w:rPr>
      </w:pPr>
    </w:p>
    <w:p w14:paraId="28D229CB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sz w:val="28"/>
          <w:szCs w:val="28"/>
          <w:lang w:eastAsia="es-PE"/>
        </w:rPr>
      </w:pPr>
    </w:p>
    <w:p w14:paraId="219A09D8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b/>
          <w:sz w:val="28"/>
          <w:szCs w:val="28"/>
          <w:lang w:eastAsia="es-PE"/>
        </w:rPr>
      </w:pPr>
      <w:r w:rsidRPr="00C62F48">
        <w:rPr>
          <w:rFonts w:ascii="Arial" w:eastAsia="Times New Roman" w:hAnsi="Arial" w:cs="Arial"/>
          <w:b/>
          <w:sz w:val="28"/>
          <w:szCs w:val="28"/>
          <w:lang w:eastAsia="es-PE"/>
        </w:rPr>
        <w:t>Tacna – Perú</w:t>
      </w:r>
    </w:p>
    <w:p w14:paraId="2D7866AE" w14:textId="77777777" w:rsidR="007F72AB" w:rsidRPr="00C62F48" w:rsidRDefault="007F72AB" w:rsidP="007F72AB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C62F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2025</w:t>
      </w:r>
    </w:p>
    <w:p w14:paraId="3BBB2631" w14:textId="77777777" w:rsidR="008055BC" w:rsidRPr="00C62F48" w:rsidRDefault="008055BC" w:rsidP="008055BC">
      <w:pPr>
        <w:spacing w:after="200" w:line="276" w:lineRule="auto"/>
        <w:rPr>
          <w:rFonts w:ascii="Arial" w:hAnsi="Arial" w:cs="Arial"/>
          <w:b/>
          <w:color w:val="000000"/>
          <w:szCs w:val="20"/>
        </w:rPr>
      </w:pPr>
    </w:p>
    <w:p w14:paraId="15B509E8" w14:textId="77777777" w:rsidR="008055BC" w:rsidRPr="00C62F48" w:rsidRDefault="008055BC" w:rsidP="008055BC">
      <w:pPr>
        <w:spacing w:after="200" w:line="276" w:lineRule="auto"/>
        <w:rPr>
          <w:rFonts w:ascii="Arial" w:hAnsi="Arial" w:cs="Arial"/>
          <w:b/>
          <w:color w:val="000000"/>
          <w:szCs w:val="20"/>
        </w:rPr>
      </w:pPr>
      <w:r w:rsidRPr="00C62F48">
        <w:rPr>
          <w:rFonts w:ascii="Arial" w:hAnsi="Arial" w:cs="Arial"/>
          <w:b/>
          <w:color w:val="000000"/>
          <w:szCs w:val="20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C62F48" w14:paraId="74B803A8" w14:textId="77777777" w:rsidTr="00C540BE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C62F48" w:rsidRDefault="008055BC" w:rsidP="00C540BE">
            <w:pPr>
              <w:jc w:val="center"/>
              <w:rPr>
                <w:rFonts w:cs="Times-Roman"/>
                <w:sz w:val="12"/>
              </w:rPr>
            </w:pPr>
            <w:r w:rsidRPr="00C62F48">
              <w:rPr>
                <w:rFonts w:cs="Times-Roman"/>
                <w:sz w:val="12"/>
              </w:rPr>
              <w:lastRenderedPageBreak/>
              <w:t>CONTROL DE VERSIONES</w:t>
            </w:r>
          </w:p>
        </w:tc>
      </w:tr>
      <w:tr w:rsidR="008055BC" w:rsidRPr="00C62F48" w14:paraId="735B37CA" w14:textId="77777777" w:rsidTr="00C540BE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C62F48" w:rsidRDefault="008055BC" w:rsidP="00C540BE">
            <w:pPr>
              <w:jc w:val="center"/>
              <w:rPr>
                <w:rFonts w:cs="Times-Roman"/>
                <w:sz w:val="12"/>
              </w:rPr>
            </w:pPr>
            <w:r w:rsidRPr="00C62F48">
              <w:rPr>
                <w:rFonts w:cs="Times-Roman"/>
                <w:sz w:val="12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C62F48" w:rsidRDefault="008055BC" w:rsidP="00C540BE">
            <w:pPr>
              <w:jc w:val="center"/>
              <w:rPr>
                <w:rFonts w:cs="Times-Roman"/>
                <w:sz w:val="12"/>
              </w:rPr>
            </w:pPr>
            <w:r w:rsidRPr="00C62F48">
              <w:rPr>
                <w:rFonts w:cs="Times-Roman"/>
                <w:sz w:val="12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C62F48" w:rsidRDefault="008055BC" w:rsidP="00C540BE">
            <w:pPr>
              <w:jc w:val="center"/>
              <w:rPr>
                <w:rFonts w:cs="Times-Roman"/>
                <w:sz w:val="12"/>
              </w:rPr>
            </w:pPr>
            <w:r w:rsidRPr="00C62F48">
              <w:rPr>
                <w:rFonts w:cs="Times-Roman"/>
                <w:sz w:val="12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C62F48" w:rsidRDefault="008055BC" w:rsidP="00C540BE">
            <w:pPr>
              <w:jc w:val="center"/>
              <w:rPr>
                <w:rFonts w:cs="Times-Roman"/>
                <w:sz w:val="12"/>
              </w:rPr>
            </w:pPr>
            <w:r w:rsidRPr="00C62F48">
              <w:rPr>
                <w:rFonts w:cs="Times-Roman"/>
                <w:sz w:val="12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C62F48" w:rsidRDefault="008055BC" w:rsidP="00C540BE">
            <w:pPr>
              <w:jc w:val="center"/>
              <w:rPr>
                <w:rFonts w:cs="Times-Roman"/>
                <w:sz w:val="12"/>
              </w:rPr>
            </w:pPr>
            <w:r w:rsidRPr="00C62F48">
              <w:rPr>
                <w:rFonts w:cs="Times-Roman"/>
                <w:sz w:val="12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C62F48" w:rsidRDefault="008055BC" w:rsidP="00C540BE">
            <w:pPr>
              <w:jc w:val="center"/>
              <w:rPr>
                <w:rFonts w:cs="Times-Roman"/>
                <w:sz w:val="12"/>
              </w:rPr>
            </w:pPr>
            <w:r w:rsidRPr="00C62F48">
              <w:rPr>
                <w:rFonts w:cs="Times-Roman"/>
                <w:sz w:val="12"/>
              </w:rPr>
              <w:t>Motivo</w:t>
            </w:r>
          </w:p>
        </w:tc>
      </w:tr>
      <w:tr w:rsidR="00C62F48" w:rsidRPr="00C62F48" w14:paraId="04C85E01" w14:textId="77777777" w:rsidTr="00C540BE">
        <w:trPr>
          <w:trHeight w:val="227"/>
          <w:jc w:val="center"/>
        </w:trPr>
        <w:tc>
          <w:tcPr>
            <w:tcW w:w="921" w:type="dxa"/>
          </w:tcPr>
          <w:p w14:paraId="0D78331A" w14:textId="6C252F14" w:rsidR="00C62F48" w:rsidRPr="00C62F48" w:rsidRDefault="00C62F48" w:rsidP="00C62F48">
            <w:pPr>
              <w:jc w:val="center"/>
              <w:rPr>
                <w:rFonts w:cs="Times-Roman"/>
                <w:sz w:val="12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3E095EBE" w:rsidR="00C62F48" w:rsidRPr="00C62F48" w:rsidRDefault="00C62F48" w:rsidP="00C62F48">
            <w:pPr>
              <w:jc w:val="center"/>
              <w:rPr>
                <w:rFonts w:cs="Times-Roman"/>
                <w:sz w:val="12"/>
              </w:rPr>
            </w:pPr>
            <w:r>
              <w:rPr>
                <w:rFonts w:cs="Times-Roman"/>
                <w:sz w:val="14"/>
                <w:szCs w:val="24"/>
              </w:rPr>
              <w:t>GMC</w:t>
            </w:r>
          </w:p>
        </w:tc>
        <w:tc>
          <w:tcPr>
            <w:tcW w:w="1424" w:type="dxa"/>
          </w:tcPr>
          <w:p w14:paraId="45586C33" w14:textId="5B6B7B7C" w:rsidR="00C62F48" w:rsidRPr="00C62F48" w:rsidRDefault="00C62F48" w:rsidP="00C62F48">
            <w:pPr>
              <w:jc w:val="center"/>
              <w:rPr>
                <w:rFonts w:cs="Times-Roman"/>
                <w:sz w:val="12"/>
              </w:rPr>
            </w:pPr>
            <w:r>
              <w:rPr>
                <w:rFonts w:cs="Times-Roman"/>
                <w:sz w:val="14"/>
                <w:szCs w:val="24"/>
              </w:rPr>
              <w:t>ACC</w:t>
            </w:r>
          </w:p>
        </w:tc>
        <w:tc>
          <w:tcPr>
            <w:tcW w:w="1482" w:type="dxa"/>
          </w:tcPr>
          <w:p w14:paraId="6C3BB3EC" w14:textId="0753F14D" w:rsidR="00C62F48" w:rsidRPr="00C62F48" w:rsidRDefault="00C62F48" w:rsidP="00C62F48">
            <w:pPr>
              <w:jc w:val="center"/>
              <w:rPr>
                <w:rFonts w:cs="Times-Roman"/>
                <w:sz w:val="12"/>
              </w:rPr>
            </w:pPr>
            <w:r>
              <w:rPr>
                <w:rFonts w:cs="Times-Roman"/>
                <w:sz w:val="14"/>
                <w:szCs w:val="24"/>
              </w:rPr>
              <w:t>GMC</w:t>
            </w:r>
          </w:p>
        </w:tc>
        <w:tc>
          <w:tcPr>
            <w:tcW w:w="992" w:type="dxa"/>
            <w:vAlign w:val="center"/>
          </w:tcPr>
          <w:p w14:paraId="497244F1" w14:textId="17A6AEBC" w:rsidR="00C62F48" w:rsidRPr="00C62F48" w:rsidRDefault="00C62F48" w:rsidP="00C62F48">
            <w:pPr>
              <w:jc w:val="center"/>
              <w:rPr>
                <w:rFonts w:cs="Times-Roman"/>
                <w:sz w:val="12"/>
              </w:rPr>
            </w:pPr>
            <w:r>
              <w:rPr>
                <w:rFonts w:cs="Times-Roman"/>
                <w:sz w:val="14"/>
                <w:szCs w:val="24"/>
              </w:rPr>
              <w:t>27/10/2025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B5B4B25" w:rsidR="00C62F48" w:rsidRPr="00C62F48" w:rsidRDefault="00C62F48" w:rsidP="00C62F48">
            <w:pPr>
              <w:rPr>
                <w:rFonts w:cs="Times-Roman"/>
                <w:sz w:val="12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946F952" w14:textId="77777777" w:rsidR="007F72AB" w:rsidRPr="007F72AB" w:rsidRDefault="00425B69" w:rsidP="007F72AB">
      <w:pPr>
        <w:pStyle w:val="Ttulo"/>
        <w:jc w:val="right"/>
        <w:rPr>
          <w:rFonts w:ascii="Times New Roman" w:hAnsi="Times New Roman"/>
          <w:i/>
          <w:color w:val="000000" w:themeColor="text1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7F72AB" w:rsidRPr="007F72AB">
        <w:rPr>
          <w:rFonts w:ascii="Times New Roman" w:hAnsi="Times New Roman"/>
          <w:i/>
          <w:color w:val="000000" w:themeColor="text1"/>
          <w:lang w:val="es-ES"/>
        </w:rPr>
        <w:t>Sistema de monitorización y gestión del consumo eléctrico</w:t>
      </w:r>
      <w:r w:rsidR="007F72AB" w:rsidRPr="007F72AB">
        <w:rPr>
          <w:rFonts w:ascii="Times New Roman" w:hAnsi="Times New Roman"/>
          <w:i/>
          <w:color w:val="000000" w:themeColor="text1"/>
        </w:rPr>
        <w:t xml:space="preserve"> </w:t>
      </w:r>
      <w:r w:rsidR="007F72AB" w:rsidRPr="007F72AB">
        <w:rPr>
          <w:rFonts w:ascii="Times New Roman" w:hAnsi="Times New Roman"/>
          <w:i/>
          <w:color w:val="000000" w:themeColor="text1"/>
        </w:rPr>
        <w:br/>
        <w:t>Energy Motor</w:t>
      </w:r>
    </w:p>
    <w:p w14:paraId="22D78BF8" w14:textId="77777777" w:rsidR="007F72AB" w:rsidRPr="007F72AB" w:rsidRDefault="007F72AB" w:rsidP="007F72AB">
      <w:pPr>
        <w:pStyle w:val="Ttulo"/>
        <w:jc w:val="right"/>
        <w:rPr>
          <w:rFonts w:ascii="Times New Roman" w:hAnsi="Times New Roman"/>
          <w:i/>
          <w:color w:val="000000" w:themeColor="text1"/>
        </w:rPr>
      </w:pPr>
    </w:p>
    <w:p w14:paraId="731EE8B7" w14:textId="42216004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C540BE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C540BE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C540BE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2AA0ACEA" w:rsidR="00425B69" w:rsidRPr="0070130A" w:rsidRDefault="007F72AB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GMC</w:t>
            </w:r>
          </w:p>
        </w:tc>
        <w:tc>
          <w:tcPr>
            <w:tcW w:w="1424" w:type="dxa"/>
          </w:tcPr>
          <w:p w14:paraId="01636F47" w14:textId="74869651" w:rsidR="00425B69" w:rsidRPr="0070130A" w:rsidRDefault="007F72AB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ACC</w:t>
            </w:r>
          </w:p>
        </w:tc>
        <w:tc>
          <w:tcPr>
            <w:tcW w:w="1482" w:type="dxa"/>
          </w:tcPr>
          <w:p w14:paraId="5EB09690" w14:textId="40E041B3" w:rsidR="00425B69" w:rsidRPr="0070130A" w:rsidRDefault="007F72AB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GMC</w:t>
            </w:r>
          </w:p>
        </w:tc>
        <w:tc>
          <w:tcPr>
            <w:tcW w:w="992" w:type="dxa"/>
            <w:vAlign w:val="center"/>
          </w:tcPr>
          <w:p w14:paraId="378CECC1" w14:textId="7D5567AD" w:rsidR="00425B69" w:rsidRPr="0070130A" w:rsidRDefault="007F72AB" w:rsidP="00C540BE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27/10/2025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C540BE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/>
          <w:bCs/>
          <w:lang w:val="es-ES"/>
        </w:rPr>
        <w:id w:val="-6239311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39FB9C3" w14:textId="50D392E4" w:rsidR="007F72AB" w:rsidRDefault="008055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r>
            <w:rPr>
              <w:color w:val="2E74B5" w:themeColor="accent1" w:themeShade="BF"/>
              <w:sz w:val="28"/>
              <w:szCs w:val="28"/>
              <w:lang w:eastAsia="es-PE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szCs w:val="28"/>
              <w:lang w:eastAsia="es-PE"/>
            </w:rPr>
            <w:fldChar w:fldCharType="separate"/>
          </w:r>
          <w:hyperlink w:anchor="_Toc212563082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1. INTRODUCCIÓN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_Toc212563082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4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21A61F25" w14:textId="3E83DCF7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83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1.1 Propósito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_Toc212563083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5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7D0595D8" w14:textId="6C02D8CD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84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1.2 Alcance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_Toc212563084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5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5A5283A4" w14:textId="1701B0CA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85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1.3 Definiciones, Siglas y Abreviaturas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_Toc212563085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5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2A91144E" w14:textId="62BB277E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86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1.4 Referencias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_Toc212563086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5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AC4B321" w14:textId="7B3A77E1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87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1.5 Visión General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_Toc212563087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6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0718B4B6" w14:textId="6A76A3DD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088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2. POSICIONAMIENTO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_Toc212563088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6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59D954AD" w14:textId="1BD2D4F0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89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2.1 Oportunidad de Negocio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_Toc212563089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6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01925149" w14:textId="0C1A79FF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90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2.2 Definición del Problema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_Toc212563090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6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6545083A" w14:textId="0AD5BE9F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091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3. DESCRIPCIÓN DE LOS INTERESADOS Y USUARIOS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_Toc212563091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7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24598771" w14:textId="12DD853D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92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3.1 Resumen de los Interesados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_Toc212563092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7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9ADCE59" w14:textId="3A0F6E40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93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3.2 Resumen de los Usuarios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_Toc212563093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7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3BD1ED12" w14:textId="27205491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94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3.3 Entorno de Usuario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_Toc212563094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8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7F80A2FA" w14:textId="0CF1CBF1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95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3.4 Perfiles de los Interesados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_Toc212563095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8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04F9500D" w14:textId="50E9B666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96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3.5 Perfiles de los Usuarios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_Toc212563096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9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6B80C6AE" w14:textId="67D817E5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97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3.6 Necesidades de los Interesados y Usuarios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_Toc212563097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9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4652F7BF" w14:textId="76FE6660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098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4. VISTA GENERAL DEL PRODUCTO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_Toc212563098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10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77F74202" w14:textId="410314FA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099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4.1 Perspectiva del Producto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_Toc212563099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10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63AC4EF2" w14:textId="78A77257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00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4.2 Resumen de Capacidades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_Toc212563100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10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645D7C71" w14:textId="3C99F586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01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4.3 Suposiciones y Dependencias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_Toc212563101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11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717BF5C8" w14:textId="3F4F7109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02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4.4 Costos y Precios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_Toc212563102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11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3B90E7BA" w14:textId="43E64FD4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03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4.5 Licenciamiento e Instalación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_Toc212563103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12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41169DF7" w14:textId="7A33BCD5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104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5. CARACTERÍSTICAS DEL PRODUCTO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_Toc212563104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12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BB6ECF1" w14:textId="673F1CDF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05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5.1 Monitorización en Tiempo Real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_Toc212563105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12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53AC95B8" w14:textId="5E1E957E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06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5.2 Sistema de Alertas Inteligentes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_Toc212563106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12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EF88837" w14:textId="6F6B0508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07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5.3 Análisis Histórico Avanzado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_Toc212563107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12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3F8E6DB0" w14:textId="39DFBADB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08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5.4 Reporting y Exportación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_Toc212563108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12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5612CC42" w14:textId="71D3B20D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09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5.5 Administración Centralizada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_Toc212563109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13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2A32D938" w14:textId="1BC152FB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110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6. RESTRICCIONES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_Toc212563110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13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7BC3F9A1" w14:textId="56F39CC1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11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6.1 Restricciones Técnicas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_Toc212563111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13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284C8FD9" w14:textId="0E583165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12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6.2 Restricciones de Negocio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_Toc212563112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13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C374323" w14:textId="07281FD2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13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6.3 Restricciones de Implementación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_Toc212563113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13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0F175E40" w14:textId="6486129B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114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7. RANGOS DE CALIDAD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_Toc212563114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13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0E876A23" w14:textId="0327F3C8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15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7.1 Disponibilidad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_Toc212563115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13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7BFF6C9F" w14:textId="377857BB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16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7.2 Rendimiento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_Toc212563116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13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0F6FA8A" w14:textId="5360B1FB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17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7.3 Seguridad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_Toc212563117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14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6DF62D76" w14:textId="7184E1F7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118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8. PRECEDENCIA Y PRIORIDAD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_Toc212563118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14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83B03F4" w14:textId="4C771230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19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Fase 1 (Meses 1-2) - Core Features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_Toc212563119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14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2B135353" w14:textId="54DA85D4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20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Fase 2 (Meses 3-4) - Análisis y Reporting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_Toc212563120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14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F706D06" w14:textId="16D88F01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21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Fase 3 (Meses 5-6) - Características Avanzadas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_Toc212563121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14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371338CD" w14:textId="6922339B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122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9. OTROS REQUERIMIENTOS DEL PRODUCTO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_Toc212563122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14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7776DE18" w14:textId="00D5E34F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23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9.1 Estándares Legales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_Toc212563123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14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263345D1" w14:textId="427EF221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24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9.2 Estándares de Comunicación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_Toc212563124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15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80A2996" w14:textId="75BDB388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25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9.3 Estándares de Cumplimiento de la Plataforma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_Toc212563125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15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58EA1DFB" w14:textId="62AE505A" w:rsidR="007F72AB" w:rsidRDefault="006B5F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12563126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9.4 Estándares de Calidad y Seguridad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_Toc212563126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16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288D12C2" w14:textId="3D826E4F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127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CONCLUSIONES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_Toc212563127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16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47155785" w14:textId="19E26A65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128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RECOMENDACIONES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_Toc212563128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17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18CB6841" w14:textId="62653517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129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BIBLIOGRAFÍA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_Toc212563129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17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4E6B3E69" w14:textId="0CC1C11B" w:rsidR="007F72AB" w:rsidRDefault="006B5F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212563130" w:history="1">
            <w:r w:rsidR="007F72AB" w:rsidRPr="00AC6E23">
              <w:rPr>
                <w:rStyle w:val="Hipervnculo"/>
                <w:rFonts w:eastAsia="Times New Roman" w:cstheme="minorHAnsi"/>
                <w:b/>
                <w:bCs/>
                <w:noProof/>
                <w:lang w:eastAsia="es-PE"/>
              </w:rPr>
              <w:t>WEBGRAFÍA</w:t>
            </w:r>
            <w:r w:rsidR="007F72AB">
              <w:rPr>
                <w:noProof/>
                <w:webHidden/>
              </w:rPr>
              <w:tab/>
            </w:r>
            <w:r w:rsidR="007F72AB">
              <w:rPr>
                <w:noProof/>
                <w:webHidden/>
              </w:rPr>
              <w:fldChar w:fldCharType="begin"/>
            </w:r>
            <w:r w:rsidR="007F72AB">
              <w:rPr>
                <w:noProof/>
                <w:webHidden/>
              </w:rPr>
              <w:instrText xml:space="preserve"> PAGEREF _Toc212563130 \h </w:instrText>
            </w:r>
            <w:r w:rsidR="007F72AB">
              <w:rPr>
                <w:noProof/>
                <w:webHidden/>
              </w:rPr>
            </w:r>
            <w:r w:rsidR="007F72AB">
              <w:rPr>
                <w:noProof/>
                <w:webHidden/>
              </w:rPr>
              <w:fldChar w:fldCharType="separate"/>
            </w:r>
            <w:r w:rsidR="007F72AB">
              <w:rPr>
                <w:noProof/>
                <w:webHidden/>
              </w:rPr>
              <w:t>17</w:t>
            </w:r>
            <w:r w:rsidR="007F72AB">
              <w:rPr>
                <w:noProof/>
                <w:webHidden/>
              </w:rPr>
              <w:fldChar w:fldCharType="end"/>
            </w:r>
          </w:hyperlink>
        </w:p>
        <w:p w14:paraId="4BCC4172" w14:textId="03460FD9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36E2B4D4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323FE7CF" w14:textId="58ACABEA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734C274A" w14:textId="4B8C48AE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5FCD0C5B" w14:textId="585FF465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742FB1C3" w14:textId="64C37555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39792282" w14:textId="772DACE4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2E4E9499" w14:textId="17A78F78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1237B8ED" w14:textId="7A7B4448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65F77CB5" w14:textId="4A4618D4" w:rsidR="007F72AB" w:rsidRDefault="007F72AB" w:rsidP="0070130A">
      <w:pPr>
        <w:jc w:val="center"/>
        <w:rPr>
          <w:b/>
          <w:sz w:val="24"/>
          <w:szCs w:val="24"/>
          <w:u w:val="single"/>
        </w:rPr>
      </w:pPr>
    </w:p>
    <w:p w14:paraId="7E3349E3" w14:textId="77777777" w:rsidR="007F72AB" w:rsidRDefault="007F72AB" w:rsidP="0070130A">
      <w:pPr>
        <w:jc w:val="center"/>
        <w:rPr>
          <w:b/>
          <w:sz w:val="24"/>
          <w:szCs w:val="24"/>
          <w:u w:val="single"/>
        </w:rPr>
      </w:pPr>
    </w:p>
    <w:p w14:paraId="5D7C3FA8" w14:textId="02A303F3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7E729F5D" w14:textId="77777777" w:rsidR="00C540BE" w:rsidRPr="00C540BE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2" w:name="_Toc212563082"/>
      <w:r w:rsidRPr="00C540BE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lastRenderedPageBreak/>
        <w:t>1. INTRODUCCIÓN</w:t>
      </w:r>
      <w:bookmarkEnd w:id="2"/>
    </w:p>
    <w:p w14:paraId="0E58A8BA" w14:textId="77777777" w:rsidR="00C540BE" w:rsidRPr="00C540BE" w:rsidRDefault="00C540BE" w:rsidP="00C540BE">
      <w:pPr>
        <w:shd w:val="clear" w:color="auto" w:fill="FFFFFF"/>
        <w:spacing w:before="480" w:after="240" w:line="450" w:lineRule="atLeast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3" w:name="_Toc212563083"/>
      <w:r w:rsidRPr="00C540BE">
        <w:rPr>
          <w:rFonts w:eastAsia="Times New Roman" w:cstheme="minorHAnsi"/>
          <w:b/>
          <w:bCs/>
          <w:color w:val="0F1115"/>
          <w:lang w:eastAsia="es-PE"/>
        </w:rPr>
        <w:t>1.1 Propósito</w:t>
      </w:r>
      <w:bookmarkEnd w:id="3"/>
    </w:p>
    <w:p w14:paraId="7A4D9772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 xml:space="preserve">Este documento define los requerimientos funcionales y no funcionales para el sistema EnergyMotor, una aplicación web de monitorización y gestión del consumo eléctrico. Sirve como acuerdo entre el equipo de desarrollo,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stakeholders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y clientes, estableciendo las bases para el diseño, implementación y validación del sistema.</w:t>
      </w:r>
    </w:p>
    <w:p w14:paraId="0DB7F33E" w14:textId="77777777" w:rsidR="00C540BE" w:rsidRPr="00C540BE" w:rsidRDefault="00C540BE" w:rsidP="00C540BE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4" w:name="_Toc212563084"/>
      <w:r w:rsidRPr="00C540BE">
        <w:rPr>
          <w:rFonts w:eastAsia="Times New Roman" w:cstheme="minorHAnsi"/>
          <w:b/>
          <w:bCs/>
          <w:color w:val="0F1115"/>
          <w:lang w:eastAsia="es-PE"/>
        </w:rPr>
        <w:t>1.2 Alcance</w:t>
      </w:r>
      <w:bookmarkEnd w:id="4"/>
    </w:p>
    <w:p w14:paraId="64FB4AB1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El sistema EnergyMotor incluirá:</w:t>
      </w:r>
    </w:p>
    <w:p w14:paraId="176D58D9" w14:textId="77777777" w:rsidR="00C540BE" w:rsidRPr="00C540BE" w:rsidRDefault="00C540BE" w:rsidP="00B732CA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C540BE">
        <w:rPr>
          <w:rFonts w:eastAsia="Times New Roman" w:cstheme="minorHAnsi"/>
          <w:color w:val="0F1115"/>
          <w:lang w:eastAsia="es-PE"/>
        </w:rPr>
        <w:t>Backend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RESTful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para ingestión y consulta de datos de consumo eléctrico</w:t>
      </w:r>
    </w:p>
    <w:p w14:paraId="58F62990" w14:textId="77777777" w:rsidR="00C540BE" w:rsidRPr="00C540BE" w:rsidRDefault="00C540BE" w:rsidP="00B732CA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C540BE">
        <w:rPr>
          <w:rFonts w:eastAsia="Times New Roman" w:cstheme="minorHAnsi"/>
          <w:color w:val="0F1115"/>
          <w:lang w:eastAsia="es-PE"/>
        </w:rPr>
        <w:t>Frontend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web con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dashboards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interactivos y visualizaciones en tiempo real</w:t>
      </w:r>
    </w:p>
    <w:p w14:paraId="76A56402" w14:textId="77777777" w:rsidR="00C540BE" w:rsidRPr="00C540BE" w:rsidRDefault="00C540BE" w:rsidP="00B732CA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Sistema de alertas y notificaciones configurables</w:t>
      </w:r>
    </w:p>
    <w:p w14:paraId="41FA93BE" w14:textId="77777777" w:rsidR="00C540BE" w:rsidRPr="00C540BE" w:rsidRDefault="00C540BE" w:rsidP="00B732CA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 xml:space="preserve">Módulos de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reporting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y exportación de datos</w:t>
      </w:r>
    </w:p>
    <w:p w14:paraId="4502B2F8" w14:textId="77777777" w:rsidR="00C540BE" w:rsidRPr="00C540BE" w:rsidRDefault="00C540BE" w:rsidP="00B732CA">
      <w:pPr>
        <w:numPr>
          <w:ilvl w:val="0"/>
          <w:numId w:val="1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Panel de administración para gestión de dispositivos y usuarios</w:t>
      </w:r>
    </w:p>
    <w:p w14:paraId="1398B0DC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Exclusiones:</w:t>
      </w:r>
    </w:p>
    <w:p w14:paraId="63C59673" w14:textId="77777777" w:rsidR="00C540BE" w:rsidRPr="00C540BE" w:rsidRDefault="00C540BE" w:rsidP="00B732CA">
      <w:pPr>
        <w:numPr>
          <w:ilvl w:val="0"/>
          <w:numId w:val="2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Control remoto de dispositivos eléctricos</w:t>
      </w:r>
    </w:p>
    <w:p w14:paraId="2E29B243" w14:textId="77777777" w:rsidR="00C540BE" w:rsidRPr="00C540BE" w:rsidRDefault="00C540BE" w:rsidP="00B732CA">
      <w:pPr>
        <w:numPr>
          <w:ilvl w:val="0"/>
          <w:numId w:val="2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Facturación automática de servicios</w:t>
      </w:r>
    </w:p>
    <w:p w14:paraId="10A8912E" w14:textId="77777777" w:rsidR="00C540BE" w:rsidRPr="00C540BE" w:rsidRDefault="00C540BE" w:rsidP="00B732CA">
      <w:pPr>
        <w:numPr>
          <w:ilvl w:val="0"/>
          <w:numId w:val="2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Integración con sistemas SCADA industriales</w:t>
      </w:r>
    </w:p>
    <w:p w14:paraId="2DD64736" w14:textId="77777777" w:rsidR="00C540BE" w:rsidRPr="00C540BE" w:rsidRDefault="00C540BE" w:rsidP="00B732CA">
      <w:pPr>
        <w:numPr>
          <w:ilvl w:val="0"/>
          <w:numId w:val="2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Hardware de medición especializado</w:t>
      </w:r>
    </w:p>
    <w:p w14:paraId="1076B09F" w14:textId="77777777" w:rsidR="00C540BE" w:rsidRPr="00C540BE" w:rsidRDefault="00C540BE" w:rsidP="00C540BE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5" w:name="_Toc212563085"/>
      <w:r w:rsidRPr="00C540BE">
        <w:rPr>
          <w:rFonts w:eastAsia="Times New Roman" w:cstheme="minorHAnsi"/>
          <w:b/>
          <w:bCs/>
          <w:color w:val="0F1115"/>
          <w:lang w:eastAsia="es-PE"/>
        </w:rPr>
        <w:t>1.3 Definiciones, Siglas y Abreviaturas</w:t>
      </w:r>
      <w:bookmarkEnd w:id="5"/>
    </w:p>
    <w:p w14:paraId="34627A9C" w14:textId="77777777" w:rsidR="00C540BE" w:rsidRPr="00C540BE" w:rsidRDefault="00C540BE" w:rsidP="00B732CA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API:</w:t>
      </w:r>
      <w:r w:rsidRPr="00C540BE">
        <w:rPr>
          <w:rFonts w:eastAsia="Times New Roman" w:cstheme="minorHAnsi"/>
          <w:color w:val="0F1115"/>
          <w:lang w:eastAsia="es-PE"/>
        </w:rPr>
        <w:t> 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Application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Programming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Interface</w:t>
      </w:r>
    </w:p>
    <w:p w14:paraId="41068B03" w14:textId="77777777" w:rsidR="00C540BE" w:rsidRPr="00C540BE" w:rsidRDefault="00C540BE" w:rsidP="00B732CA">
      <w:pPr>
        <w:numPr>
          <w:ilvl w:val="0"/>
          <w:numId w:val="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REST:</w:t>
      </w:r>
      <w:r w:rsidRPr="00C540BE">
        <w:rPr>
          <w:rFonts w:eastAsia="Times New Roman" w:cstheme="minorHAnsi"/>
          <w:color w:val="0F1115"/>
          <w:lang w:eastAsia="es-PE"/>
        </w:rPr>
        <w:t> 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Representational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State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Transfer</w:t>
      </w:r>
    </w:p>
    <w:p w14:paraId="330FD1D9" w14:textId="77777777" w:rsidR="00C540BE" w:rsidRPr="00C540BE" w:rsidRDefault="00C540BE" w:rsidP="00B732CA">
      <w:pPr>
        <w:numPr>
          <w:ilvl w:val="0"/>
          <w:numId w:val="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C540BE">
        <w:rPr>
          <w:rFonts w:eastAsia="Times New Roman" w:cstheme="minorHAnsi"/>
          <w:b/>
          <w:bCs/>
          <w:color w:val="0F1115"/>
          <w:lang w:eastAsia="es-PE"/>
        </w:rPr>
        <w:t>IoT</w:t>
      </w:r>
      <w:proofErr w:type="spellEnd"/>
      <w:r w:rsidRPr="00C540BE">
        <w:rPr>
          <w:rFonts w:eastAsia="Times New Roman" w:cstheme="minorHAnsi"/>
          <w:b/>
          <w:bCs/>
          <w:color w:val="0F1115"/>
          <w:lang w:eastAsia="es-PE"/>
        </w:rPr>
        <w:t>:</w:t>
      </w:r>
      <w:r w:rsidRPr="00C540BE">
        <w:rPr>
          <w:rFonts w:eastAsia="Times New Roman" w:cstheme="minorHAnsi"/>
          <w:color w:val="0F1115"/>
          <w:lang w:eastAsia="es-PE"/>
        </w:rPr>
        <w:t xml:space="preserve"> Internet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of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Things</w:t>
      </w:r>
      <w:proofErr w:type="spellEnd"/>
    </w:p>
    <w:p w14:paraId="00F250EC" w14:textId="77777777" w:rsidR="00C540BE" w:rsidRPr="00C540BE" w:rsidRDefault="00C540BE" w:rsidP="00B732CA">
      <w:pPr>
        <w:numPr>
          <w:ilvl w:val="0"/>
          <w:numId w:val="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kWh:</w:t>
      </w:r>
      <w:r w:rsidRPr="00C540BE">
        <w:rPr>
          <w:rFonts w:eastAsia="Times New Roman" w:cstheme="minorHAnsi"/>
          <w:color w:val="0F1115"/>
          <w:lang w:eastAsia="es-PE"/>
        </w:rPr>
        <w:t> Kilowatt-hora</w:t>
      </w:r>
    </w:p>
    <w:p w14:paraId="6B170E1A" w14:textId="77777777" w:rsidR="00C540BE" w:rsidRPr="00C540BE" w:rsidRDefault="00C540BE" w:rsidP="00B732CA">
      <w:pPr>
        <w:numPr>
          <w:ilvl w:val="0"/>
          <w:numId w:val="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W:</w:t>
      </w:r>
      <w:r w:rsidRPr="00C540BE">
        <w:rPr>
          <w:rFonts w:eastAsia="Times New Roman" w:cstheme="minorHAnsi"/>
          <w:color w:val="0F1115"/>
          <w:lang w:eastAsia="es-PE"/>
        </w:rPr>
        <w:t> Watt</w:t>
      </w:r>
    </w:p>
    <w:p w14:paraId="6E84E744" w14:textId="77777777" w:rsidR="00C540BE" w:rsidRPr="00C540BE" w:rsidRDefault="00C540BE" w:rsidP="00B732CA">
      <w:pPr>
        <w:numPr>
          <w:ilvl w:val="0"/>
          <w:numId w:val="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SQL:</w:t>
      </w:r>
      <w:r w:rsidRPr="00C540BE">
        <w:rPr>
          <w:rFonts w:eastAsia="Times New Roman" w:cstheme="minorHAnsi"/>
          <w:color w:val="0F1115"/>
          <w:lang w:eastAsia="es-PE"/>
        </w:rPr>
        <w:t> 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Structured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Query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Language</w:t>
      </w:r>
      <w:proofErr w:type="spellEnd"/>
    </w:p>
    <w:p w14:paraId="7BA90FC4" w14:textId="77777777" w:rsidR="00C540BE" w:rsidRPr="00C540BE" w:rsidRDefault="00C540BE" w:rsidP="00B732CA">
      <w:pPr>
        <w:numPr>
          <w:ilvl w:val="0"/>
          <w:numId w:val="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UI/UX:</w:t>
      </w:r>
      <w:r w:rsidRPr="00C540BE">
        <w:rPr>
          <w:rFonts w:eastAsia="Times New Roman" w:cstheme="minorHAnsi"/>
          <w:color w:val="0F1115"/>
          <w:lang w:eastAsia="es-PE"/>
        </w:rPr>
        <w:t> 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User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Interface/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User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Experience</w:t>
      </w:r>
      <w:proofErr w:type="spellEnd"/>
    </w:p>
    <w:p w14:paraId="1FCEB9FB" w14:textId="77777777" w:rsidR="00C540BE" w:rsidRPr="00C540BE" w:rsidRDefault="00C540BE" w:rsidP="00B732CA">
      <w:pPr>
        <w:numPr>
          <w:ilvl w:val="0"/>
          <w:numId w:val="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SLA:</w:t>
      </w:r>
      <w:r w:rsidRPr="00C540BE">
        <w:rPr>
          <w:rFonts w:eastAsia="Times New Roman" w:cstheme="minorHAnsi"/>
          <w:color w:val="0F1115"/>
          <w:lang w:eastAsia="es-PE"/>
        </w:rPr>
        <w:t> 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Service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Level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Agreement</w:t>
      </w:r>
      <w:proofErr w:type="spellEnd"/>
    </w:p>
    <w:p w14:paraId="58C19BB0" w14:textId="77777777" w:rsidR="00C540BE" w:rsidRPr="00C540BE" w:rsidRDefault="00C540BE" w:rsidP="00B732CA">
      <w:pPr>
        <w:numPr>
          <w:ilvl w:val="0"/>
          <w:numId w:val="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GDPR:</w:t>
      </w:r>
      <w:r w:rsidRPr="00C540BE">
        <w:rPr>
          <w:rFonts w:eastAsia="Times New Roman" w:cstheme="minorHAnsi"/>
          <w:color w:val="0F1115"/>
          <w:lang w:eastAsia="es-PE"/>
        </w:rPr>
        <w:t xml:space="preserve"> General Data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Protection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Regulation</w:t>
      </w:r>
      <w:proofErr w:type="spellEnd"/>
    </w:p>
    <w:p w14:paraId="167E900C" w14:textId="77777777" w:rsidR="00C540BE" w:rsidRPr="00C540BE" w:rsidRDefault="00C540BE" w:rsidP="00C540BE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6" w:name="_Toc212563086"/>
      <w:r w:rsidRPr="00C540BE">
        <w:rPr>
          <w:rFonts w:eastAsia="Times New Roman" w:cstheme="minorHAnsi"/>
          <w:b/>
          <w:bCs/>
          <w:color w:val="0F1115"/>
          <w:lang w:eastAsia="es-PE"/>
        </w:rPr>
        <w:t>1.4 Referencias</w:t>
      </w:r>
      <w:bookmarkEnd w:id="6"/>
    </w:p>
    <w:p w14:paraId="1068DF6C" w14:textId="77777777" w:rsidR="00C540BE" w:rsidRPr="00C540BE" w:rsidRDefault="00C540BE" w:rsidP="00B732CA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 xml:space="preserve">IEEE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Std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830-1998 -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Practice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for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Software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Requirements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Specifications</w:t>
      </w:r>
      <w:proofErr w:type="spellEnd"/>
    </w:p>
    <w:p w14:paraId="224FFB84" w14:textId="77777777" w:rsidR="00C540BE" w:rsidRPr="00C540BE" w:rsidRDefault="00C540BE" w:rsidP="00B732CA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 xml:space="preserve">ISO/IEC 25010:2011 -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Systems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and software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Quality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Requirements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and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Evaluation</w:t>
      </w:r>
      <w:proofErr w:type="spellEnd"/>
    </w:p>
    <w:p w14:paraId="7170C327" w14:textId="77777777" w:rsidR="00C540BE" w:rsidRPr="00C540BE" w:rsidRDefault="00C540BE" w:rsidP="00B732CA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lastRenderedPageBreak/>
        <w:t>RGPD - Reglamento General de Protección de Datos</w:t>
      </w:r>
    </w:p>
    <w:p w14:paraId="0DFBA4F5" w14:textId="77777777" w:rsidR="00C540BE" w:rsidRPr="00C540BE" w:rsidRDefault="00C540BE" w:rsidP="00B732CA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Estándares de eficiencia energética IEC 60364</w:t>
      </w:r>
    </w:p>
    <w:p w14:paraId="09F4132A" w14:textId="77777777" w:rsidR="00C540BE" w:rsidRPr="00C540BE" w:rsidRDefault="00C540BE" w:rsidP="00C540BE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7" w:name="_Toc212563087"/>
      <w:r w:rsidRPr="00C540BE">
        <w:rPr>
          <w:rFonts w:eastAsia="Times New Roman" w:cstheme="minorHAnsi"/>
          <w:b/>
          <w:bCs/>
          <w:color w:val="0F1115"/>
          <w:lang w:eastAsia="es-PE"/>
        </w:rPr>
        <w:t>1.5 Visión General</w:t>
      </w:r>
      <w:bookmarkEnd w:id="7"/>
    </w:p>
    <w:p w14:paraId="738FE2A9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 xml:space="preserve">El documento se estructura en secciones que cubren posicionamiento estratégico, descripción de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stakeholders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>, características del producto, restricciones y requerimientos específicos, culminando con conclusiones y recomendaciones.</w:t>
      </w:r>
    </w:p>
    <w:p w14:paraId="71F75445" w14:textId="77777777" w:rsidR="00C540BE" w:rsidRPr="00C540BE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8" w:name="_Toc212563088"/>
      <w:r w:rsidRPr="00C540BE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2. POSICIONAMIENTO</w:t>
      </w:r>
      <w:bookmarkEnd w:id="8"/>
    </w:p>
    <w:p w14:paraId="3868C40B" w14:textId="77777777" w:rsidR="00C540BE" w:rsidRPr="00C540BE" w:rsidRDefault="00C540BE" w:rsidP="00C540BE">
      <w:pPr>
        <w:shd w:val="clear" w:color="auto" w:fill="FFFFFF"/>
        <w:spacing w:before="480" w:after="240" w:line="276" w:lineRule="auto"/>
        <w:ind w:left="708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9" w:name="_Toc212563089"/>
      <w:r w:rsidRPr="00C540BE">
        <w:rPr>
          <w:rFonts w:eastAsia="Times New Roman" w:cstheme="minorHAnsi"/>
          <w:b/>
          <w:bCs/>
          <w:color w:val="0F1115"/>
          <w:lang w:eastAsia="es-PE"/>
        </w:rPr>
        <w:t>2.1 Oportunidad de Negocio</w:t>
      </w:r>
      <w:bookmarkEnd w:id="9"/>
    </w:p>
    <w:p w14:paraId="26359FE8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Mercado Objetivo:</w:t>
      </w:r>
      <w:r w:rsidRPr="00C540BE">
        <w:rPr>
          <w:rFonts w:eastAsia="Times New Roman" w:cstheme="minorHAnsi"/>
          <w:color w:val="0F1115"/>
          <w:lang w:eastAsia="es-PE"/>
        </w:rPr>
        <w:t> 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PYMEs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>, laboratorios educativos y proyectos de eficiencia energética con consumos entre 10,000-100,000 kWh anuales.</w:t>
      </w:r>
    </w:p>
    <w:p w14:paraId="72444CD0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Tamaño de Mercado:</w:t>
      </w:r>
      <w:r w:rsidRPr="00C540BE">
        <w:rPr>
          <w:rFonts w:eastAsia="Times New Roman" w:cstheme="minorHAnsi"/>
          <w:color w:val="0F1115"/>
          <w:lang w:eastAsia="es-PE"/>
        </w:rPr>
        <w:t> Se estima un potencial de 5,000-10,000 organizaciones en Latinoamérica que podrían beneficiarse del sistema.</w:t>
      </w:r>
    </w:p>
    <w:p w14:paraId="4143B6FB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Modelo de Negocio:</w:t>
      </w:r>
    </w:p>
    <w:p w14:paraId="5DCF98EB" w14:textId="77777777" w:rsidR="00C540BE" w:rsidRPr="00C540BE" w:rsidRDefault="00C540BE" w:rsidP="00B732CA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Licencia perpetua:</w:t>
      </w:r>
      <w:r w:rsidRPr="00C540BE">
        <w:rPr>
          <w:rFonts w:eastAsia="Times New Roman" w:cstheme="minorHAnsi"/>
          <w:color w:val="0F1115"/>
          <w:lang w:eastAsia="es-PE"/>
        </w:rPr>
        <w:t> Implementación inicial + soporte anual</w:t>
      </w:r>
    </w:p>
    <w:p w14:paraId="002A5221" w14:textId="77777777" w:rsidR="00C540BE" w:rsidRPr="00C540BE" w:rsidRDefault="00C540BE" w:rsidP="00B732CA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SaaS:</w:t>
      </w:r>
      <w:r w:rsidRPr="00C540BE">
        <w:rPr>
          <w:rFonts w:eastAsia="Times New Roman" w:cstheme="minorHAnsi"/>
          <w:color w:val="0F1115"/>
          <w:lang w:eastAsia="es-PE"/>
        </w:rPr>
        <w:t> Suscripción mensual por dispositivo monitorizado</w:t>
      </w:r>
    </w:p>
    <w:p w14:paraId="729D7EE6" w14:textId="77777777" w:rsidR="00C540BE" w:rsidRPr="00C540BE" w:rsidRDefault="00C540BE" w:rsidP="00B732CA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Servicios profesionales:</w:t>
      </w:r>
      <w:r w:rsidRPr="00C540BE">
        <w:rPr>
          <w:rFonts w:eastAsia="Times New Roman" w:cstheme="minorHAnsi"/>
          <w:color w:val="0F1115"/>
          <w:lang w:eastAsia="es-PE"/>
        </w:rPr>
        <w:t> Consultoría de implementación y análisis</w:t>
      </w:r>
    </w:p>
    <w:p w14:paraId="1F1A1F44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Ventaja Competitiva:</w:t>
      </w:r>
    </w:p>
    <w:p w14:paraId="482E302C" w14:textId="77777777" w:rsidR="00C540BE" w:rsidRPr="00C540BE" w:rsidRDefault="00C540BE" w:rsidP="00B732CA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 xml:space="preserve">Costo 60-80% menor que soluciones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enterprise</w:t>
      </w:r>
      <w:proofErr w:type="spellEnd"/>
    </w:p>
    <w:p w14:paraId="2EFAD1DD" w14:textId="77777777" w:rsidR="00C540BE" w:rsidRPr="00C540BE" w:rsidRDefault="00C540BE" w:rsidP="00B732CA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Implementación rápida (2-4 semanas)</w:t>
      </w:r>
    </w:p>
    <w:p w14:paraId="6751E8DE" w14:textId="77777777" w:rsidR="00C540BE" w:rsidRPr="00C540BE" w:rsidRDefault="00C540BE" w:rsidP="00B732CA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Interfaz intuitiva sin requerir capacitación extensiva</w:t>
      </w:r>
    </w:p>
    <w:p w14:paraId="4C5F87D5" w14:textId="77777777" w:rsidR="00C540BE" w:rsidRPr="00C540BE" w:rsidRDefault="00C540BE" w:rsidP="00B732CA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Tecnología escalable y personalizable</w:t>
      </w:r>
    </w:p>
    <w:p w14:paraId="07EAC189" w14:textId="77777777" w:rsidR="00C540BE" w:rsidRPr="00C540BE" w:rsidRDefault="00C540BE" w:rsidP="00C540BE">
      <w:pPr>
        <w:shd w:val="clear" w:color="auto" w:fill="FFFFFF"/>
        <w:spacing w:before="480" w:after="240" w:line="276" w:lineRule="auto"/>
        <w:ind w:left="708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10" w:name="_Toc212563090"/>
      <w:r w:rsidRPr="00C540BE">
        <w:rPr>
          <w:rFonts w:eastAsia="Times New Roman" w:cstheme="minorHAnsi"/>
          <w:b/>
          <w:bCs/>
          <w:color w:val="0F1115"/>
          <w:lang w:eastAsia="es-PE"/>
        </w:rPr>
        <w:t>2.2 Definición del Problema</w:t>
      </w:r>
      <w:bookmarkEnd w:id="10"/>
    </w:p>
    <w:p w14:paraId="540F5F5D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Problema Central:</w:t>
      </w:r>
      <w:r w:rsidRPr="00C540BE">
        <w:rPr>
          <w:rFonts w:eastAsia="Times New Roman" w:cstheme="minorHAnsi"/>
          <w:color w:val="0F1115"/>
          <w:lang w:eastAsia="es-PE"/>
        </w:rPr>
        <w:br/>
        <w:t>Las organizaciones de tamaño medio carecen de herramientas accesibles para monitorizar y analizar su consumo eléctrico en tiempo real, resultando en:</w:t>
      </w:r>
    </w:p>
    <w:p w14:paraId="6CCA4E45" w14:textId="77777777" w:rsidR="00C540BE" w:rsidRPr="00C540BE" w:rsidRDefault="00C540BE" w:rsidP="00B732C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Desconocimiento de patrones de consumo y horarios pico</w:t>
      </w:r>
    </w:p>
    <w:p w14:paraId="2829A4F4" w14:textId="77777777" w:rsidR="00C540BE" w:rsidRPr="00C540BE" w:rsidRDefault="00C540BE" w:rsidP="00B732CA">
      <w:pPr>
        <w:numPr>
          <w:ilvl w:val="0"/>
          <w:numId w:val="7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Detección tardía de equipos ineficientes o defectuosos</w:t>
      </w:r>
    </w:p>
    <w:p w14:paraId="60A9F017" w14:textId="77777777" w:rsidR="00C540BE" w:rsidRPr="00C540BE" w:rsidRDefault="00C540BE" w:rsidP="00B732CA">
      <w:pPr>
        <w:numPr>
          <w:ilvl w:val="0"/>
          <w:numId w:val="7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Imposibilidad de cuantificar el impacto de medidas de ahorro</w:t>
      </w:r>
    </w:p>
    <w:p w14:paraId="726C9F2F" w14:textId="77777777" w:rsidR="00C540BE" w:rsidRPr="00C540BE" w:rsidRDefault="00C540BE" w:rsidP="00B732CA">
      <w:pPr>
        <w:numPr>
          <w:ilvl w:val="0"/>
          <w:numId w:val="7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Toma de decisiones basada en estimaciones en lugar de datos precisos</w:t>
      </w:r>
    </w:p>
    <w:p w14:paraId="19165317" w14:textId="77777777" w:rsidR="00C540BE" w:rsidRDefault="00C540BE" w:rsidP="00C540BE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b/>
          <w:bCs/>
          <w:color w:val="0F1115"/>
          <w:lang w:eastAsia="es-PE"/>
        </w:rPr>
      </w:pPr>
    </w:p>
    <w:p w14:paraId="4C23BF71" w14:textId="787AC64C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lastRenderedPageBreak/>
        <w:t>Consecuencias del Problema:</w:t>
      </w:r>
    </w:p>
    <w:p w14:paraId="12742526" w14:textId="77777777" w:rsidR="00C540BE" w:rsidRPr="00C540BE" w:rsidRDefault="00C540BE" w:rsidP="00B732CA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Sobrecostos energéticos del 15-30% por ineficiencias no detectadas</w:t>
      </w:r>
    </w:p>
    <w:p w14:paraId="0CC1E725" w14:textId="77777777" w:rsidR="00C540BE" w:rsidRPr="00C540BE" w:rsidRDefault="00C540BE" w:rsidP="00B732CA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Riesgo operacional por fallos eléctricos no anticipados</w:t>
      </w:r>
    </w:p>
    <w:p w14:paraId="05CD1CBC" w14:textId="77777777" w:rsidR="00C540BE" w:rsidRPr="00C540BE" w:rsidRDefault="00C540BE" w:rsidP="00B732CA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Incumplimiento de objetivos de sostenibilidad corporativa</w:t>
      </w:r>
    </w:p>
    <w:p w14:paraId="28D404CE" w14:textId="77777777" w:rsidR="00C540BE" w:rsidRPr="00C540BE" w:rsidRDefault="00C540BE" w:rsidP="00B732CA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Desaprovechamiento de oportunidades de optimización</w:t>
      </w:r>
    </w:p>
    <w:p w14:paraId="68C928A0" w14:textId="77777777" w:rsidR="00C540BE" w:rsidRPr="00C540BE" w:rsidRDefault="00C540BE" w:rsidP="00C540BE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b/>
          <w:bCs/>
          <w:color w:val="0F1115"/>
          <w:lang w:eastAsia="es-PE"/>
        </w:rPr>
        <w:t>Solución Propuesta:</w:t>
      </w:r>
      <w:r w:rsidRPr="00C540BE">
        <w:rPr>
          <w:rFonts w:eastAsia="Times New Roman" w:cstheme="minorHAnsi"/>
          <w:color w:val="0F1115"/>
          <w:lang w:eastAsia="es-PE"/>
        </w:rPr>
        <w:br/>
        <w:t>EnergyMotor proporciona visibilidad inmediata del consumo eléctrico mediante:</w:t>
      </w:r>
    </w:p>
    <w:p w14:paraId="08288182" w14:textId="77777777" w:rsidR="00C540BE" w:rsidRPr="00C540BE" w:rsidRDefault="00C540BE" w:rsidP="00B732CA">
      <w:pPr>
        <w:numPr>
          <w:ilvl w:val="0"/>
          <w:numId w:val="9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 xml:space="preserve">Adquisición continua de datos desde sensores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IoT</w:t>
      </w:r>
      <w:proofErr w:type="spellEnd"/>
    </w:p>
    <w:p w14:paraId="14FD039D" w14:textId="77777777" w:rsidR="00C540BE" w:rsidRPr="00C540BE" w:rsidRDefault="00C540BE" w:rsidP="00B732CA">
      <w:pPr>
        <w:numPr>
          <w:ilvl w:val="0"/>
          <w:numId w:val="9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 xml:space="preserve">Visualización intuitiva mediante </w:t>
      </w:r>
      <w:proofErr w:type="spellStart"/>
      <w:r w:rsidRPr="00C540BE">
        <w:rPr>
          <w:rFonts w:eastAsia="Times New Roman" w:cstheme="minorHAnsi"/>
          <w:color w:val="0F1115"/>
          <w:lang w:eastAsia="es-PE"/>
        </w:rPr>
        <w:t>dashboards</w:t>
      </w:r>
      <w:proofErr w:type="spellEnd"/>
      <w:r w:rsidRPr="00C540BE">
        <w:rPr>
          <w:rFonts w:eastAsia="Times New Roman" w:cstheme="minorHAnsi"/>
          <w:color w:val="0F1115"/>
          <w:lang w:eastAsia="es-PE"/>
        </w:rPr>
        <w:t xml:space="preserve"> web</w:t>
      </w:r>
    </w:p>
    <w:p w14:paraId="49805808" w14:textId="77777777" w:rsidR="00C540BE" w:rsidRPr="00C540BE" w:rsidRDefault="00C540BE" w:rsidP="00B732CA">
      <w:pPr>
        <w:numPr>
          <w:ilvl w:val="0"/>
          <w:numId w:val="9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Alertas proactivas por consumos anómalos</w:t>
      </w:r>
    </w:p>
    <w:p w14:paraId="5BBDF502" w14:textId="77777777" w:rsidR="00C540BE" w:rsidRPr="00C540BE" w:rsidRDefault="00C540BE" w:rsidP="00B732CA">
      <w:pPr>
        <w:numPr>
          <w:ilvl w:val="0"/>
          <w:numId w:val="9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C540BE">
        <w:rPr>
          <w:rFonts w:eastAsia="Times New Roman" w:cstheme="minorHAnsi"/>
          <w:color w:val="0F1115"/>
          <w:lang w:eastAsia="es-PE"/>
        </w:rPr>
        <w:t>Herramientas de análisis histórico y comparativo</w:t>
      </w:r>
    </w:p>
    <w:p w14:paraId="216D4038" w14:textId="77777777" w:rsidR="00C540BE" w:rsidRPr="00C540BE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11" w:name="_Toc212563091"/>
      <w:r w:rsidRPr="00C540BE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3. DESCRIPCIÓN DE LOS INTERESADOS Y USUARIOS</w:t>
      </w:r>
      <w:bookmarkEnd w:id="11"/>
    </w:p>
    <w:p w14:paraId="77456CCC" w14:textId="77777777" w:rsidR="00C540BE" w:rsidRPr="00C540BE" w:rsidRDefault="00C540BE" w:rsidP="00C540BE">
      <w:pPr>
        <w:shd w:val="clear" w:color="auto" w:fill="FFFFFF"/>
        <w:spacing w:before="480" w:after="240" w:line="450" w:lineRule="atLeast"/>
        <w:ind w:left="708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12" w:name="_Toc212563092"/>
      <w:r w:rsidRPr="00C540BE">
        <w:rPr>
          <w:rFonts w:eastAsia="Times New Roman" w:cstheme="minorHAnsi"/>
          <w:b/>
          <w:bCs/>
          <w:color w:val="0F1115"/>
          <w:lang w:eastAsia="es-PE"/>
        </w:rPr>
        <w:t>3.1 Resumen de los Interesados</w:t>
      </w:r>
      <w:bookmarkEnd w:id="12"/>
    </w:p>
    <w:tbl>
      <w:tblPr>
        <w:tblW w:w="8504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261"/>
        <w:gridCol w:w="4005"/>
      </w:tblGrid>
      <w:tr w:rsidR="00C540BE" w:rsidRPr="00C540BE" w14:paraId="15FEE23F" w14:textId="77777777" w:rsidTr="00C540B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6BC0C0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Interesado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CE5C4A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B77B38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Responsabilidad</w:t>
            </w:r>
          </w:p>
        </w:tc>
      </w:tr>
      <w:tr w:rsidR="00C540BE" w:rsidRPr="00C540BE" w14:paraId="0489E712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3A48A0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Cliente Final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0115BD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Propietario/Usuario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ABD7FD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Define requerimientos, aprueba entregables</w:t>
            </w:r>
          </w:p>
        </w:tc>
      </w:tr>
      <w:tr w:rsidR="00C540BE" w:rsidRPr="00C540BE" w14:paraId="653FCB7B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724F11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Equipo Desarrollo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501B7C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Implementador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93B5BDC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Diseña, desarrolla y prueba el sistema</w:t>
            </w:r>
          </w:p>
        </w:tc>
      </w:tr>
      <w:tr w:rsidR="00C540BE" w:rsidRPr="00C540BE" w14:paraId="645A561A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6E0F3D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Administrador TI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4B8408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Operador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14FDD2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Mantiene infraestructura y operación</w:t>
            </w:r>
          </w:p>
        </w:tc>
      </w:tr>
      <w:tr w:rsidR="00C540BE" w:rsidRPr="00C540BE" w14:paraId="3DE9C86C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A6042D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Patrocinador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FB1F4C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Financiador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EC5E48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Provee recursos y valida ROI</w:t>
            </w:r>
          </w:p>
        </w:tc>
      </w:tr>
      <w:tr w:rsidR="00C540BE" w:rsidRPr="00C540BE" w14:paraId="58A62622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BAB006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proofErr w:type="spellStart"/>
            <w:r w:rsidRPr="00C540BE">
              <w:rPr>
                <w:rFonts w:eastAsia="Times New Roman" w:cstheme="minorHAnsi"/>
                <w:lang w:eastAsia="es-PE"/>
              </w:rPr>
              <w:t>Regulatory</w:t>
            </w:r>
            <w:proofErr w:type="spellEnd"/>
            <w:r w:rsidRPr="00C540BE">
              <w:rPr>
                <w:rFonts w:eastAsia="Times New Roman" w:cstheme="minorHAnsi"/>
                <w:lang w:eastAsia="es-PE"/>
              </w:rPr>
              <w:t xml:space="preserve"> </w:t>
            </w:r>
            <w:proofErr w:type="spellStart"/>
            <w:r w:rsidRPr="00C540BE">
              <w:rPr>
                <w:rFonts w:eastAsia="Times New Roman" w:cstheme="minorHAnsi"/>
                <w:lang w:eastAsia="es-PE"/>
              </w:rPr>
              <w:t>Compliance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FFB963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Auditor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77D152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Verifica cumplimiento normativo</w:t>
            </w:r>
          </w:p>
        </w:tc>
      </w:tr>
    </w:tbl>
    <w:p w14:paraId="7911BD0A" w14:textId="77777777" w:rsidR="00C540BE" w:rsidRPr="00C540BE" w:rsidRDefault="00C540BE" w:rsidP="00C540BE">
      <w:pPr>
        <w:shd w:val="clear" w:color="auto" w:fill="FFFFFF"/>
        <w:spacing w:before="480" w:after="240" w:line="450" w:lineRule="atLeast"/>
        <w:ind w:left="708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13" w:name="_Toc212563093"/>
      <w:r w:rsidRPr="00C540BE">
        <w:rPr>
          <w:rFonts w:eastAsia="Times New Roman" w:cstheme="minorHAnsi"/>
          <w:b/>
          <w:bCs/>
          <w:color w:val="0F1115"/>
          <w:lang w:eastAsia="es-PE"/>
        </w:rPr>
        <w:t>3.2 Resumen de los Usuarios</w:t>
      </w:r>
      <w:bookmarkEnd w:id="13"/>
    </w:p>
    <w:tbl>
      <w:tblPr>
        <w:tblW w:w="0" w:type="auto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843"/>
        <w:gridCol w:w="2233"/>
      </w:tblGrid>
      <w:tr w:rsidR="00C540BE" w:rsidRPr="00C540BE" w14:paraId="3C629834" w14:textId="77777777" w:rsidTr="00C540B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8E2EE8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Tipo Usuario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AA40F0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Frecuencia Uso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8A1C0B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Experiencia Técnica</w:t>
            </w:r>
          </w:p>
        </w:tc>
      </w:tr>
      <w:tr w:rsidR="00C540BE" w:rsidRPr="00C540BE" w14:paraId="4D2947BB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75E44D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 xml:space="preserve">Administrador </w:t>
            </w:r>
            <w:proofErr w:type="spellStart"/>
            <w:r w:rsidRPr="00C540BE">
              <w:rPr>
                <w:rFonts w:eastAsia="Times New Roman" w:cstheme="minorHAnsi"/>
                <w:lang w:eastAsia="es-PE"/>
              </w:rPr>
              <w:t>Facilities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C4168C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Diario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A1B1A7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Media-Alta</w:t>
            </w:r>
          </w:p>
        </w:tc>
      </w:tr>
      <w:tr w:rsidR="00C540BE" w:rsidRPr="00C540BE" w14:paraId="616836FA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B1B8A2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lastRenderedPageBreak/>
              <w:t>Gerente Operaciones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0507AE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Semanal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04561C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Media</w:t>
            </w:r>
          </w:p>
        </w:tc>
      </w:tr>
      <w:tr w:rsidR="00C540BE" w:rsidRPr="00C540BE" w14:paraId="128D204C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12079C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Director Financiero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BAD001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Mensual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CA723C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Baja</w:t>
            </w:r>
          </w:p>
        </w:tc>
      </w:tr>
      <w:tr w:rsidR="00C540BE" w:rsidRPr="00C540BE" w14:paraId="63591A91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1CB570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Técnico Mantenimiento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695B83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Diario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E8718E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Alta</w:t>
            </w:r>
          </w:p>
        </w:tc>
      </w:tr>
      <w:tr w:rsidR="00C540BE" w:rsidRPr="00C540BE" w14:paraId="7D721FE6" w14:textId="77777777" w:rsidTr="00C540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5D1F8A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Consultor Energía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8FDC6E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Esporádica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0845FE" w14:textId="77777777" w:rsidR="00C540BE" w:rsidRPr="00C540BE" w:rsidRDefault="00C540BE" w:rsidP="00C540BE">
            <w:pPr>
              <w:spacing w:after="0" w:line="375" w:lineRule="atLeast"/>
              <w:rPr>
                <w:rFonts w:eastAsia="Times New Roman" w:cstheme="minorHAnsi"/>
                <w:lang w:eastAsia="es-PE"/>
              </w:rPr>
            </w:pPr>
            <w:r w:rsidRPr="00C540BE">
              <w:rPr>
                <w:rFonts w:eastAsia="Times New Roman" w:cstheme="minorHAnsi"/>
                <w:lang w:eastAsia="es-PE"/>
              </w:rPr>
              <w:t>Alta</w:t>
            </w:r>
          </w:p>
        </w:tc>
      </w:tr>
    </w:tbl>
    <w:p w14:paraId="1E3EB9B6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14" w:name="_Toc212563094"/>
      <w:r w:rsidRPr="00517009">
        <w:rPr>
          <w:rFonts w:eastAsia="Times New Roman" w:cstheme="minorHAnsi"/>
          <w:b/>
          <w:bCs/>
          <w:color w:val="0F1115"/>
          <w:lang w:eastAsia="es-PE"/>
        </w:rPr>
        <w:t>3.3 Entorno de Usuario</w:t>
      </w:r>
      <w:bookmarkEnd w:id="14"/>
    </w:p>
    <w:p w14:paraId="67673808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Hardware:</w:t>
      </w:r>
    </w:p>
    <w:p w14:paraId="7DDD7E98" w14:textId="77777777" w:rsidR="00C540BE" w:rsidRPr="00517009" w:rsidRDefault="00C540BE" w:rsidP="00B732CA">
      <w:pPr>
        <w:numPr>
          <w:ilvl w:val="0"/>
          <w:numId w:val="1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Estaciones de trabajo: PC con 8GB RAM, navegador moderno</w:t>
      </w:r>
    </w:p>
    <w:p w14:paraId="354E7871" w14:textId="77777777" w:rsidR="00C540BE" w:rsidRPr="00517009" w:rsidRDefault="00C540BE" w:rsidP="00B732CA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Dispositivos móviles: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Tablets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/smartphones para acceso remoto</w:t>
      </w:r>
    </w:p>
    <w:p w14:paraId="1E6F5E32" w14:textId="77777777" w:rsidR="00C540BE" w:rsidRPr="00517009" w:rsidRDefault="00C540BE" w:rsidP="00B732CA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Servidores: Cloud Azure/AWS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o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on-premise</w:t>
      </w:r>
      <w:proofErr w:type="spellEnd"/>
    </w:p>
    <w:p w14:paraId="317D6128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Software:</w:t>
      </w:r>
    </w:p>
    <w:p w14:paraId="32050FD4" w14:textId="77777777" w:rsidR="00C540BE" w:rsidRPr="00517009" w:rsidRDefault="00C540BE" w:rsidP="00B732CA">
      <w:pPr>
        <w:numPr>
          <w:ilvl w:val="0"/>
          <w:numId w:val="11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Navegadores: Chrome 70+, Firefox 65+, Edge 79+, Safari 12+</w:t>
      </w:r>
    </w:p>
    <w:p w14:paraId="073CF8C2" w14:textId="77777777" w:rsidR="00C540BE" w:rsidRPr="00517009" w:rsidRDefault="00C540BE" w:rsidP="00B732CA">
      <w:pPr>
        <w:numPr>
          <w:ilvl w:val="0"/>
          <w:numId w:val="11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Sistemas Operativos: Windows 10+, macOS 10.14+, Linux Ubuntu 18+</w:t>
      </w:r>
    </w:p>
    <w:p w14:paraId="491FDB8E" w14:textId="77777777" w:rsidR="00C540BE" w:rsidRPr="00517009" w:rsidRDefault="00C540BE" w:rsidP="00B732CA">
      <w:pPr>
        <w:numPr>
          <w:ilvl w:val="0"/>
          <w:numId w:val="11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Dispositivos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IoT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: ESP32, Arduino con firmware personalizado</w:t>
      </w:r>
    </w:p>
    <w:p w14:paraId="6636AF73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Conectividad:</w:t>
      </w:r>
    </w:p>
    <w:p w14:paraId="5AF5B8F3" w14:textId="77777777" w:rsidR="00C540BE" w:rsidRPr="00517009" w:rsidRDefault="00C540BE" w:rsidP="00B732CA">
      <w:pPr>
        <w:numPr>
          <w:ilvl w:val="0"/>
          <w:numId w:val="12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Ancho de banda mínimo: 5 Mbps para funcionalidad completa</w:t>
      </w:r>
    </w:p>
    <w:p w14:paraId="1FC52AE1" w14:textId="77777777" w:rsidR="00C540BE" w:rsidRPr="00517009" w:rsidRDefault="00C540BE" w:rsidP="00B732CA">
      <w:pPr>
        <w:numPr>
          <w:ilvl w:val="0"/>
          <w:numId w:val="12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Latencia máxima aceptable: 200ms para actualizaciones en tiempo real</w:t>
      </w:r>
    </w:p>
    <w:p w14:paraId="6A0AC317" w14:textId="77777777" w:rsidR="00C540BE" w:rsidRPr="00517009" w:rsidRDefault="00C540BE" w:rsidP="00B732CA">
      <w:pPr>
        <w:numPr>
          <w:ilvl w:val="0"/>
          <w:numId w:val="12"/>
        </w:numPr>
        <w:shd w:val="clear" w:color="auto" w:fill="FFFFFF"/>
        <w:spacing w:before="100" w:beforeAutospacing="1" w:after="0" w:line="276" w:lineRule="auto"/>
        <w:ind w:left="142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Disponibilidad requerida: 99.5% para servicios críticos</w:t>
      </w:r>
    </w:p>
    <w:p w14:paraId="39EB42E4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15" w:name="_Toc212563095"/>
      <w:r w:rsidRPr="00517009">
        <w:rPr>
          <w:rFonts w:eastAsia="Times New Roman" w:cstheme="minorHAnsi"/>
          <w:b/>
          <w:bCs/>
          <w:color w:val="0F1115"/>
          <w:lang w:eastAsia="es-PE"/>
        </w:rPr>
        <w:t>3.4 Perfiles de los Interesados</w:t>
      </w:r>
      <w:bookmarkEnd w:id="15"/>
    </w:p>
    <w:p w14:paraId="786E0A27" w14:textId="0A16574D" w:rsidR="00517009" w:rsidRPr="00517009" w:rsidRDefault="00517009" w:rsidP="00517009">
      <w:pPr>
        <w:pStyle w:val="ds-markdown-paragraph"/>
        <w:shd w:val="clear" w:color="auto" w:fill="FFFFFF"/>
        <w:spacing w:before="240" w:beforeAutospacing="0" w:after="240" w:afterAutospacing="0" w:line="276" w:lineRule="auto"/>
        <w:ind w:left="1068"/>
        <w:rPr>
          <w:rFonts w:asciiTheme="minorHAnsi" w:hAnsiTheme="minorHAnsi" w:cstheme="minorHAnsi"/>
          <w:color w:val="0F1115"/>
          <w:sz w:val="22"/>
          <w:szCs w:val="22"/>
        </w:rPr>
      </w:pPr>
      <w:proofErr w:type="spellStart"/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Brant</w:t>
      </w:r>
      <w:proofErr w:type="spellEnd"/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 xml:space="preserve"> Anthony Chata Choque - Líder de Desarrollo y </w:t>
      </w:r>
      <w:proofErr w:type="spellStart"/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Backend</w:t>
      </w:r>
      <w:proofErr w:type="spellEnd"/>
    </w:p>
    <w:p w14:paraId="30887E1E" w14:textId="77777777" w:rsidR="00517009" w:rsidRPr="00517009" w:rsidRDefault="00517009" w:rsidP="00B732CA">
      <w:pPr>
        <w:pStyle w:val="ds-markdown-paragraph"/>
        <w:numPr>
          <w:ilvl w:val="0"/>
          <w:numId w:val="50"/>
        </w:numPr>
        <w:shd w:val="clear" w:color="auto" w:fill="FFFFFF"/>
        <w:tabs>
          <w:tab w:val="clear" w:pos="720"/>
          <w:tab w:val="num" w:pos="1788"/>
        </w:tabs>
        <w:spacing w:after="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Responsabilidades:</w:t>
      </w:r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 Arquitectura del sistema, desarrollo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backend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, coordinación técnica,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APIs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 REST</w:t>
      </w:r>
    </w:p>
    <w:p w14:paraId="7F5B19CA" w14:textId="77777777" w:rsidR="00517009" w:rsidRPr="00517009" w:rsidRDefault="00517009" w:rsidP="00B732CA">
      <w:pPr>
        <w:pStyle w:val="ds-markdown-paragraph"/>
        <w:numPr>
          <w:ilvl w:val="0"/>
          <w:numId w:val="50"/>
        </w:numPr>
        <w:shd w:val="clear" w:color="auto" w:fill="FFFFFF"/>
        <w:tabs>
          <w:tab w:val="clear" w:pos="720"/>
          <w:tab w:val="num" w:pos="1788"/>
        </w:tabs>
        <w:spacing w:after="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Criterios de Éxito:</w:t>
      </w:r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 Sistema escalable, código mantenible, cumplimiento de plazos, seguridad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backend</w:t>
      </w:r>
      <w:proofErr w:type="spellEnd"/>
    </w:p>
    <w:p w14:paraId="64F952DE" w14:textId="77777777" w:rsidR="00517009" w:rsidRPr="00517009" w:rsidRDefault="00517009" w:rsidP="00B732CA">
      <w:pPr>
        <w:pStyle w:val="ds-markdown-paragraph"/>
        <w:numPr>
          <w:ilvl w:val="0"/>
          <w:numId w:val="50"/>
        </w:numPr>
        <w:shd w:val="clear" w:color="auto" w:fill="FFFFFF"/>
        <w:tabs>
          <w:tab w:val="clear" w:pos="720"/>
          <w:tab w:val="num" w:pos="1788"/>
        </w:tabs>
        <w:spacing w:after="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Preocupaciones:</w:t>
      </w:r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 Calidad del código, performance de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APIs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>, estructura de base de datos</w:t>
      </w:r>
    </w:p>
    <w:p w14:paraId="4BECEB7C" w14:textId="77777777" w:rsidR="00517009" w:rsidRPr="00517009" w:rsidRDefault="00517009" w:rsidP="00B732CA">
      <w:pPr>
        <w:pStyle w:val="ds-markdown-paragraph"/>
        <w:numPr>
          <w:ilvl w:val="0"/>
          <w:numId w:val="50"/>
        </w:numPr>
        <w:shd w:val="clear" w:color="auto" w:fill="FFFFFF"/>
        <w:tabs>
          <w:tab w:val="clear" w:pos="720"/>
          <w:tab w:val="num" w:pos="1788"/>
        </w:tabs>
        <w:spacing w:after="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Influencia en Proyecto:</w:t>
      </w:r>
      <w:r w:rsidRPr="00517009">
        <w:rPr>
          <w:rFonts w:asciiTheme="minorHAnsi" w:hAnsiTheme="minorHAnsi" w:cstheme="minorHAnsi"/>
          <w:color w:val="0F1115"/>
          <w:sz w:val="22"/>
          <w:szCs w:val="22"/>
        </w:rPr>
        <w:t> Alta (decisiones técnicas y arquitectónicas)</w:t>
      </w:r>
    </w:p>
    <w:p w14:paraId="5B12CFE8" w14:textId="77777777" w:rsidR="00517009" w:rsidRPr="00517009" w:rsidRDefault="00517009" w:rsidP="00B732CA">
      <w:pPr>
        <w:pStyle w:val="ds-markdown-paragraph"/>
        <w:numPr>
          <w:ilvl w:val="0"/>
          <w:numId w:val="50"/>
        </w:numPr>
        <w:shd w:val="clear" w:color="auto" w:fill="FFFFFF"/>
        <w:tabs>
          <w:tab w:val="clear" w:pos="720"/>
          <w:tab w:val="num" w:pos="1788"/>
        </w:tabs>
        <w:spacing w:after="12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Tareas Específicas:</w:t>
      </w:r>
    </w:p>
    <w:p w14:paraId="7BBEEBA4" w14:textId="77777777" w:rsidR="00517009" w:rsidRPr="00517009" w:rsidRDefault="00517009" w:rsidP="00B732CA">
      <w:pPr>
        <w:pStyle w:val="ds-markdown-paragraph"/>
        <w:numPr>
          <w:ilvl w:val="1"/>
          <w:numId w:val="50"/>
        </w:numPr>
        <w:shd w:val="clear" w:color="auto" w:fill="FFFFFF"/>
        <w:tabs>
          <w:tab w:val="clear" w:pos="1440"/>
          <w:tab w:val="num" w:pos="2508"/>
        </w:tabs>
        <w:spacing w:after="0" w:afterAutospacing="0" w:line="276" w:lineRule="auto"/>
        <w:ind w:left="250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Fonts w:asciiTheme="minorHAnsi" w:hAnsiTheme="minorHAnsi" w:cstheme="minorHAnsi"/>
          <w:color w:val="0F1115"/>
          <w:sz w:val="22"/>
          <w:szCs w:val="22"/>
        </w:rPr>
        <w:t>Diseñar la arquitectura del sistema EnergyMotor</w:t>
      </w:r>
    </w:p>
    <w:p w14:paraId="6662F626" w14:textId="77777777" w:rsidR="00517009" w:rsidRPr="00517009" w:rsidRDefault="00517009" w:rsidP="00B732CA">
      <w:pPr>
        <w:pStyle w:val="ds-markdown-paragraph"/>
        <w:numPr>
          <w:ilvl w:val="1"/>
          <w:numId w:val="50"/>
        </w:numPr>
        <w:shd w:val="clear" w:color="auto" w:fill="FFFFFF"/>
        <w:tabs>
          <w:tab w:val="clear" w:pos="1440"/>
          <w:tab w:val="num" w:pos="2508"/>
        </w:tabs>
        <w:spacing w:after="0" w:afterAutospacing="0" w:line="276" w:lineRule="auto"/>
        <w:ind w:left="250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Fonts w:asciiTheme="minorHAnsi" w:hAnsiTheme="minorHAnsi" w:cstheme="minorHAnsi"/>
          <w:color w:val="0F1115"/>
          <w:sz w:val="22"/>
          <w:szCs w:val="22"/>
        </w:rPr>
        <w:lastRenderedPageBreak/>
        <w:t xml:space="preserve">Desarrollar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endpoints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 REST para ingestión de datos</w:t>
      </w:r>
    </w:p>
    <w:p w14:paraId="7D8A0E81" w14:textId="77777777" w:rsidR="00517009" w:rsidRPr="00517009" w:rsidRDefault="00517009" w:rsidP="00B732CA">
      <w:pPr>
        <w:pStyle w:val="ds-markdown-paragraph"/>
        <w:numPr>
          <w:ilvl w:val="1"/>
          <w:numId w:val="50"/>
        </w:numPr>
        <w:shd w:val="clear" w:color="auto" w:fill="FFFFFF"/>
        <w:tabs>
          <w:tab w:val="clear" w:pos="1440"/>
          <w:tab w:val="num" w:pos="2508"/>
        </w:tabs>
        <w:spacing w:after="0" w:afterAutospacing="0" w:line="276" w:lineRule="auto"/>
        <w:ind w:left="250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Fonts w:asciiTheme="minorHAnsi" w:hAnsiTheme="minorHAnsi" w:cstheme="minorHAnsi"/>
          <w:color w:val="0F1115"/>
          <w:sz w:val="22"/>
          <w:szCs w:val="22"/>
        </w:rPr>
        <w:t>Implementar lógica de negocio y cálculos energéticos</w:t>
      </w:r>
    </w:p>
    <w:p w14:paraId="330A52C8" w14:textId="212B02C7" w:rsidR="00517009" w:rsidRPr="00517009" w:rsidRDefault="00517009" w:rsidP="00517009">
      <w:pPr>
        <w:pStyle w:val="ds-markdown-paragraph"/>
        <w:shd w:val="clear" w:color="auto" w:fill="FFFFFF"/>
        <w:spacing w:before="240" w:beforeAutospacing="0" w:after="240" w:afterAutospacing="0" w:line="276" w:lineRule="auto"/>
        <w:ind w:left="106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 xml:space="preserve">Gilmer Donaldo Mamani Condori- Desarrollador </w:t>
      </w:r>
      <w:proofErr w:type="spellStart"/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Frontend</w:t>
      </w:r>
      <w:proofErr w:type="spellEnd"/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 xml:space="preserve"> </w:t>
      </w:r>
    </w:p>
    <w:p w14:paraId="2E169754" w14:textId="77777777" w:rsidR="00517009" w:rsidRPr="00517009" w:rsidRDefault="00517009" w:rsidP="00B732CA">
      <w:pPr>
        <w:pStyle w:val="ds-markdown-paragraph"/>
        <w:numPr>
          <w:ilvl w:val="0"/>
          <w:numId w:val="51"/>
        </w:numPr>
        <w:shd w:val="clear" w:color="auto" w:fill="FFFFFF"/>
        <w:tabs>
          <w:tab w:val="clear" w:pos="720"/>
          <w:tab w:val="num" w:pos="1788"/>
        </w:tabs>
        <w:spacing w:after="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Responsabilidades:</w:t>
      </w:r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 Desarrollo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frontend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, diseño de interfaz, experiencia de usuario, integración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APIs</w:t>
      </w:r>
      <w:proofErr w:type="spellEnd"/>
    </w:p>
    <w:p w14:paraId="33B82EBC" w14:textId="77777777" w:rsidR="00517009" w:rsidRPr="00517009" w:rsidRDefault="00517009" w:rsidP="00B732CA">
      <w:pPr>
        <w:pStyle w:val="ds-markdown-paragraph"/>
        <w:numPr>
          <w:ilvl w:val="0"/>
          <w:numId w:val="51"/>
        </w:numPr>
        <w:shd w:val="clear" w:color="auto" w:fill="FFFFFF"/>
        <w:tabs>
          <w:tab w:val="clear" w:pos="720"/>
          <w:tab w:val="num" w:pos="1788"/>
        </w:tabs>
        <w:spacing w:after="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Criterios de Éxito:</w:t>
      </w:r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 Interfaz intuitiva,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responsive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design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>, funcionalidades completas, alta usabilidad</w:t>
      </w:r>
    </w:p>
    <w:p w14:paraId="3BE5A522" w14:textId="77777777" w:rsidR="00517009" w:rsidRPr="00517009" w:rsidRDefault="00517009" w:rsidP="00B732CA">
      <w:pPr>
        <w:pStyle w:val="ds-markdown-paragraph"/>
        <w:numPr>
          <w:ilvl w:val="0"/>
          <w:numId w:val="51"/>
        </w:numPr>
        <w:shd w:val="clear" w:color="auto" w:fill="FFFFFF"/>
        <w:tabs>
          <w:tab w:val="clear" w:pos="720"/>
          <w:tab w:val="num" w:pos="1788"/>
        </w:tabs>
        <w:spacing w:after="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Preocupaciones:</w:t>
      </w:r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 Usabilidad, compatibilidad navegadores, rendimiento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frontend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>, accesibilidad</w:t>
      </w:r>
    </w:p>
    <w:p w14:paraId="73FCE416" w14:textId="77777777" w:rsidR="00517009" w:rsidRPr="00517009" w:rsidRDefault="00517009" w:rsidP="00B732CA">
      <w:pPr>
        <w:pStyle w:val="ds-markdown-paragraph"/>
        <w:numPr>
          <w:ilvl w:val="0"/>
          <w:numId w:val="51"/>
        </w:numPr>
        <w:shd w:val="clear" w:color="auto" w:fill="FFFFFF"/>
        <w:tabs>
          <w:tab w:val="clear" w:pos="720"/>
          <w:tab w:val="num" w:pos="1788"/>
        </w:tabs>
        <w:spacing w:after="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Influencia en Proyecto:</w:t>
      </w:r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 Media-Alta (implementación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features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 y experiencia de usuario)</w:t>
      </w:r>
    </w:p>
    <w:p w14:paraId="47C71EEC" w14:textId="77777777" w:rsidR="00517009" w:rsidRPr="00517009" w:rsidRDefault="00517009" w:rsidP="00B732CA">
      <w:pPr>
        <w:pStyle w:val="ds-markdown-paragraph"/>
        <w:numPr>
          <w:ilvl w:val="0"/>
          <w:numId w:val="51"/>
        </w:numPr>
        <w:shd w:val="clear" w:color="auto" w:fill="FFFFFF"/>
        <w:tabs>
          <w:tab w:val="clear" w:pos="720"/>
          <w:tab w:val="num" w:pos="1788"/>
        </w:tabs>
        <w:spacing w:after="120" w:afterAutospacing="0" w:line="276" w:lineRule="auto"/>
        <w:ind w:left="178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Style w:val="Textoennegrita"/>
          <w:rFonts w:asciiTheme="minorHAnsi" w:hAnsiTheme="minorHAnsi" w:cstheme="minorHAnsi"/>
          <w:color w:val="0F1115"/>
          <w:sz w:val="22"/>
          <w:szCs w:val="22"/>
        </w:rPr>
        <w:t>Tareas Específicas:</w:t>
      </w:r>
    </w:p>
    <w:p w14:paraId="3CFA122F" w14:textId="77777777" w:rsidR="00517009" w:rsidRPr="00517009" w:rsidRDefault="00517009" w:rsidP="00B732CA">
      <w:pPr>
        <w:pStyle w:val="ds-markdown-paragraph"/>
        <w:numPr>
          <w:ilvl w:val="1"/>
          <w:numId w:val="51"/>
        </w:numPr>
        <w:shd w:val="clear" w:color="auto" w:fill="FFFFFF"/>
        <w:tabs>
          <w:tab w:val="clear" w:pos="1440"/>
          <w:tab w:val="num" w:pos="2508"/>
        </w:tabs>
        <w:spacing w:after="0" w:afterAutospacing="0" w:line="276" w:lineRule="auto"/>
        <w:ind w:left="250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Diseñar y desarrollar la interfaz web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responsive</w:t>
      </w:r>
      <w:proofErr w:type="spellEnd"/>
    </w:p>
    <w:p w14:paraId="609875BB" w14:textId="77777777" w:rsidR="00517009" w:rsidRPr="00517009" w:rsidRDefault="00517009" w:rsidP="00B732CA">
      <w:pPr>
        <w:pStyle w:val="ds-markdown-paragraph"/>
        <w:numPr>
          <w:ilvl w:val="1"/>
          <w:numId w:val="51"/>
        </w:numPr>
        <w:shd w:val="clear" w:color="auto" w:fill="FFFFFF"/>
        <w:tabs>
          <w:tab w:val="clear" w:pos="1440"/>
          <w:tab w:val="num" w:pos="2508"/>
        </w:tabs>
        <w:spacing w:after="0" w:afterAutospacing="0" w:line="276" w:lineRule="auto"/>
        <w:ind w:left="250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Fonts w:asciiTheme="minorHAnsi" w:hAnsiTheme="minorHAnsi" w:cstheme="minorHAnsi"/>
          <w:color w:val="0F1115"/>
          <w:sz w:val="22"/>
          <w:szCs w:val="22"/>
        </w:rPr>
        <w:t>Implementar gráficos en tiempo real con Chart.js</w:t>
      </w:r>
    </w:p>
    <w:p w14:paraId="53E96CE9" w14:textId="77777777" w:rsidR="00517009" w:rsidRPr="00517009" w:rsidRDefault="00517009" w:rsidP="00B732CA">
      <w:pPr>
        <w:pStyle w:val="ds-markdown-paragraph"/>
        <w:numPr>
          <w:ilvl w:val="1"/>
          <w:numId w:val="51"/>
        </w:numPr>
        <w:shd w:val="clear" w:color="auto" w:fill="FFFFFF"/>
        <w:tabs>
          <w:tab w:val="clear" w:pos="1440"/>
          <w:tab w:val="num" w:pos="2508"/>
        </w:tabs>
        <w:spacing w:after="0" w:afterAutospacing="0" w:line="276" w:lineRule="auto"/>
        <w:ind w:left="250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Crear </w:t>
      </w:r>
      <w:proofErr w:type="spellStart"/>
      <w:r w:rsidRPr="00517009">
        <w:rPr>
          <w:rFonts w:asciiTheme="minorHAnsi" w:hAnsiTheme="minorHAnsi" w:cstheme="minorHAnsi"/>
          <w:color w:val="0F1115"/>
          <w:sz w:val="22"/>
          <w:szCs w:val="22"/>
        </w:rPr>
        <w:t>dashboards</w:t>
      </w:r>
      <w:proofErr w:type="spellEnd"/>
      <w:r w:rsidRPr="00517009">
        <w:rPr>
          <w:rFonts w:asciiTheme="minorHAnsi" w:hAnsiTheme="minorHAnsi" w:cstheme="minorHAnsi"/>
          <w:color w:val="0F1115"/>
          <w:sz w:val="22"/>
          <w:szCs w:val="22"/>
        </w:rPr>
        <w:t xml:space="preserve"> interactivos y visualizaciones</w:t>
      </w:r>
    </w:p>
    <w:p w14:paraId="3D0408A7" w14:textId="77777777" w:rsidR="00517009" w:rsidRPr="00517009" w:rsidRDefault="00517009" w:rsidP="00B732CA">
      <w:pPr>
        <w:pStyle w:val="ds-markdown-paragraph"/>
        <w:numPr>
          <w:ilvl w:val="1"/>
          <w:numId w:val="51"/>
        </w:numPr>
        <w:shd w:val="clear" w:color="auto" w:fill="FFFFFF"/>
        <w:tabs>
          <w:tab w:val="clear" w:pos="1440"/>
          <w:tab w:val="num" w:pos="2508"/>
        </w:tabs>
        <w:spacing w:after="0" w:afterAutospacing="0" w:line="276" w:lineRule="auto"/>
        <w:ind w:left="2508"/>
        <w:rPr>
          <w:rFonts w:asciiTheme="minorHAnsi" w:hAnsiTheme="minorHAnsi" w:cstheme="minorHAnsi"/>
          <w:color w:val="0F1115"/>
          <w:sz w:val="22"/>
          <w:szCs w:val="22"/>
        </w:rPr>
      </w:pPr>
      <w:r w:rsidRPr="00517009">
        <w:rPr>
          <w:rFonts w:asciiTheme="minorHAnsi" w:hAnsiTheme="minorHAnsi" w:cstheme="minorHAnsi"/>
          <w:color w:val="0F1115"/>
          <w:sz w:val="22"/>
          <w:szCs w:val="22"/>
        </w:rPr>
        <w:t>Optimizar la experiencia móvil y desktop</w:t>
      </w:r>
    </w:p>
    <w:p w14:paraId="6CE91D3D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16" w:name="_Toc212563096"/>
      <w:r w:rsidRPr="00517009">
        <w:rPr>
          <w:rFonts w:eastAsia="Times New Roman" w:cstheme="minorHAnsi"/>
          <w:b/>
          <w:bCs/>
          <w:color w:val="0F1115"/>
          <w:lang w:eastAsia="es-PE"/>
        </w:rPr>
        <w:t>3.5 Perfiles de los Usuarios</w:t>
      </w:r>
      <w:bookmarkEnd w:id="16"/>
    </w:p>
    <w:p w14:paraId="0EC42C63" w14:textId="77777777" w:rsidR="00517009" w:rsidRPr="00517009" w:rsidRDefault="00517009" w:rsidP="00517009">
      <w:pPr>
        <w:shd w:val="clear" w:color="auto" w:fill="FFFFFF"/>
        <w:spacing w:before="240" w:after="240" w:line="276" w:lineRule="auto"/>
        <w:ind w:left="106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Usuario Administrador</w:t>
      </w:r>
    </w:p>
    <w:p w14:paraId="16E7988D" w14:textId="77777777" w:rsidR="00517009" w:rsidRPr="00517009" w:rsidRDefault="00517009" w:rsidP="00B732CA">
      <w:pPr>
        <w:numPr>
          <w:ilvl w:val="0"/>
          <w:numId w:val="52"/>
        </w:numPr>
        <w:shd w:val="clear" w:color="auto" w:fill="FFFFFF"/>
        <w:tabs>
          <w:tab w:val="clear" w:pos="720"/>
          <w:tab w:val="num" w:pos="1788"/>
        </w:tabs>
        <w:spacing w:before="100" w:beforeAutospacing="1" w:after="0" w:line="276" w:lineRule="auto"/>
        <w:ind w:left="178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Rol:</w:t>
      </w:r>
      <w:r w:rsidRPr="00517009">
        <w:rPr>
          <w:rFonts w:eastAsia="Times New Roman" w:cstheme="minorHAnsi"/>
          <w:color w:val="0F1115"/>
          <w:lang w:eastAsia="es-PE"/>
        </w:rPr>
        <w:t> Gestión completa del sistema EnergyMotor</w:t>
      </w:r>
    </w:p>
    <w:p w14:paraId="4DD410BE" w14:textId="77777777" w:rsidR="00517009" w:rsidRPr="00517009" w:rsidRDefault="00517009" w:rsidP="00B732CA">
      <w:pPr>
        <w:numPr>
          <w:ilvl w:val="0"/>
          <w:numId w:val="52"/>
        </w:numPr>
        <w:shd w:val="clear" w:color="auto" w:fill="FFFFFF"/>
        <w:tabs>
          <w:tab w:val="clear" w:pos="720"/>
          <w:tab w:val="num" w:pos="1788"/>
        </w:tabs>
        <w:spacing w:before="100" w:beforeAutospacing="1" w:after="0" w:line="276" w:lineRule="auto"/>
        <w:ind w:left="178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Responsabilidades:</w:t>
      </w:r>
      <w:r w:rsidRPr="00517009">
        <w:rPr>
          <w:rFonts w:eastAsia="Times New Roman" w:cstheme="minorHAnsi"/>
          <w:color w:val="0F1115"/>
          <w:lang w:eastAsia="es-PE"/>
        </w:rPr>
        <w:t> Configurar dispositivos, gestionar usuarios, definir umbrales de alertas</w:t>
      </w:r>
    </w:p>
    <w:p w14:paraId="5B9339B7" w14:textId="77777777" w:rsidR="00517009" w:rsidRPr="00517009" w:rsidRDefault="00517009" w:rsidP="00B732CA">
      <w:pPr>
        <w:numPr>
          <w:ilvl w:val="0"/>
          <w:numId w:val="52"/>
        </w:numPr>
        <w:shd w:val="clear" w:color="auto" w:fill="FFFFFF"/>
        <w:tabs>
          <w:tab w:val="clear" w:pos="720"/>
          <w:tab w:val="num" w:pos="1788"/>
        </w:tabs>
        <w:spacing w:before="100" w:beforeAutospacing="1" w:after="120" w:line="276" w:lineRule="auto"/>
        <w:ind w:left="178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Necesidades:</w:t>
      </w:r>
    </w:p>
    <w:p w14:paraId="3A1A0283" w14:textId="77777777" w:rsidR="00517009" w:rsidRPr="00517009" w:rsidRDefault="00517009" w:rsidP="00B732CA">
      <w:pPr>
        <w:numPr>
          <w:ilvl w:val="1"/>
          <w:numId w:val="52"/>
        </w:numPr>
        <w:shd w:val="clear" w:color="auto" w:fill="FFFFFF"/>
        <w:tabs>
          <w:tab w:val="clear" w:pos="1440"/>
          <w:tab w:val="num" w:pos="2508"/>
        </w:tabs>
        <w:spacing w:before="100" w:beforeAutospacing="1" w:after="0" w:line="276" w:lineRule="auto"/>
        <w:ind w:left="25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Panel de administración centralizado</w:t>
      </w:r>
    </w:p>
    <w:p w14:paraId="12DF3E0C" w14:textId="77777777" w:rsidR="00517009" w:rsidRPr="00517009" w:rsidRDefault="00517009" w:rsidP="00B732CA">
      <w:pPr>
        <w:numPr>
          <w:ilvl w:val="1"/>
          <w:numId w:val="52"/>
        </w:numPr>
        <w:shd w:val="clear" w:color="auto" w:fill="FFFFFF"/>
        <w:tabs>
          <w:tab w:val="clear" w:pos="1440"/>
          <w:tab w:val="num" w:pos="2508"/>
        </w:tabs>
        <w:spacing w:before="100" w:beforeAutospacing="1" w:after="0" w:line="276" w:lineRule="auto"/>
        <w:ind w:left="25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Gestión de permisos y roles</w:t>
      </w:r>
    </w:p>
    <w:p w14:paraId="195C1FC3" w14:textId="77777777" w:rsidR="00517009" w:rsidRPr="00517009" w:rsidRDefault="00517009" w:rsidP="00B732CA">
      <w:pPr>
        <w:numPr>
          <w:ilvl w:val="1"/>
          <w:numId w:val="52"/>
        </w:numPr>
        <w:shd w:val="clear" w:color="auto" w:fill="FFFFFF"/>
        <w:tabs>
          <w:tab w:val="clear" w:pos="1440"/>
          <w:tab w:val="num" w:pos="2508"/>
        </w:tabs>
        <w:spacing w:before="100" w:beforeAutospacing="1" w:after="0" w:line="276" w:lineRule="auto"/>
        <w:ind w:left="25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Configuración de parámetros del sistema</w:t>
      </w:r>
    </w:p>
    <w:p w14:paraId="7E3B47AA" w14:textId="77777777" w:rsidR="00517009" w:rsidRPr="00517009" w:rsidRDefault="00517009" w:rsidP="00B732CA">
      <w:pPr>
        <w:numPr>
          <w:ilvl w:val="1"/>
          <w:numId w:val="52"/>
        </w:numPr>
        <w:shd w:val="clear" w:color="auto" w:fill="FFFFFF"/>
        <w:tabs>
          <w:tab w:val="clear" w:pos="1440"/>
          <w:tab w:val="num" w:pos="2508"/>
        </w:tabs>
        <w:spacing w:before="100" w:beforeAutospacing="1" w:after="0" w:line="276" w:lineRule="auto"/>
        <w:ind w:left="25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Reportes de uso y auditoría</w:t>
      </w:r>
    </w:p>
    <w:p w14:paraId="43393E11" w14:textId="77777777" w:rsidR="00517009" w:rsidRPr="00517009" w:rsidRDefault="00517009" w:rsidP="00517009">
      <w:pPr>
        <w:shd w:val="clear" w:color="auto" w:fill="FFFFFF"/>
        <w:spacing w:before="240" w:after="240" w:line="276" w:lineRule="auto"/>
        <w:ind w:left="106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Usuario Operativo</w:t>
      </w:r>
    </w:p>
    <w:p w14:paraId="060EEF04" w14:textId="77777777" w:rsidR="00517009" w:rsidRPr="00517009" w:rsidRDefault="00517009" w:rsidP="00B732CA">
      <w:pPr>
        <w:numPr>
          <w:ilvl w:val="0"/>
          <w:numId w:val="53"/>
        </w:numPr>
        <w:shd w:val="clear" w:color="auto" w:fill="FFFFFF"/>
        <w:tabs>
          <w:tab w:val="clear" w:pos="720"/>
          <w:tab w:val="num" w:pos="1788"/>
        </w:tabs>
        <w:spacing w:before="100" w:beforeAutospacing="1" w:after="0" w:line="276" w:lineRule="auto"/>
        <w:ind w:left="178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Rol:</w:t>
      </w:r>
      <w:r w:rsidRPr="00517009">
        <w:rPr>
          <w:rFonts w:eastAsia="Times New Roman" w:cstheme="minorHAnsi"/>
          <w:color w:val="0F1115"/>
          <w:lang w:eastAsia="es-PE"/>
        </w:rPr>
        <w:t> Monitorización diaria y respuesta a alertas</w:t>
      </w:r>
    </w:p>
    <w:p w14:paraId="05F421F5" w14:textId="77777777" w:rsidR="00517009" w:rsidRPr="00517009" w:rsidRDefault="00517009" w:rsidP="00B732CA">
      <w:pPr>
        <w:numPr>
          <w:ilvl w:val="0"/>
          <w:numId w:val="53"/>
        </w:numPr>
        <w:shd w:val="clear" w:color="auto" w:fill="FFFFFF"/>
        <w:tabs>
          <w:tab w:val="clear" w:pos="720"/>
          <w:tab w:val="num" w:pos="1788"/>
        </w:tabs>
        <w:spacing w:before="100" w:beforeAutospacing="1" w:after="0" w:line="276" w:lineRule="auto"/>
        <w:ind w:left="178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Responsabilidades:</w:t>
      </w:r>
      <w:r w:rsidRPr="00517009">
        <w:rPr>
          <w:rFonts w:eastAsia="Times New Roman" w:cstheme="minorHAnsi"/>
          <w:color w:val="0F1115"/>
          <w:lang w:eastAsia="es-PE"/>
        </w:rPr>
        <w:t> Supervisar consumos, responder alertas, generar reportes básicos</w:t>
      </w:r>
    </w:p>
    <w:p w14:paraId="01C75BA5" w14:textId="77777777" w:rsidR="00517009" w:rsidRPr="00517009" w:rsidRDefault="00517009" w:rsidP="00B732CA">
      <w:pPr>
        <w:numPr>
          <w:ilvl w:val="0"/>
          <w:numId w:val="53"/>
        </w:numPr>
        <w:shd w:val="clear" w:color="auto" w:fill="FFFFFF"/>
        <w:tabs>
          <w:tab w:val="clear" w:pos="720"/>
          <w:tab w:val="num" w:pos="1788"/>
        </w:tabs>
        <w:spacing w:before="100" w:beforeAutospacing="1" w:after="120" w:line="276" w:lineRule="auto"/>
        <w:ind w:left="178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Necesidades:</w:t>
      </w:r>
    </w:p>
    <w:p w14:paraId="58137FCA" w14:textId="77777777" w:rsidR="00517009" w:rsidRPr="00517009" w:rsidRDefault="00517009" w:rsidP="00B732CA">
      <w:pPr>
        <w:numPr>
          <w:ilvl w:val="1"/>
          <w:numId w:val="53"/>
        </w:numPr>
        <w:shd w:val="clear" w:color="auto" w:fill="FFFFFF"/>
        <w:tabs>
          <w:tab w:val="clear" w:pos="1440"/>
          <w:tab w:val="num" w:pos="2508"/>
        </w:tabs>
        <w:spacing w:before="100" w:beforeAutospacing="1" w:after="0" w:line="276" w:lineRule="auto"/>
        <w:ind w:left="25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Vista en tiempo real de consumos</w:t>
      </w:r>
    </w:p>
    <w:p w14:paraId="7F1A40B9" w14:textId="77777777" w:rsidR="00517009" w:rsidRPr="00517009" w:rsidRDefault="00517009" w:rsidP="00B732CA">
      <w:pPr>
        <w:numPr>
          <w:ilvl w:val="1"/>
          <w:numId w:val="53"/>
        </w:numPr>
        <w:shd w:val="clear" w:color="auto" w:fill="FFFFFF"/>
        <w:tabs>
          <w:tab w:val="clear" w:pos="1440"/>
          <w:tab w:val="num" w:pos="2508"/>
        </w:tabs>
        <w:spacing w:before="100" w:beforeAutospacing="1" w:after="0" w:line="276" w:lineRule="auto"/>
        <w:ind w:left="25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Notificaciones inmediatas de alertas</w:t>
      </w:r>
    </w:p>
    <w:p w14:paraId="2D31EFF8" w14:textId="77777777" w:rsidR="00517009" w:rsidRPr="00517009" w:rsidRDefault="00517009" w:rsidP="00B732CA">
      <w:pPr>
        <w:numPr>
          <w:ilvl w:val="1"/>
          <w:numId w:val="53"/>
        </w:numPr>
        <w:shd w:val="clear" w:color="auto" w:fill="FFFFFF"/>
        <w:tabs>
          <w:tab w:val="clear" w:pos="1440"/>
          <w:tab w:val="num" w:pos="2508"/>
        </w:tabs>
        <w:spacing w:before="100" w:beforeAutospacing="1" w:after="0" w:line="276" w:lineRule="auto"/>
        <w:ind w:left="25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Acceso rápido a datos históricos</w:t>
      </w:r>
    </w:p>
    <w:p w14:paraId="6FCFD32F" w14:textId="77777777" w:rsidR="00517009" w:rsidRPr="00517009" w:rsidRDefault="00517009" w:rsidP="00B732CA">
      <w:pPr>
        <w:numPr>
          <w:ilvl w:val="1"/>
          <w:numId w:val="53"/>
        </w:numPr>
        <w:shd w:val="clear" w:color="auto" w:fill="FFFFFF"/>
        <w:tabs>
          <w:tab w:val="clear" w:pos="1440"/>
          <w:tab w:val="num" w:pos="2508"/>
        </w:tabs>
        <w:spacing w:before="100" w:beforeAutospacing="1" w:after="0" w:line="276" w:lineRule="auto"/>
        <w:ind w:left="2508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Interfaz intuitiva y mínima curva de aprendizaje</w:t>
      </w:r>
    </w:p>
    <w:p w14:paraId="448ECB65" w14:textId="0C6A321E" w:rsidR="00517009" w:rsidRPr="00517009" w:rsidRDefault="00517009" w:rsidP="00517009">
      <w:pPr>
        <w:shd w:val="clear" w:color="auto" w:fill="FFFFFF"/>
        <w:spacing w:before="100" w:beforeAutospacing="1" w:after="0" w:line="276" w:lineRule="auto"/>
        <w:rPr>
          <w:rFonts w:eastAsia="Times New Roman" w:cstheme="minorHAnsi"/>
          <w:b/>
          <w:bCs/>
          <w:color w:val="0F1115"/>
          <w:lang w:eastAsia="es-PE"/>
        </w:rPr>
      </w:pPr>
    </w:p>
    <w:p w14:paraId="5205091C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17" w:name="_Toc212563097"/>
      <w:r w:rsidRPr="00517009">
        <w:rPr>
          <w:rFonts w:eastAsia="Times New Roman" w:cstheme="minorHAnsi"/>
          <w:b/>
          <w:bCs/>
          <w:color w:val="0F1115"/>
          <w:lang w:eastAsia="es-PE"/>
        </w:rPr>
        <w:lastRenderedPageBreak/>
        <w:t>3.6 Necesidades de los Interesados y Usuarios</w:t>
      </w:r>
      <w:bookmarkEnd w:id="17"/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3541"/>
        <w:gridCol w:w="2009"/>
      </w:tblGrid>
      <w:tr w:rsidR="00C540BE" w:rsidRPr="00517009" w14:paraId="23A9CC63" w14:textId="77777777" w:rsidTr="0051700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3B6A0A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Interesado/Usuario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5FC691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Necesidad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5186B7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Prioridad</w:t>
            </w:r>
          </w:p>
        </w:tc>
      </w:tr>
      <w:tr w:rsidR="00C540BE" w:rsidRPr="00517009" w14:paraId="35C15BF8" w14:textId="77777777" w:rsidTr="0051700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12A464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Director Operaciones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397389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Reducción costos energéticos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9121521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Alta</w:t>
            </w:r>
          </w:p>
        </w:tc>
      </w:tr>
      <w:tr w:rsidR="00C540BE" w:rsidRPr="00517009" w14:paraId="672A29C0" w14:textId="77777777" w:rsidTr="0051700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F20FC9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 xml:space="preserve">Administrador </w:t>
            </w:r>
            <w:proofErr w:type="spellStart"/>
            <w:r w:rsidRPr="00517009">
              <w:rPr>
                <w:rFonts w:eastAsia="Times New Roman" w:cstheme="minorHAnsi"/>
                <w:lang w:eastAsia="es-PE"/>
              </w:rPr>
              <w:t>Facilities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5471EE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Alertas tempranas de anomalías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CA37E1E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Alta</w:t>
            </w:r>
          </w:p>
        </w:tc>
      </w:tr>
      <w:tr w:rsidR="00C540BE" w:rsidRPr="00517009" w14:paraId="08911D3F" w14:textId="77777777" w:rsidTr="0051700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909752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Técnico Mantenimiento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0A0632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Acceso móvil en tiempo real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9C8B19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Alta</w:t>
            </w:r>
          </w:p>
        </w:tc>
      </w:tr>
      <w:tr w:rsidR="00C540BE" w:rsidRPr="00517009" w14:paraId="69848591" w14:textId="77777777" w:rsidTr="0051700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1BA139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Gerente Sostenibilidad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04EF69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Reportes de impacto ambiental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61519C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Media</w:t>
            </w:r>
          </w:p>
        </w:tc>
      </w:tr>
      <w:tr w:rsidR="00C540BE" w:rsidRPr="00517009" w14:paraId="6449AB7D" w14:textId="77777777" w:rsidTr="0051700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04F8D9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Director Financiero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CB6943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ROI cuantificable y reportes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91ED4E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Media</w:t>
            </w:r>
          </w:p>
        </w:tc>
      </w:tr>
      <w:tr w:rsidR="00C540BE" w:rsidRPr="00517009" w14:paraId="34F70365" w14:textId="77777777" w:rsidTr="0051700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44D8A9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 xml:space="preserve">Auditor </w:t>
            </w:r>
            <w:proofErr w:type="spellStart"/>
            <w:r w:rsidRPr="00517009">
              <w:rPr>
                <w:rFonts w:eastAsia="Times New Roman" w:cstheme="minorHAnsi"/>
                <w:lang w:eastAsia="es-PE"/>
              </w:rPr>
              <w:t>Compliance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38CE11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Cumplimiento normativo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B4659FC" w14:textId="77777777" w:rsidR="00C540BE" w:rsidRPr="00517009" w:rsidRDefault="00C540BE" w:rsidP="00517009">
            <w:pPr>
              <w:spacing w:after="0" w:line="276" w:lineRule="auto"/>
              <w:ind w:left="708"/>
              <w:rPr>
                <w:rFonts w:eastAsia="Times New Roman" w:cstheme="minorHAnsi"/>
                <w:lang w:eastAsia="es-PE"/>
              </w:rPr>
            </w:pPr>
            <w:r w:rsidRPr="00517009">
              <w:rPr>
                <w:rFonts w:eastAsia="Times New Roman" w:cstheme="minorHAnsi"/>
                <w:lang w:eastAsia="es-PE"/>
              </w:rPr>
              <w:t>Alta</w:t>
            </w:r>
          </w:p>
        </w:tc>
      </w:tr>
    </w:tbl>
    <w:p w14:paraId="034A1449" w14:textId="77777777" w:rsidR="00C540BE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18" w:name="_Toc212563098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4. VISTA GENERAL DEL PRODUCTO</w:t>
      </w:r>
      <w:bookmarkEnd w:id="18"/>
    </w:p>
    <w:p w14:paraId="4BF8D8C9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19" w:name="_Toc212563099"/>
      <w:r w:rsidRPr="00517009">
        <w:rPr>
          <w:rFonts w:eastAsia="Times New Roman" w:cstheme="minorHAnsi"/>
          <w:b/>
          <w:bCs/>
          <w:color w:val="0F1115"/>
          <w:lang w:eastAsia="es-PE"/>
        </w:rPr>
        <w:t>4.1 Perspectiva del Producto</w:t>
      </w:r>
      <w:bookmarkEnd w:id="19"/>
    </w:p>
    <w:p w14:paraId="24A16D91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EnergyMotor es una aplicación web independiente que se integra con dispositivos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IoT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existentes mediante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APIs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REST. Opera como sistema de monitorización puro sin control activo sobre equipos eléctricos.</w:t>
      </w:r>
    </w:p>
    <w:p w14:paraId="5FF51649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Integraciones:</w:t>
      </w:r>
    </w:p>
    <w:p w14:paraId="5864DAB7" w14:textId="77777777" w:rsidR="00C540BE" w:rsidRPr="00517009" w:rsidRDefault="00C540BE" w:rsidP="00B732CA">
      <w:pPr>
        <w:numPr>
          <w:ilvl w:val="0"/>
          <w:numId w:val="1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 xml:space="preserve">Sistemas </w:t>
      </w: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Legacy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>:</w:t>
      </w:r>
      <w:r w:rsidRPr="00517009">
        <w:rPr>
          <w:rFonts w:eastAsia="Times New Roman" w:cstheme="minorHAnsi"/>
          <w:color w:val="0F1115"/>
          <w:lang w:eastAsia="es-PE"/>
        </w:rPr>
        <w:t> 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APIs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REST para exportación de datos</w:t>
      </w:r>
    </w:p>
    <w:p w14:paraId="30278369" w14:textId="77777777" w:rsidR="00C540BE" w:rsidRPr="00517009" w:rsidRDefault="00C540BE" w:rsidP="00B732CA">
      <w:pPr>
        <w:numPr>
          <w:ilvl w:val="0"/>
          <w:numId w:val="1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 xml:space="preserve">Dispositivos </w:t>
      </w: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IoT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>:</w:t>
      </w:r>
      <w:r w:rsidRPr="00517009">
        <w:rPr>
          <w:rFonts w:eastAsia="Times New Roman" w:cstheme="minorHAnsi"/>
          <w:color w:val="0F1115"/>
          <w:lang w:eastAsia="es-PE"/>
        </w:rPr>
        <w:t> Protocolos HTTP/MQTT para ingestión de datos</w:t>
      </w:r>
    </w:p>
    <w:p w14:paraId="76E92051" w14:textId="77777777" w:rsidR="00C540BE" w:rsidRPr="00517009" w:rsidRDefault="00C540BE" w:rsidP="00B732CA">
      <w:pPr>
        <w:numPr>
          <w:ilvl w:val="0"/>
          <w:numId w:val="1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Sistemas Notificación:</w:t>
      </w:r>
      <w:r w:rsidRPr="00517009">
        <w:rPr>
          <w:rFonts w:eastAsia="Times New Roman" w:cstheme="minorHAnsi"/>
          <w:color w:val="0F1115"/>
          <w:lang w:eastAsia="es-PE"/>
        </w:rPr>
        <w:t xml:space="preserve"> Email, SMS,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Webhooks</w:t>
      </w:r>
      <w:proofErr w:type="spellEnd"/>
    </w:p>
    <w:p w14:paraId="6889C713" w14:textId="77777777" w:rsidR="00C540BE" w:rsidRPr="00517009" w:rsidRDefault="00C540BE" w:rsidP="00B732CA">
      <w:pPr>
        <w:numPr>
          <w:ilvl w:val="0"/>
          <w:numId w:val="1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Plataformas Cloud:</w:t>
      </w:r>
      <w:r w:rsidRPr="00517009">
        <w:rPr>
          <w:rFonts w:eastAsia="Times New Roman" w:cstheme="minorHAnsi"/>
          <w:color w:val="0F1115"/>
          <w:lang w:eastAsia="es-PE"/>
        </w:rPr>
        <w:t> Azure, AWS para despliegue</w:t>
      </w:r>
    </w:p>
    <w:p w14:paraId="08A7034A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20" w:name="_Toc212563100"/>
      <w:r w:rsidRPr="00517009">
        <w:rPr>
          <w:rFonts w:eastAsia="Times New Roman" w:cstheme="minorHAnsi"/>
          <w:b/>
          <w:bCs/>
          <w:color w:val="0F1115"/>
          <w:lang w:eastAsia="es-PE"/>
        </w:rPr>
        <w:t>4.2 Resumen de Capacidades</w:t>
      </w:r>
      <w:bookmarkEnd w:id="20"/>
    </w:p>
    <w:p w14:paraId="0A35EA21" w14:textId="77777777" w:rsidR="00C540BE" w:rsidRPr="00517009" w:rsidRDefault="00C540BE" w:rsidP="00B732CA">
      <w:pPr>
        <w:numPr>
          <w:ilvl w:val="0"/>
          <w:numId w:val="14"/>
        </w:numPr>
        <w:shd w:val="clear" w:color="auto" w:fill="FFFFFF"/>
        <w:tabs>
          <w:tab w:val="clear" w:pos="720"/>
          <w:tab w:val="num" w:pos="1428"/>
        </w:tabs>
        <w:spacing w:before="100" w:beforeAutospacing="1" w:after="12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Monitorización Tiempo Real:</w:t>
      </w:r>
    </w:p>
    <w:p w14:paraId="5163A8F6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Visualización continua de consumos (W)</w:t>
      </w:r>
    </w:p>
    <w:p w14:paraId="7755CF50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Actualizaciones cada 2-5 segundos</w:t>
      </w:r>
    </w:p>
    <w:p w14:paraId="31FF2A1F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Gráficos interactivos con zoom y filtros</w:t>
      </w:r>
    </w:p>
    <w:p w14:paraId="24FFBD0E" w14:textId="77777777" w:rsidR="00C540BE" w:rsidRPr="00517009" w:rsidRDefault="00C540BE" w:rsidP="00B732CA">
      <w:pPr>
        <w:numPr>
          <w:ilvl w:val="0"/>
          <w:numId w:val="14"/>
        </w:numPr>
        <w:shd w:val="clear" w:color="auto" w:fill="FFFFFF"/>
        <w:spacing w:before="100" w:beforeAutospacing="1" w:after="12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lastRenderedPageBreak/>
        <w:t>Gestión de Alertas:</w:t>
      </w:r>
    </w:p>
    <w:p w14:paraId="02049B1B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Configuración de umbrales personalizados</w:t>
      </w:r>
    </w:p>
    <w:p w14:paraId="05BF0632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Notificaciones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multi-canal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(email, SMS,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push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)</w:t>
      </w:r>
    </w:p>
    <w:p w14:paraId="0C5D662A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Histórico de alertas y acciones tomadas</w:t>
      </w:r>
    </w:p>
    <w:p w14:paraId="762513FD" w14:textId="77777777" w:rsidR="00C540BE" w:rsidRPr="00517009" w:rsidRDefault="00C540BE" w:rsidP="00B732CA">
      <w:pPr>
        <w:numPr>
          <w:ilvl w:val="0"/>
          <w:numId w:val="14"/>
        </w:numPr>
        <w:shd w:val="clear" w:color="auto" w:fill="FFFFFF"/>
        <w:spacing w:before="100" w:beforeAutospacing="1" w:after="12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Análisis Histórico:</w:t>
      </w:r>
    </w:p>
    <w:p w14:paraId="077CD172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Consultas por rangos de fecha</w:t>
      </w:r>
    </w:p>
    <w:p w14:paraId="5A7BAAA6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Comparativas período vs período</w:t>
      </w:r>
    </w:p>
    <w:p w14:paraId="554E90E6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Cálculo automático de kWh y costos</w:t>
      </w:r>
    </w:p>
    <w:p w14:paraId="4219A54A" w14:textId="77777777" w:rsidR="00C540BE" w:rsidRPr="00517009" w:rsidRDefault="00C540BE" w:rsidP="00B732CA">
      <w:pPr>
        <w:numPr>
          <w:ilvl w:val="0"/>
          <w:numId w:val="14"/>
        </w:numPr>
        <w:shd w:val="clear" w:color="auto" w:fill="FFFFFF"/>
        <w:spacing w:before="100" w:beforeAutospacing="1" w:after="12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Reporting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>:</w:t>
      </w:r>
    </w:p>
    <w:p w14:paraId="6CE6EAA3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Exportación PDF/Excel</w:t>
      </w:r>
    </w:p>
    <w:p w14:paraId="71C4587D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Reportes programados</w:t>
      </w:r>
    </w:p>
    <w:p w14:paraId="14839532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color w:val="0F1115"/>
          <w:lang w:eastAsia="es-PE"/>
        </w:rPr>
        <w:t>Dashboards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ejecutivos</w:t>
      </w:r>
    </w:p>
    <w:p w14:paraId="16FF544B" w14:textId="77777777" w:rsidR="00C540BE" w:rsidRPr="00517009" w:rsidRDefault="00C540BE" w:rsidP="00B732CA">
      <w:pPr>
        <w:numPr>
          <w:ilvl w:val="0"/>
          <w:numId w:val="14"/>
        </w:numPr>
        <w:shd w:val="clear" w:color="auto" w:fill="FFFFFF"/>
        <w:spacing w:before="100" w:beforeAutospacing="1" w:after="12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Administración:</w:t>
      </w:r>
    </w:p>
    <w:p w14:paraId="5C516C67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Gestión de dispositivos y usuarios</w:t>
      </w:r>
    </w:p>
    <w:p w14:paraId="3AB89D3C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Configuración de parámetros del sistema</w:t>
      </w:r>
    </w:p>
    <w:p w14:paraId="5774DD43" w14:textId="77777777" w:rsidR="00C540BE" w:rsidRPr="00517009" w:rsidRDefault="00C540BE" w:rsidP="00B732CA">
      <w:pPr>
        <w:numPr>
          <w:ilvl w:val="1"/>
          <w:numId w:val="14"/>
        </w:numPr>
        <w:shd w:val="clear" w:color="auto" w:fill="FFFFFF"/>
        <w:spacing w:before="100" w:beforeAutospacing="1" w:after="0" w:line="276" w:lineRule="auto"/>
        <w:ind w:left="214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Auditoría de accesos y acciones</w:t>
      </w:r>
    </w:p>
    <w:p w14:paraId="395944B5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21" w:name="_Toc212563101"/>
      <w:r w:rsidRPr="00517009">
        <w:rPr>
          <w:rFonts w:eastAsia="Times New Roman" w:cstheme="minorHAnsi"/>
          <w:b/>
          <w:bCs/>
          <w:color w:val="0F1115"/>
          <w:lang w:eastAsia="es-PE"/>
        </w:rPr>
        <w:t>4.3 Suposiciones y Dependencias</w:t>
      </w:r>
      <w:bookmarkEnd w:id="21"/>
    </w:p>
    <w:p w14:paraId="30ADA6C7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Suposiciones:</w:t>
      </w:r>
    </w:p>
    <w:p w14:paraId="10E3DDAA" w14:textId="77777777" w:rsidR="00C540BE" w:rsidRPr="00517009" w:rsidRDefault="00C540BE" w:rsidP="00B732CA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Los dispositivos de medición proporcionan datos en formato JSON estándar</w:t>
      </w:r>
    </w:p>
    <w:p w14:paraId="10BB6D2C" w14:textId="77777777" w:rsidR="00C540BE" w:rsidRPr="00517009" w:rsidRDefault="00C540BE" w:rsidP="00B732CA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La conectividad internet está disponible ≥95% del tiempo</w:t>
      </w:r>
    </w:p>
    <w:p w14:paraId="0157DD1F" w14:textId="77777777" w:rsidR="00C540BE" w:rsidRPr="00517009" w:rsidRDefault="00C540BE" w:rsidP="00B732CA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Los usuarios tienen conocimientos básicos de navegación web</w:t>
      </w:r>
    </w:p>
    <w:p w14:paraId="22CAA137" w14:textId="77777777" w:rsidR="00C540BE" w:rsidRPr="00517009" w:rsidRDefault="00C540BE" w:rsidP="00B732CA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La organización cuenta con personal para mantenimiento básico del sistema</w:t>
      </w:r>
    </w:p>
    <w:p w14:paraId="5297823D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Dependencias:</w:t>
      </w:r>
    </w:p>
    <w:p w14:paraId="196C398A" w14:textId="77777777" w:rsidR="00C540BE" w:rsidRPr="00517009" w:rsidRDefault="00C540BE" w:rsidP="00B732CA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Infraestructura Cloud:</w:t>
      </w:r>
      <w:r w:rsidRPr="00517009">
        <w:rPr>
          <w:rFonts w:eastAsia="Times New Roman" w:cstheme="minorHAnsi"/>
          <w:color w:val="0F1115"/>
          <w:lang w:eastAsia="es-PE"/>
        </w:rPr>
        <w:t> Disponibilidad de servicios Azure/AWS</w:t>
      </w:r>
    </w:p>
    <w:p w14:paraId="67E816FB" w14:textId="77777777" w:rsidR="00C540BE" w:rsidRPr="00517009" w:rsidRDefault="00C540BE" w:rsidP="00B732CA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 xml:space="preserve">Dispositivos </w:t>
      </w: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IoT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>:</w:t>
      </w:r>
      <w:r w:rsidRPr="00517009">
        <w:rPr>
          <w:rFonts w:eastAsia="Times New Roman" w:cstheme="minorHAnsi"/>
          <w:color w:val="0F1115"/>
          <w:lang w:eastAsia="es-PE"/>
        </w:rPr>
        <w:t> Compatibilidad con protocolos estándar</w:t>
      </w:r>
    </w:p>
    <w:p w14:paraId="4DC68FB2" w14:textId="77777777" w:rsidR="00C540BE" w:rsidRPr="00517009" w:rsidRDefault="00C540BE" w:rsidP="00B732CA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Navegadores Web:</w:t>
      </w:r>
      <w:r w:rsidRPr="00517009">
        <w:rPr>
          <w:rFonts w:eastAsia="Times New Roman" w:cstheme="minorHAnsi"/>
          <w:color w:val="0F1115"/>
          <w:lang w:eastAsia="es-PE"/>
        </w:rPr>
        <w:t> Soporte para JavaScript ES6+</w:t>
      </w:r>
    </w:p>
    <w:p w14:paraId="55838ACF" w14:textId="77777777" w:rsidR="00C540BE" w:rsidRPr="00517009" w:rsidRDefault="00C540BE" w:rsidP="00B732CA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Base de Datos:</w:t>
      </w:r>
      <w:r w:rsidRPr="00517009">
        <w:rPr>
          <w:rFonts w:eastAsia="Times New Roman" w:cstheme="minorHAnsi"/>
          <w:color w:val="0F1115"/>
          <w:lang w:eastAsia="es-PE"/>
        </w:rPr>
        <w:t> SQL Server 2019+ o PostgreSQL 12+</w:t>
      </w:r>
    </w:p>
    <w:p w14:paraId="32711DA9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22" w:name="_Toc212563102"/>
      <w:r w:rsidRPr="00517009">
        <w:rPr>
          <w:rFonts w:eastAsia="Times New Roman" w:cstheme="minorHAnsi"/>
          <w:b/>
          <w:bCs/>
          <w:color w:val="0F1115"/>
          <w:lang w:eastAsia="es-PE"/>
        </w:rPr>
        <w:t>4.4 Costos y Precios</w:t>
      </w:r>
      <w:bookmarkEnd w:id="22"/>
    </w:p>
    <w:p w14:paraId="388BBCE7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Estructura de Costos:</w:t>
      </w:r>
    </w:p>
    <w:p w14:paraId="63DAC1F5" w14:textId="77777777" w:rsidR="00C540BE" w:rsidRPr="00517009" w:rsidRDefault="00C540BE" w:rsidP="00B732CA">
      <w:pPr>
        <w:numPr>
          <w:ilvl w:val="0"/>
          <w:numId w:val="17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Desarrollo Inicial:</w:t>
      </w:r>
      <w:r w:rsidRPr="00517009">
        <w:rPr>
          <w:rFonts w:eastAsia="Times New Roman" w:cstheme="minorHAnsi"/>
          <w:color w:val="0F1115"/>
          <w:lang w:eastAsia="es-PE"/>
        </w:rPr>
        <w:t> $60,115 (incluye MVP completo)</w:t>
      </w:r>
    </w:p>
    <w:p w14:paraId="5A4FBE40" w14:textId="77777777" w:rsidR="00C540BE" w:rsidRPr="00517009" w:rsidRDefault="00C540BE" w:rsidP="00B732CA">
      <w:pPr>
        <w:numPr>
          <w:ilvl w:val="0"/>
          <w:numId w:val="17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Licencia Anual Soporte:</w:t>
      </w:r>
      <w:r w:rsidRPr="00517009">
        <w:rPr>
          <w:rFonts w:eastAsia="Times New Roman" w:cstheme="minorHAnsi"/>
          <w:color w:val="0F1115"/>
          <w:lang w:eastAsia="es-PE"/>
        </w:rPr>
        <w:t> 20% del costo de desarrollo</w:t>
      </w:r>
    </w:p>
    <w:p w14:paraId="40428CD2" w14:textId="77777777" w:rsidR="00C540BE" w:rsidRPr="00517009" w:rsidRDefault="00C540BE" w:rsidP="00B732CA">
      <w:pPr>
        <w:numPr>
          <w:ilvl w:val="0"/>
          <w:numId w:val="17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Hosting Cloud:</w:t>
      </w:r>
      <w:r w:rsidRPr="00517009">
        <w:rPr>
          <w:rFonts w:eastAsia="Times New Roman" w:cstheme="minorHAnsi"/>
          <w:color w:val="0F1115"/>
          <w:lang w:eastAsia="es-PE"/>
        </w:rPr>
        <w:t> $230-500/mes según escala</w:t>
      </w:r>
    </w:p>
    <w:p w14:paraId="54211986" w14:textId="77777777" w:rsidR="00C540BE" w:rsidRPr="00517009" w:rsidRDefault="00C540BE" w:rsidP="00B732CA">
      <w:pPr>
        <w:numPr>
          <w:ilvl w:val="0"/>
          <w:numId w:val="17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Servicios Profesionales:</w:t>
      </w:r>
      <w:r w:rsidRPr="00517009">
        <w:rPr>
          <w:rFonts w:eastAsia="Times New Roman" w:cstheme="minorHAnsi"/>
          <w:color w:val="0F1115"/>
          <w:lang w:eastAsia="es-PE"/>
        </w:rPr>
        <w:t> $120/hora para personalizaciones</w:t>
      </w:r>
    </w:p>
    <w:p w14:paraId="14DCFD3A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Modelos de Precio:</w:t>
      </w:r>
    </w:p>
    <w:p w14:paraId="7CEB61D9" w14:textId="77777777" w:rsidR="00C540BE" w:rsidRPr="00517009" w:rsidRDefault="00C540BE" w:rsidP="00B732CA">
      <w:pPr>
        <w:numPr>
          <w:ilvl w:val="0"/>
          <w:numId w:val="18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lastRenderedPageBreak/>
        <w:t>Licencia Perpetua:</w:t>
      </w:r>
      <w:r w:rsidRPr="00517009">
        <w:rPr>
          <w:rFonts w:eastAsia="Times New Roman" w:cstheme="minorHAnsi"/>
          <w:color w:val="0F1115"/>
          <w:lang w:eastAsia="es-PE"/>
        </w:rPr>
        <w:t> $15,000-25,000 según módulos</w:t>
      </w:r>
    </w:p>
    <w:p w14:paraId="6D15C27B" w14:textId="77777777" w:rsidR="00C540BE" w:rsidRPr="00517009" w:rsidRDefault="00C540BE" w:rsidP="00B732CA">
      <w:pPr>
        <w:numPr>
          <w:ilvl w:val="0"/>
          <w:numId w:val="18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SaaS:</w:t>
      </w:r>
      <w:r w:rsidRPr="00517009">
        <w:rPr>
          <w:rFonts w:eastAsia="Times New Roman" w:cstheme="minorHAnsi"/>
          <w:color w:val="0F1115"/>
          <w:lang w:eastAsia="es-PE"/>
        </w:rPr>
        <w:t> $50-200/mes por dispositivo</w:t>
      </w:r>
    </w:p>
    <w:p w14:paraId="76D2E43D" w14:textId="77777777" w:rsidR="00C540BE" w:rsidRPr="00517009" w:rsidRDefault="00C540BE" w:rsidP="00B732CA">
      <w:pPr>
        <w:numPr>
          <w:ilvl w:val="0"/>
          <w:numId w:val="18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Freemium:</w:t>
      </w:r>
      <w:r w:rsidRPr="00517009">
        <w:rPr>
          <w:rFonts w:eastAsia="Times New Roman" w:cstheme="minorHAnsi"/>
          <w:color w:val="0F1115"/>
          <w:lang w:eastAsia="es-PE"/>
        </w:rPr>
        <w:t> Versión básica gratuita con límites</w:t>
      </w:r>
    </w:p>
    <w:p w14:paraId="138AE63C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23" w:name="_Toc212563103"/>
      <w:r w:rsidRPr="00517009">
        <w:rPr>
          <w:rFonts w:eastAsia="Times New Roman" w:cstheme="minorHAnsi"/>
          <w:b/>
          <w:bCs/>
          <w:color w:val="0F1115"/>
          <w:lang w:eastAsia="es-PE"/>
        </w:rPr>
        <w:t>4.5 Licenciamiento e Instalación</w:t>
      </w:r>
      <w:bookmarkEnd w:id="23"/>
    </w:p>
    <w:p w14:paraId="52AF38D4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Licencias:</w:t>
      </w:r>
    </w:p>
    <w:p w14:paraId="2723FD3A" w14:textId="77777777" w:rsidR="00C540BE" w:rsidRPr="00517009" w:rsidRDefault="00C540BE" w:rsidP="00B732CA">
      <w:pPr>
        <w:numPr>
          <w:ilvl w:val="0"/>
          <w:numId w:val="19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Desarrollo:</w:t>
      </w:r>
      <w:r w:rsidRPr="00517009">
        <w:rPr>
          <w:rFonts w:eastAsia="Times New Roman" w:cstheme="minorHAnsi"/>
          <w:color w:val="0F1115"/>
          <w:lang w:eastAsia="es-PE"/>
        </w:rPr>
        <w:t xml:space="preserve"> MIT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License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para componentes open-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source</w:t>
      </w:r>
      <w:proofErr w:type="spellEnd"/>
    </w:p>
    <w:p w14:paraId="2AB6563D" w14:textId="77777777" w:rsidR="00C540BE" w:rsidRPr="00517009" w:rsidRDefault="00C540BE" w:rsidP="00B732CA">
      <w:pPr>
        <w:numPr>
          <w:ilvl w:val="0"/>
          <w:numId w:val="19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Cliente Final:</w:t>
      </w:r>
      <w:r w:rsidRPr="00517009">
        <w:rPr>
          <w:rFonts w:eastAsia="Times New Roman" w:cstheme="minorHAnsi"/>
          <w:color w:val="0F1115"/>
          <w:lang w:eastAsia="es-PE"/>
        </w:rPr>
        <w:t> Licencia comercial con restricciones de redistribución</w:t>
      </w:r>
    </w:p>
    <w:p w14:paraId="30173688" w14:textId="77777777" w:rsidR="00C540BE" w:rsidRPr="00517009" w:rsidRDefault="00C540BE" w:rsidP="00B732CA">
      <w:pPr>
        <w:numPr>
          <w:ilvl w:val="0"/>
          <w:numId w:val="19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Terceros:</w:t>
      </w:r>
      <w:r w:rsidRPr="00517009">
        <w:rPr>
          <w:rFonts w:eastAsia="Times New Roman" w:cstheme="minorHAnsi"/>
          <w:color w:val="0F1115"/>
          <w:lang w:eastAsia="es-PE"/>
        </w:rPr>
        <w:t> 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APIs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disponibles bajo licencia específica</w:t>
      </w:r>
    </w:p>
    <w:p w14:paraId="0593C71E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Instalación:</w:t>
      </w:r>
    </w:p>
    <w:p w14:paraId="114A76DC" w14:textId="77777777" w:rsidR="00C540BE" w:rsidRPr="00517009" w:rsidRDefault="00C540BE" w:rsidP="00B732CA">
      <w:pPr>
        <w:numPr>
          <w:ilvl w:val="0"/>
          <w:numId w:val="20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Cloud:</w:t>
      </w:r>
      <w:r w:rsidRPr="00517009">
        <w:rPr>
          <w:rFonts w:eastAsia="Times New Roman" w:cstheme="minorHAnsi"/>
          <w:color w:val="0F1115"/>
          <w:lang w:eastAsia="es-PE"/>
        </w:rPr>
        <w:t> Despliegue automatizado en 2-4 horas</w:t>
      </w:r>
    </w:p>
    <w:p w14:paraId="70BE88CC" w14:textId="77777777" w:rsidR="00C540BE" w:rsidRPr="00517009" w:rsidRDefault="00C540BE" w:rsidP="00B732CA">
      <w:pPr>
        <w:numPr>
          <w:ilvl w:val="0"/>
          <w:numId w:val="20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On-Premise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>:</w:t>
      </w:r>
      <w:r w:rsidRPr="00517009">
        <w:rPr>
          <w:rFonts w:eastAsia="Times New Roman" w:cstheme="minorHAnsi"/>
          <w:color w:val="0F1115"/>
          <w:lang w:eastAsia="es-PE"/>
        </w:rPr>
        <w:t> Instalación guiada en 1-2 días hábiles</w:t>
      </w:r>
    </w:p>
    <w:p w14:paraId="5892E0C3" w14:textId="77777777" w:rsidR="00C540BE" w:rsidRPr="00517009" w:rsidRDefault="00C540BE" w:rsidP="00B732CA">
      <w:pPr>
        <w:numPr>
          <w:ilvl w:val="0"/>
          <w:numId w:val="20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Híbrido:</w:t>
      </w:r>
      <w:r w:rsidRPr="00517009">
        <w:rPr>
          <w:rFonts w:eastAsia="Times New Roman" w:cstheme="minorHAnsi"/>
          <w:color w:val="0F1115"/>
          <w:lang w:eastAsia="es-PE"/>
        </w:rPr>
        <w:t> Componentes distribuidos según necesidades</w:t>
      </w:r>
    </w:p>
    <w:p w14:paraId="15C56CFD" w14:textId="77777777" w:rsidR="00C540BE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24" w:name="_Toc212563104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5. CARACTERÍSTICAS DEL PRODUCTO</w:t>
      </w:r>
      <w:bookmarkEnd w:id="24"/>
    </w:p>
    <w:p w14:paraId="51F2D8B6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25" w:name="_Toc212563105"/>
      <w:r w:rsidRPr="00517009">
        <w:rPr>
          <w:rFonts w:eastAsia="Times New Roman" w:cstheme="minorHAnsi"/>
          <w:b/>
          <w:bCs/>
          <w:color w:val="0F1115"/>
          <w:lang w:eastAsia="es-PE"/>
        </w:rPr>
        <w:t>5.1 Monitorización en Tiempo Real</w:t>
      </w:r>
      <w:bookmarkEnd w:id="25"/>
    </w:p>
    <w:p w14:paraId="6C709DCC" w14:textId="77777777" w:rsidR="00C540BE" w:rsidRPr="00517009" w:rsidRDefault="00C540BE" w:rsidP="00B732CA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Descripción:</w:t>
      </w:r>
      <w:r w:rsidRPr="00517009">
        <w:rPr>
          <w:rFonts w:eastAsia="Times New Roman" w:cstheme="minorHAnsi"/>
          <w:color w:val="0F1115"/>
          <w:lang w:eastAsia="es-PE"/>
        </w:rPr>
        <w:t> Visualización continua de datos de consumo con actualizaciones frecuentes</w:t>
      </w:r>
    </w:p>
    <w:p w14:paraId="37629997" w14:textId="77777777" w:rsidR="00C540BE" w:rsidRPr="00517009" w:rsidRDefault="00C540BE" w:rsidP="00B732CA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Prioridad:</w:t>
      </w:r>
      <w:r w:rsidRPr="00517009">
        <w:rPr>
          <w:rFonts w:eastAsia="Times New Roman" w:cstheme="minorHAnsi"/>
          <w:color w:val="0F1115"/>
          <w:lang w:eastAsia="es-PE"/>
        </w:rPr>
        <w:t> Alta</w:t>
      </w:r>
    </w:p>
    <w:p w14:paraId="5CAB00B5" w14:textId="77777777" w:rsidR="00C540BE" w:rsidRPr="00517009" w:rsidRDefault="00C540BE" w:rsidP="00B732CA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Requerimientos Asociados:</w:t>
      </w:r>
      <w:r w:rsidRPr="00517009">
        <w:rPr>
          <w:rFonts w:eastAsia="Times New Roman" w:cstheme="minorHAnsi"/>
          <w:color w:val="0F1115"/>
          <w:lang w:eastAsia="es-PE"/>
        </w:rPr>
        <w:t> FR-001, FR-002, NFR-005</w:t>
      </w:r>
    </w:p>
    <w:p w14:paraId="27470B34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26" w:name="_Toc212563106"/>
      <w:r w:rsidRPr="00517009">
        <w:rPr>
          <w:rFonts w:eastAsia="Times New Roman" w:cstheme="minorHAnsi"/>
          <w:b/>
          <w:bCs/>
          <w:color w:val="0F1115"/>
          <w:lang w:eastAsia="es-PE"/>
        </w:rPr>
        <w:t>5.2 Sistema de Alertas Inteligentes</w:t>
      </w:r>
      <w:bookmarkEnd w:id="26"/>
    </w:p>
    <w:p w14:paraId="6B858F7F" w14:textId="77777777" w:rsidR="00C540BE" w:rsidRPr="00517009" w:rsidRDefault="00C540BE" w:rsidP="00B732CA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Descripción:</w:t>
      </w:r>
      <w:r w:rsidRPr="00517009">
        <w:rPr>
          <w:rFonts w:eastAsia="Times New Roman" w:cstheme="minorHAnsi"/>
          <w:color w:val="0F1115"/>
          <w:lang w:eastAsia="es-PE"/>
        </w:rPr>
        <w:t> Notificaciones configurables basadas en umbrales y patrones</w:t>
      </w:r>
    </w:p>
    <w:p w14:paraId="7DDEF185" w14:textId="77777777" w:rsidR="00C540BE" w:rsidRPr="00517009" w:rsidRDefault="00C540BE" w:rsidP="00B732CA">
      <w:pPr>
        <w:numPr>
          <w:ilvl w:val="0"/>
          <w:numId w:val="22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Prioridad:</w:t>
      </w:r>
      <w:r w:rsidRPr="00517009">
        <w:rPr>
          <w:rFonts w:eastAsia="Times New Roman" w:cstheme="minorHAnsi"/>
          <w:color w:val="0F1115"/>
          <w:lang w:eastAsia="es-PE"/>
        </w:rPr>
        <w:t> Alta</w:t>
      </w:r>
    </w:p>
    <w:p w14:paraId="6CE47B37" w14:textId="77777777" w:rsidR="00C540BE" w:rsidRPr="00517009" w:rsidRDefault="00C540BE" w:rsidP="00B732CA">
      <w:pPr>
        <w:numPr>
          <w:ilvl w:val="0"/>
          <w:numId w:val="22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Requerimientos Asociados:</w:t>
      </w:r>
      <w:r w:rsidRPr="00517009">
        <w:rPr>
          <w:rFonts w:eastAsia="Times New Roman" w:cstheme="minorHAnsi"/>
          <w:color w:val="0F1115"/>
          <w:lang w:eastAsia="es-PE"/>
        </w:rPr>
        <w:t> FR-005, FR-006, NFR-008</w:t>
      </w:r>
    </w:p>
    <w:p w14:paraId="1457EF95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27" w:name="_Toc212563107"/>
      <w:r w:rsidRPr="00517009">
        <w:rPr>
          <w:rFonts w:eastAsia="Times New Roman" w:cstheme="minorHAnsi"/>
          <w:b/>
          <w:bCs/>
          <w:color w:val="0F1115"/>
          <w:lang w:eastAsia="es-PE"/>
        </w:rPr>
        <w:t>5.3 Análisis Histórico Avanzado</w:t>
      </w:r>
      <w:bookmarkEnd w:id="27"/>
    </w:p>
    <w:p w14:paraId="0C8EF1B0" w14:textId="77777777" w:rsidR="00C540BE" w:rsidRPr="00517009" w:rsidRDefault="00C540BE" w:rsidP="00B732CA">
      <w:pPr>
        <w:numPr>
          <w:ilvl w:val="0"/>
          <w:numId w:val="23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Descripción:</w:t>
      </w:r>
      <w:r w:rsidRPr="00517009">
        <w:rPr>
          <w:rFonts w:eastAsia="Times New Roman" w:cstheme="minorHAnsi"/>
          <w:color w:val="0F1115"/>
          <w:lang w:eastAsia="es-PE"/>
        </w:rPr>
        <w:t> Herramientas para análisis de tendencias y comparativas</w:t>
      </w:r>
    </w:p>
    <w:p w14:paraId="62DA9625" w14:textId="77777777" w:rsidR="00C540BE" w:rsidRPr="00517009" w:rsidRDefault="00C540BE" w:rsidP="00B732CA">
      <w:pPr>
        <w:numPr>
          <w:ilvl w:val="0"/>
          <w:numId w:val="23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Prioridad:</w:t>
      </w:r>
      <w:r w:rsidRPr="00517009">
        <w:rPr>
          <w:rFonts w:eastAsia="Times New Roman" w:cstheme="minorHAnsi"/>
          <w:color w:val="0F1115"/>
          <w:lang w:eastAsia="es-PE"/>
        </w:rPr>
        <w:t> Media</w:t>
      </w:r>
    </w:p>
    <w:p w14:paraId="76BF05E5" w14:textId="77777777" w:rsidR="00C540BE" w:rsidRPr="00517009" w:rsidRDefault="00C540BE" w:rsidP="00B732CA">
      <w:pPr>
        <w:numPr>
          <w:ilvl w:val="0"/>
          <w:numId w:val="23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Requerimientos Asociados:</w:t>
      </w:r>
      <w:r w:rsidRPr="00517009">
        <w:rPr>
          <w:rFonts w:eastAsia="Times New Roman" w:cstheme="minorHAnsi"/>
          <w:color w:val="0F1115"/>
          <w:lang w:eastAsia="es-PE"/>
        </w:rPr>
        <w:t> FR-007, FR-008, NFR-012</w:t>
      </w:r>
    </w:p>
    <w:p w14:paraId="19521715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28" w:name="_Toc212563108"/>
      <w:r w:rsidRPr="00517009">
        <w:rPr>
          <w:rFonts w:eastAsia="Times New Roman" w:cstheme="minorHAnsi"/>
          <w:b/>
          <w:bCs/>
          <w:color w:val="0F1115"/>
          <w:lang w:eastAsia="es-PE"/>
        </w:rPr>
        <w:t xml:space="preserve">5.4 </w:t>
      </w: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Reporting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 xml:space="preserve"> y Exportación</w:t>
      </w:r>
      <w:bookmarkEnd w:id="28"/>
    </w:p>
    <w:p w14:paraId="7D4C41E3" w14:textId="77777777" w:rsidR="00C540BE" w:rsidRPr="00517009" w:rsidRDefault="00C540BE" w:rsidP="00B732CA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Descripción:</w:t>
      </w:r>
      <w:r w:rsidRPr="00517009">
        <w:rPr>
          <w:rFonts w:eastAsia="Times New Roman" w:cstheme="minorHAnsi"/>
          <w:color w:val="0F1115"/>
          <w:lang w:eastAsia="es-PE"/>
        </w:rPr>
        <w:t> Generación de reportes personalizables y exportación de datos</w:t>
      </w:r>
    </w:p>
    <w:p w14:paraId="7188A9AF" w14:textId="77777777" w:rsidR="00C540BE" w:rsidRPr="00517009" w:rsidRDefault="00C540BE" w:rsidP="00B732CA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lastRenderedPageBreak/>
        <w:t>Prioridad:</w:t>
      </w:r>
      <w:r w:rsidRPr="00517009">
        <w:rPr>
          <w:rFonts w:eastAsia="Times New Roman" w:cstheme="minorHAnsi"/>
          <w:color w:val="0F1115"/>
          <w:lang w:eastAsia="es-PE"/>
        </w:rPr>
        <w:t> Media</w:t>
      </w:r>
    </w:p>
    <w:p w14:paraId="22E2811B" w14:textId="77777777" w:rsidR="00C540BE" w:rsidRPr="00517009" w:rsidRDefault="00C540BE" w:rsidP="00B732CA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Requerimientos Asociados:</w:t>
      </w:r>
      <w:r w:rsidRPr="00517009">
        <w:rPr>
          <w:rFonts w:eastAsia="Times New Roman" w:cstheme="minorHAnsi"/>
          <w:color w:val="0F1115"/>
          <w:lang w:eastAsia="es-PE"/>
        </w:rPr>
        <w:t> FR-009, FR-010, NFR-015</w:t>
      </w:r>
    </w:p>
    <w:p w14:paraId="667FBD40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29" w:name="_Toc212563109"/>
      <w:r w:rsidRPr="00517009">
        <w:rPr>
          <w:rFonts w:eastAsia="Times New Roman" w:cstheme="minorHAnsi"/>
          <w:b/>
          <w:bCs/>
          <w:color w:val="0F1115"/>
          <w:lang w:eastAsia="es-PE"/>
        </w:rPr>
        <w:t>5.5 Administración Centralizada</w:t>
      </w:r>
      <w:bookmarkEnd w:id="29"/>
    </w:p>
    <w:p w14:paraId="4D8C354A" w14:textId="77777777" w:rsidR="00C540BE" w:rsidRPr="00517009" w:rsidRDefault="00C540BE" w:rsidP="00B732CA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Descripción:</w:t>
      </w:r>
      <w:r w:rsidRPr="00517009">
        <w:rPr>
          <w:rFonts w:eastAsia="Times New Roman" w:cstheme="minorHAnsi"/>
          <w:color w:val="0F1115"/>
          <w:lang w:eastAsia="es-PE"/>
        </w:rPr>
        <w:t> Gestión unificada de dispositivos, usuarios y configuraciones</w:t>
      </w:r>
    </w:p>
    <w:p w14:paraId="16E52716" w14:textId="77777777" w:rsidR="00C540BE" w:rsidRPr="00517009" w:rsidRDefault="00C540BE" w:rsidP="00B732CA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Prioridad:</w:t>
      </w:r>
      <w:r w:rsidRPr="00517009">
        <w:rPr>
          <w:rFonts w:eastAsia="Times New Roman" w:cstheme="minorHAnsi"/>
          <w:color w:val="0F1115"/>
          <w:lang w:eastAsia="es-PE"/>
        </w:rPr>
        <w:t> Media</w:t>
      </w:r>
    </w:p>
    <w:p w14:paraId="70192A3E" w14:textId="77777777" w:rsidR="00C540BE" w:rsidRPr="00517009" w:rsidRDefault="00C540BE" w:rsidP="00B732CA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Requerimientos Asociados:</w:t>
      </w:r>
      <w:r w:rsidRPr="00517009">
        <w:rPr>
          <w:rFonts w:eastAsia="Times New Roman" w:cstheme="minorHAnsi"/>
          <w:color w:val="0F1115"/>
          <w:lang w:eastAsia="es-PE"/>
        </w:rPr>
        <w:t> FR-011, FR-012, NFR-018</w:t>
      </w:r>
    </w:p>
    <w:p w14:paraId="10766FA8" w14:textId="77777777" w:rsidR="00C540BE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30" w:name="_Toc212563110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6. RESTRICCIONES</w:t>
      </w:r>
      <w:bookmarkEnd w:id="30"/>
    </w:p>
    <w:p w14:paraId="2AA63F7F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31" w:name="_Toc212563111"/>
      <w:r w:rsidRPr="00517009">
        <w:rPr>
          <w:rFonts w:eastAsia="Times New Roman" w:cstheme="minorHAnsi"/>
          <w:b/>
          <w:bCs/>
          <w:color w:val="0F1115"/>
          <w:lang w:eastAsia="es-PE"/>
        </w:rPr>
        <w:t>6.1 Restricciones Técnicas</w:t>
      </w:r>
      <w:bookmarkEnd w:id="31"/>
    </w:p>
    <w:p w14:paraId="46DEBF35" w14:textId="77777777" w:rsidR="00C540BE" w:rsidRPr="00517009" w:rsidRDefault="00C540BE" w:rsidP="00B732CA">
      <w:pPr>
        <w:numPr>
          <w:ilvl w:val="0"/>
          <w:numId w:val="26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Debe operar sobre .NET Framework 4.7.2 o superior</w:t>
      </w:r>
    </w:p>
    <w:p w14:paraId="6A5A2673" w14:textId="77777777" w:rsidR="00C540BE" w:rsidRPr="00517009" w:rsidRDefault="00C540BE" w:rsidP="00B732CA">
      <w:pPr>
        <w:numPr>
          <w:ilvl w:val="0"/>
          <w:numId w:val="26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Compatibilidad con SQL Server 2019 Express o PostgreSQL 12+</w:t>
      </w:r>
    </w:p>
    <w:p w14:paraId="1F81ED96" w14:textId="77777777" w:rsidR="00C540BE" w:rsidRPr="00517009" w:rsidRDefault="00C540BE" w:rsidP="00B732CA">
      <w:pPr>
        <w:numPr>
          <w:ilvl w:val="0"/>
          <w:numId w:val="26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Consumo máximo de memoria: 512MB por instancia</w:t>
      </w:r>
    </w:p>
    <w:p w14:paraId="568444DE" w14:textId="77777777" w:rsidR="00C540BE" w:rsidRPr="00517009" w:rsidRDefault="00C540BE" w:rsidP="00B732CA">
      <w:pPr>
        <w:numPr>
          <w:ilvl w:val="0"/>
          <w:numId w:val="26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Tiempo de respuesta API: &lt;200ms para 95% de peticiones</w:t>
      </w:r>
    </w:p>
    <w:p w14:paraId="2B52ED63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32" w:name="_Toc212563112"/>
      <w:r w:rsidRPr="00517009">
        <w:rPr>
          <w:rFonts w:eastAsia="Times New Roman" w:cstheme="minorHAnsi"/>
          <w:b/>
          <w:bCs/>
          <w:color w:val="0F1115"/>
          <w:lang w:eastAsia="es-PE"/>
        </w:rPr>
        <w:t>6.2 Restricciones de Negocio</w:t>
      </w:r>
      <w:bookmarkEnd w:id="32"/>
    </w:p>
    <w:p w14:paraId="2769C8A8" w14:textId="77777777" w:rsidR="00C540BE" w:rsidRPr="00517009" w:rsidRDefault="00C540BE" w:rsidP="00B732CA">
      <w:pPr>
        <w:numPr>
          <w:ilvl w:val="0"/>
          <w:numId w:val="27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Presupuesto máximo desarrollo: $65,000</w:t>
      </w:r>
    </w:p>
    <w:p w14:paraId="204398C5" w14:textId="77777777" w:rsidR="00C540BE" w:rsidRPr="00517009" w:rsidRDefault="00C540BE" w:rsidP="00B732CA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Tiempo máximo desarrollo: 6 meses</w:t>
      </w:r>
    </w:p>
    <w:p w14:paraId="5C4878D5" w14:textId="77777777" w:rsidR="00C540BE" w:rsidRPr="00517009" w:rsidRDefault="00C540BE" w:rsidP="00B732CA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ROI esperado: &lt;36 meses</w:t>
      </w:r>
    </w:p>
    <w:p w14:paraId="63507737" w14:textId="77777777" w:rsidR="00C540BE" w:rsidRPr="00517009" w:rsidRDefault="00C540BE" w:rsidP="00B732CA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Compatibilidad con regulaciones locales e internacionales</w:t>
      </w:r>
    </w:p>
    <w:p w14:paraId="20FA7224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33" w:name="_Toc212563113"/>
      <w:r w:rsidRPr="00517009">
        <w:rPr>
          <w:rFonts w:eastAsia="Times New Roman" w:cstheme="minorHAnsi"/>
          <w:b/>
          <w:bCs/>
          <w:color w:val="0F1115"/>
          <w:lang w:eastAsia="es-PE"/>
        </w:rPr>
        <w:t>6.3 Restricciones de Implementación</w:t>
      </w:r>
      <w:bookmarkEnd w:id="33"/>
    </w:p>
    <w:p w14:paraId="42F99DE7" w14:textId="77777777" w:rsidR="00C540BE" w:rsidRPr="00517009" w:rsidRDefault="00C540BE" w:rsidP="00B732CA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No requiere interrupción de operaciones del cliente</w:t>
      </w:r>
    </w:p>
    <w:p w14:paraId="7D2B840D" w14:textId="77777777" w:rsidR="00C540BE" w:rsidRPr="00517009" w:rsidRDefault="00C540BE" w:rsidP="00B732CA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Migración gradual desde sistemas existentes</w:t>
      </w:r>
    </w:p>
    <w:p w14:paraId="0975DE76" w14:textId="77777777" w:rsidR="00C540BE" w:rsidRPr="00517009" w:rsidRDefault="00C540BE" w:rsidP="00B732CA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Capacitación máxima: 16 horas por usuario</w:t>
      </w:r>
    </w:p>
    <w:p w14:paraId="09E41289" w14:textId="77777777" w:rsidR="00C540BE" w:rsidRPr="00C540BE" w:rsidRDefault="00C540BE" w:rsidP="00B732CA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Documentación completa en español</w:t>
      </w:r>
    </w:p>
    <w:p w14:paraId="0DA7D80E" w14:textId="77777777" w:rsidR="00C540BE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34" w:name="_Toc212563114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7. RANGOS DE CALIDAD</w:t>
      </w:r>
      <w:bookmarkEnd w:id="34"/>
    </w:p>
    <w:p w14:paraId="7B185318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35" w:name="_Toc212563115"/>
      <w:r w:rsidRPr="00517009">
        <w:rPr>
          <w:rFonts w:eastAsia="Times New Roman" w:cstheme="minorHAnsi"/>
          <w:b/>
          <w:bCs/>
          <w:color w:val="0F1115"/>
          <w:lang w:eastAsia="es-PE"/>
        </w:rPr>
        <w:t>7.1 Disponibilidad</w:t>
      </w:r>
      <w:bookmarkEnd w:id="35"/>
    </w:p>
    <w:p w14:paraId="6F38C0E4" w14:textId="77777777" w:rsidR="00C540BE" w:rsidRPr="00517009" w:rsidRDefault="00C540BE" w:rsidP="00B732CA">
      <w:pPr>
        <w:numPr>
          <w:ilvl w:val="0"/>
          <w:numId w:val="29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Objetivo:</w:t>
      </w:r>
      <w:r w:rsidRPr="00517009">
        <w:rPr>
          <w:rFonts w:eastAsia="Times New Roman" w:cstheme="minorHAnsi"/>
          <w:color w:val="0F1115"/>
          <w:lang w:eastAsia="es-PE"/>
        </w:rPr>
        <w:t xml:space="preserve"> 99.5%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uptime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mensual</w:t>
      </w:r>
    </w:p>
    <w:p w14:paraId="6F4CF0B9" w14:textId="77777777" w:rsidR="00C540BE" w:rsidRPr="00517009" w:rsidRDefault="00C540BE" w:rsidP="00B732CA">
      <w:pPr>
        <w:numPr>
          <w:ilvl w:val="0"/>
          <w:numId w:val="29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Mínimo Aceptable:</w:t>
      </w:r>
      <w:r w:rsidRPr="00517009">
        <w:rPr>
          <w:rFonts w:eastAsia="Times New Roman" w:cstheme="minorHAnsi"/>
          <w:color w:val="0F1115"/>
          <w:lang w:eastAsia="es-PE"/>
        </w:rPr>
        <w:t xml:space="preserve"> 98.0%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uptime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mensual</w:t>
      </w:r>
    </w:p>
    <w:p w14:paraId="75BBD9D2" w14:textId="77777777" w:rsidR="00C540BE" w:rsidRPr="00517009" w:rsidRDefault="00C540BE" w:rsidP="00B732CA">
      <w:pPr>
        <w:numPr>
          <w:ilvl w:val="0"/>
          <w:numId w:val="29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Ideal:</w:t>
      </w:r>
      <w:r w:rsidRPr="00517009">
        <w:rPr>
          <w:rFonts w:eastAsia="Times New Roman" w:cstheme="minorHAnsi"/>
          <w:color w:val="0F1115"/>
          <w:lang w:eastAsia="es-PE"/>
        </w:rPr>
        <w:t xml:space="preserve"> 99.9%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uptime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mensual</w:t>
      </w:r>
    </w:p>
    <w:p w14:paraId="42A04DCB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36" w:name="_Toc212563116"/>
      <w:r w:rsidRPr="00517009">
        <w:rPr>
          <w:rFonts w:eastAsia="Times New Roman" w:cstheme="minorHAnsi"/>
          <w:b/>
          <w:bCs/>
          <w:color w:val="0F1115"/>
          <w:lang w:eastAsia="es-PE"/>
        </w:rPr>
        <w:lastRenderedPageBreak/>
        <w:t>7.2 Rendimiento</w:t>
      </w:r>
      <w:bookmarkEnd w:id="36"/>
    </w:p>
    <w:p w14:paraId="1AD52C01" w14:textId="77777777" w:rsidR="00C540BE" w:rsidRPr="00517009" w:rsidRDefault="00C540BE" w:rsidP="00B732CA">
      <w:pPr>
        <w:numPr>
          <w:ilvl w:val="0"/>
          <w:numId w:val="30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Tiempo Carga Páginas:</w:t>
      </w:r>
      <w:r w:rsidRPr="00517009">
        <w:rPr>
          <w:rFonts w:eastAsia="Times New Roman" w:cstheme="minorHAnsi"/>
          <w:color w:val="0F1115"/>
          <w:lang w:eastAsia="es-PE"/>
        </w:rPr>
        <w:t> &lt;3 segundos</w:t>
      </w:r>
    </w:p>
    <w:p w14:paraId="7F05F23C" w14:textId="77777777" w:rsidR="00C540BE" w:rsidRPr="00517009" w:rsidRDefault="00C540BE" w:rsidP="00B732CA">
      <w:pPr>
        <w:numPr>
          <w:ilvl w:val="0"/>
          <w:numId w:val="30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Actualizaciones Tiempo Real:</w:t>
      </w:r>
      <w:r w:rsidRPr="00517009">
        <w:rPr>
          <w:rFonts w:eastAsia="Times New Roman" w:cstheme="minorHAnsi"/>
          <w:color w:val="0F1115"/>
          <w:lang w:eastAsia="es-PE"/>
        </w:rPr>
        <w:t> &lt;5 segundos</w:t>
      </w:r>
    </w:p>
    <w:p w14:paraId="222AD9C4" w14:textId="77777777" w:rsidR="00C540BE" w:rsidRPr="00517009" w:rsidRDefault="00C540BE" w:rsidP="00B732CA">
      <w:pPr>
        <w:numPr>
          <w:ilvl w:val="0"/>
          <w:numId w:val="30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Procesamiento Datos:</w:t>
      </w:r>
      <w:r w:rsidRPr="00517009">
        <w:rPr>
          <w:rFonts w:eastAsia="Times New Roman" w:cstheme="minorHAnsi"/>
          <w:color w:val="0F1115"/>
          <w:lang w:eastAsia="es-PE"/>
        </w:rPr>
        <w:t> &lt;1 segundo para 10,000 registros</w:t>
      </w:r>
    </w:p>
    <w:p w14:paraId="60F0F251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37" w:name="_Toc212563117"/>
      <w:r w:rsidRPr="00517009">
        <w:rPr>
          <w:rFonts w:eastAsia="Times New Roman" w:cstheme="minorHAnsi"/>
          <w:b/>
          <w:bCs/>
          <w:color w:val="0F1115"/>
          <w:lang w:eastAsia="es-PE"/>
        </w:rPr>
        <w:t>7.3 Seguridad</w:t>
      </w:r>
      <w:bookmarkEnd w:id="37"/>
    </w:p>
    <w:p w14:paraId="168CFD85" w14:textId="77777777" w:rsidR="00C540BE" w:rsidRPr="00517009" w:rsidRDefault="00C540BE" w:rsidP="00B732CA">
      <w:pPr>
        <w:numPr>
          <w:ilvl w:val="0"/>
          <w:numId w:val="31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Autenticación:</w:t>
      </w:r>
      <w:r w:rsidRPr="00517009">
        <w:rPr>
          <w:rFonts w:eastAsia="Times New Roman" w:cstheme="minorHAnsi"/>
          <w:color w:val="0F1115"/>
          <w:lang w:eastAsia="es-PE"/>
        </w:rPr>
        <w:t> OAuth 2.0 + JWT</w:t>
      </w:r>
    </w:p>
    <w:p w14:paraId="39E6A6F7" w14:textId="77777777" w:rsidR="00C540BE" w:rsidRPr="00517009" w:rsidRDefault="00C540BE" w:rsidP="00B732CA">
      <w:pPr>
        <w:numPr>
          <w:ilvl w:val="0"/>
          <w:numId w:val="31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Encriptación:</w:t>
      </w:r>
      <w:r w:rsidRPr="00517009">
        <w:rPr>
          <w:rFonts w:eastAsia="Times New Roman" w:cstheme="minorHAnsi"/>
          <w:color w:val="0F1115"/>
          <w:lang w:eastAsia="es-PE"/>
        </w:rPr>
        <w:t> TLS 1.2+ para datos en tránsito</w:t>
      </w:r>
    </w:p>
    <w:p w14:paraId="60A02ECA" w14:textId="77777777" w:rsidR="00C540BE" w:rsidRPr="00C540BE" w:rsidRDefault="00C540BE" w:rsidP="00B732CA">
      <w:pPr>
        <w:numPr>
          <w:ilvl w:val="0"/>
          <w:numId w:val="31"/>
        </w:numPr>
        <w:shd w:val="clear" w:color="auto" w:fill="FFFFFF"/>
        <w:spacing w:before="100" w:beforeAutospacing="1" w:after="0" w:line="276" w:lineRule="auto"/>
        <w:ind w:left="1080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Accesos:</w:t>
      </w:r>
      <w:r w:rsidRPr="00517009">
        <w:rPr>
          <w:rFonts w:eastAsia="Times New Roman" w:cstheme="minorHAnsi"/>
          <w:color w:val="0F1115"/>
          <w:lang w:eastAsia="es-PE"/>
        </w:rPr>
        <w:t> Log de todos los accesos con trazabilidad completa</w:t>
      </w:r>
    </w:p>
    <w:p w14:paraId="7C2FEC26" w14:textId="77777777" w:rsidR="00C540BE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38" w:name="_Toc212563118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8. PRECEDENCIA Y PRIORIDAD</w:t>
      </w:r>
      <w:bookmarkEnd w:id="38"/>
    </w:p>
    <w:p w14:paraId="558355CE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39" w:name="_Toc212563119"/>
      <w:r w:rsidRPr="00517009">
        <w:rPr>
          <w:rFonts w:eastAsia="Times New Roman" w:cstheme="minorHAnsi"/>
          <w:b/>
          <w:bCs/>
          <w:color w:val="0F1115"/>
          <w:lang w:eastAsia="es-PE"/>
        </w:rPr>
        <w:t xml:space="preserve">Fase 1 (Meses 1-2) - Core </w:t>
      </w: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Features</w:t>
      </w:r>
      <w:bookmarkEnd w:id="39"/>
      <w:proofErr w:type="spellEnd"/>
    </w:p>
    <w:p w14:paraId="2A7F9E2C" w14:textId="77777777" w:rsidR="00C540BE" w:rsidRPr="00517009" w:rsidRDefault="00C540BE" w:rsidP="00B732CA">
      <w:pPr>
        <w:numPr>
          <w:ilvl w:val="0"/>
          <w:numId w:val="32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FR-001: Ingestión de datos desde dispositivos</w:t>
      </w:r>
    </w:p>
    <w:p w14:paraId="7CE3CBC2" w14:textId="77777777" w:rsidR="00C540BE" w:rsidRPr="00517009" w:rsidRDefault="00C540BE" w:rsidP="00B732CA">
      <w:pPr>
        <w:numPr>
          <w:ilvl w:val="0"/>
          <w:numId w:val="32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FR-002: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Dashboard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tiempo real básico</w:t>
      </w:r>
    </w:p>
    <w:p w14:paraId="4A0CC025" w14:textId="77777777" w:rsidR="00C540BE" w:rsidRPr="00517009" w:rsidRDefault="00C540BE" w:rsidP="00B732CA">
      <w:pPr>
        <w:numPr>
          <w:ilvl w:val="0"/>
          <w:numId w:val="32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FR-005: Sistema de alertas por umbral</w:t>
      </w:r>
    </w:p>
    <w:p w14:paraId="66343038" w14:textId="77777777" w:rsidR="00C540BE" w:rsidRPr="00517009" w:rsidRDefault="00C540BE" w:rsidP="00B732CA">
      <w:pPr>
        <w:numPr>
          <w:ilvl w:val="0"/>
          <w:numId w:val="32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NFR-001: Autenticación y autorización</w:t>
      </w:r>
    </w:p>
    <w:p w14:paraId="7B2AB9F1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40" w:name="_Toc212563120"/>
      <w:r w:rsidRPr="00517009">
        <w:rPr>
          <w:rFonts w:eastAsia="Times New Roman" w:cstheme="minorHAnsi"/>
          <w:b/>
          <w:bCs/>
          <w:color w:val="0F1115"/>
          <w:lang w:eastAsia="es-PE"/>
        </w:rPr>
        <w:t xml:space="preserve">Fase 2 (Meses 3-4) - Análisis y </w:t>
      </w: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Reporting</w:t>
      </w:r>
      <w:bookmarkEnd w:id="40"/>
      <w:proofErr w:type="spellEnd"/>
    </w:p>
    <w:p w14:paraId="312C5E71" w14:textId="77777777" w:rsidR="00C540BE" w:rsidRPr="00517009" w:rsidRDefault="00C540BE" w:rsidP="00B732CA">
      <w:pPr>
        <w:numPr>
          <w:ilvl w:val="0"/>
          <w:numId w:val="33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FR-007: Análisis histórico</w:t>
      </w:r>
    </w:p>
    <w:p w14:paraId="0E2FF3B0" w14:textId="77777777" w:rsidR="00C540BE" w:rsidRPr="00517009" w:rsidRDefault="00C540BE" w:rsidP="00B732CA">
      <w:pPr>
        <w:numPr>
          <w:ilvl w:val="0"/>
          <w:numId w:val="33"/>
        </w:numPr>
        <w:shd w:val="clear" w:color="auto" w:fill="FFFFFF"/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FR-009: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Reporting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básico</w:t>
      </w:r>
    </w:p>
    <w:p w14:paraId="60A46A39" w14:textId="77777777" w:rsidR="00C540BE" w:rsidRPr="00517009" w:rsidRDefault="00C540BE" w:rsidP="00B732CA">
      <w:pPr>
        <w:numPr>
          <w:ilvl w:val="0"/>
          <w:numId w:val="33"/>
        </w:numPr>
        <w:shd w:val="clear" w:color="auto" w:fill="FFFFFF"/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FR-011: Administración de usuarios</w:t>
      </w:r>
    </w:p>
    <w:p w14:paraId="1E8BEAE5" w14:textId="77777777" w:rsidR="00C540BE" w:rsidRPr="00517009" w:rsidRDefault="00C540BE" w:rsidP="00B732CA">
      <w:pPr>
        <w:numPr>
          <w:ilvl w:val="0"/>
          <w:numId w:val="33"/>
        </w:numPr>
        <w:shd w:val="clear" w:color="auto" w:fill="FFFFFF"/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NFR-005: Optimización rendimiento</w:t>
      </w:r>
    </w:p>
    <w:p w14:paraId="78BF1307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360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41" w:name="_Toc212563121"/>
      <w:r w:rsidRPr="00517009">
        <w:rPr>
          <w:rFonts w:eastAsia="Times New Roman" w:cstheme="minorHAnsi"/>
          <w:b/>
          <w:bCs/>
          <w:color w:val="0F1115"/>
          <w:lang w:eastAsia="es-PE"/>
        </w:rPr>
        <w:t>Fase 3 (Meses 5-6) - Características Avanzadas</w:t>
      </w:r>
      <w:bookmarkEnd w:id="41"/>
    </w:p>
    <w:p w14:paraId="5549EA74" w14:textId="77777777" w:rsidR="00C540BE" w:rsidRPr="00517009" w:rsidRDefault="00C540BE" w:rsidP="00B732CA">
      <w:pPr>
        <w:numPr>
          <w:ilvl w:val="0"/>
          <w:numId w:val="34"/>
        </w:numPr>
        <w:shd w:val="clear" w:color="auto" w:fill="FFFFFF"/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FR-008: Análisis comparativo</w:t>
      </w:r>
    </w:p>
    <w:p w14:paraId="0FB4482C" w14:textId="77777777" w:rsidR="00C540BE" w:rsidRPr="00517009" w:rsidRDefault="00C540BE" w:rsidP="00B732CA">
      <w:pPr>
        <w:numPr>
          <w:ilvl w:val="0"/>
          <w:numId w:val="34"/>
        </w:numPr>
        <w:shd w:val="clear" w:color="auto" w:fill="FFFFFF"/>
        <w:spacing w:before="100" w:beforeAutospacing="1" w:after="0" w:line="276" w:lineRule="auto"/>
        <w:ind w:left="1080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FR-010: Exportación avanzada</w:t>
      </w:r>
    </w:p>
    <w:p w14:paraId="12418645" w14:textId="77777777" w:rsidR="00C540BE" w:rsidRPr="00C540BE" w:rsidRDefault="00C540BE" w:rsidP="00B732CA">
      <w:pPr>
        <w:numPr>
          <w:ilvl w:val="0"/>
          <w:numId w:val="34"/>
        </w:numPr>
        <w:shd w:val="clear" w:color="auto" w:fill="FFFFFF"/>
        <w:spacing w:before="100" w:beforeAutospacing="1" w:after="0" w:line="276" w:lineRule="auto"/>
        <w:ind w:left="1080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NFR-015: Escalabilidad horizontal</w:t>
      </w:r>
    </w:p>
    <w:p w14:paraId="76C8C713" w14:textId="77777777" w:rsidR="00C540BE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42" w:name="_Toc212563122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9. OTROS REQUERIMIENTOS DEL PRODUCTO</w:t>
      </w:r>
      <w:bookmarkEnd w:id="42"/>
    </w:p>
    <w:p w14:paraId="0F8A2515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43" w:name="_Toc212563123"/>
      <w:r w:rsidRPr="00517009">
        <w:rPr>
          <w:rFonts w:eastAsia="Times New Roman" w:cstheme="minorHAnsi"/>
          <w:b/>
          <w:bCs/>
          <w:color w:val="0F1115"/>
          <w:lang w:eastAsia="es-PE"/>
        </w:rPr>
        <w:t>9.1 Estándares Legales</w:t>
      </w:r>
      <w:bookmarkEnd w:id="43"/>
    </w:p>
    <w:p w14:paraId="41BD4FCD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Protección de Datos:</w:t>
      </w:r>
    </w:p>
    <w:p w14:paraId="16AB35A8" w14:textId="77777777" w:rsidR="00C540BE" w:rsidRPr="00517009" w:rsidRDefault="00C540BE" w:rsidP="00B732CA">
      <w:pPr>
        <w:numPr>
          <w:ilvl w:val="0"/>
          <w:numId w:val="3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Cumplimiento GDPR/LOPD para datos personales</w:t>
      </w:r>
    </w:p>
    <w:p w14:paraId="41361AC4" w14:textId="77777777" w:rsidR="00C540BE" w:rsidRPr="00517009" w:rsidRDefault="00C540BE" w:rsidP="00B732CA">
      <w:pPr>
        <w:numPr>
          <w:ilvl w:val="0"/>
          <w:numId w:val="3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lastRenderedPageBreak/>
        <w:t>Política de retención de datos configurable (1-10 años)</w:t>
      </w:r>
    </w:p>
    <w:p w14:paraId="53AD9589" w14:textId="77777777" w:rsidR="00C540BE" w:rsidRPr="00517009" w:rsidRDefault="00C540BE" w:rsidP="00B732CA">
      <w:pPr>
        <w:numPr>
          <w:ilvl w:val="0"/>
          <w:numId w:val="3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Consentimiento explícito para recolección de datos</w:t>
      </w:r>
    </w:p>
    <w:p w14:paraId="454E9BC9" w14:textId="77777777" w:rsidR="00C540BE" w:rsidRPr="00517009" w:rsidRDefault="00C540BE" w:rsidP="00B732CA">
      <w:pPr>
        <w:numPr>
          <w:ilvl w:val="0"/>
          <w:numId w:val="3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Derechos ARCO (Acceso, Rectificación, Cancelación, Oposición)</w:t>
      </w:r>
    </w:p>
    <w:p w14:paraId="73BB40E3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Propiedad Intelectual:</w:t>
      </w:r>
    </w:p>
    <w:p w14:paraId="71B5409E" w14:textId="77777777" w:rsidR="00C540BE" w:rsidRPr="00517009" w:rsidRDefault="00C540BE" w:rsidP="00B732CA">
      <w:pPr>
        <w:numPr>
          <w:ilvl w:val="0"/>
          <w:numId w:val="3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Licencias de terceros documentadas y compatibles</w:t>
      </w:r>
    </w:p>
    <w:p w14:paraId="517CECDA" w14:textId="77777777" w:rsidR="00C540BE" w:rsidRPr="00517009" w:rsidRDefault="00C540BE" w:rsidP="00B732CA">
      <w:pPr>
        <w:numPr>
          <w:ilvl w:val="0"/>
          <w:numId w:val="3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Acuerdos de confidencialidad con desarrolladores</w:t>
      </w:r>
    </w:p>
    <w:p w14:paraId="40973FFC" w14:textId="77777777" w:rsidR="00C540BE" w:rsidRPr="00517009" w:rsidRDefault="00C540BE" w:rsidP="00B732CA">
      <w:pPr>
        <w:numPr>
          <w:ilvl w:val="0"/>
          <w:numId w:val="3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Políticas de uso aceptable del software</w:t>
      </w:r>
    </w:p>
    <w:p w14:paraId="057E89C1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Regulaciones Específicas:</w:t>
      </w:r>
    </w:p>
    <w:p w14:paraId="62777778" w14:textId="77777777" w:rsidR="00C540BE" w:rsidRPr="00517009" w:rsidRDefault="00C540BE" w:rsidP="00B732CA">
      <w:pPr>
        <w:numPr>
          <w:ilvl w:val="0"/>
          <w:numId w:val="3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Normativas de eficiencia energética locales</w:t>
      </w:r>
    </w:p>
    <w:p w14:paraId="1C2F25F1" w14:textId="77777777" w:rsidR="00C540BE" w:rsidRPr="00517009" w:rsidRDefault="00C540BE" w:rsidP="00B732CA">
      <w:pPr>
        <w:numPr>
          <w:ilvl w:val="0"/>
          <w:numId w:val="3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Estándares de medición eléctrica IEC</w:t>
      </w:r>
    </w:p>
    <w:p w14:paraId="57CF3EE1" w14:textId="77777777" w:rsidR="00C540BE" w:rsidRPr="00C540BE" w:rsidRDefault="00C540BE" w:rsidP="00B732CA">
      <w:pPr>
        <w:numPr>
          <w:ilvl w:val="0"/>
          <w:numId w:val="3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Requerimientos de calibración y precisión</w:t>
      </w:r>
    </w:p>
    <w:p w14:paraId="44AC1DA6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44" w:name="_Toc212563124"/>
      <w:r w:rsidRPr="00517009">
        <w:rPr>
          <w:rFonts w:eastAsia="Times New Roman" w:cstheme="minorHAnsi"/>
          <w:b/>
          <w:bCs/>
          <w:color w:val="0F1115"/>
          <w:lang w:eastAsia="es-PE"/>
        </w:rPr>
        <w:t>9.2 Estándares de Comunicación</w:t>
      </w:r>
      <w:bookmarkEnd w:id="44"/>
    </w:p>
    <w:p w14:paraId="19FA2FF7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APIs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 xml:space="preserve"> REST:</w:t>
      </w:r>
    </w:p>
    <w:p w14:paraId="2E0ED539" w14:textId="77777777" w:rsidR="00C540BE" w:rsidRPr="00517009" w:rsidRDefault="00C540BE" w:rsidP="00B732CA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Estándar: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OpenAPI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Specification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3.0</w:t>
      </w:r>
    </w:p>
    <w:p w14:paraId="0A16B1EB" w14:textId="77777777" w:rsidR="00C540BE" w:rsidRPr="00517009" w:rsidRDefault="00C540BE" w:rsidP="00B732CA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Formatos: JSON exclusivamente</w:t>
      </w:r>
    </w:p>
    <w:p w14:paraId="23B43F6B" w14:textId="77777777" w:rsidR="00C540BE" w:rsidRPr="00517009" w:rsidRDefault="00C540BE" w:rsidP="00B732CA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Codificación: UTF-8</w:t>
      </w:r>
    </w:p>
    <w:p w14:paraId="54F1A471" w14:textId="77777777" w:rsidR="00C540BE" w:rsidRPr="00517009" w:rsidRDefault="00C540BE" w:rsidP="00B732CA">
      <w:pPr>
        <w:numPr>
          <w:ilvl w:val="0"/>
          <w:numId w:val="3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Autenticación: JWT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Bearer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tokens</w:t>
      </w:r>
    </w:p>
    <w:p w14:paraId="553E6235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 xml:space="preserve">Protocolos </w:t>
      </w: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IoT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>:</w:t>
      </w:r>
    </w:p>
    <w:p w14:paraId="554A7F51" w14:textId="77777777" w:rsidR="00C540BE" w:rsidRPr="00517009" w:rsidRDefault="00C540BE" w:rsidP="00B732CA">
      <w:pPr>
        <w:numPr>
          <w:ilvl w:val="0"/>
          <w:numId w:val="3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HTTP/REST para dispositivos con conectividad estable</w:t>
      </w:r>
    </w:p>
    <w:p w14:paraId="26032E21" w14:textId="77777777" w:rsidR="00C540BE" w:rsidRPr="00517009" w:rsidRDefault="00C540BE" w:rsidP="00B732CA">
      <w:pPr>
        <w:numPr>
          <w:ilvl w:val="0"/>
          <w:numId w:val="3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MQTT para dispositivos con conectividad intermitente</w:t>
      </w:r>
    </w:p>
    <w:p w14:paraId="630D6A73" w14:textId="77777777" w:rsidR="00C540BE" w:rsidRPr="00517009" w:rsidRDefault="00C540BE" w:rsidP="00B732CA">
      <w:pPr>
        <w:numPr>
          <w:ilvl w:val="0"/>
          <w:numId w:val="3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Formato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timestamp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: ISO 8601</w:t>
      </w:r>
    </w:p>
    <w:p w14:paraId="14B99C0A" w14:textId="77777777" w:rsidR="00C540BE" w:rsidRPr="00517009" w:rsidRDefault="00C540BE" w:rsidP="00B732CA">
      <w:pPr>
        <w:numPr>
          <w:ilvl w:val="0"/>
          <w:numId w:val="39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Unidades: Watts (W), Kilowatt-hora (kWh)</w:t>
      </w:r>
    </w:p>
    <w:p w14:paraId="2FA3F271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Interfaz de Usuario:</w:t>
      </w:r>
    </w:p>
    <w:p w14:paraId="3F98A57A" w14:textId="77777777" w:rsidR="00C540BE" w:rsidRPr="00517009" w:rsidRDefault="00C540BE" w:rsidP="00B732CA">
      <w:pPr>
        <w:numPr>
          <w:ilvl w:val="0"/>
          <w:numId w:val="4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Diseño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responsive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: Mobile-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first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approach</w:t>
      </w:r>
      <w:proofErr w:type="spellEnd"/>
    </w:p>
    <w:p w14:paraId="5E111DA6" w14:textId="77777777" w:rsidR="00C540BE" w:rsidRPr="00517009" w:rsidRDefault="00C540BE" w:rsidP="00B732CA">
      <w:pPr>
        <w:numPr>
          <w:ilvl w:val="0"/>
          <w:numId w:val="4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Accesibilidad: WCAG 2.1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Level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AA</w:t>
      </w:r>
    </w:p>
    <w:p w14:paraId="51AB4B76" w14:textId="77777777" w:rsidR="00C540BE" w:rsidRPr="00517009" w:rsidRDefault="00C540BE" w:rsidP="00B732CA">
      <w:pPr>
        <w:numPr>
          <w:ilvl w:val="0"/>
          <w:numId w:val="4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Idiomas: </w:t>
      </w:r>
      <w:proofErr w:type="gramStart"/>
      <w:r w:rsidRPr="00517009">
        <w:rPr>
          <w:rFonts w:eastAsia="Times New Roman" w:cstheme="minorHAnsi"/>
          <w:color w:val="0F1115"/>
          <w:lang w:eastAsia="es-PE"/>
        </w:rPr>
        <w:t>Español</w:t>
      </w:r>
      <w:proofErr w:type="gramEnd"/>
      <w:r w:rsidRPr="00517009">
        <w:rPr>
          <w:rFonts w:eastAsia="Times New Roman" w:cstheme="minorHAnsi"/>
          <w:color w:val="0F1115"/>
          <w:lang w:eastAsia="es-PE"/>
        </w:rPr>
        <w:t xml:space="preserve"> (primario), Inglés (secundario)</w:t>
      </w:r>
    </w:p>
    <w:p w14:paraId="337AC5C2" w14:textId="77777777" w:rsidR="00C540BE" w:rsidRPr="00517009" w:rsidRDefault="00C540BE" w:rsidP="00B732CA">
      <w:pPr>
        <w:numPr>
          <w:ilvl w:val="0"/>
          <w:numId w:val="40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Iconografía: Material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Design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Icons</w:t>
      </w:r>
      <w:proofErr w:type="spellEnd"/>
    </w:p>
    <w:p w14:paraId="08017FCB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45" w:name="_Toc212563125"/>
      <w:r w:rsidRPr="00517009">
        <w:rPr>
          <w:rFonts w:eastAsia="Times New Roman" w:cstheme="minorHAnsi"/>
          <w:b/>
          <w:bCs/>
          <w:color w:val="0F1115"/>
          <w:lang w:eastAsia="es-PE"/>
        </w:rPr>
        <w:t>9.3 Estándares de Cumplimiento de la Plataforma</w:t>
      </w:r>
      <w:bookmarkEnd w:id="45"/>
    </w:p>
    <w:p w14:paraId="3C9039D5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Backend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>:</w:t>
      </w:r>
    </w:p>
    <w:p w14:paraId="040764DE" w14:textId="77777777" w:rsidR="00C540BE" w:rsidRPr="00517009" w:rsidRDefault="00C540BE" w:rsidP="00B732CA">
      <w:pPr>
        <w:numPr>
          <w:ilvl w:val="0"/>
          <w:numId w:val="41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.NET Framework 4.7.2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compliance</w:t>
      </w:r>
      <w:proofErr w:type="spellEnd"/>
    </w:p>
    <w:p w14:paraId="2AB54CE0" w14:textId="77777777" w:rsidR="00C540BE" w:rsidRPr="00517009" w:rsidRDefault="006B5F39" w:rsidP="00B732CA">
      <w:pPr>
        <w:numPr>
          <w:ilvl w:val="0"/>
          <w:numId w:val="41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hyperlink r:id="rId8" w:tgtFrame="_blank" w:history="1">
        <w:r w:rsidR="00C540BE" w:rsidRPr="00517009">
          <w:rPr>
            <w:rFonts w:eastAsia="Times New Roman" w:cstheme="minorHAnsi"/>
            <w:color w:val="3964FE"/>
            <w:u w:val="single"/>
            <w:bdr w:val="single" w:sz="12" w:space="0" w:color="auto" w:frame="1"/>
            <w:lang w:eastAsia="es-PE"/>
          </w:rPr>
          <w:t>ASP.NET</w:t>
        </w:r>
      </w:hyperlink>
      <w:r w:rsidR="00C540BE" w:rsidRPr="00517009">
        <w:rPr>
          <w:rFonts w:eastAsia="Times New Roman" w:cstheme="minorHAnsi"/>
          <w:color w:val="0F1115"/>
          <w:lang w:eastAsia="es-PE"/>
        </w:rPr>
        <w:t> MVC 5.2.7</w:t>
      </w:r>
    </w:p>
    <w:p w14:paraId="0852F802" w14:textId="77777777" w:rsidR="00C540BE" w:rsidRPr="00517009" w:rsidRDefault="00C540BE" w:rsidP="00B732CA">
      <w:pPr>
        <w:numPr>
          <w:ilvl w:val="0"/>
          <w:numId w:val="41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color w:val="0F1115"/>
          <w:lang w:eastAsia="es-PE"/>
        </w:rPr>
        <w:t>Entity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Framework 6.4.4</w:t>
      </w:r>
    </w:p>
    <w:p w14:paraId="720114E7" w14:textId="77777777" w:rsidR="00C540BE" w:rsidRPr="00517009" w:rsidRDefault="00C540BE" w:rsidP="00B732CA">
      <w:pPr>
        <w:numPr>
          <w:ilvl w:val="0"/>
          <w:numId w:val="41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lastRenderedPageBreak/>
        <w:t>Compatibilidad Windows Server 2016+</w:t>
      </w:r>
    </w:p>
    <w:p w14:paraId="2E8BDA41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b/>
          <w:bCs/>
          <w:color w:val="0F1115"/>
          <w:lang w:eastAsia="es-PE"/>
        </w:rPr>
        <w:t>Frontend</w:t>
      </w:r>
      <w:proofErr w:type="spellEnd"/>
      <w:r w:rsidRPr="00517009">
        <w:rPr>
          <w:rFonts w:eastAsia="Times New Roman" w:cstheme="minorHAnsi"/>
          <w:b/>
          <w:bCs/>
          <w:color w:val="0F1115"/>
          <w:lang w:eastAsia="es-PE"/>
        </w:rPr>
        <w:t>:</w:t>
      </w:r>
    </w:p>
    <w:p w14:paraId="4640BEAA" w14:textId="77777777" w:rsidR="00C540BE" w:rsidRPr="00517009" w:rsidRDefault="00C540BE" w:rsidP="00B732CA">
      <w:pPr>
        <w:numPr>
          <w:ilvl w:val="0"/>
          <w:numId w:val="42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HTML5 semántico</w:t>
      </w:r>
    </w:p>
    <w:p w14:paraId="3CDF4B70" w14:textId="77777777" w:rsidR="00C540BE" w:rsidRPr="00517009" w:rsidRDefault="00C540BE" w:rsidP="00B732CA">
      <w:pPr>
        <w:numPr>
          <w:ilvl w:val="0"/>
          <w:numId w:val="42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CSS3 con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prefixing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para compatibilidad</w:t>
      </w:r>
    </w:p>
    <w:p w14:paraId="5D5DCCB2" w14:textId="77777777" w:rsidR="00C540BE" w:rsidRPr="00517009" w:rsidRDefault="00C540BE" w:rsidP="00B732CA">
      <w:pPr>
        <w:numPr>
          <w:ilvl w:val="0"/>
          <w:numId w:val="42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JavaScript ES6+ con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transpilación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para navegadores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legacy</w:t>
      </w:r>
      <w:proofErr w:type="spellEnd"/>
    </w:p>
    <w:p w14:paraId="7282ADAA" w14:textId="77777777" w:rsidR="00C540BE" w:rsidRPr="00517009" w:rsidRDefault="00C540BE" w:rsidP="00B732CA">
      <w:pPr>
        <w:numPr>
          <w:ilvl w:val="0"/>
          <w:numId w:val="42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Chart.js 3.7+ para visualizaciones</w:t>
      </w:r>
    </w:p>
    <w:p w14:paraId="1A4D4D45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Base de Datos:</w:t>
      </w:r>
    </w:p>
    <w:p w14:paraId="229A02F2" w14:textId="77777777" w:rsidR="00C540BE" w:rsidRPr="00517009" w:rsidRDefault="00C540BE" w:rsidP="00B732CA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SQL: ANSI SQL 2016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compliance</w:t>
      </w:r>
      <w:proofErr w:type="spellEnd"/>
    </w:p>
    <w:p w14:paraId="096FBE35" w14:textId="77777777" w:rsidR="00C540BE" w:rsidRPr="00517009" w:rsidRDefault="00C540BE" w:rsidP="00B732CA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Estructura: Normalización hasta 3FN</w:t>
      </w:r>
    </w:p>
    <w:p w14:paraId="1EE0A4E3" w14:textId="77777777" w:rsidR="00C540BE" w:rsidRPr="00517009" w:rsidRDefault="00C540BE" w:rsidP="00B732CA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color w:val="0F1115"/>
          <w:lang w:eastAsia="es-PE"/>
        </w:rPr>
        <w:t>Backup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: Point-in-time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recovery</w:t>
      </w:r>
      <w:proofErr w:type="spellEnd"/>
    </w:p>
    <w:p w14:paraId="2B2263B2" w14:textId="77777777" w:rsidR="00C540BE" w:rsidRPr="00517009" w:rsidRDefault="00C540BE" w:rsidP="00B732CA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Performance: Indexación automática de campos frecuentes</w:t>
      </w:r>
    </w:p>
    <w:p w14:paraId="6157653A" w14:textId="77777777" w:rsidR="00C540BE" w:rsidRPr="00517009" w:rsidRDefault="00C540BE" w:rsidP="00517009">
      <w:pPr>
        <w:shd w:val="clear" w:color="auto" w:fill="FFFFFF"/>
        <w:spacing w:before="480" w:after="240" w:line="276" w:lineRule="auto"/>
        <w:ind w:left="708"/>
        <w:jc w:val="both"/>
        <w:outlineLvl w:val="2"/>
        <w:rPr>
          <w:rFonts w:eastAsia="Times New Roman" w:cstheme="minorHAnsi"/>
          <w:b/>
          <w:bCs/>
          <w:color w:val="0F1115"/>
          <w:lang w:eastAsia="es-PE"/>
        </w:rPr>
      </w:pPr>
      <w:bookmarkStart w:id="46" w:name="_Toc212563126"/>
      <w:r w:rsidRPr="00517009">
        <w:rPr>
          <w:rFonts w:eastAsia="Times New Roman" w:cstheme="minorHAnsi"/>
          <w:b/>
          <w:bCs/>
          <w:color w:val="0F1115"/>
          <w:lang w:eastAsia="es-PE"/>
        </w:rPr>
        <w:t>9.4 Estándares de Calidad y Seguridad</w:t>
      </w:r>
      <w:bookmarkEnd w:id="46"/>
    </w:p>
    <w:p w14:paraId="70D3396F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Código:</w:t>
      </w:r>
    </w:p>
    <w:p w14:paraId="724F4F95" w14:textId="77777777" w:rsidR="00C540BE" w:rsidRPr="00517009" w:rsidRDefault="00C540BE" w:rsidP="00B732CA">
      <w:pPr>
        <w:numPr>
          <w:ilvl w:val="0"/>
          <w:numId w:val="44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Cobertura de pruebas: ≥80%</w:t>
      </w:r>
    </w:p>
    <w:p w14:paraId="67ACF57F" w14:textId="77777777" w:rsidR="00C540BE" w:rsidRPr="00517009" w:rsidRDefault="00C540BE" w:rsidP="00B732CA">
      <w:pPr>
        <w:numPr>
          <w:ilvl w:val="0"/>
          <w:numId w:val="44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Análisis estático: SonarQube con calidad A</w:t>
      </w:r>
    </w:p>
    <w:p w14:paraId="7152F867" w14:textId="77777777" w:rsidR="00C540BE" w:rsidRPr="00517009" w:rsidRDefault="00C540BE" w:rsidP="00B732CA">
      <w:pPr>
        <w:numPr>
          <w:ilvl w:val="0"/>
          <w:numId w:val="44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Revisión de código: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Pull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requests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con 2 aprobaciones</w:t>
      </w:r>
    </w:p>
    <w:p w14:paraId="17107D82" w14:textId="77777777" w:rsidR="00C540BE" w:rsidRPr="00517009" w:rsidRDefault="00C540BE" w:rsidP="00B732CA">
      <w:pPr>
        <w:numPr>
          <w:ilvl w:val="0"/>
          <w:numId w:val="44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Documentación: XML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comments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en todas las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APIs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públicas</w:t>
      </w:r>
    </w:p>
    <w:p w14:paraId="6EABA1E4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Seguridad:</w:t>
      </w:r>
    </w:p>
    <w:p w14:paraId="496E9479" w14:textId="77777777" w:rsidR="00C540BE" w:rsidRPr="00517009" w:rsidRDefault="00C540BE" w:rsidP="00B732CA">
      <w:pPr>
        <w:numPr>
          <w:ilvl w:val="0"/>
          <w:numId w:val="45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OWASP Top 10 2021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compliance</w:t>
      </w:r>
      <w:proofErr w:type="spellEnd"/>
    </w:p>
    <w:p w14:paraId="3242CE7C" w14:textId="77777777" w:rsidR="00C540BE" w:rsidRPr="00517009" w:rsidRDefault="00C540BE" w:rsidP="00B732CA">
      <w:pPr>
        <w:numPr>
          <w:ilvl w:val="0"/>
          <w:numId w:val="45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Sanitización de todas las entradas de usuario</w:t>
      </w:r>
    </w:p>
    <w:p w14:paraId="47F82D6F" w14:textId="77777777" w:rsidR="00C540BE" w:rsidRPr="00517009" w:rsidRDefault="00C540BE" w:rsidP="00B732CA">
      <w:pPr>
        <w:numPr>
          <w:ilvl w:val="0"/>
          <w:numId w:val="45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Protección contra XSS, CSRF, SQL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Injection</w:t>
      </w:r>
      <w:proofErr w:type="spellEnd"/>
    </w:p>
    <w:p w14:paraId="16F3D29E" w14:textId="77777777" w:rsidR="00C540BE" w:rsidRPr="00517009" w:rsidRDefault="00C540BE" w:rsidP="00B732CA">
      <w:pPr>
        <w:numPr>
          <w:ilvl w:val="0"/>
          <w:numId w:val="45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Logs de seguridad retenidos por 2 años</w:t>
      </w:r>
    </w:p>
    <w:p w14:paraId="22E3C254" w14:textId="77777777" w:rsidR="00C540BE" w:rsidRPr="00517009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Desempeño:</w:t>
      </w:r>
    </w:p>
    <w:p w14:paraId="16A2DC92" w14:textId="77777777" w:rsidR="00C540BE" w:rsidRPr="00517009" w:rsidRDefault="00C540BE" w:rsidP="00B732CA">
      <w:pPr>
        <w:numPr>
          <w:ilvl w:val="0"/>
          <w:numId w:val="46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Pruebas de carga: 100 usuarios concurrentes</w:t>
      </w:r>
    </w:p>
    <w:p w14:paraId="00F48E88" w14:textId="77777777" w:rsidR="00C540BE" w:rsidRPr="00517009" w:rsidRDefault="00C540BE" w:rsidP="00B732CA">
      <w:pPr>
        <w:numPr>
          <w:ilvl w:val="0"/>
          <w:numId w:val="46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>Estrés: 200% de carga pico esperada</w:t>
      </w:r>
    </w:p>
    <w:p w14:paraId="410CA171" w14:textId="77777777" w:rsidR="00C540BE" w:rsidRPr="00517009" w:rsidRDefault="00C540BE" w:rsidP="00B732CA">
      <w:pPr>
        <w:numPr>
          <w:ilvl w:val="0"/>
          <w:numId w:val="46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color w:val="0F1115"/>
          <w:lang w:eastAsia="es-PE"/>
        </w:rPr>
        <w:t>Endurance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: 72 horas de operación continua</w:t>
      </w:r>
    </w:p>
    <w:p w14:paraId="1C9A4212" w14:textId="626BC27A" w:rsidR="00C540BE" w:rsidRPr="00517009" w:rsidRDefault="00C540BE" w:rsidP="00B732CA">
      <w:pPr>
        <w:numPr>
          <w:ilvl w:val="0"/>
          <w:numId w:val="46"/>
        </w:numPr>
        <w:shd w:val="clear" w:color="auto" w:fill="FFFFFF"/>
        <w:spacing w:before="100" w:beforeAutospacing="1" w:after="0" w:line="276" w:lineRule="auto"/>
        <w:ind w:left="1428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proofErr w:type="spellStart"/>
      <w:r w:rsidRPr="00517009">
        <w:rPr>
          <w:rFonts w:eastAsia="Times New Roman" w:cstheme="minorHAnsi"/>
          <w:color w:val="0F1115"/>
          <w:lang w:eastAsia="es-PE"/>
        </w:rPr>
        <w:t>Recovery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: RTO ≤4 horas, RPO ≤15 minutos</w:t>
      </w:r>
    </w:p>
    <w:p w14:paraId="5B10B1BD" w14:textId="2A7F7D52" w:rsidR="00517009" w:rsidRDefault="00517009" w:rsidP="00517009">
      <w:p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</w:p>
    <w:p w14:paraId="77F78E93" w14:textId="5E53E817" w:rsidR="00517009" w:rsidRDefault="00517009" w:rsidP="00517009">
      <w:pPr>
        <w:shd w:val="clear" w:color="auto" w:fill="FFFFFF"/>
        <w:spacing w:before="100" w:beforeAutospacing="1" w:after="0" w:line="276" w:lineRule="auto"/>
        <w:ind w:left="1428"/>
        <w:jc w:val="both"/>
        <w:rPr>
          <w:rFonts w:eastAsia="Times New Roman" w:cstheme="minorHAnsi"/>
          <w:color w:val="0F1115"/>
          <w:lang w:eastAsia="es-PE"/>
        </w:rPr>
      </w:pPr>
    </w:p>
    <w:p w14:paraId="53FBA49A" w14:textId="77777777" w:rsidR="00517009" w:rsidRPr="00C540BE" w:rsidRDefault="00517009" w:rsidP="00517009">
      <w:pPr>
        <w:shd w:val="clear" w:color="auto" w:fill="FFFFFF"/>
        <w:spacing w:before="100" w:beforeAutospacing="1" w:after="0" w:line="276" w:lineRule="auto"/>
        <w:ind w:left="1428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</w:p>
    <w:p w14:paraId="64E57F8F" w14:textId="77777777" w:rsidR="00C540BE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47" w:name="_Toc212563127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lastRenderedPageBreak/>
        <w:t>CONCLUSIONES</w:t>
      </w:r>
      <w:bookmarkEnd w:id="47"/>
    </w:p>
    <w:p w14:paraId="535B74AE" w14:textId="52F495B1" w:rsidR="00C540BE" w:rsidRPr="00C540BE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C540BE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El análisis de requerimientos confirma que EnergyMotor aborda una necesidad de mercado clara y tangible. Los requerimientos identificados son técnicamente factibles y alineados con las capacidades del equipo de desarrollo.</w:t>
      </w:r>
      <w:r w:rsidR="007F72AB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br/>
      </w:r>
      <w:r w:rsidR="00517009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br/>
      </w:r>
      <w:r w:rsidR="00517009" w:rsidRPr="00517009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El sistema EnergyMotor demuestra una arquitectura técnica robusta basada en .NET Framework 4.7.2 que garantiza estabilidad y compatibilidad empresarial, aunque se recomienda planificar migración a .NET Core a mediano plazo.</w:t>
      </w:r>
      <w:r w:rsidR="00517009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br/>
      </w:r>
      <w:r w:rsidR="00517009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br/>
      </w:r>
      <w:r w:rsidR="00517009" w:rsidRPr="00517009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La implementación de </w:t>
      </w:r>
      <w:proofErr w:type="spellStart"/>
      <w:r w:rsidR="00517009" w:rsidRPr="00517009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APIs</w:t>
      </w:r>
      <w:proofErr w:type="spellEnd"/>
      <w:r w:rsidR="00517009" w:rsidRPr="00517009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</w:t>
      </w:r>
      <w:proofErr w:type="spellStart"/>
      <w:r w:rsidR="00517009" w:rsidRPr="00517009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RESTful</w:t>
      </w:r>
      <w:proofErr w:type="spellEnd"/>
      <w:r w:rsidR="00517009" w:rsidRPr="00517009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 xml:space="preserve"> y base de datos relacional permite escalamiento horizontal, soportando hasta 100 dispositivos concurrentes sin degradación de performance.</w:t>
      </w:r>
    </w:p>
    <w:p w14:paraId="769807FB" w14:textId="77777777" w:rsidR="00C540BE" w:rsidRPr="00C540BE" w:rsidRDefault="00C540BE" w:rsidP="00517009">
      <w:pPr>
        <w:shd w:val="clear" w:color="auto" w:fill="FFFFFF"/>
        <w:spacing w:before="240" w:after="240" w:line="276" w:lineRule="auto"/>
        <w:ind w:left="708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r w:rsidRPr="00C540BE"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  <w:t>La priorización por fases permite entregar valor incremental mientras se mitigan riesgos técnicos y de negocio. Las restricciones identificadas son manejables y no impiden el éxito del proyecto.</w:t>
      </w:r>
    </w:p>
    <w:p w14:paraId="4177210B" w14:textId="77777777" w:rsidR="00C540BE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48" w:name="_Toc212563128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RECOMENDACIONES</w:t>
      </w:r>
      <w:bookmarkEnd w:id="48"/>
    </w:p>
    <w:p w14:paraId="123B7C63" w14:textId="77777777" w:rsidR="00C540BE" w:rsidRPr="00517009" w:rsidRDefault="00C540BE" w:rsidP="00B732CA">
      <w:pPr>
        <w:numPr>
          <w:ilvl w:val="0"/>
          <w:numId w:val="47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Iniciar con Fase Piloto:</w:t>
      </w:r>
      <w:r w:rsidRPr="00517009">
        <w:rPr>
          <w:rFonts w:eastAsia="Times New Roman" w:cstheme="minorHAnsi"/>
          <w:color w:val="0F1115"/>
          <w:lang w:eastAsia="es-PE"/>
        </w:rPr>
        <w:t> Implementar en 2-3 organizaciones de referencia para validar supuestos</w:t>
      </w:r>
    </w:p>
    <w:p w14:paraId="0F1FB031" w14:textId="77777777" w:rsidR="00C540BE" w:rsidRPr="00517009" w:rsidRDefault="00C540BE" w:rsidP="00B732CA">
      <w:pPr>
        <w:numPr>
          <w:ilvl w:val="0"/>
          <w:numId w:val="47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Enfoque Iterativo:</w:t>
      </w:r>
      <w:r w:rsidRPr="00517009">
        <w:rPr>
          <w:rFonts w:eastAsia="Times New Roman" w:cstheme="minorHAnsi"/>
          <w:color w:val="0F1115"/>
          <w:lang w:eastAsia="es-PE"/>
        </w:rPr>
        <w:t xml:space="preserve"> Desarrollo ágil con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sprints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de 2 semanas y demostraciones frecuentes</w:t>
      </w:r>
    </w:p>
    <w:p w14:paraId="4DB7138E" w14:textId="77777777" w:rsidR="00C540BE" w:rsidRPr="00517009" w:rsidRDefault="00C540BE" w:rsidP="00B732CA">
      <w:pPr>
        <w:numPr>
          <w:ilvl w:val="0"/>
          <w:numId w:val="47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Validación Temprana:</w:t>
      </w:r>
      <w:r w:rsidRPr="00517009">
        <w:rPr>
          <w:rFonts w:eastAsia="Times New Roman" w:cstheme="minorHAnsi"/>
          <w:color w:val="0F1115"/>
          <w:lang w:eastAsia="es-PE"/>
        </w:rPr>
        <w:t> Involucrar usuarios finales desde el primer prototipo funcional</w:t>
      </w:r>
    </w:p>
    <w:p w14:paraId="0375FA91" w14:textId="77777777" w:rsidR="00C540BE" w:rsidRPr="00517009" w:rsidRDefault="00C540BE" w:rsidP="00B732CA">
      <w:pPr>
        <w:numPr>
          <w:ilvl w:val="0"/>
          <w:numId w:val="47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b/>
          <w:bCs/>
          <w:color w:val="0F1115"/>
          <w:lang w:eastAsia="es-PE"/>
        </w:rPr>
        <w:t>Plan de Contingencia:</w:t>
      </w:r>
      <w:r w:rsidRPr="00517009">
        <w:rPr>
          <w:rFonts w:eastAsia="Times New Roman" w:cstheme="minorHAnsi"/>
          <w:color w:val="0F1115"/>
          <w:lang w:eastAsia="es-PE"/>
        </w:rPr>
        <w:t> Preparar alternativas para dependencias críticas externas</w:t>
      </w:r>
    </w:p>
    <w:p w14:paraId="601A4731" w14:textId="77777777" w:rsidR="00C540BE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49" w:name="_Toc212563129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t>BIBLIOGRAFÍA</w:t>
      </w:r>
      <w:bookmarkEnd w:id="49"/>
    </w:p>
    <w:p w14:paraId="6B2A1DAE" w14:textId="77777777" w:rsidR="00C540BE" w:rsidRPr="00517009" w:rsidRDefault="00C540BE" w:rsidP="00B732CA">
      <w:pPr>
        <w:numPr>
          <w:ilvl w:val="0"/>
          <w:numId w:val="48"/>
        </w:numPr>
        <w:shd w:val="clear" w:color="auto" w:fill="FFFFFF"/>
        <w:spacing w:before="100" w:beforeAutospacing="1" w:after="0" w:line="276" w:lineRule="auto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IEEE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Computer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Society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. (1998). "IEEE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Std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830-1998: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Recommended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Practice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for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Software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Requirements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Specifications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"</w:t>
      </w:r>
    </w:p>
    <w:p w14:paraId="49C19838" w14:textId="77777777" w:rsidR="00C540BE" w:rsidRPr="00517009" w:rsidRDefault="00C540BE" w:rsidP="00B732CA">
      <w:pPr>
        <w:numPr>
          <w:ilvl w:val="0"/>
          <w:numId w:val="48"/>
        </w:numPr>
        <w:shd w:val="clear" w:color="auto" w:fill="FFFFFF"/>
        <w:spacing w:before="100" w:beforeAutospacing="1" w:after="0" w:line="276" w:lineRule="auto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Sommerville, I. (2011). "Software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Engineering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, 9th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Edition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"</w:t>
      </w:r>
    </w:p>
    <w:p w14:paraId="22F96780" w14:textId="53CD4171" w:rsidR="00C540BE" w:rsidRPr="007F72AB" w:rsidRDefault="00C540BE" w:rsidP="00B732CA">
      <w:pPr>
        <w:numPr>
          <w:ilvl w:val="0"/>
          <w:numId w:val="48"/>
        </w:numPr>
        <w:shd w:val="clear" w:color="auto" w:fill="FFFFFF"/>
        <w:spacing w:before="100" w:beforeAutospacing="1" w:after="0" w:line="276" w:lineRule="auto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  <w:proofErr w:type="spellStart"/>
      <w:r w:rsidRPr="00517009">
        <w:rPr>
          <w:rFonts w:eastAsia="Times New Roman" w:cstheme="minorHAnsi"/>
          <w:color w:val="0F1115"/>
          <w:lang w:eastAsia="es-PE"/>
        </w:rPr>
        <w:t>McConnell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, S. (2004). "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Code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Complete, 2nd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Edition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>"</w:t>
      </w:r>
    </w:p>
    <w:p w14:paraId="045473FB" w14:textId="77777777" w:rsidR="007F72AB" w:rsidRPr="00C540BE" w:rsidRDefault="007F72AB" w:rsidP="005944E2">
      <w:pPr>
        <w:shd w:val="clear" w:color="auto" w:fill="FFFFFF"/>
        <w:spacing w:before="100" w:beforeAutospacing="1" w:after="0" w:line="276" w:lineRule="auto"/>
        <w:ind w:left="1068"/>
        <w:rPr>
          <w:rFonts w:ascii="Segoe UI" w:eastAsia="Times New Roman" w:hAnsi="Segoe UI" w:cs="Segoe UI"/>
          <w:color w:val="0F1115"/>
          <w:sz w:val="24"/>
          <w:szCs w:val="24"/>
          <w:lang w:eastAsia="es-PE"/>
        </w:rPr>
      </w:pPr>
    </w:p>
    <w:p w14:paraId="31959DA3" w14:textId="36F21530" w:rsidR="007F72AB" w:rsidRPr="00517009" w:rsidRDefault="00C540BE" w:rsidP="00C540BE">
      <w:pPr>
        <w:shd w:val="clear" w:color="auto" w:fill="FFFFFF"/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</w:pPr>
      <w:bookmarkStart w:id="50" w:name="_Toc212563130"/>
      <w:r w:rsidRPr="00517009">
        <w:rPr>
          <w:rFonts w:eastAsia="Times New Roman" w:cstheme="minorHAnsi"/>
          <w:b/>
          <w:bCs/>
          <w:color w:val="0F1115"/>
          <w:sz w:val="24"/>
          <w:szCs w:val="24"/>
          <w:lang w:eastAsia="es-PE"/>
        </w:rPr>
        <w:lastRenderedPageBreak/>
        <w:t>WEBGRAFÍA</w:t>
      </w:r>
      <w:bookmarkEnd w:id="50"/>
    </w:p>
    <w:p w14:paraId="221AF835" w14:textId="77777777" w:rsidR="00C540BE" w:rsidRPr="00517009" w:rsidRDefault="00C540BE" w:rsidP="00B732CA">
      <w:pPr>
        <w:numPr>
          <w:ilvl w:val="0"/>
          <w:numId w:val="49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Microsoft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Developer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Network - .NET Framework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Documentation</w:t>
      </w:r>
      <w:proofErr w:type="spellEnd"/>
    </w:p>
    <w:p w14:paraId="7FB0DAC6" w14:textId="77777777" w:rsidR="00C540BE" w:rsidRPr="00517009" w:rsidRDefault="00C540BE" w:rsidP="00B732CA">
      <w:pPr>
        <w:numPr>
          <w:ilvl w:val="0"/>
          <w:numId w:val="49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OWASP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Foundation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- Security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Guidelines</w:t>
      </w:r>
      <w:proofErr w:type="spellEnd"/>
    </w:p>
    <w:p w14:paraId="3EC5CFBF" w14:textId="77777777" w:rsidR="00C540BE" w:rsidRPr="00517009" w:rsidRDefault="00C540BE" w:rsidP="00B732CA">
      <w:pPr>
        <w:numPr>
          <w:ilvl w:val="0"/>
          <w:numId w:val="49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 w:cstheme="minorHAnsi"/>
          <w:color w:val="0F1115"/>
          <w:lang w:eastAsia="es-PE"/>
        </w:rPr>
      </w:pPr>
      <w:proofErr w:type="spellStart"/>
      <w:r w:rsidRPr="00517009">
        <w:rPr>
          <w:rFonts w:eastAsia="Times New Roman" w:cstheme="minorHAnsi"/>
          <w:color w:val="0F1115"/>
          <w:lang w:eastAsia="es-PE"/>
        </w:rPr>
        <w:t>World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Wide Web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Consortium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- Web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Accessibility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Initiative</w:t>
      </w:r>
      <w:proofErr w:type="spellEnd"/>
    </w:p>
    <w:p w14:paraId="45BFA8EE" w14:textId="77777777" w:rsidR="00C540BE" w:rsidRPr="00517009" w:rsidRDefault="00C540BE" w:rsidP="00B732CA">
      <w:pPr>
        <w:numPr>
          <w:ilvl w:val="0"/>
          <w:numId w:val="49"/>
        </w:numPr>
        <w:shd w:val="clear" w:color="auto" w:fill="FFFFFF"/>
        <w:spacing w:before="100" w:beforeAutospacing="1" w:after="0" w:line="276" w:lineRule="auto"/>
        <w:jc w:val="both"/>
        <w:rPr>
          <w:rFonts w:eastAsia="Times New Roman" w:cstheme="minorHAnsi"/>
          <w:color w:val="0F1115"/>
          <w:lang w:eastAsia="es-PE"/>
        </w:rPr>
      </w:pPr>
      <w:r w:rsidRPr="00517009">
        <w:rPr>
          <w:rFonts w:eastAsia="Times New Roman" w:cstheme="minorHAnsi"/>
          <w:color w:val="0F1115"/>
          <w:lang w:eastAsia="es-PE"/>
        </w:rPr>
        <w:t xml:space="preserve">ISO - International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Organization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for</w:t>
      </w:r>
      <w:proofErr w:type="spellEnd"/>
      <w:r w:rsidRPr="00517009">
        <w:rPr>
          <w:rFonts w:eastAsia="Times New Roman" w:cstheme="minorHAnsi"/>
          <w:color w:val="0F1115"/>
          <w:lang w:eastAsia="es-PE"/>
        </w:rPr>
        <w:t xml:space="preserve"> </w:t>
      </w:r>
      <w:proofErr w:type="spellStart"/>
      <w:r w:rsidRPr="00517009">
        <w:rPr>
          <w:rFonts w:eastAsia="Times New Roman" w:cstheme="minorHAnsi"/>
          <w:color w:val="0F1115"/>
          <w:lang w:eastAsia="es-PE"/>
        </w:rPr>
        <w:t>Standardization</w:t>
      </w:r>
      <w:proofErr w:type="spellEnd"/>
    </w:p>
    <w:p w14:paraId="7F8DF88C" w14:textId="04851131" w:rsidR="00C540BE" w:rsidRDefault="00C540BE" w:rsidP="00C540BE">
      <w:pPr>
        <w:rPr>
          <w:b/>
          <w:sz w:val="24"/>
          <w:szCs w:val="24"/>
          <w:u w:val="single"/>
        </w:rPr>
      </w:pPr>
    </w:p>
    <w:p w14:paraId="7FF141DD" w14:textId="6578BCE9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63F419C6" w14:textId="268DA6AF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234054AD" w14:textId="75FD4729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109FF9B1" w14:textId="643AB046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3A895761" w14:textId="41E9F7EF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p w14:paraId="47D9618B" w14:textId="77777777" w:rsidR="00C540BE" w:rsidRDefault="00C540BE" w:rsidP="0070130A">
      <w:pPr>
        <w:jc w:val="center"/>
        <w:rPr>
          <w:b/>
          <w:sz w:val="24"/>
          <w:szCs w:val="24"/>
          <w:u w:val="single"/>
        </w:rPr>
      </w:pPr>
    </w:p>
    <w:sectPr w:rsidR="00C540BE" w:rsidSect="00897BC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B6455" w14:textId="77777777" w:rsidR="006B5F39" w:rsidRDefault="006B5F39" w:rsidP="0070130A">
      <w:pPr>
        <w:spacing w:after="0" w:line="240" w:lineRule="auto"/>
      </w:pPr>
      <w:r>
        <w:separator/>
      </w:r>
    </w:p>
  </w:endnote>
  <w:endnote w:type="continuationSeparator" w:id="0">
    <w:p w14:paraId="3EE74FD4" w14:textId="77777777" w:rsidR="006B5F39" w:rsidRDefault="006B5F3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C540BE" w:rsidRDefault="00C540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C540BE" w:rsidRDefault="00C540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FBB18" w14:textId="77777777" w:rsidR="006B5F39" w:rsidRDefault="006B5F39" w:rsidP="0070130A">
      <w:pPr>
        <w:spacing w:after="0" w:line="240" w:lineRule="auto"/>
      </w:pPr>
      <w:r>
        <w:separator/>
      </w:r>
    </w:p>
  </w:footnote>
  <w:footnote w:type="continuationSeparator" w:id="0">
    <w:p w14:paraId="0C320CB8" w14:textId="77777777" w:rsidR="006B5F39" w:rsidRDefault="006B5F3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5FED0" w14:textId="77777777" w:rsidR="00C540BE" w:rsidRPr="0070130A" w:rsidRDefault="00C540BE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422"/>
    <w:multiLevelType w:val="multilevel"/>
    <w:tmpl w:val="5F3A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35EE"/>
    <w:multiLevelType w:val="multilevel"/>
    <w:tmpl w:val="577C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F23A9"/>
    <w:multiLevelType w:val="multilevel"/>
    <w:tmpl w:val="948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D78C6"/>
    <w:multiLevelType w:val="multilevel"/>
    <w:tmpl w:val="46CA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3E30"/>
    <w:multiLevelType w:val="multilevel"/>
    <w:tmpl w:val="D9F069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35A19A3"/>
    <w:multiLevelType w:val="multilevel"/>
    <w:tmpl w:val="8212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02B28"/>
    <w:multiLevelType w:val="multilevel"/>
    <w:tmpl w:val="BE76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40C76"/>
    <w:multiLevelType w:val="multilevel"/>
    <w:tmpl w:val="56A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C74F2"/>
    <w:multiLevelType w:val="multilevel"/>
    <w:tmpl w:val="760652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1C2A3607"/>
    <w:multiLevelType w:val="multilevel"/>
    <w:tmpl w:val="F556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931A4"/>
    <w:multiLevelType w:val="multilevel"/>
    <w:tmpl w:val="35F2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0E7C"/>
    <w:multiLevelType w:val="multilevel"/>
    <w:tmpl w:val="A28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B7742"/>
    <w:multiLevelType w:val="multilevel"/>
    <w:tmpl w:val="F0A0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63EC8"/>
    <w:multiLevelType w:val="multilevel"/>
    <w:tmpl w:val="86A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E3BA7"/>
    <w:multiLevelType w:val="multilevel"/>
    <w:tmpl w:val="884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07A15"/>
    <w:multiLevelType w:val="multilevel"/>
    <w:tmpl w:val="B43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97893"/>
    <w:multiLevelType w:val="multilevel"/>
    <w:tmpl w:val="077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87B99"/>
    <w:multiLevelType w:val="multilevel"/>
    <w:tmpl w:val="0604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E33CA"/>
    <w:multiLevelType w:val="multilevel"/>
    <w:tmpl w:val="095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060AD"/>
    <w:multiLevelType w:val="multilevel"/>
    <w:tmpl w:val="5578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F644E"/>
    <w:multiLevelType w:val="multilevel"/>
    <w:tmpl w:val="BCD4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352CB"/>
    <w:multiLevelType w:val="multilevel"/>
    <w:tmpl w:val="F048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1655D9"/>
    <w:multiLevelType w:val="multilevel"/>
    <w:tmpl w:val="40C6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17B3E"/>
    <w:multiLevelType w:val="multilevel"/>
    <w:tmpl w:val="7408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E3BD1"/>
    <w:multiLevelType w:val="multilevel"/>
    <w:tmpl w:val="FC6A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B408B"/>
    <w:multiLevelType w:val="multilevel"/>
    <w:tmpl w:val="CA9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EA01BB"/>
    <w:multiLevelType w:val="multilevel"/>
    <w:tmpl w:val="2270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C72DFF"/>
    <w:multiLevelType w:val="multilevel"/>
    <w:tmpl w:val="AED4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3D5D15"/>
    <w:multiLevelType w:val="multilevel"/>
    <w:tmpl w:val="547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2F02E7"/>
    <w:multiLevelType w:val="multilevel"/>
    <w:tmpl w:val="F8F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7570D"/>
    <w:multiLevelType w:val="multilevel"/>
    <w:tmpl w:val="A10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8F6132"/>
    <w:multiLevelType w:val="multilevel"/>
    <w:tmpl w:val="2C3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27B73"/>
    <w:multiLevelType w:val="multilevel"/>
    <w:tmpl w:val="A15C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2A50FD"/>
    <w:multiLevelType w:val="multilevel"/>
    <w:tmpl w:val="7B26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35715C"/>
    <w:multiLevelType w:val="multilevel"/>
    <w:tmpl w:val="6AF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C30664"/>
    <w:multiLevelType w:val="multilevel"/>
    <w:tmpl w:val="AD2A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CF5555"/>
    <w:multiLevelType w:val="multilevel"/>
    <w:tmpl w:val="BF22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94ADD"/>
    <w:multiLevelType w:val="multilevel"/>
    <w:tmpl w:val="77E0416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5B615828"/>
    <w:multiLevelType w:val="multilevel"/>
    <w:tmpl w:val="7C5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1A4626"/>
    <w:multiLevelType w:val="multilevel"/>
    <w:tmpl w:val="B27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3E085E"/>
    <w:multiLevelType w:val="multilevel"/>
    <w:tmpl w:val="7BA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0A6DE4"/>
    <w:multiLevelType w:val="multilevel"/>
    <w:tmpl w:val="0ED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CF7B78"/>
    <w:multiLevelType w:val="multilevel"/>
    <w:tmpl w:val="E7B2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131EEB"/>
    <w:multiLevelType w:val="multilevel"/>
    <w:tmpl w:val="BF42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7C1FAE"/>
    <w:multiLevelType w:val="multilevel"/>
    <w:tmpl w:val="170E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3F3FCB"/>
    <w:multiLevelType w:val="multilevel"/>
    <w:tmpl w:val="3916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CD6327"/>
    <w:multiLevelType w:val="multilevel"/>
    <w:tmpl w:val="5A80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333C78"/>
    <w:multiLevelType w:val="multilevel"/>
    <w:tmpl w:val="05A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E97E69"/>
    <w:multiLevelType w:val="multilevel"/>
    <w:tmpl w:val="A07A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2131E6"/>
    <w:multiLevelType w:val="multilevel"/>
    <w:tmpl w:val="0B26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EC5359"/>
    <w:multiLevelType w:val="multilevel"/>
    <w:tmpl w:val="7DD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B2280C"/>
    <w:multiLevelType w:val="multilevel"/>
    <w:tmpl w:val="1BD0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863015"/>
    <w:multiLevelType w:val="multilevel"/>
    <w:tmpl w:val="7E4A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4"/>
  </w:num>
  <w:num w:numId="3">
    <w:abstractNumId w:val="19"/>
  </w:num>
  <w:num w:numId="4">
    <w:abstractNumId w:val="9"/>
  </w:num>
  <w:num w:numId="5">
    <w:abstractNumId w:val="50"/>
  </w:num>
  <w:num w:numId="6">
    <w:abstractNumId w:val="46"/>
  </w:num>
  <w:num w:numId="7">
    <w:abstractNumId w:val="21"/>
  </w:num>
  <w:num w:numId="8">
    <w:abstractNumId w:val="0"/>
  </w:num>
  <w:num w:numId="9">
    <w:abstractNumId w:val="51"/>
  </w:num>
  <w:num w:numId="10">
    <w:abstractNumId w:val="7"/>
  </w:num>
  <w:num w:numId="11">
    <w:abstractNumId w:val="47"/>
  </w:num>
  <w:num w:numId="12">
    <w:abstractNumId w:val="24"/>
  </w:num>
  <w:num w:numId="13">
    <w:abstractNumId w:val="35"/>
  </w:num>
  <w:num w:numId="14">
    <w:abstractNumId w:val="5"/>
  </w:num>
  <w:num w:numId="15">
    <w:abstractNumId w:val="42"/>
  </w:num>
  <w:num w:numId="16">
    <w:abstractNumId w:val="3"/>
  </w:num>
  <w:num w:numId="17">
    <w:abstractNumId w:val="25"/>
  </w:num>
  <w:num w:numId="18">
    <w:abstractNumId w:val="15"/>
  </w:num>
  <w:num w:numId="19">
    <w:abstractNumId w:val="34"/>
  </w:num>
  <w:num w:numId="20">
    <w:abstractNumId w:val="11"/>
  </w:num>
  <w:num w:numId="21">
    <w:abstractNumId w:val="52"/>
  </w:num>
  <w:num w:numId="22">
    <w:abstractNumId w:val="45"/>
  </w:num>
  <w:num w:numId="23">
    <w:abstractNumId w:val="40"/>
  </w:num>
  <w:num w:numId="24">
    <w:abstractNumId w:val="6"/>
  </w:num>
  <w:num w:numId="25">
    <w:abstractNumId w:val="22"/>
  </w:num>
  <w:num w:numId="26">
    <w:abstractNumId w:val="27"/>
  </w:num>
  <w:num w:numId="27">
    <w:abstractNumId w:val="44"/>
  </w:num>
  <w:num w:numId="28">
    <w:abstractNumId w:val="17"/>
  </w:num>
  <w:num w:numId="29">
    <w:abstractNumId w:val="49"/>
  </w:num>
  <w:num w:numId="30">
    <w:abstractNumId w:val="29"/>
  </w:num>
  <w:num w:numId="31">
    <w:abstractNumId w:val="31"/>
  </w:num>
  <w:num w:numId="32">
    <w:abstractNumId w:val="28"/>
  </w:num>
  <w:num w:numId="33">
    <w:abstractNumId w:val="23"/>
  </w:num>
  <w:num w:numId="34">
    <w:abstractNumId w:val="39"/>
  </w:num>
  <w:num w:numId="35">
    <w:abstractNumId w:val="43"/>
  </w:num>
  <w:num w:numId="36">
    <w:abstractNumId w:val="32"/>
  </w:num>
  <w:num w:numId="37">
    <w:abstractNumId w:val="12"/>
  </w:num>
  <w:num w:numId="38">
    <w:abstractNumId w:val="48"/>
  </w:num>
  <w:num w:numId="39">
    <w:abstractNumId w:val="36"/>
  </w:num>
  <w:num w:numId="40">
    <w:abstractNumId w:val="1"/>
  </w:num>
  <w:num w:numId="41">
    <w:abstractNumId w:val="18"/>
  </w:num>
  <w:num w:numId="42">
    <w:abstractNumId w:val="26"/>
  </w:num>
  <w:num w:numId="43">
    <w:abstractNumId w:val="10"/>
  </w:num>
  <w:num w:numId="44">
    <w:abstractNumId w:val="2"/>
  </w:num>
  <w:num w:numId="45">
    <w:abstractNumId w:val="16"/>
  </w:num>
  <w:num w:numId="46">
    <w:abstractNumId w:val="33"/>
  </w:num>
  <w:num w:numId="47">
    <w:abstractNumId w:val="37"/>
  </w:num>
  <w:num w:numId="48">
    <w:abstractNumId w:val="8"/>
  </w:num>
  <w:num w:numId="49">
    <w:abstractNumId w:val="4"/>
  </w:num>
  <w:num w:numId="50">
    <w:abstractNumId w:val="13"/>
  </w:num>
  <w:num w:numId="51">
    <w:abstractNumId w:val="20"/>
  </w:num>
  <w:num w:numId="52">
    <w:abstractNumId w:val="38"/>
  </w:num>
  <w:num w:numId="53">
    <w:abstractNumId w:val="4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6366E"/>
    <w:rsid w:val="00274C8C"/>
    <w:rsid w:val="00342C5E"/>
    <w:rsid w:val="0038118B"/>
    <w:rsid w:val="003E57E6"/>
    <w:rsid w:val="003E75CA"/>
    <w:rsid w:val="003F4D90"/>
    <w:rsid w:val="00425B69"/>
    <w:rsid w:val="004C0468"/>
    <w:rsid w:val="00517009"/>
    <w:rsid w:val="005944E2"/>
    <w:rsid w:val="00616FCB"/>
    <w:rsid w:val="006B5F39"/>
    <w:rsid w:val="0070130A"/>
    <w:rsid w:val="00760D61"/>
    <w:rsid w:val="007C00B3"/>
    <w:rsid w:val="007E0665"/>
    <w:rsid w:val="007F72AB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732CA"/>
    <w:rsid w:val="00B91506"/>
    <w:rsid w:val="00C0737A"/>
    <w:rsid w:val="00C1406A"/>
    <w:rsid w:val="00C540BE"/>
    <w:rsid w:val="00C62F48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A0459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AB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540BE"/>
    <w:pPr>
      <w:spacing w:after="100"/>
      <w:ind w:left="440"/>
    </w:pPr>
  </w:style>
  <w:style w:type="paragraph" w:customStyle="1" w:styleId="ds-markdown-paragraph">
    <w:name w:val="ds-markdown-paragraph"/>
    <w:basedOn w:val="Normal"/>
    <w:rsid w:val="0051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517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3271</Words>
  <Characters>17992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Gilmer Donaldo MAMANI CONDORI</cp:lastModifiedBy>
  <cp:revision>16</cp:revision>
  <dcterms:created xsi:type="dcterms:W3CDTF">2020-10-03T01:54:00Z</dcterms:created>
  <dcterms:modified xsi:type="dcterms:W3CDTF">2025-10-29T20:00:00Z</dcterms:modified>
</cp:coreProperties>
</file>