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4"/>
      </w:tblGrid>
      <w:tr w:rsidR="00792B69" w14:paraId="6376445B" w14:textId="77777777" w:rsidTr="007D231D">
        <w:trPr>
          <w:cantSplit/>
          <w:trHeight w:val="180"/>
          <w:jc w:val="center"/>
        </w:trPr>
        <w:tc>
          <w:tcPr>
            <w:tcW w:w="9354" w:type="dxa"/>
          </w:tcPr>
          <w:p w14:paraId="3E5BD139" w14:textId="77777777" w:rsidR="00792B69" w:rsidRDefault="00792963" w:rsidP="00F0182A">
            <w:pPr>
              <w:jc w:val="center"/>
              <w:rPr>
                <w:caps/>
              </w:rPr>
            </w:pPr>
            <w:r w:rsidRPr="00D324C1">
              <w:rPr>
                <w:noProof/>
              </w:rPr>
              <w:drawing>
                <wp:inline distT="0" distB="0" distL="0" distR="0" wp14:anchorId="49A1BE7B" wp14:editId="5D154AED">
                  <wp:extent cx="885825" cy="1009650"/>
                  <wp:effectExtent l="0" t="0" r="9525" b="0"/>
                  <wp:docPr id="4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4C5" w14:paraId="0AFA230B" w14:textId="77777777" w:rsidTr="007D231D">
        <w:trPr>
          <w:cantSplit/>
          <w:trHeight w:val="180"/>
          <w:jc w:val="center"/>
        </w:trPr>
        <w:tc>
          <w:tcPr>
            <w:tcW w:w="9354" w:type="dxa"/>
          </w:tcPr>
          <w:p w14:paraId="4B29504B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3A9D04D6" w14:textId="77777777" w:rsidTr="007D231D">
        <w:trPr>
          <w:cantSplit/>
          <w:trHeight w:val="18"/>
          <w:jc w:val="center"/>
        </w:trPr>
        <w:tc>
          <w:tcPr>
            <w:tcW w:w="9354" w:type="dxa"/>
          </w:tcPr>
          <w:p w14:paraId="391F0FA6" w14:textId="77777777" w:rsidR="001818A8" w:rsidRPr="00E87142" w:rsidRDefault="001818A8" w:rsidP="001818A8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E87142"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</w:p>
          <w:p w14:paraId="77A8250C" w14:textId="77777777" w:rsidR="001818A8" w:rsidRPr="00E87142" w:rsidRDefault="001818A8" w:rsidP="001818A8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E87142"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</w:p>
          <w:p w14:paraId="08A24416" w14:textId="77777777" w:rsidR="00E07AFE" w:rsidRPr="00E87142" w:rsidRDefault="00E07AFE" w:rsidP="00E07AF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E87142">
              <w:rPr>
                <w:rFonts w:ascii="Times New Roman" w:hAnsi="Times New Roman" w:cs="Times New Roman"/>
                <w:sz w:val="24"/>
              </w:rPr>
              <w:t>"</w:t>
            </w:r>
            <w:r w:rsidR="007D31DB">
              <w:rPr>
                <w:rFonts w:ascii="Times New Roman" w:hAnsi="Times New Roman" w:cs="Times New Roman"/>
                <w:sz w:val="24"/>
              </w:rPr>
              <w:t>МИРЭА – Российский</w:t>
            </w:r>
            <w:r w:rsidRPr="00E87142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технологический университет</w:t>
            </w:r>
            <w:r w:rsidRPr="00E87142">
              <w:rPr>
                <w:rFonts w:ascii="Times New Roman" w:hAnsi="Times New Roman" w:cs="Times New Roman"/>
                <w:sz w:val="24"/>
              </w:rPr>
              <w:t>"</w:t>
            </w:r>
          </w:p>
          <w:p w14:paraId="541AA3E2" w14:textId="77777777" w:rsidR="001818A8" w:rsidRDefault="007D31DB" w:rsidP="001818A8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РТУ </w:t>
            </w:r>
            <w:r w:rsidR="001818A8" w:rsidRPr="00E87142">
              <w:rPr>
                <w:rFonts w:ascii="Times New Roman" w:hAnsi="Times New Roman" w:cs="Times New Roman"/>
              </w:rPr>
              <w:t>МИРЭА</w:t>
            </w:r>
          </w:p>
          <w:p w14:paraId="1D0DEF2B" w14:textId="77777777" w:rsidR="004134C5" w:rsidRPr="00A85A41" w:rsidRDefault="00792963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4E84290" wp14:editId="2D4E4756">
                      <wp:extent cx="5829300" cy="342900"/>
                      <wp:effectExtent l="0" t="0" r="22225" b="3175"/>
                      <wp:docPr id="8" name="Полотно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1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      <w:pict>
                    <v:group w14:anchorId="40F0EB17" id="Полотно 8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rDtfXVwIAANc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10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8vg7wAAADaAAAADwAAAGRycy9kb3ducmV2LnhtbERPTYvCMBC9C/6HMII3TfUgSzWKCIJ7&#10;tBbF29CMTbGZlCRq998bQdjT8Hifs9r0thVP8qFxrGA2zUAQV043XCsoT/vJD4gQkTW2jknBHwXY&#10;rIeDFebavfhIzyLWIoVwyFGBibHLpQyVIYth6jrixN2ctxgT9LXUHl8p3LZynmULabHh1GCwo52h&#10;6l48rAL21J3m5+K+M6Ur++Nvba6XrVLjUb9dgojUx3/x133QaT58XvlcuX4D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NU8vg7wAAADaAAAADwAAAAAAAAAAAAAAAAChAgAA&#10;ZHJzL2Rvd25yZXYueG1sUEsFBgAAAAAEAAQA+QAAAIoD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2671EA" w:rsidRPr="002C7D27" w14:paraId="10A71EEB" w14:textId="77777777" w:rsidTr="007D231D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9354" w:type="dxa"/>
          </w:tcPr>
          <w:p w14:paraId="34CF52C5" w14:textId="3489D23C" w:rsidR="002671EA" w:rsidRPr="003125A4" w:rsidRDefault="00FA046B" w:rsidP="003125A4">
            <w:pPr>
              <w:jc w:val="center"/>
              <w:rPr>
                <w:sz w:val="24"/>
                <w:szCs w:val="24"/>
              </w:rPr>
            </w:pPr>
            <w:r w:rsidRPr="003125A4">
              <w:rPr>
                <w:sz w:val="24"/>
                <w:szCs w:val="24"/>
              </w:rPr>
              <w:t>Институт</w:t>
            </w:r>
            <w:r w:rsidR="00B82B6C" w:rsidRPr="003125A4">
              <w:rPr>
                <w:sz w:val="24"/>
                <w:szCs w:val="24"/>
              </w:rPr>
              <w:t xml:space="preserve"> </w:t>
            </w:r>
            <w:r w:rsidR="003125A4" w:rsidRPr="003125A4">
              <w:rPr>
                <w:sz w:val="24"/>
                <w:szCs w:val="24"/>
              </w:rPr>
              <w:t>искусственного интеллекта</w:t>
            </w:r>
          </w:p>
        </w:tc>
      </w:tr>
      <w:tr w:rsidR="002671EA" w:rsidRPr="002C7D27" w14:paraId="70BBEED6" w14:textId="77777777" w:rsidTr="007D231D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83"/>
        </w:trPr>
        <w:tc>
          <w:tcPr>
            <w:tcW w:w="9354" w:type="dxa"/>
          </w:tcPr>
          <w:p w14:paraId="7659DE8E" w14:textId="532663CA" w:rsidR="002671EA" w:rsidRPr="007D31DB" w:rsidRDefault="002671EA" w:rsidP="003125A4">
            <w:pPr>
              <w:jc w:val="center"/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 xml:space="preserve">Кафедра </w:t>
            </w:r>
            <w:r w:rsidR="003125A4">
              <w:rPr>
                <w:sz w:val="24"/>
                <w:szCs w:val="24"/>
              </w:rPr>
              <w:t>автоматических систем</w:t>
            </w:r>
          </w:p>
        </w:tc>
      </w:tr>
    </w:tbl>
    <w:p w14:paraId="74C66E51" w14:textId="77777777"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14:paraId="7B830CE3" w14:textId="77777777" w:rsidR="002671EA" w:rsidRDefault="002671EA" w:rsidP="004134C5">
      <w:pPr>
        <w:shd w:val="clear" w:color="auto" w:fill="FFFFFF"/>
        <w:jc w:val="center"/>
        <w:rPr>
          <w:b/>
          <w:sz w:val="34"/>
          <w:szCs w:val="34"/>
        </w:rPr>
      </w:pPr>
    </w:p>
    <w:p w14:paraId="6D925D38" w14:textId="77777777" w:rsidR="00A16B6F" w:rsidRPr="00B436DE" w:rsidRDefault="00A16B6F" w:rsidP="004134C5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999" w:type="pct"/>
        <w:tblInd w:w="142" w:type="dxa"/>
        <w:tblLayout w:type="fixed"/>
        <w:tblLook w:val="00A0" w:firstRow="1" w:lastRow="0" w:firstColumn="1" w:lastColumn="0" w:noHBand="0" w:noVBand="0"/>
      </w:tblPr>
      <w:tblGrid>
        <w:gridCol w:w="5924"/>
        <w:gridCol w:w="3715"/>
      </w:tblGrid>
      <w:tr w:rsidR="004134C5" w:rsidRPr="00B436DE" w14:paraId="15118B1D" w14:textId="77777777" w:rsidTr="003125A4">
        <w:tc>
          <w:tcPr>
            <w:tcW w:w="5000" w:type="pct"/>
            <w:gridSpan w:val="2"/>
          </w:tcPr>
          <w:p w14:paraId="230F17D2" w14:textId="13D52F7F" w:rsidR="004134C5" w:rsidRPr="006E7D39" w:rsidRDefault="00E1248E" w:rsidP="00040264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82B6C">
              <w:rPr>
                <w:b/>
                <w:sz w:val="28"/>
                <w:szCs w:val="28"/>
              </w:rPr>
              <w:t xml:space="preserve">ОТЧЕТ ПО </w:t>
            </w:r>
            <w:r w:rsidR="00B82B6C">
              <w:rPr>
                <w:b/>
                <w:sz w:val="28"/>
                <w:szCs w:val="28"/>
              </w:rPr>
              <w:t xml:space="preserve">ПРАКТИЧЕСКОМУ ЗАДАНИЮ </w:t>
            </w:r>
            <w:r w:rsidR="006E7D39">
              <w:rPr>
                <w:b/>
                <w:sz w:val="28"/>
                <w:szCs w:val="28"/>
              </w:rPr>
              <w:t>№</w:t>
            </w:r>
            <w:r w:rsidR="00040264">
              <w:rPr>
                <w:b/>
                <w:sz w:val="28"/>
                <w:szCs w:val="28"/>
              </w:rPr>
              <w:t>5</w:t>
            </w:r>
          </w:p>
        </w:tc>
      </w:tr>
      <w:tr w:rsidR="004134C5" w:rsidRPr="00B436DE" w14:paraId="2D460E6D" w14:textId="77777777" w:rsidTr="003125A4">
        <w:tc>
          <w:tcPr>
            <w:tcW w:w="5000" w:type="pct"/>
            <w:gridSpan w:val="2"/>
          </w:tcPr>
          <w:p w14:paraId="5D12975F" w14:textId="77777777" w:rsidR="004134C5" w:rsidRPr="00B436DE" w:rsidRDefault="004134C5" w:rsidP="00F0182A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4134C5" w:rsidRPr="00B436DE" w14:paraId="01F0D11C" w14:textId="77777777" w:rsidTr="003125A4">
        <w:tc>
          <w:tcPr>
            <w:tcW w:w="5000" w:type="pct"/>
            <w:gridSpan w:val="2"/>
          </w:tcPr>
          <w:p w14:paraId="73A42930" w14:textId="5F1C3D46" w:rsidR="004134C5" w:rsidRPr="00B436DE" w:rsidRDefault="004134C5" w:rsidP="00F0182A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 w:rsidR="00B82B6C">
              <w:rPr>
                <w:sz w:val="28"/>
                <w:szCs w:val="28"/>
              </w:rPr>
              <w:t>Автоматизация инженерных расчетов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14:paraId="7BCCFC1D" w14:textId="77777777" w:rsidR="004134C5" w:rsidRPr="0009572F" w:rsidRDefault="004134C5" w:rsidP="00F0182A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4134C5" w:rsidRPr="003B16C7" w14:paraId="3339DE4B" w14:textId="77777777" w:rsidTr="003125A4">
        <w:tc>
          <w:tcPr>
            <w:tcW w:w="5000" w:type="pct"/>
            <w:gridSpan w:val="2"/>
          </w:tcPr>
          <w:p w14:paraId="0E92DA4B" w14:textId="77777777"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32CD2ECA" w14:textId="77777777"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0488C710" w14:textId="77777777"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0E4975D3" w14:textId="77777777" w:rsidR="004134C5" w:rsidRPr="000C2ABA" w:rsidRDefault="004134C5" w:rsidP="00B436DE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2748C2" w:rsidRPr="003B16C7" w14:paraId="6F7553A7" w14:textId="77777777" w:rsidTr="003125A4">
        <w:tc>
          <w:tcPr>
            <w:tcW w:w="3073" w:type="pct"/>
          </w:tcPr>
          <w:p w14:paraId="4E11B764" w14:textId="77777777" w:rsidR="002671EA" w:rsidRDefault="002671EA" w:rsidP="002748C2">
            <w:pPr>
              <w:jc w:val="center"/>
              <w:rPr>
                <w:sz w:val="24"/>
                <w:szCs w:val="24"/>
              </w:rPr>
            </w:pPr>
          </w:p>
          <w:p w14:paraId="18B5507F" w14:textId="77777777" w:rsidR="007D231D" w:rsidRDefault="007D231D" w:rsidP="002748C2">
            <w:pPr>
              <w:jc w:val="center"/>
              <w:rPr>
                <w:sz w:val="24"/>
                <w:szCs w:val="24"/>
              </w:rPr>
            </w:pPr>
          </w:p>
          <w:p w14:paraId="7EDDD174" w14:textId="692BF0B6" w:rsidR="002748C2" w:rsidRPr="00C01A54" w:rsidRDefault="00B436DE" w:rsidP="00BB7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="002748C2" w:rsidRPr="00C01A54">
              <w:rPr>
                <w:sz w:val="24"/>
                <w:szCs w:val="24"/>
              </w:rPr>
              <w:t xml:space="preserve">тудент группы </w:t>
            </w:r>
            <w:r w:rsidR="00B82B6C">
              <w:rPr>
                <w:sz w:val="24"/>
                <w:szCs w:val="24"/>
              </w:rPr>
              <w:t>К</w:t>
            </w:r>
            <w:r w:rsidR="003125A4">
              <w:rPr>
                <w:sz w:val="24"/>
                <w:szCs w:val="24"/>
              </w:rPr>
              <w:t>В</w:t>
            </w:r>
            <w:r w:rsidR="00B82B6C">
              <w:rPr>
                <w:sz w:val="24"/>
                <w:szCs w:val="24"/>
              </w:rPr>
              <w:t xml:space="preserve">БО </w:t>
            </w:r>
            <w:r w:rsidR="003125A4">
              <w:rPr>
                <w:sz w:val="24"/>
                <w:szCs w:val="24"/>
              </w:rPr>
              <w:t>–</w:t>
            </w:r>
            <w:r w:rsidR="003125A4">
              <w:rPr>
                <w:sz w:val="24"/>
                <w:szCs w:val="24"/>
                <w:lang w:val="en-US"/>
              </w:rPr>
              <w:t xml:space="preserve"> 02 – 21 </w:t>
            </w:r>
            <w:r w:rsidR="00B82B6C">
              <w:rPr>
                <w:sz w:val="24"/>
                <w:szCs w:val="24"/>
              </w:rPr>
              <w:t xml:space="preserve"> </w:t>
            </w:r>
          </w:p>
          <w:p w14:paraId="1EB94D9F" w14:textId="77777777" w:rsidR="002748C2" w:rsidRPr="0009572F" w:rsidRDefault="008C7E24" w:rsidP="007D31DB">
            <w:pPr>
              <w:shd w:val="clear" w:color="auto" w:fill="FFFFFF"/>
              <w:jc w:val="center"/>
              <w:rPr>
                <w:b/>
                <w:color w:val="FF0000"/>
              </w:rPr>
            </w:pPr>
            <w:r>
              <w:t xml:space="preserve">                       </w:t>
            </w:r>
            <w:r w:rsidR="0009572F">
              <w:t xml:space="preserve">              </w:t>
            </w:r>
          </w:p>
        </w:tc>
        <w:tc>
          <w:tcPr>
            <w:tcW w:w="1927" w:type="pct"/>
            <w:vAlign w:val="center"/>
          </w:tcPr>
          <w:p w14:paraId="45E3979D" w14:textId="77777777" w:rsidR="002671EA" w:rsidRDefault="002671EA" w:rsidP="007D231D">
            <w:pPr>
              <w:shd w:val="clear" w:color="auto" w:fill="FFFFFF"/>
              <w:rPr>
                <w:i/>
                <w:sz w:val="24"/>
                <w:szCs w:val="24"/>
              </w:rPr>
            </w:pPr>
          </w:p>
          <w:p w14:paraId="473C4D7B" w14:textId="4182B3AE" w:rsidR="002748C2" w:rsidRPr="003125A4" w:rsidRDefault="003125A4" w:rsidP="007D231D">
            <w:pPr>
              <w:shd w:val="clear" w:color="auto" w:fill="FFFFFF"/>
              <w:ind w:firstLine="1593"/>
              <w:jc w:val="righ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Николаенко М.Г.</w:t>
            </w:r>
          </w:p>
        </w:tc>
      </w:tr>
      <w:tr w:rsidR="002748C2" w:rsidRPr="003B16C7" w14:paraId="2C39BDB7" w14:textId="77777777" w:rsidTr="003125A4">
        <w:tc>
          <w:tcPr>
            <w:tcW w:w="3073" w:type="pct"/>
          </w:tcPr>
          <w:p w14:paraId="0317240F" w14:textId="77777777" w:rsidR="007D231D" w:rsidRDefault="007D231D" w:rsidP="00BB7B08">
            <w:pPr>
              <w:rPr>
                <w:sz w:val="24"/>
                <w:szCs w:val="24"/>
              </w:rPr>
            </w:pPr>
          </w:p>
          <w:p w14:paraId="29CF06A0" w14:textId="77777777" w:rsidR="00042F36" w:rsidRPr="007D231D" w:rsidRDefault="00B436DE" w:rsidP="00BB7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</w:t>
            </w:r>
          </w:p>
        </w:tc>
        <w:tc>
          <w:tcPr>
            <w:tcW w:w="1927" w:type="pct"/>
          </w:tcPr>
          <w:p w14:paraId="063E044B" w14:textId="77777777" w:rsidR="007D231D" w:rsidRDefault="007D231D" w:rsidP="007D231D">
            <w:pPr>
              <w:shd w:val="clear" w:color="auto" w:fill="FFFFFF"/>
              <w:ind w:firstLine="1593"/>
              <w:jc w:val="right"/>
              <w:rPr>
                <w:i/>
                <w:color w:val="FF0000"/>
                <w:sz w:val="24"/>
                <w:szCs w:val="24"/>
              </w:rPr>
            </w:pPr>
          </w:p>
          <w:p w14:paraId="14376566" w14:textId="6396A6A0" w:rsidR="007D231D" w:rsidRPr="006E7D39" w:rsidRDefault="003125A4" w:rsidP="007D231D">
            <w:pPr>
              <w:shd w:val="clear" w:color="auto" w:fill="FFFFFF"/>
              <w:ind w:firstLine="1593"/>
              <w:jc w:val="right"/>
              <w:rPr>
                <w:iCs/>
                <w:color w:val="FF0000"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Ниженец Т.В.</w:t>
            </w:r>
          </w:p>
        </w:tc>
      </w:tr>
    </w:tbl>
    <w:p w14:paraId="3E2FF025" w14:textId="77777777"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14:paraId="501C8D0A" w14:textId="77777777" w:rsidR="00B436DE" w:rsidRDefault="00B436DE" w:rsidP="004134C5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26"/>
        <w:gridCol w:w="3417"/>
        <w:gridCol w:w="2670"/>
      </w:tblGrid>
      <w:tr w:rsidR="00CE1587" w:rsidRPr="003B16C7" w14:paraId="16B8B2D9" w14:textId="77777777" w:rsidTr="007D231D">
        <w:trPr>
          <w:trHeight w:val="740"/>
        </w:trPr>
        <w:tc>
          <w:tcPr>
            <w:tcW w:w="3526" w:type="dxa"/>
            <w:vAlign w:val="center"/>
          </w:tcPr>
          <w:p w14:paraId="725B8B0D" w14:textId="760F1242" w:rsidR="00CE1587" w:rsidRPr="007D231D" w:rsidRDefault="00CE1587" w:rsidP="00B436D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17" w:type="dxa"/>
            <w:vAlign w:val="center"/>
          </w:tcPr>
          <w:p w14:paraId="3CF26A6F" w14:textId="74B8F154" w:rsidR="00CE1587" w:rsidRPr="007D231D" w:rsidRDefault="00CE1587" w:rsidP="00F0182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70" w:type="dxa"/>
            <w:vAlign w:val="bottom"/>
          </w:tcPr>
          <w:p w14:paraId="3BA07BC3" w14:textId="59678DD4" w:rsidR="00CE1587" w:rsidRPr="007D231D" w:rsidRDefault="00CE1587" w:rsidP="007D231D">
            <w:pPr>
              <w:jc w:val="center"/>
              <w:rPr>
                <w:i/>
                <w:sz w:val="22"/>
                <w:szCs w:val="22"/>
              </w:rPr>
            </w:pPr>
          </w:p>
        </w:tc>
      </w:tr>
      <w:tr w:rsidR="00CE1587" w:rsidRPr="003B16C7" w14:paraId="67CF4B9D" w14:textId="77777777" w:rsidTr="007D231D">
        <w:trPr>
          <w:trHeight w:val="719"/>
        </w:trPr>
        <w:tc>
          <w:tcPr>
            <w:tcW w:w="3526" w:type="dxa"/>
            <w:vAlign w:val="center"/>
          </w:tcPr>
          <w:p w14:paraId="46B1DB7D" w14:textId="65236299" w:rsidR="00CE1587" w:rsidRPr="007D231D" w:rsidRDefault="00CE1587" w:rsidP="00B436D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17" w:type="dxa"/>
            <w:vAlign w:val="center"/>
          </w:tcPr>
          <w:p w14:paraId="303E2E24" w14:textId="154DCFA3" w:rsidR="00CE1587" w:rsidRPr="007D231D" w:rsidRDefault="00CE1587" w:rsidP="00F0182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70" w:type="dxa"/>
            <w:vAlign w:val="bottom"/>
          </w:tcPr>
          <w:p w14:paraId="3F70DCB1" w14:textId="3B3C59CD" w:rsidR="00CE1587" w:rsidRPr="007D231D" w:rsidRDefault="00CE1587" w:rsidP="007D231D">
            <w:pPr>
              <w:jc w:val="center"/>
              <w:rPr>
                <w:i/>
                <w:sz w:val="22"/>
                <w:szCs w:val="22"/>
              </w:rPr>
            </w:pPr>
          </w:p>
        </w:tc>
      </w:tr>
    </w:tbl>
    <w:p w14:paraId="1694B3A8" w14:textId="77777777"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14:paraId="61BD03E7" w14:textId="77777777"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14:paraId="2B4BA6E3" w14:textId="77777777"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14:paraId="104E1082" w14:textId="77777777"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14:paraId="1DDC0DFD" w14:textId="77777777" w:rsidR="00B436DE" w:rsidRDefault="00B436DE" w:rsidP="007D31DB">
      <w:pPr>
        <w:shd w:val="clear" w:color="auto" w:fill="FFFFFF"/>
        <w:rPr>
          <w:sz w:val="24"/>
          <w:szCs w:val="24"/>
        </w:rPr>
      </w:pPr>
    </w:p>
    <w:p w14:paraId="1E1176AF" w14:textId="77777777"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14:paraId="62580E6C" w14:textId="2B470FAC" w:rsidR="006E7D39" w:rsidRDefault="004E56E5" w:rsidP="006E7D39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</w:t>
      </w:r>
      <w:r w:rsidR="003125A4">
        <w:rPr>
          <w:sz w:val="24"/>
          <w:szCs w:val="24"/>
        </w:rPr>
        <w:t>22</w:t>
      </w:r>
    </w:p>
    <w:p w14:paraId="6B46EB51" w14:textId="21B83317" w:rsidR="00DE529F" w:rsidRPr="00DE529F" w:rsidRDefault="00DE529F" w:rsidP="00DE529F">
      <w:pPr>
        <w:keepNext/>
        <w:keepLines/>
        <w:pageBreakBefore/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adjustRightInd/>
        <w:spacing w:after="200" w:line="360" w:lineRule="auto"/>
        <w:ind w:left="709"/>
        <w:outlineLvl w:val="0"/>
        <w:rPr>
          <w:rFonts w:eastAsiaTheme="majorEastAsia"/>
          <w:b/>
          <w:bCs/>
          <w:sz w:val="36"/>
          <w:szCs w:val="36"/>
        </w:rPr>
      </w:pPr>
      <w:bookmarkStart w:id="0" w:name="_Toc105675709"/>
      <w:r>
        <w:rPr>
          <w:rFonts w:eastAsiaTheme="majorEastAsia"/>
          <w:b/>
          <w:bCs/>
          <w:sz w:val="36"/>
          <w:szCs w:val="36"/>
        </w:rPr>
        <w:lastRenderedPageBreak/>
        <w:t>1</w:t>
      </w:r>
      <w:r w:rsidRPr="00DE529F">
        <w:rPr>
          <w:rFonts w:eastAsiaTheme="majorEastAsia"/>
          <w:b/>
          <w:bCs/>
          <w:sz w:val="36"/>
          <w:szCs w:val="36"/>
        </w:rPr>
        <w:t xml:space="preserve"> ПРАКТИЧЕСКАЯ РАБОТА</w:t>
      </w:r>
      <w:bookmarkEnd w:id="0"/>
    </w:p>
    <w:p w14:paraId="1ABE7F7C" w14:textId="5985E92A" w:rsidR="00DE529F" w:rsidRPr="00DE529F" w:rsidRDefault="00DE529F" w:rsidP="00DE529F">
      <w:pPr>
        <w:keepNext/>
        <w:keepLines/>
        <w:widowControl/>
        <w:adjustRightInd/>
        <w:spacing w:before="300" w:after="200" w:line="360" w:lineRule="auto"/>
        <w:ind w:left="709"/>
        <w:outlineLvl w:val="1"/>
        <w:rPr>
          <w:b/>
          <w:bCs/>
          <w:sz w:val="32"/>
          <w:szCs w:val="28"/>
          <w:lang w:eastAsia="en-US"/>
        </w:rPr>
      </w:pPr>
      <w:bookmarkStart w:id="1" w:name="_Toc104457485"/>
      <w:bookmarkStart w:id="2" w:name="_Toc105675710"/>
      <w:r>
        <w:rPr>
          <w:b/>
          <w:bCs/>
          <w:sz w:val="32"/>
          <w:szCs w:val="28"/>
          <w:lang w:eastAsia="en-US"/>
        </w:rPr>
        <w:t>1</w:t>
      </w:r>
      <w:r w:rsidRPr="00DE529F">
        <w:rPr>
          <w:b/>
          <w:bCs/>
          <w:sz w:val="32"/>
          <w:szCs w:val="28"/>
          <w:lang w:eastAsia="en-US"/>
        </w:rPr>
        <w:t>.1 Описание практической работы</w:t>
      </w:r>
      <w:bookmarkEnd w:id="1"/>
      <w:bookmarkEnd w:id="2"/>
    </w:p>
    <w:p w14:paraId="192D71AB" w14:textId="4E57E095" w:rsidR="00DE529F" w:rsidRPr="00DE529F" w:rsidRDefault="00DE529F" w:rsidP="00DE529F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adjustRightInd/>
        <w:spacing w:before="300" w:after="200" w:line="360" w:lineRule="auto"/>
        <w:ind w:left="709"/>
        <w:outlineLvl w:val="2"/>
        <w:rPr>
          <w:rFonts w:eastAsiaTheme="majorEastAsia"/>
          <w:b/>
          <w:bCs/>
          <w:sz w:val="28"/>
          <w:szCs w:val="28"/>
        </w:rPr>
      </w:pPr>
      <w:bookmarkStart w:id="3" w:name="_Toc104457486"/>
      <w:bookmarkStart w:id="4" w:name="_Toc105675711"/>
      <w:r>
        <w:rPr>
          <w:rFonts w:eastAsiaTheme="majorEastAsia"/>
          <w:b/>
          <w:bCs/>
          <w:sz w:val="28"/>
          <w:szCs w:val="28"/>
        </w:rPr>
        <w:t>1</w:t>
      </w:r>
      <w:r w:rsidRPr="00DE529F">
        <w:rPr>
          <w:rFonts w:eastAsiaTheme="majorEastAsia"/>
          <w:b/>
          <w:bCs/>
          <w:sz w:val="28"/>
          <w:szCs w:val="28"/>
        </w:rPr>
        <w:t xml:space="preserve">.1.1 </w:t>
      </w:r>
      <w:bookmarkEnd w:id="3"/>
      <w:r>
        <w:rPr>
          <w:rFonts w:eastAsiaTheme="majorEastAsia"/>
          <w:b/>
          <w:bCs/>
          <w:sz w:val="28"/>
          <w:szCs w:val="28"/>
        </w:rPr>
        <w:t>Тема</w:t>
      </w:r>
      <w:r w:rsidRPr="00DE529F">
        <w:rPr>
          <w:rFonts w:eastAsiaTheme="majorEastAsia"/>
          <w:b/>
          <w:bCs/>
          <w:sz w:val="28"/>
          <w:szCs w:val="28"/>
        </w:rPr>
        <w:t xml:space="preserve"> практической работы</w:t>
      </w:r>
      <w:bookmarkEnd w:id="4"/>
    </w:p>
    <w:p w14:paraId="3B842AE6" w14:textId="445B00CA" w:rsidR="005C51A2" w:rsidRDefault="00040264" w:rsidP="00DE529F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adjustRightInd/>
        <w:spacing w:before="300" w:after="200" w:line="360" w:lineRule="auto"/>
        <w:ind w:left="709"/>
        <w:outlineLvl w:val="2"/>
        <w:rPr>
          <w:iCs/>
          <w:sz w:val="28"/>
          <w:szCs w:val="28"/>
          <w:lang w:eastAsia="en-US"/>
        </w:rPr>
      </w:pPr>
      <w:bookmarkStart w:id="5" w:name="_Toc105675712"/>
      <w:r w:rsidRPr="00040264">
        <w:rPr>
          <w:iCs/>
          <w:sz w:val="28"/>
          <w:szCs w:val="28"/>
          <w:lang w:eastAsia="en-US"/>
        </w:rPr>
        <w:t>Построение моделей соединений динамических звеньев</w:t>
      </w:r>
      <w:r w:rsidR="005C51A2" w:rsidRPr="005C51A2">
        <w:rPr>
          <w:iCs/>
          <w:sz w:val="28"/>
          <w:szCs w:val="28"/>
          <w:lang w:eastAsia="en-US"/>
        </w:rPr>
        <w:t>.</w:t>
      </w:r>
    </w:p>
    <w:p w14:paraId="4C67D21E" w14:textId="55ABD12A" w:rsidR="00DE529F" w:rsidRPr="00DE529F" w:rsidRDefault="00DE529F" w:rsidP="00DE529F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adjustRightInd/>
        <w:spacing w:before="300" w:after="200" w:line="360" w:lineRule="auto"/>
        <w:ind w:left="709"/>
        <w:outlineLvl w:val="2"/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>1</w:t>
      </w:r>
      <w:r w:rsidRPr="00DE529F">
        <w:rPr>
          <w:rFonts w:eastAsiaTheme="majorEastAsia"/>
          <w:b/>
          <w:bCs/>
          <w:sz w:val="28"/>
          <w:szCs w:val="28"/>
        </w:rPr>
        <w:t>.1.2 Цель работы</w:t>
      </w:r>
      <w:bookmarkEnd w:id="5"/>
    </w:p>
    <w:p w14:paraId="57F3DD39" w14:textId="61050800" w:rsidR="00DE529F" w:rsidRPr="00DE529F" w:rsidRDefault="00040264" w:rsidP="00DE529F">
      <w:pPr>
        <w:widowControl/>
        <w:adjustRightInd/>
        <w:spacing w:line="360" w:lineRule="auto"/>
        <w:ind w:firstLine="709"/>
        <w:jc w:val="both"/>
        <w:rPr>
          <w:sz w:val="28"/>
          <w:szCs w:val="22"/>
          <w:lang w:eastAsia="en-US"/>
        </w:rPr>
      </w:pPr>
      <w:r>
        <w:rPr>
          <w:sz w:val="28"/>
          <w:szCs w:val="22"/>
          <w:lang w:eastAsia="en-US"/>
        </w:rPr>
        <w:t>Н</w:t>
      </w:r>
      <w:r w:rsidRPr="00040264">
        <w:rPr>
          <w:sz w:val="28"/>
          <w:szCs w:val="22"/>
          <w:lang w:eastAsia="en-US"/>
        </w:rPr>
        <w:t>аучит</w:t>
      </w:r>
      <w:r>
        <w:rPr>
          <w:sz w:val="28"/>
          <w:szCs w:val="22"/>
          <w:lang w:eastAsia="en-US"/>
        </w:rPr>
        <w:t>ь</w:t>
      </w:r>
      <w:r w:rsidRPr="00040264">
        <w:rPr>
          <w:sz w:val="28"/>
          <w:szCs w:val="22"/>
          <w:lang w:eastAsia="en-US"/>
        </w:rPr>
        <w:t xml:space="preserve">ся создавать модели соединения типовых динамических звеньев, упрощать их и строить переходные процессы в приложении </w:t>
      </w:r>
      <w:proofErr w:type="spellStart"/>
      <w:r w:rsidRPr="00040264">
        <w:rPr>
          <w:sz w:val="28"/>
          <w:szCs w:val="22"/>
          <w:lang w:eastAsia="en-US"/>
        </w:rPr>
        <w:t>Xcos</w:t>
      </w:r>
      <w:proofErr w:type="spellEnd"/>
      <w:r w:rsidR="005C51A2" w:rsidRPr="005C51A2">
        <w:rPr>
          <w:sz w:val="28"/>
          <w:szCs w:val="22"/>
          <w:lang w:eastAsia="en-US"/>
        </w:rPr>
        <w:t>.</w:t>
      </w:r>
      <w:r w:rsidR="00DE529F" w:rsidRPr="00DE529F">
        <w:rPr>
          <w:sz w:val="28"/>
          <w:szCs w:val="22"/>
          <w:lang w:eastAsia="en-US"/>
        </w:rPr>
        <w:t xml:space="preserve"> </w:t>
      </w:r>
    </w:p>
    <w:p w14:paraId="1D2F4534" w14:textId="6F8E424D" w:rsidR="00DE529F" w:rsidRPr="00DE529F" w:rsidRDefault="004246B2" w:rsidP="00DE529F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adjustRightInd/>
        <w:spacing w:before="300" w:after="200" w:line="360" w:lineRule="auto"/>
        <w:ind w:left="709"/>
        <w:outlineLvl w:val="2"/>
        <w:rPr>
          <w:b/>
          <w:bCs/>
          <w:sz w:val="28"/>
          <w:szCs w:val="28"/>
        </w:rPr>
      </w:pPr>
      <w:bookmarkStart w:id="6" w:name="_Toc105094498"/>
      <w:bookmarkStart w:id="7" w:name="_Toc105675714"/>
      <w:r>
        <w:rPr>
          <w:b/>
          <w:bCs/>
          <w:sz w:val="28"/>
          <w:szCs w:val="28"/>
        </w:rPr>
        <w:t>1</w:t>
      </w:r>
      <w:r w:rsidR="00524E54">
        <w:rPr>
          <w:b/>
          <w:bCs/>
          <w:sz w:val="28"/>
          <w:szCs w:val="28"/>
        </w:rPr>
        <w:t>.1.</w:t>
      </w:r>
      <w:r w:rsidR="00524E54" w:rsidRPr="005C51A2">
        <w:rPr>
          <w:b/>
          <w:bCs/>
          <w:sz w:val="28"/>
          <w:szCs w:val="28"/>
        </w:rPr>
        <w:t>3</w:t>
      </w:r>
      <w:r w:rsidR="00DE529F" w:rsidRPr="00DE529F">
        <w:rPr>
          <w:b/>
          <w:bCs/>
          <w:sz w:val="28"/>
          <w:szCs w:val="28"/>
        </w:rPr>
        <w:t xml:space="preserve"> </w:t>
      </w:r>
      <w:bookmarkEnd w:id="6"/>
      <w:bookmarkEnd w:id="7"/>
      <w:r>
        <w:rPr>
          <w:b/>
          <w:bCs/>
          <w:sz w:val="28"/>
          <w:szCs w:val="28"/>
        </w:rPr>
        <w:t>Задание 1</w:t>
      </w:r>
    </w:p>
    <w:p w14:paraId="1E7FE2F8" w14:textId="77777777" w:rsidR="00D84B7C" w:rsidRDefault="00040264" w:rsidP="00D84B7C">
      <w:pPr>
        <w:shd w:val="clear" w:color="auto" w:fill="FFFFFF"/>
        <w:ind w:left="142" w:firstLine="567"/>
        <w:rPr>
          <w:rFonts w:eastAsia="Arial" w:cs="Arial"/>
          <w:color w:val="000000"/>
          <w:sz w:val="28"/>
          <w:szCs w:val="22"/>
        </w:rPr>
      </w:pPr>
      <w:r w:rsidRPr="00040264">
        <w:rPr>
          <w:rFonts w:eastAsia="Arial" w:cs="Arial"/>
          <w:color w:val="000000"/>
          <w:sz w:val="28"/>
          <w:szCs w:val="22"/>
        </w:rPr>
        <w:t xml:space="preserve">Реализовать модель в </w:t>
      </w:r>
      <w:proofErr w:type="spellStart"/>
      <w:r w:rsidRPr="00040264">
        <w:rPr>
          <w:rFonts w:eastAsia="Arial" w:cs="Arial"/>
          <w:color w:val="000000"/>
          <w:sz w:val="28"/>
          <w:szCs w:val="22"/>
        </w:rPr>
        <w:t>Xcos</w:t>
      </w:r>
      <w:proofErr w:type="spellEnd"/>
      <w:r w:rsidRPr="00040264">
        <w:rPr>
          <w:rFonts w:eastAsia="Arial" w:cs="Arial"/>
          <w:color w:val="000000"/>
          <w:sz w:val="28"/>
          <w:szCs w:val="22"/>
        </w:rPr>
        <w:t xml:space="preserve"> модель типовых соединений звеньев. Снять переходные процессы. Привести данные модели к эквивалентной передаточной функции. Еще раз снять переходные процессы. Сравнить с предыдущими. </w:t>
      </w:r>
    </w:p>
    <w:p w14:paraId="566AFC8B" w14:textId="7CA28AC7" w:rsidR="005C51A2" w:rsidRDefault="00040264" w:rsidP="00D84B7C">
      <w:pPr>
        <w:shd w:val="clear" w:color="auto" w:fill="FFFFFF"/>
        <w:ind w:left="142" w:firstLine="567"/>
        <w:jc w:val="center"/>
        <w:rPr>
          <w:rFonts w:eastAsia="Arial" w:cs="Arial"/>
          <w:color w:val="000000"/>
          <w:sz w:val="28"/>
          <w:szCs w:val="22"/>
        </w:rPr>
      </w:pPr>
      <w:r w:rsidRPr="00040264">
        <w:rPr>
          <w:rFonts w:eastAsia="Arial" w:cs="Arial"/>
          <w:color w:val="000000"/>
          <w:sz w:val="28"/>
          <w:szCs w:val="22"/>
        </w:rPr>
        <w:t>Модели для построения</w:t>
      </w:r>
      <w:r w:rsidR="00D84B7C">
        <w:rPr>
          <w:rFonts w:eastAsia="Arial" w:cs="Arial"/>
          <w:color w:val="000000"/>
          <w:sz w:val="28"/>
          <w:szCs w:val="22"/>
        </w:rPr>
        <w:t>:</w:t>
      </w:r>
    </w:p>
    <w:p w14:paraId="12A112F3" w14:textId="75B5DEAF" w:rsidR="00D06756" w:rsidRPr="005C51A2" w:rsidRDefault="00AC075C" w:rsidP="00AC075C">
      <w:pPr>
        <w:shd w:val="clear" w:color="auto" w:fill="FFFFFF"/>
        <w:rPr>
          <w:rFonts w:eastAsia="Arial" w:cs="Arial"/>
          <w:color w:val="000000"/>
          <w:sz w:val="28"/>
          <w:szCs w:val="22"/>
        </w:rPr>
      </w:pPr>
      <w:r>
        <w:rPr>
          <w:rFonts w:eastAsia="Arial" w:cs="Arial"/>
          <w:color w:val="000000"/>
          <w:sz w:val="28"/>
          <w:szCs w:val="22"/>
        </w:rPr>
        <w:pict w14:anchorId="780CBC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287.25pt">
            <v:imagedata r:id="rId9" o:title="Screenshot_1"/>
          </v:shape>
        </w:pict>
      </w:r>
    </w:p>
    <w:p w14:paraId="2D33E29B" w14:textId="77777777" w:rsidR="00827525" w:rsidRDefault="00524E54" w:rsidP="00827525">
      <w:pPr>
        <w:shd w:val="clear" w:color="auto" w:fill="FFFFFF"/>
        <w:ind w:left="142" w:firstLine="567"/>
        <w:jc w:val="both"/>
        <w:rPr>
          <w:b/>
          <w:bCs/>
          <w:sz w:val="32"/>
          <w:szCs w:val="28"/>
          <w:lang w:eastAsia="en-US"/>
        </w:rPr>
      </w:pPr>
      <w:bookmarkStart w:id="8" w:name="_Toc104457488"/>
      <w:bookmarkStart w:id="9" w:name="_Toc105675713"/>
      <w:r>
        <w:rPr>
          <w:b/>
          <w:bCs/>
          <w:sz w:val="32"/>
          <w:szCs w:val="28"/>
          <w:lang w:eastAsia="en-US"/>
        </w:rPr>
        <w:t>1</w:t>
      </w:r>
      <w:r w:rsidRPr="00DE529F">
        <w:rPr>
          <w:b/>
          <w:bCs/>
          <w:sz w:val="32"/>
          <w:szCs w:val="28"/>
          <w:lang w:eastAsia="en-US"/>
        </w:rPr>
        <w:t>.2 Выполнение практической работы</w:t>
      </w:r>
      <w:bookmarkEnd w:id="8"/>
      <w:bookmarkEnd w:id="9"/>
    </w:p>
    <w:p w14:paraId="79632B3D" w14:textId="7ADDE1FF" w:rsidR="00524E54" w:rsidRDefault="00524E54" w:rsidP="00827525">
      <w:pPr>
        <w:shd w:val="clear" w:color="auto" w:fill="FFFFFF"/>
        <w:ind w:left="142" w:firstLine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кода</w:t>
      </w:r>
    </w:p>
    <w:tbl>
      <w:tblPr>
        <w:tblStyle w:val="aa"/>
        <w:tblW w:w="0" w:type="auto"/>
        <w:tblInd w:w="709" w:type="dxa"/>
        <w:tblLook w:val="04A0" w:firstRow="1" w:lastRow="0" w:firstColumn="1" w:lastColumn="0" w:noHBand="0" w:noVBand="1"/>
      </w:tblPr>
      <w:tblGrid>
        <w:gridCol w:w="8922"/>
      </w:tblGrid>
      <w:tr w:rsidR="00524E54" w:rsidRPr="00D06756" w14:paraId="3C900231" w14:textId="77777777" w:rsidTr="00827525">
        <w:tc>
          <w:tcPr>
            <w:tcW w:w="8922" w:type="dxa"/>
          </w:tcPr>
          <w:p w14:paraId="6FEB9A6C" w14:textId="5BF76D6E" w:rsidR="00524E54" w:rsidRPr="005C51A2" w:rsidRDefault="00524E54" w:rsidP="005C51A2">
            <w:pPr>
              <w:keepNext/>
              <w:keepLines/>
              <w:widowControl/>
              <w:autoSpaceDE/>
              <w:autoSpaceDN/>
              <w:adjustRightInd/>
              <w:spacing w:before="300" w:after="200"/>
              <w:outlineLvl w:val="2"/>
              <w:rPr>
                <w:bCs/>
                <w:sz w:val="24"/>
                <w:szCs w:val="24"/>
                <w:lang w:val="en-US"/>
              </w:rPr>
            </w:pPr>
            <w:bookmarkStart w:id="10" w:name="_GoBack"/>
            <w:bookmarkEnd w:id="10"/>
          </w:p>
        </w:tc>
      </w:tr>
    </w:tbl>
    <w:p w14:paraId="5383FDA2" w14:textId="77777777" w:rsidR="00511A84" w:rsidRPr="00511A84" w:rsidRDefault="00511A84" w:rsidP="00511A84">
      <w:pPr>
        <w:keepNext/>
        <w:keepLines/>
        <w:pageBreakBefore/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adjustRightInd/>
        <w:spacing w:after="200" w:line="360" w:lineRule="auto"/>
        <w:ind w:left="709"/>
        <w:jc w:val="center"/>
        <w:outlineLvl w:val="0"/>
        <w:rPr>
          <w:rFonts w:eastAsiaTheme="majorEastAsia"/>
          <w:b/>
          <w:bCs/>
          <w:sz w:val="36"/>
          <w:szCs w:val="36"/>
        </w:rPr>
      </w:pPr>
      <w:bookmarkStart w:id="11" w:name="_Toc105667299"/>
      <w:bookmarkStart w:id="12" w:name="_Toc105675721"/>
      <w:r w:rsidRPr="00511A84">
        <w:rPr>
          <w:rFonts w:eastAsiaTheme="majorEastAsia"/>
          <w:b/>
          <w:bCs/>
          <w:sz w:val="36"/>
          <w:szCs w:val="36"/>
        </w:rPr>
        <w:lastRenderedPageBreak/>
        <w:t>ЗАКЛЮЧЕНИЕ</w:t>
      </w:r>
      <w:bookmarkEnd w:id="11"/>
      <w:bookmarkEnd w:id="12"/>
    </w:p>
    <w:p w14:paraId="09A61F80" w14:textId="560AE26E" w:rsidR="00511A84" w:rsidRPr="00511A84" w:rsidRDefault="00511A84" w:rsidP="00511A84">
      <w:pPr>
        <w:widowControl/>
        <w:adjustRightInd/>
        <w:spacing w:line="360" w:lineRule="auto"/>
        <w:ind w:firstLine="709"/>
        <w:jc w:val="both"/>
        <w:rPr>
          <w:sz w:val="28"/>
          <w:szCs w:val="22"/>
          <w:lang w:eastAsia="en-US"/>
        </w:rPr>
      </w:pPr>
      <w:r w:rsidRPr="00511A84">
        <w:rPr>
          <w:sz w:val="28"/>
          <w:szCs w:val="22"/>
          <w:lang w:eastAsia="en-US"/>
        </w:rPr>
        <w:t xml:space="preserve">В ходе данной практической работы мы </w:t>
      </w:r>
      <w:r w:rsidR="00040264" w:rsidRPr="00040264">
        <w:rPr>
          <w:sz w:val="28"/>
          <w:szCs w:val="22"/>
          <w:lang w:eastAsia="en-US"/>
        </w:rPr>
        <w:t>научи</w:t>
      </w:r>
      <w:r w:rsidR="00040264">
        <w:rPr>
          <w:sz w:val="28"/>
          <w:szCs w:val="22"/>
          <w:lang w:eastAsia="en-US"/>
        </w:rPr>
        <w:t>лись</w:t>
      </w:r>
      <w:r w:rsidR="00040264" w:rsidRPr="00040264">
        <w:rPr>
          <w:sz w:val="28"/>
          <w:szCs w:val="22"/>
          <w:lang w:eastAsia="en-US"/>
        </w:rPr>
        <w:t xml:space="preserve"> создавать модели соединения типовых динамических звеньев, упрощать их и строить переходные процессы в приложении </w:t>
      </w:r>
      <w:proofErr w:type="spellStart"/>
      <w:r w:rsidR="00040264" w:rsidRPr="00040264">
        <w:rPr>
          <w:sz w:val="28"/>
          <w:szCs w:val="22"/>
          <w:lang w:eastAsia="en-US"/>
        </w:rPr>
        <w:t>Xcos</w:t>
      </w:r>
      <w:proofErr w:type="spellEnd"/>
      <w:r w:rsidRPr="00511A84">
        <w:rPr>
          <w:sz w:val="28"/>
          <w:szCs w:val="22"/>
          <w:lang w:eastAsia="en-US"/>
        </w:rPr>
        <w:t>.</w:t>
      </w:r>
    </w:p>
    <w:p w14:paraId="45131757" w14:textId="3D955044" w:rsidR="00511A84" w:rsidRPr="00511A84" w:rsidRDefault="00511A84" w:rsidP="00511A84">
      <w:pPr>
        <w:widowControl/>
        <w:adjustRightInd/>
        <w:spacing w:line="360" w:lineRule="auto"/>
        <w:ind w:firstLine="709"/>
        <w:jc w:val="both"/>
        <w:rPr>
          <w:sz w:val="28"/>
          <w:szCs w:val="22"/>
          <w:lang w:eastAsia="en-US"/>
        </w:rPr>
      </w:pPr>
    </w:p>
    <w:p w14:paraId="7AD1751E" w14:textId="77777777" w:rsidR="00524E54" w:rsidRPr="00DE529F" w:rsidRDefault="00524E54" w:rsidP="00524E54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adjustRightInd/>
        <w:spacing w:before="300" w:after="200" w:line="360" w:lineRule="auto"/>
        <w:ind w:left="709"/>
        <w:outlineLvl w:val="2"/>
        <w:rPr>
          <w:b/>
          <w:bCs/>
          <w:sz w:val="28"/>
          <w:szCs w:val="28"/>
        </w:rPr>
      </w:pPr>
    </w:p>
    <w:p w14:paraId="5EFC8926" w14:textId="77777777" w:rsidR="00524E54" w:rsidRPr="00511A84" w:rsidRDefault="00524E54" w:rsidP="004246B2">
      <w:pPr>
        <w:shd w:val="clear" w:color="auto" w:fill="FFFFFF"/>
        <w:ind w:left="142" w:firstLine="567"/>
        <w:jc w:val="both"/>
        <w:rPr>
          <w:rFonts w:eastAsia="Arial" w:cs="Arial"/>
          <w:color w:val="000000"/>
          <w:sz w:val="28"/>
          <w:szCs w:val="22"/>
        </w:rPr>
      </w:pPr>
    </w:p>
    <w:sectPr w:rsidR="00524E54" w:rsidRPr="00511A84" w:rsidSect="00A16B6F">
      <w:headerReference w:type="even" r:id="rId10"/>
      <w:headerReference w:type="default" r:id="rId11"/>
      <w:footerReference w:type="default" r:id="rId12"/>
      <w:footerReference w:type="first" r:id="rId13"/>
      <w:type w:val="continuous"/>
      <w:pgSz w:w="11909" w:h="16834" w:code="9"/>
      <w:pgMar w:top="1440" w:right="709" w:bottom="1134" w:left="1559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E60930" w14:textId="77777777" w:rsidR="0075391F" w:rsidRDefault="0075391F">
      <w:r>
        <w:separator/>
      </w:r>
    </w:p>
  </w:endnote>
  <w:endnote w:type="continuationSeparator" w:id="0">
    <w:p w14:paraId="46D138AE" w14:textId="77777777" w:rsidR="0075391F" w:rsidRDefault="00753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1619068"/>
      <w:docPartObj>
        <w:docPartGallery w:val="Page Numbers (Bottom of Page)"/>
        <w:docPartUnique/>
      </w:docPartObj>
    </w:sdtPr>
    <w:sdtEndPr>
      <w:rPr>
        <w:color w:val="000000" w:themeColor="text1"/>
        <w:sz w:val="28"/>
        <w:szCs w:val="28"/>
      </w:rPr>
    </w:sdtEndPr>
    <w:sdtContent>
      <w:p w14:paraId="58856C41" w14:textId="67972347" w:rsidR="00D43C5C" w:rsidRPr="00B537CB" w:rsidRDefault="00D43C5C">
        <w:pPr>
          <w:pStyle w:val="ab"/>
          <w:jc w:val="center"/>
          <w:rPr>
            <w:color w:val="000000" w:themeColor="text1"/>
            <w:sz w:val="28"/>
            <w:szCs w:val="28"/>
          </w:rPr>
        </w:pPr>
        <w:r w:rsidRPr="00B537CB">
          <w:rPr>
            <w:color w:val="000000" w:themeColor="text1"/>
            <w:sz w:val="28"/>
            <w:szCs w:val="28"/>
          </w:rPr>
          <w:fldChar w:fldCharType="begin"/>
        </w:r>
        <w:r w:rsidRPr="00B537CB">
          <w:rPr>
            <w:color w:val="000000" w:themeColor="text1"/>
            <w:sz w:val="28"/>
            <w:szCs w:val="28"/>
          </w:rPr>
          <w:instrText>PAGE   \* MERGEFORMAT</w:instrText>
        </w:r>
        <w:r w:rsidRPr="00B537CB">
          <w:rPr>
            <w:color w:val="000000" w:themeColor="text1"/>
            <w:sz w:val="28"/>
            <w:szCs w:val="28"/>
          </w:rPr>
          <w:fldChar w:fldCharType="separate"/>
        </w:r>
        <w:r w:rsidR="00F706C1">
          <w:rPr>
            <w:noProof/>
            <w:color w:val="000000" w:themeColor="text1"/>
            <w:sz w:val="28"/>
            <w:szCs w:val="28"/>
          </w:rPr>
          <w:t>3</w:t>
        </w:r>
        <w:r w:rsidRPr="00B537CB">
          <w:rPr>
            <w:color w:val="000000" w:themeColor="text1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88408B" w14:textId="43A3BDF7" w:rsidR="00D43C5C" w:rsidRDefault="00D43C5C">
    <w:pPr>
      <w:pStyle w:val="ab"/>
      <w:jc w:val="center"/>
    </w:pPr>
  </w:p>
  <w:p w14:paraId="57FDCC02" w14:textId="77777777" w:rsidR="00D43C5C" w:rsidRDefault="00D43C5C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F1DF4F" w14:textId="77777777" w:rsidR="0075391F" w:rsidRDefault="0075391F">
      <w:r>
        <w:separator/>
      </w:r>
    </w:p>
  </w:footnote>
  <w:footnote w:type="continuationSeparator" w:id="0">
    <w:p w14:paraId="5BE1C80A" w14:textId="77777777" w:rsidR="0075391F" w:rsidRDefault="007539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80CB8F" w14:textId="77777777" w:rsidR="00D43C5C" w:rsidRDefault="00D43C5C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400E0A63" w14:textId="77777777" w:rsidR="00D43C5C" w:rsidRDefault="00D43C5C">
    <w:pPr>
      <w:pStyle w:val="a4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C4DE3B" w14:textId="77777777" w:rsidR="00D43C5C" w:rsidRDefault="00D43C5C">
    <w:pPr>
      <w:pStyle w:val="a4"/>
      <w:framePr w:wrap="around" w:vAnchor="text" w:hAnchor="margin" w:xAlign="right" w:y="1"/>
      <w:rPr>
        <w:rStyle w:val="a5"/>
      </w:rPr>
    </w:pPr>
  </w:p>
  <w:p w14:paraId="3A8E375B" w14:textId="77777777" w:rsidR="00D43C5C" w:rsidRPr="006D3666" w:rsidRDefault="00D43C5C" w:rsidP="00221E9D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D4A64"/>
    <w:multiLevelType w:val="hybridMultilevel"/>
    <w:tmpl w:val="4C5837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3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4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C7333E"/>
    <w:multiLevelType w:val="hybridMultilevel"/>
    <w:tmpl w:val="2EC24AF2"/>
    <w:lvl w:ilvl="0" w:tplc="5ED6B5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2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3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4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6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4114CB"/>
    <w:multiLevelType w:val="hybridMultilevel"/>
    <w:tmpl w:val="908840FC"/>
    <w:lvl w:ilvl="0" w:tplc="FFA2A9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E5009F2"/>
    <w:multiLevelType w:val="hybridMultilevel"/>
    <w:tmpl w:val="661CB6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0B74A00"/>
    <w:multiLevelType w:val="multilevel"/>
    <w:tmpl w:val="54DE5BB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5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8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31" w15:restartNumberingAfterBreak="0">
    <w:nsid w:val="6D732308"/>
    <w:multiLevelType w:val="hybridMultilevel"/>
    <w:tmpl w:val="534ABB0C"/>
    <w:lvl w:ilvl="0" w:tplc="268C0B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3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2"/>
  </w:num>
  <w:num w:numId="2">
    <w:abstractNumId w:val="33"/>
  </w:num>
  <w:num w:numId="3">
    <w:abstractNumId w:val="32"/>
  </w:num>
  <w:num w:numId="4">
    <w:abstractNumId w:val="3"/>
  </w:num>
  <w:num w:numId="5">
    <w:abstractNumId w:val="30"/>
  </w:num>
  <w:num w:numId="6">
    <w:abstractNumId w:val="23"/>
  </w:num>
  <w:num w:numId="7">
    <w:abstractNumId w:val="24"/>
  </w:num>
  <w:num w:numId="8">
    <w:abstractNumId w:val="11"/>
  </w:num>
  <w:num w:numId="9">
    <w:abstractNumId w:val="6"/>
  </w:num>
  <w:num w:numId="10">
    <w:abstractNumId w:val="15"/>
  </w:num>
  <w:num w:numId="11">
    <w:abstractNumId w:val="27"/>
  </w:num>
  <w:num w:numId="12">
    <w:abstractNumId w:val="18"/>
  </w:num>
  <w:num w:numId="13">
    <w:abstractNumId w:val="2"/>
  </w:num>
  <w:num w:numId="14">
    <w:abstractNumId w:val="4"/>
  </w:num>
  <w:num w:numId="15">
    <w:abstractNumId w:val="9"/>
  </w:num>
  <w:num w:numId="16">
    <w:abstractNumId w:val="25"/>
  </w:num>
  <w:num w:numId="17">
    <w:abstractNumId w:val="28"/>
  </w:num>
  <w:num w:numId="18">
    <w:abstractNumId w:val="20"/>
  </w:num>
  <w:num w:numId="19">
    <w:abstractNumId w:val="5"/>
  </w:num>
  <w:num w:numId="20">
    <w:abstractNumId w:val="29"/>
  </w:num>
  <w:num w:numId="21">
    <w:abstractNumId w:val="13"/>
  </w:num>
  <w:num w:numId="22">
    <w:abstractNumId w:val="16"/>
  </w:num>
  <w:num w:numId="23">
    <w:abstractNumId w:val="14"/>
  </w:num>
  <w:num w:numId="24">
    <w:abstractNumId w:val="7"/>
  </w:num>
  <w:num w:numId="25">
    <w:abstractNumId w:val="17"/>
  </w:num>
  <w:num w:numId="26">
    <w:abstractNumId w:val="0"/>
  </w:num>
  <w:num w:numId="27">
    <w:abstractNumId w:val="26"/>
  </w:num>
  <w:num w:numId="28">
    <w:abstractNumId w:val="8"/>
  </w:num>
  <w:num w:numId="29">
    <w:abstractNumId w:val="19"/>
  </w:num>
  <w:num w:numId="30">
    <w:abstractNumId w:val="31"/>
  </w:num>
  <w:num w:numId="31">
    <w:abstractNumId w:val="10"/>
  </w:num>
  <w:num w:numId="32">
    <w:abstractNumId w:val="22"/>
  </w:num>
  <w:num w:numId="33">
    <w:abstractNumId w:val="1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42E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14C2"/>
    <w:rsid w:val="000324C0"/>
    <w:rsid w:val="000337D1"/>
    <w:rsid w:val="000343AC"/>
    <w:rsid w:val="00034E91"/>
    <w:rsid w:val="00035317"/>
    <w:rsid w:val="00035AE5"/>
    <w:rsid w:val="0003618D"/>
    <w:rsid w:val="00036559"/>
    <w:rsid w:val="000374BE"/>
    <w:rsid w:val="00037937"/>
    <w:rsid w:val="00040264"/>
    <w:rsid w:val="00041B1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57C59"/>
    <w:rsid w:val="00062DF5"/>
    <w:rsid w:val="00063073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687F"/>
    <w:rsid w:val="00087B35"/>
    <w:rsid w:val="00091300"/>
    <w:rsid w:val="0009237D"/>
    <w:rsid w:val="00092CE2"/>
    <w:rsid w:val="00093F5D"/>
    <w:rsid w:val="0009523D"/>
    <w:rsid w:val="00095690"/>
    <w:rsid w:val="0009572F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5DD6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336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37B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4F47"/>
    <w:rsid w:val="00145A2C"/>
    <w:rsid w:val="00146CFE"/>
    <w:rsid w:val="001512EA"/>
    <w:rsid w:val="00152D4E"/>
    <w:rsid w:val="00153C0A"/>
    <w:rsid w:val="00154247"/>
    <w:rsid w:val="00156859"/>
    <w:rsid w:val="00160A97"/>
    <w:rsid w:val="0016163F"/>
    <w:rsid w:val="00163A66"/>
    <w:rsid w:val="00163D37"/>
    <w:rsid w:val="00163D61"/>
    <w:rsid w:val="001647B5"/>
    <w:rsid w:val="0016500B"/>
    <w:rsid w:val="001656D6"/>
    <w:rsid w:val="001706FE"/>
    <w:rsid w:val="001720A8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164"/>
    <w:rsid w:val="00183D4B"/>
    <w:rsid w:val="0018593C"/>
    <w:rsid w:val="001902B0"/>
    <w:rsid w:val="00190DB8"/>
    <w:rsid w:val="0019203E"/>
    <w:rsid w:val="00192685"/>
    <w:rsid w:val="00192C47"/>
    <w:rsid w:val="00193DF1"/>
    <w:rsid w:val="00194988"/>
    <w:rsid w:val="001A27EB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A58"/>
    <w:rsid w:val="001D7B64"/>
    <w:rsid w:val="001D7B9D"/>
    <w:rsid w:val="001E213B"/>
    <w:rsid w:val="001E4ABA"/>
    <w:rsid w:val="001E6389"/>
    <w:rsid w:val="001E648B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48D2"/>
    <w:rsid w:val="002055E3"/>
    <w:rsid w:val="0020597C"/>
    <w:rsid w:val="00212738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317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4568"/>
    <w:rsid w:val="002646BD"/>
    <w:rsid w:val="002653D5"/>
    <w:rsid w:val="002661B1"/>
    <w:rsid w:val="002671EA"/>
    <w:rsid w:val="002674DD"/>
    <w:rsid w:val="00271423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3452"/>
    <w:rsid w:val="00295309"/>
    <w:rsid w:val="002A01F9"/>
    <w:rsid w:val="002A2979"/>
    <w:rsid w:val="002A438B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C7895"/>
    <w:rsid w:val="002D0EF6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25A4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36F5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C07ED"/>
    <w:rsid w:val="003C0D85"/>
    <w:rsid w:val="003C1A5D"/>
    <w:rsid w:val="003C312E"/>
    <w:rsid w:val="003C3861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4D94"/>
    <w:rsid w:val="003F5DBD"/>
    <w:rsid w:val="003F7E81"/>
    <w:rsid w:val="00400256"/>
    <w:rsid w:val="004006F0"/>
    <w:rsid w:val="004016CC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7245"/>
    <w:rsid w:val="004201F3"/>
    <w:rsid w:val="00420E45"/>
    <w:rsid w:val="0042163A"/>
    <w:rsid w:val="00422E30"/>
    <w:rsid w:val="00423FEF"/>
    <w:rsid w:val="004246B2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9EA"/>
    <w:rsid w:val="00441A9C"/>
    <w:rsid w:val="00441E3D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3A66"/>
    <w:rsid w:val="00475A4D"/>
    <w:rsid w:val="00475E6F"/>
    <w:rsid w:val="00476472"/>
    <w:rsid w:val="0047662B"/>
    <w:rsid w:val="0047692B"/>
    <w:rsid w:val="00480520"/>
    <w:rsid w:val="00481DFA"/>
    <w:rsid w:val="00484B99"/>
    <w:rsid w:val="004856B6"/>
    <w:rsid w:val="00486CCD"/>
    <w:rsid w:val="00492758"/>
    <w:rsid w:val="00494871"/>
    <w:rsid w:val="00494957"/>
    <w:rsid w:val="004950D1"/>
    <w:rsid w:val="00495616"/>
    <w:rsid w:val="00495EDC"/>
    <w:rsid w:val="00496197"/>
    <w:rsid w:val="00496C52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C7E"/>
    <w:rsid w:val="004C4E10"/>
    <w:rsid w:val="004C52AE"/>
    <w:rsid w:val="004C56EB"/>
    <w:rsid w:val="004C5A6F"/>
    <w:rsid w:val="004C6AE7"/>
    <w:rsid w:val="004D0E3B"/>
    <w:rsid w:val="004D11D7"/>
    <w:rsid w:val="004D28EB"/>
    <w:rsid w:val="004D2FB3"/>
    <w:rsid w:val="004D61EF"/>
    <w:rsid w:val="004D6DD0"/>
    <w:rsid w:val="004D7D3A"/>
    <w:rsid w:val="004E02E2"/>
    <w:rsid w:val="004E1CF6"/>
    <w:rsid w:val="004E26F2"/>
    <w:rsid w:val="004E3946"/>
    <w:rsid w:val="004E3F40"/>
    <w:rsid w:val="004E43BF"/>
    <w:rsid w:val="004E4E19"/>
    <w:rsid w:val="004E56E5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1A84"/>
    <w:rsid w:val="005128DB"/>
    <w:rsid w:val="00514139"/>
    <w:rsid w:val="00514AD7"/>
    <w:rsid w:val="00515F0B"/>
    <w:rsid w:val="005168B5"/>
    <w:rsid w:val="0052163A"/>
    <w:rsid w:val="005218A5"/>
    <w:rsid w:val="00521C62"/>
    <w:rsid w:val="00521F1F"/>
    <w:rsid w:val="005236FE"/>
    <w:rsid w:val="005239BC"/>
    <w:rsid w:val="00524E54"/>
    <w:rsid w:val="00525ECF"/>
    <w:rsid w:val="00526C65"/>
    <w:rsid w:val="00527A6C"/>
    <w:rsid w:val="00527A81"/>
    <w:rsid w:val="00527BAA"/>
    <w:rsid w:val="00527C15"/>
    <w:rsid w:val="00530370"/>
    <w:rsid w:val="00530BD8"/>
    <w:rsid w:val="00530C86"/>
    <w:rsid w:val="00533D02"/>
    <w:rsid w:val="00535D22"/>
    <w:rsid w:val="00535FE2"/>
    <w:rsid w:val="00536826"/>
    <w:rsid w:val="00536F9C"/>
    <w:rsid w:val="00537233"/>
    <w:rsid w:val="0054115C"/>
    <w:rsid w:val="0054134D"/>
    <w:rsid w:val="00541E96"/>
    <w:rsid w:val="005439D9"/>
    <w:rsid w:val="0054490E"/>
    <w:rsid w:val="00545605"/>
    <w:rsid w:val="00547286"/>
    <w:rsid w:val="00547477"/>
    <w:rsid w:val="0055046B"/>
    <w:rsid w:val="005504C1"/>
    <w:rsid w:val="0055065D"/>
    <w:rsid w:val="00550787"/>
    <w:rsid w:val="0055281E"/>
    <w:rsid w:val="00553762"/>
    <w:rsid w:val="005546B3"/>
    <w:rsid w:val="00554A3D"/>
    <w:rsid w:val="00557BCA"/>
    <w:rsid w:val="00561695"/>
    <w:rsid w:val="00561A5E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398C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94C61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25B"/>
    <w:rsid w:val="005A6E3E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51A2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5FD"/>
    <w:rsid w:val="005E4C17"/>
    <w:rsid w:val="005E4DE4"/>
    <w:rsid w:val="005E53FD"/>
    <w:rsid w:val="005E68DB"/>
    <w:rsid w:val="005E6B8C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4B6B"/>
    <w:rsid w:val="00615969"/>
    <w:rsid w:val="00615F18"/>
    <w:rsid w:val="006229E4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12C"/>
    <w:rsid w:val="0063745B"/>
    <w:rsid w:val="00640010"/>
    <w:rsid w:val="0064058D"/>
    <w:rsid w:val="00640B51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200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3EE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2CEA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26A"/>
    <w:rsid w:val="006E03F8"/>
    <w:rsid w:val="006E07B8"/>
    <w:rsid w:val="006E0B4E"/>
    <w:rsid w:val="006E53B6"/>
    <w:rsid w:val="006E66BF"/>
    <w:rsid w:val="006E68BC"/>
    <w:rsid w:val="006E7D39"/>
    <w:rsid w:val="006F17D5"/>
    <w:rsid w:val="006F1F0B"/>
    <w:rsid w:val="006F3AD6"/>
    <w:rsid w:val="006F3C9E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34B5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91F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86112"/>
    <w:rsid w:val="00790225"/>
    <w:rsid w:val="00791FFB"/>
    <w:rsid w:val="00792963"/>
    <w:rsid w:val="00792B69"/>
    <w:rsid w:val="007940D3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048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231D"/>
    <w:rsid w:val="007D309D"/>
    <w:rsid w:val="007D31DB"/>
    <w:rsid w:val="007D359B"/>
    <w:rsid w:val="007D3A56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532A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2CD0"/>
    <w:rsid w:val="0082311C"/>
    <w:rsid w:val="0082526C"/>
    <w:rsid w:val="00827525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413CB"/>
    <w:rsid w:val="00842556"/>
    <w:rsid w:val="00843FCB"/>
    <w:rsid w:val="008440FA"/>
    <w:rsid w:val="00844495"/>
    <w:rsid w:val="00844853"/>
    <w:rsid w:val="00844D0B"/>
    <w:rsid w:val="00845032"/>
    <w:rsid w:val="00845097"/>
    <w:rsid w:val="008463FF"/>
    <w:rsid w:val="00847702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6778E"/>
    <w:rsid w:val="008705CB"/>
    <w:rsid w:val="00871EBB"/>
    <w:rsid w:val="008769CF"/>
    <w:rsid w:val="00876C9E"/>
    <w:rsid w:val="00876CF0"/>
    <w:rsid w:val="0087711C"/>
    <w:rsid w:val="00880103"/>
    <w:rsid w:val="00880884"/>
    <w:rsid w:val="00880920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27E7"/>
    <w:rsid w:val="008A3145"/>
    <w:rsid w:val="008A3DE4"/>
    <w:rsid w:val="008A43FC"/>
    <w:rsid w:val="008A4ED5"/>
    <w:rsid w:val="008A59C6"/>
    <w:rsid w:val="008A62AB"/>
    <w:rsid w:val="008A72C5"/>
    <w:rsid w:val="008A7BAD"/>
    <w:rsid w:val="008B0DF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65D6"/>
    <w:rsid w:val="008C7E24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30E0"/>
    <w:rsid w:val="00913277"/>
    <w:rsid w:val="0091341D"/>
    <w:rsid w:val="00913F30"/>
    <w:rsid w:val="00914B8C"/>
    <w:rsid w:val="009150FF"/>
    <w:rsid w:val="00916251"/>
    <w:rsid w:val="00920406"/>
    <w:rsid w:val="0092127C"/>
    <w:rsid w:val="00922D60"/>
    <w:rsid w:val="00924EF1"/>
    <w:rsid w:val="00925CFF"/>
    <w:rsid w:val="009264B9"/>
    <w:rsid w:val="0092671F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D65"/>
    <w:rsid w:val="00996AA4"/>
    <w:rsid w:val="00997997"/>
    <w:rsid w:val="009A03E3"/>
    <w:rsid w:val="009A2AA4"/>
    <w:rsid w:val="009A4EFA"/>
    <w:rsid w:val="009B2D9B"/>
    <w:rsid w:val="009B473A"/>
    <w:rsid w:val="009B4DC9"/>
    <w:rsid w:val="009B533D"/>
    <w:rsid w:val="009B561E"/>
    <w:rsid w:val="009B6965"/>
    <w:rsid w:val="009B7937"/>
    <w:rsid w:val="009C0E92"/>
    <w:rsid w:val="009C1291"/>
    <w:rsid w:val="009C2BD1"/>
    <w:rsid w:val="009C2EDC"/>
    <w:rsid w:val="009C3456"/>
    <w:rsid w:val="009C3620"/>
    <w:rsid w:val="009C3CD4"/>
    <w:rsid w:val="009C4150"/>
    <w:rsid w:val="009C47DC"/>
    <w:rsid w:val="009C4F8D"/>
    <w:rsid w:val="009C615C"/>
    <w:rsid w:val="009C6433"/>
    <w:rsid w:val="009C6553"/>
    <w:rsid w:val="009C6B65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16B6F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801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A18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214"/>
    <w:rsid w:val="00AB75B6"/>
    <w:rsid w:val="00AC020D"/>
    <w:rsid w:val="00AC0674"/>
    <w:rsid w:val="00AC075C"/>
    <w:rsid w:val="00AC2135"/>
    <w:rsid w:val="00AC4227"/>
    <w:rsid w:val="00AC4778"/>
    <w:rsid w:val="00AC5541"/>
    <w:rsid w:val="00AC574C"/>
    <w:rsid w:val="00AC5BD9"/>
    <w:rsid w:val="00AC6650"/>
    <w:rsid w:val="00AC7185"/>
    <w:rsid w:val="00AC7E08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1ADA"/>
    <w:rsid w:val="00B1305D"/>
    <w:rsid w:val="00B1508F"/>
    <w:rsid w:val="00B16042"/>
    <w:rsid w:val="00B17057"/>
    <w:rsid w:val="00B208B8"/>
    <w:rsid w:val="00B20D7C"/>
    <w:rsid w:val="00B21056"/>
    <w:rsid w:val="00B2195E"/>
    <w:rsid w:val="00B22A82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36DE"/>
    <w:rsid w:val="00B44108"/>
    <w:rsid w:val="00B44484"/>
    <w:rsid w:val="00B44CDA"/>
    <w:rsid w:val="00B4535A"/>
    <w:rsid w:val="00B45714"/>
    <w:rsid w:val="00B500D1"/>
    <w:rsid w:val="00B50347"/>
    <w:rsid w:val="00B52272"/>
    <w:rsid w:val="00B537CB"/>
    <w:rsid w:val="00B53A5A"/>
    <w:rsid w:val="00B54867"/>
    <w:rsid w:val="00B55CBC"/>
    <w:rsid w:val="00B5603A"/>
    <w:rsid w:val="00B573A5"/>
    <w:rsid w:val="00B60D16"/>
    <w:rsid w:val="00B622AB"/>
    <w:rsid w:val="00B63134"/>
    <w:rsid w:val="00B636EF"/>
    <w:rsid w:val="00B6390F"/>
    <w:rsid w:val="00B63EBE"/>
    <w:rsid w:val="00B653E1"/>
    <w:rsid w:val="00B65601"/>
    <w:rsid w:val="00B6598E"/>
    <w:rsid w:val="00B65A44"/>
    <w:rsid w:val="00B65EAF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7E5C"/>
    <w:rsid w:val="00B80011"/>
    <w:rsid w:val="00B80381"/>
    <w:rsid w:val="00B80C23"/>
    <w:rsid w:val="00B81727"/>
    <w:rsid w:val="00B81EB9"/>
    <w:rsid w:val="00B82796"/>
    <w:rsid w:val="00B82B6C"/>
    <w:rsid w:val="00B830CE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4D96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B7B08"/>
    <w:rsid w:val="00BC29A6"/>
    <w:rsid w:val="00BC2AF0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1043"/>
    <w:rsid w:val="00BF17AF"/>
    <w:rsid w:val="00BF4096"/>
    <w:rsid w:val="00BF490B"/>
    <w:rsid w:val="00BF4A3D"/>
    <w:rsid w:val="00BF4EDB"/>
    <w:rsid w:val="00BF5645"/>
    <w:rsid w:val="00BF6816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A31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B80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246F"/>
    <w:rsid w:val="00CB2C45"/>
    <w:rsid w:val="00CB2D13"/>
    <w:rsid w:val="00CB30D8"/>
    <w:rsid w:val="00CB369D"/>
    <w:rsid w:val="00CB3B06"/>
    <w:rsid w:val="00CB6117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429D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1658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6756"/>
    <w:rsid w:val="00D079EF"/>
    <w:rsid w:val="00D07F6A"/>
    <w:rsid w:val="00D11663"/>
    <w:rsid w:val="00D12003"/>
    <w:rsid w:val="00D12BA8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228A"/>
    <w:rsid w:val="00D43381"/>
    <w:rsid w:val="00D433DA"/>
    <w:rsid w:val="00D43C5C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864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4B7C"/>
    <w:rsid w:val="00D85478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6314"/>
    <w:rsid w:val="00DB7C91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713F"/>
    <w:rsid w:val="00DD7BBC"/>
    <w:rsid w:val="00DD7F86"/>
    <w:rsid w:val="00DE01D5"/>
    <w:rsid w:val="00DE0350"/>
    <w:rsid w:val="00DE06F6"/>
    <w:rsid w:val="00DE09FE"/>
    <w:rsid w:val="00DE1575"/>
    <w:rsid w:val="00DE1736"/>
    <w:rsid w:val="00DE1B15"/>
    <w:rsid w:val="00DE2D36"/>
    <w:rsid w:val="00DE4C4F"/>
    <w:rsid w:val="00DE529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07AFE"/>
    <w:rsid w:val="00E118F5"/>
    <w:rsid w:val="00E1248E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60EA"/>
    <w:rsid w:val="00E47A43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67EB7"/>
    <w:rsid w:val="00E71A20"/>
    <w:rsid w:val="00E73385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A77A1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10C4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1065F"/>
    <w:rsid w:val="00F124BA"/>
    <w:rsid w:val="00F13170"/>
    <w:rsid w:val="00F1430A"/>
    <w:rsid w:val="00F14EC3"/>
    <w:rsid w:val="00F15636"/>
    <w:rsid w:val="00F17EB5"/>
    <w:rsid w:val="00F20E0F"/>
    <w:rsid w:val="00F2303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1DC6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877"/>
    <w:rsid w:val="00F62CDA"/>
    <w:rsid w:val="00F63217"/>
    <w:rsid w:val="00F6736F"/>
    <w:rsid w:val="00F67882"/>
    <w:rsid w:val="00F706C1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55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46B"/>
    <w:rsid w:val="00FA0E4E"/>
    <w:rsid w:val="00FA0ECC"/>
    <w:rsid w:val="00FA0F62"/>
    <w:rsid w:val="00FA126D"/>
    <w:rsid w:val="00FA217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57AB"/>
    <w:rsid w:val="00FC0129"/>
    <w:rsid w:val="00FC3545"/>
    <w:rsid w:val="00FC4FE3"/>
    <w:rsid w:val="00FC54B0"/>
    <w:rsid w:val="00FC577C"/>
    <w:rsid w:val="00FC6B93"/>
    <w:rsid w:val="00FC786D"/>
    <w:rsid w:val="00FD11DB"/>
    <w:rsid w:val="00FD1641"/>
    <w:rsid w:val="00FD28C5"/>
    <w:rsid w:val="00FD296C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C33586"/>
  <w15:chartTrackingRefBased/>
  <w15:docId w15:val="{3B237552-AE67-44C1-A07E-6533708D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link w:val="10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1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rsid w:val="00C00BE5"/>
    <w:pPr>
      <w:tabs>
        <w:tab w:val="center" w:pos="4677"/>
        <w:tab w:val="right" w:pos="9355"/>
      </w:tabs>
    </w:pPr>
  </w:style>
  <w:style w:type="paragraph" w:styleId="ad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e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10">
    <w:name w:val="Заголовок 1 Знак"/>
    <w:link w:val="1"/>
    <w:rsid w:val="00E07AFE"/>
    <w:rPr>
      <w:rFonts w:ascii="Arial" w:hAnsi="Arial" w:cs="Arial"/>
      <w:b/>
      <w:bCs/>
      <w:kern w:val="32"/>
      <w:sz w:val="32"/>
      <w:szCs w:val="32"/>
    </w:rPr>
  </w:style>
  <w:style w:type="paragraph" w:styleId="af">
    <w:name w:val="List Paragraph"/>
    <w:basedOn w:val="a"/>
    <w:uiPriority w:val="34"/>
    <w:qFormat/>
    <w:rsid w:val="006E7D39"/>
    <w:pPr>
      <w:ind w:left="720"/>
      <w:contextualSpacing/>
    </w:pPr>
  </w:style>
  <w:style w:type="character" w:styleId="af0">
    <w:name w:val="Placeholder Text"/>
    <w:basedOn w:val="a0"/>
    <w:uiPriority w:val="99"/>
    <w:semiHidden/>
    <w:rsid w:val="000314C2"/>
    <w:rPr>
      <w:color w:val="808080"/>
    </w:rPr>
  </w:style>
  <w:style w:type="character" w:customStyle="1" w:styleId="ac">
    <w:name w:val="Нижний колонтитул Знак"/>
    <w:basedOn w:val="a0"/>
    <w:link w:val="ab"/>
    <w:uiPriority w:val="99"/>
    <w:rsid w:val="00D43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F21C7-663E-4F69-A423-9F76083A8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cp:lastModifiedBy>Учетная запись Майкрософт</cp:lastModifiedBy>
  <cp:revision>41</cp:revision>
  <cp:lastPrinted>2019-10-15T06:28:00Z</cp:lastPrinted>
  <dcterms:created xsi:type="dcterms:W3CDTF">2018-12-16T14:26:00Z</dcterms:created>
  <dcterms:modified xsi:type="dcterms:W3CDTF">2022-10-09T10:46:00Z</dcterms:modified>
</cp:coreProperties>
</file>