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194F9272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0745A4">
        <w:rPr>
          <w:b/>
          <w:bCs/>
          <w:color w:val="000000"/>
          <w:sz w:val="28"/>
          <w:szCs w:val="28"/>
        </w:rPr>
        <w:t>1</w:t>
      </w:r>
      <w:r w:rsidR="00132060">
        <w:rPr>
          <w:b/>
          <w:bCs/>
          <w:color w:val="000000"/>
          <w:sz w:val="28"/>
          <w:szCs w:val="28"/>
        </w:rPr>
        <w:t>1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2E94AE35" w14:textId="43A035E2" w:rsidR="00855072" w:rsidRPr="00132060" w:rsidRDefault="00132060" w:rsidP="002B5735">
      <w:pPr>
        <w:ind w:firstLine="567"/>
        <w:jc w:val="both"/>
        <w:rPr>
          <w:b/>
          <w:bCs/>
          <w:sz w:val="28"/>
          <w:szCs w:val="28"/>
        </w:rPr>
      </w:pPr>
      <w:r w:rsidRPr="00132060">
        <w:rPr>
          <w:b/>
          <w:bCs/>
          <w:sz w:val="28"/>
          <w:szCs w:val="28"/>
        </w:rPr>
        <w:t>Машинное обучение и анализ данных.</w:t>
      </w:r>
    </w:p>
    <w:p w14:paraId="2CCC49E8" w14:textId="6C50F817" w:rsidR="00132060" w:rsidRPr="00132060" w:rsidRDefault="00132060" w:rsidP="00132060">
      <w:pPr>
        <w:ind w:firstLine="567"/>
        <w:jc w:val="both"/>
        <w:rPr>
          <w:sz w:val="28"/>
          <w:szCs w:val="28"/>
        </w:rPr>
      </w:pPr>
      <w:r w:rsidRPr="00132060">
        <w:rPr>
          <w:sz w:val="28"/>
          <w:szCs w:val="28"/>
          <w:u w:val="single"/>
        </w:rPr>
        <w:t>Машинное обучение</w:t>
      </w:r>
      <w:r w:rsidRPr="00132060">
        <w:rPr>
          <w:sz w:val="28"/>
          <w:szCs w:val="28"/>
        </w:rPr>
        <w:t xml:space="preserve"> — это совокупность методов искусственного интеллекта, с помощью которых можно создавать самообучающиеся компьютерные системы (в частности, </w:t>
      </w:r>
      <w:proofErr w:type="spellStart"/>
      <w:r w:rsidRPr="00132060">
        <w:rPr>
          <w:sz w:val="28"/>
          <w:szCs w:val="28"/>
        </w:rPr>
        <w:t>нейросети</w:t>
      </w:r>
      <w:proofErr w:type="spellEnd"/>
      <w:r w:rsidRPr="00132060">
        <w:rPr>
          <w:sz w:val="28"/>
          <w:szCs w:val="28"/>
        </w:rPr>
        <w:t xml:space="preserve">).  </w:t>
      </w:r>
    </w:p>
    <w:p w14:paraId="01C03213" w14:textId="794A69A9" w:rsidR="00132060" w:rsidRPr="00132060" w:rsidRDefault="00132060" w:rsidP="00132060">
      <w:pPr>
        <w:ind w:firstLine="567"/>
        <w:jc w:val="both"/>
        <w:rPr>
          <w:sz w:val="28"/>
          <w:szCs w:val="28"/>
        </w:rPr>
      </w:pPr>
      <w:r w:rsidRPr="00132060">
        <w:rPr>
          <w:sz w:val="28"/>
          <w:szCs w:val="28"/>
        </w:rPr>
        <w:t xml:space="preserve">Анализ данных и машинное обучение дополняют друг друга: анализ данных помогает подготовить и понять данные, в то время как машинное обучение позволяет извлечь более глубокие </w:t>
      </w:r>
      <w:proofErr w:type="spellStart"/>
      <w:r w:rsidRPr="00132060">
        <w:rPr>
          <w:sz w:val="28"/>
          <w:szCs w:val="28"/>
        </w:rPr>
        <w:t>инсайты</w:t>
      </w:r>
      <w:proofErr w:type="spellEnd"/>
      <w:r w:rsidRPr="00132060">
        <w:rPr>
          <w:sz w:val="28"/>
          <w:szCs w:val="28"/>
        </w:rPr>
        <w:t xml:space="preserve"> и построить предсказательные модели.</w:t>
      </w:r>
    </w:p>
    <w:p w14:paraId="454DC6B6" w14:textId="35C40D59" w:rsidR="00132060" w:rsidRPr="00132060" w:rsidRDefault="00132060" w:rsidP="00132060">
      <w:pPr>
        <w:ind w:firstLine="567"/>
        <w:jc w:val="both"/>
        <w:rPr>
          <w:sz w:val="28"/>
          <w:szCs w:val="28"/>
          <w:u w:val="single"/>
        </w:rPr>
      </w:pPr>
      <w:r w:rsidRPr="00132060">
        <w:rPr>
          <w:sz w:val="28"/>
          <w:szCs w:val="28"/>
          <w:u w:val="single"/>
        </w:rPr>
        <w:t>Типы машинного обучения</w:t>
      </w:r>
    </w:p>
    <w:p w14:paraId="53CD1CB8" w14:textId="77777777" w:rsidR="00132060" w:rsidRPr="00132060" w:rsidRDefault="00132060" w:rsidP="00132060">
      <w:pPr>
        <w:ind w:firstLine="567"/>
        <w:jc w:val="both"/>
        <w:rPr>
          <w:sz w:val="28"/>
          <w:szCs w:val="28"/>
        </w:rPr>
      </w:pPr>
      <w:r w:rsidRPr="00132060">
        <w:rPr>
          <w:sz w:val="28"/>
          <w:szCs w:val="28"/>
        </w:rPr>
        <w:t>- Обучение с учителем: модель обучается на размеченных данных, где известны входные и выходные значения.</w:t>
      </w:r>
    </w:p>
    <w:p w14:paraId="7ED39F33" w14:textId="77777777" w:rsidR="00132060" w:rsidRPr="00132060" w:rsidRDefault="00132060" w:rsidP="00132060">
      <w:pPr>
        <w:ind w:firstLine="567"/>
        <w:jc w:val="both"/>
        <w:rPr>
          <w:sz w:val="28"/>
          <w:szCs w:val="28"/>
        </w:rPr>
      </w:pPr>
      <w:r w:rsidRPr="00132060">
        <w:rPr>
          <w:sz w:val="28"/>
          <w:szCs w:val="28"/>
        </w:rPr>
        <w:t>- Обучение без учителя: модель работает с неразмеченными данными и ищет скрытые закономерности.</w:t>
      </w:r>
    </w:p>
    <w:p w14:paraId="178F57FF" w14:textId="77777777" w:rsidR="00132060" w:rsidRPr="00132060" w:rsidRDefault="00132060" w:rsidP="00132060">
      <w:pPr>
        <w:ind w:firstLine="567"/>
        <w:jc w:val="both"/>
        <w:rPr>
          <w:sz w:val="28"/>
          <w:szCs w:val="28"/>
        </w:rPr>
      </w:pPr>
      <w:r w:rsidRPr="00132060">
        <w:rPr>
          <w:sz w:val="28"/>
          <w:szCs w:val="28"/>
        </w:rPr>
        <w:t>- Обучение с подкреплением: модель обучается через взаимодействие с окружающей средой, получая награды или наказания за свои действия.</w:t>
      </w:r>
    </w:p>
    <w:p w14:paraId="4AC71087" w14:textId="3D40D3AB" w:rsidR="00132060" w:rsidRPr="00132060" w:rsidRDefault="00132060" w:rsidP="00132060">
      <w:pPr>
        <w:ind w:firstLine="567"/>
        <w:jc w:val="both"/>
        <w:rPr>
          <w:sz w:val="28"/>
          <w:szCs w:val="28"/>
        </w:rPr>
      </w:pPr>
      <w:r w:rsidRPr="00132060">
        <w:rPr>
          <w:sz w:val="28"/>
          <w:szCs w:val="28"/>
        </w:rPr>
        <w:t>- Глубинное обучение: модель основана на обучении многослойных нейронных сетей и создается по аналогии с человеческим мозгом.</w:t>
      </w:r>
    </w:p>
    <w:p w14:paraId="51D1F990" w14:textId="7B0513C5" w:rsidR="00132060" w:rsidRPr="00132060" w:rsidRDefault="00132060" w:rsidP="00132060">
      <w:pPr>
        <w:ind w:firstLine="567"/>
        <w:jc w:val="both"/>
        <w:rPr>
          <w:sz w:val="28"/>
          <w:szCs w:val="28"/>
        </w:rPr>
      </w:pPr>
      <w:r w:rsidRPr="00132060">
        <w:rPr>
          <w:sz w:val="28"/>
          <w:szCs w:val="28"/>
        </w:rPr>
        <w:t>Машинное обучение решает задачи классификации, регрессии, кластеризации, снижения размерности, в каждую область входит большое количество алгори</w:t>
      </w:r>
      <w:r>
        <w:rPr>
          <w:sz w:val="28"/>
          <w:szCs w:val="28"/>
        </w:rPr>
        <w:t>т</w:t>
      </w:r>
      <w:r w:rsidRPr="00132060">
        <w:rPr>
          <w:sz w:val="28"/>
          <w:szCs w:val="28"/>
        </w:rPr>
        <w:t xml:space="preserve">мов. Заранее невозможно определить какой алгоритм даст наибольшую эффективность, поэтому существуют следующие схемы работы с алгоритмами:   </w:t>
      </w:r>
    </w:p>
    <w:p w14:paraId="686419E6" w14:textId="32ADC18B" w:rsidR="00132060" w:rsidRPr="00132060" w:rsidRDefault="00132060" w:rsidP="00AC3C6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CEC19F" wp14:editId="10589DE3">
            <wp:extent cx="3802661" cy="20946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099" cy="21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6C2E" w14:textId="4EE6AE30" w:rsidR="00132060" w:rsidRDefault="00132060" w:rsidP="00132060">
      <w:pPr>
        <w:ind w:firstLine="567"/>
        <w:jc w:val="both"/>
        <w:rPr>
          <w:sz w:val="28"/>
          <w:szCs w:val="28"/>
        </w:rPr>
      </w:pPr>
      <w:r w:rsidRPr="00132060">
        <w:rPr>
          <w:sz w:val="28"/>
          <w:szCs w:val="28"/>
        </w:rPr>
        <w:lastRenderedPageBreak/>
        <w:t>Рассмотрим на примере ниже</w:t>
      </w:r>
      <w:r w:rsidR="00AC3C6F">
        <w:rPr>
          <w:sz w:val="28"/>
          <w:szCs w:val="28"/>
        </w:rPr>
        <w:t>,</w:t>
      </w:r>
      <w:r w:rsidRPr="00132060">
        <w:rPr>
          <w:sz w:val="28"/>
          <w:szCs w:val="28"/>
        </w:rPr>
        <w:t xml:space="preserve"> как при помощи алгоритмов аналитики данных и машинного обучения можно повы</w:t>
      </w:r>
      <w:r>
        <w:rPr>
          <w:sz w:val="28"/>
          <w:szCs w:val="28"/>
        </w:rPr>
        <w:t>с</w:t>
      </w:r>
      <w:r w:rsidRPr="00132060">
        <w:rPr>
          <w:sz w:val="28"/>
          <w:szCs w:val="28"/>
        </w:rPr>
        <w:t xml:space="preserve">ить точность предсказания классов для </w:t>
      </w:r>
      <w:proofErr w:type="spellStart"/>
      <w:r w:rsidRPr="00132060">
        <w:rPr>
          <w:sz w:val="28"/>
          <w:szCs w:val="28"/>
        </w:rPr>
        <w:t>датафрейма</w:t>
      </w:r>
      <w:proofErr w:type="spellEnd"/>
      <w:r w:rsidRPr="00132060">
        <w:rPr>
          <w:sz w:val="28"/>
          <w:szCs w:val="28"/>
        </w:rPr>
        <w:t>:</w:t>
      </w:r>
    </w:p>
    <w:p w14:paraId="3BAB0894" w14:textId="77777777" w:rsidR="00B2318F" w:rsidRDefault="00B2318F" w:rsidP="00132060">
      <w:pPr>
        <w:ind w:firstLine="567"/>
        <w:jc w:val="both"/>
        <w:rPr>
          <w:sz w:val="28"/>
          <w:szCs w:val="28"/>
        </w:rPr>
      </w:pPr>
    </w:p>
    <w:p w14:paraId="1D10F869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2318F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# Импорт библиотеки для работы с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датафреймом</w:t>
      </w:r>
      <w:proofErr w:type="spellEnd"/>
    </w:p>
    <w:p w14:paraId="2F168F1D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2318F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</w:rPr>
        <w:t>numpy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</w:rPr>
        <w:t>np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># Импорт библиотеки для работы с массивами</w:t>
      </w:r>
    </w:p>
    <w:p w14:paraId="0F7D2381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2318F">
        <w:rPr>
          <w:rFonts w:ascii="Courier New" w:hAnsi="Courier New" w:cs="Courier New"/>
          <w:b/>
          <w:bCs/>
          <w:color w:val="800000"/>
          <w:sz w:val="20"/>
          <w:szCs w:val="20"/>
        </w:rPr>
        <w:t>from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B2318F">
        <w:rPr>
          <w:rFonts w:ascii="Courier New" w:hAnsi="Courier New" w:cs="Courier New"/>
          <w:color w:val="000000"/>
          <w:sz w:val="20"/>
          <w:szCs w:val="20"/>
        </w:rPr>
        <w:t>sklearn</w:t>
      </w:r>
      <w:r w:rsidRPr="00B2318F">
        <w:rPr>
          <w:rFonts w:ascii="Courier New" w:hAnsi="Courier New" w:cs="Courier New"/>
          <w:color w:val="808030"/>
          <w:sz w:val="20"/>
          <w:szCs w:val="20"/>
        </w:rPr>
        <w:t>.</w:t>
      </w:r>
      <w:r w:rsidRPr="00B2318F">
        <w:rPr>
          <w:rFonts w:ascii="Courier New" w:hAnsi="Courier New" w:cs="Courier New"/>
          <w:color w:val="000000"/>
          <w:sz w:val="20"/>
          <w:szCs w:val="20"/>
        </w:rPr>
        <w:t>model</w:t>
      </w:r>
      <w:proofErr w:type="gramEnd"/>
      <w:r w:rsidRPr="00B2318F">
        <w:rPr>
          <w:rFonts w:ascii="Courier New" w:hAnsi="Courier New" w:cs="Courier New"/>
          <w:color w:val="000000"/>
          <w:sz w:val="20"/>
          <w:szCs w:val="20"/>
        </w:rPr>
        <w:t>_selection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</w:rPr>
        <w:t>train_test_split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# Разделение выборки на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тестовоую</w:t>
      </w:r>
      <w:proofErr w:type="spellEnd"/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 и тренировочную</w:t>
      </w:r>
    </w:p>
    <w:p w14:paraId="616E6DFB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2318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sklearn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metrics</w:t>
      </w:r>
      <w:proofErr w:type="spellEnd"/>
      <w:proofErr w:type="gramEnd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2318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accuracy_score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>Метрика</w:t>
      </w:r>
      <w:r w:rsidRPr="00B2318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>точности</w:t>
      </w:r>
      <w:r w:rsidRPr="00B2318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>предсказания</w:t>
      </w:r>
    </w:p>
    <w:p w14:paraId="647E2167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2318F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B2318F">
        <w:rPr>
          <w:rFonts w:ascii="Courier New" w:hAnsi="Courier New" w:cs="Courier New"/>
          <w:color w:val="000000"/>
          <w:sz w:val="20"/>
          <w:szCs w:val="20"/>
        </w:rPr>
        <w:t>matplotlib</w:t>
      </w:r>
      <w:r w:rsidRPr="00B2318F">
        <w:rPr>
          <w:rFonts w:ascii="Courier New" w:hAnsi="Courier New" w:cs="Courier New"/>
          <w:color w:val="808030"/>
          <w:sz w:val="20"/>
          <w:szCs w:val="20"/>
        </w:rPr>
        <w:t>.</w:t>
      </w:r>
      <w:r w:rsidRPr="00B2318F">
        <w:rPr>
          <w:rFonts w:ascii="Courier New" w:hAnsi="Courier New" w:cs="Courier New"/>
          <w:color w:val="000000"/>
          <w:sz w:val="20"/>
          <w:szCs w:val="20"/>
        </w:rPr>
        <w:t>pyplot</w:t>
      </w:r>
      <w:proofErr w:type="spellEnd"/>
      <w:proofErr w:type="gram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</w:rPr>
        <w:t>plt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# Библиотеки для работы с визуализацией </w:t>
      </w:r>
    </w:p>
    <w:p w14:paraId="55D469D9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2318F">
        <w:rPr>
          <w:rFonts w:ascii="Courier New" w:hAnsi="Courier New" w:cs="Courier New"/>
          <w:color w:val="44AADD"/>
          <w:sz w:val="20"/>
          <w:szCs w:val="20"/>
          <w:lang w:val="en-US"/>
        </w:rPr>
        <w:t>%</w:t>
      </w:r>
      <w:proofErr w:type="gramStart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proofErr w:type="gramEnd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inline</w:t>
      </w:r>
    </w:p>
    <w:p w14:paraId="50ED8638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2318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seaborn </w:t>
      </w:r>
      <w:r w:rsidRPr="00B2318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4342EAC2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934FB33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2318F">
        <w:rPr>
          <w:rFonts w:ascii="Courier New" w:hAnsi="Courier New" w:cs="Courier New"/>
          <w:color w:val="808030"/>
          <w:sz w:val="20"/>
          <w:szCs w:val="20"/>
        </w:rPr>
        <w:t>=</w:t>
      </w:r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B2318F">
        <w:rPr>
          <w:rFonts w:ascii="Courier New" w:hAnsi="Courier New" w:cs="Courier New"/>
          <w:color w:val="000000"/>
          <w:sz w:val="20"/>
          <w:szCs w:val="20"/>
        </w:rPr>
        <w:t>pd</w:t>
      </w:r>
      <w:r w:rsidRPr="00B2318F">
        <w:rPr>
          <w:rFonts w:ascii="Courier New" w:hAnsi="Courier New" w:cs="Courier New"/>
          <w:color w:val="808030"/>
          <w:sz w:val="20"/>
          <w:szCs w:val="20"/>
        </w:rPr>
        <w:t>.</w:t>
      </w:r>
      <w:r w:rsidRPr="00B2318F">
        <w:rPr>
          <w:rFonts w:ascii="Courier New" w:hAnsi="Courier New" w:cs="Courier New"/>
          <w:color w:val="000000"/>
          <w:sz w:val="20"/>
          <w:szCs w:val="20"/>
        </w:rPr>
        <w:t>read</w:t>
      </w:r>
      <w:proofErr w:type="gramEnd"/>
      <w:r w:rsidRPr="00B2318F">
        <w:rPr>
          <w:rFonts w:ascii="Courier New" w:hAnsi="Courier New" w:cs="Courier New"/>
          <w:color w:val="000000"/>
          <w:sz w:val="20"/>
          <w:szCs w:val="20"/>
        </w:rPr>
        <w:t>_csv</w:t>
      </w:r>
      <w:proofErr w:type="spellEnd"/>
      <w:r w:rsidRPr="00B2318F">
        <w:rPr>
          <w:rFonts w:ascii="Courier New" w:hAnsi="Courier New" w:cs="Courier New"/>
          <w:color w:val="808030"/>
          <w:sz w:val="20"/>
          <w:szCs w:val="20"/>
        </w:rPr>
        <w:t>(</w:t>
      </w:r>
      <w:r w:rsidRPr="00B2318F">
        <w:rPr>
          <w:rFonts w:ascii="Courier New" w:hAnsi="Courier New" w:cs="Courier New"/>
          <w:color w:val="800000"/>
          <w:sz w:val="20"/>
          <w:szCs w:val="20"/>
        </w:rPr>
        <w:t>'</w:t>
      </w:r>
      <w:r w:rsidRPr="00B2318F">
        <w:rPr>
          <w:rFonts w:ascii="Courier New" w:hAnsi="Courier New" w:cs="Courier New"/>
          <w:color w:val="0000E6"/>
          <w:sz w:val="20"/>
          <w:szCs w:val="20"/>
        </w:rPr>
        <w:t>mushroom_cleaned.csv</w:t>
      </w:r>
      <w:r w:rsidRPr="00B2318F">
        <w:rPr>
          <w:rFonts w:ascii="Courier New" w:hAnsi="Courier New" w:cs="Courier New"/>
          <w:color w:val="800000"/>
          <w:sz w:val="20"/>
          <w:szCs w:val="20"/>
        </w:rPr>
        <w:t>'</w:t>
      </w:r>
      <w:r w:rsidRPr="00B2318F">
        <w:rPr>
          <w:rFonts w:ascii="Courier New" w:hAnsi="Courier New" w:cs="Courier New"/>
          <w:color w:val="808030"/>
          <w:sz w:val="20"/>
          <w:szCs w:val="20"/>
        </w:rPr>
        <w:t>)</w:t>
      </w:r>
      <w:r w:rsidRPr="00B2318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# Загружаем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 по классификации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грибо</w:t>
      </w:r>
      <w:proofErr w:type="spellEnd"/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 на ядовитые и не ядовитые</w:t>
      </w:r>
    </w:p>
    <w:p w14:paraId="0095D4DC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# Ссылка на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: </w:t>
      </w:r>
      <w:r w:rsidRPr="00B2318F">
        <w:rPr>
          <w:rFonts w:ascii="Courier New" w:hAnsi="Courier New" w:cs="Courier New"/>
          <w:color w:val="5555DD"/>
          <w:sz w:val="20"/>
          <w:szCs w:val="20"/>
        </w:rPr>
        <w:t>https://www.kaggle.com/datasets/prishasawhney/mushroom-dataset</w:t>
      </w:r>
    </w:p>
    <w:p w14:paraId="0F139CD2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B2318F">
        <w:rPr>
          <w:rFonts w:ascii="Courier New" w:hAnsi="Courier New" w:cs="Courier New"/>
          <w:color w:val="000000"/>
          <w:sz w:val="20"/>
          <w:szCs w:val="20"/>
        </w:rPr>
        <w:t>df</w:t>
      </w:r>
      <w:r w:rsidRPr="00B2318F">
        <w:rPr>
          <w:rFonts w:ascii="Courier New" w:hAnsi="Courier New" w:cs="Courier New"/>
          <w:color w:val="808030"/>
          <w:sz w:val="20"/>
          <w:szCs w:val="20"/>
        </w:rPr>
        <w:t>.</w:t>
      </w:r>
      <w:r w:rsidRPr="00B2318F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B2318F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309C34BF" w14:textId="796C21C7" w:rsidR="00132060" w:rsidRDefault="00B2318F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58C382" wp14:editId="0C5A1836">
            <wp:extent cx="4795736" cy="9212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21" cy="93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5D54" w14:textId="1E6F506F" w:rsidR="00132060" w:rsidRDefault="00132060" w:rsidP="002B5735">
      <w:pPr>
        <w:ind w:firstLine="567"/>
        <w:jc w:val="both"/>
        <w:rPr>
          <w:sz w:val="28"/>
          <w:szCs w:val="28"/>
        </w:rPr>
      </w:pPr>
    </w:p>
    <w:p w14:paraId="605221B7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2318F">
        <w:rPr>
          <w:rFonts w:ascii="Courier New" w:hAnsi="Courier New" w:cs="Courier New"/>
          <w:color w:val="696969"/>
          <w:sz w:val="20"/>
          <w:szCs w:val="20"/>
        </w:rPr>
        <w:t># Исследуем массив данных на предмет пропущенных значений</w:t>
      </w:r>
    </w:p>
    <w:p w14:paraId="49E45B25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B2318F">
        <w:rPr>
          <w:rFonts w:ascii="Courier New" w:hAnsi="Courier New" w:cs="Courier New"/>
          <w:color w:val="000000"/>
          <w:sz w:val="20"/>
          <w:szCs w:val="20"/>
        </w:rPr>
        <w:t>df</w:t>
      </w:r>
      <w:r w:rsidRPr="00B2318F">
        <w:rPr>
          <w:rFonts w:ascii="Courier New" w:hAnsi="Courier New" w:cs="Courier New"/>
          <w:color w:val="808030"/>
          <w:sz w:val="20"/>
          <w:szCs w:val="20"/>
        </w:rPr>
        <w:t>.</w:t>
      </w:r>
      <w:r w:rsidRPr="00B2318F">
        <w:rPr>
          <w:rFonts w:ascii="Courier New" w:hAnsi="Courier New" w:cs="Courier New"/>
          <w:color w:val="000000"/>
          <w:sz w:val="20"/>
          <w:szCs w:val="20"/>
        </w:rPr>
        <w:t>info</w:t>
      </w:r>
      <w:r w:rsidRPr="00B2318F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B2318F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2F6D81E6" w14:textId="49D0C9FC" w:rsidR="00132060" w:rsidRDefault="00B2318F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E19C2A" wp14:editId="41C63B19">
            <wp:extent cx="1731523" cy="15006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237" cy="160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EC57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2318F">
        <w:rPr>
          <w:rFonts w:ascii="Courier New" w:hAnsi="Courier New" w:cs="Courier New"/>
          <w:color w:val="696969"/>
          <w:sz w:val="20"/>
          <w:szCs w:val="20"/>
        </w:rPr>
        <w:t># Проверяем наличие дубликатов и удаляем их</w:t>
      </w:r>
    </w:p>
    <w:p w14:paraId="19528765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B2318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B2318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B2318F">
        <w:rPr>
          <w:rFonts w:ascii="Courier New" w:hAnsi="Courier New" w:cs="Courier New"/>
          <w:color w:val="0000E6"/>
          <w:sz w:val="20"/>
          <w:szCs w:val="20"/>
        </w:rPr>
        <w:t>Дублирующихся</w:t>
      </w:r>
      <w:proofErr w:type="spellEnd"/>
      <w:r w:rsidRPr="00B2318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B2318F">
        <w:rPr>
          <w:rFonts w:ascii="Courier New" w:hAnsi="Courier New" w:cs="Courier New"/>
          <w:color w:val="0000E6"/>
          <w:sz w:val="20"/>
          <w:szCs w:val="20"/>
        </w:rPr>
        <w:t>строк</w:t>
      </w:r>
      <w:r w:rsidRPr="00B2318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: </w:t>
      </w:r>
      <w:r w:rsidRPr="00B2318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duplicated</w:t>
      </w:r>
      <w:proofErr w:type="spellEnd"/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()].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shape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B2318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0E20F39B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df 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drop</w:t>
      </w:r>
      <w:proofErr w:type="gramEnd"/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>_duplicates</w:t>
      </w:r>
      <w:proofErr w:type="spellEnd"/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keep 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2318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2318F">
        <w:rPr>
          <w:rFonts w:ascii="Courier New" w:hAnsi="Courier New" w:cs="Courier New"/>
          <w:color w:val="0000E6"/>
          <w:sz w:val="20"/>
          <w:szCs w:val="20"/>
          <w:lang w:val="en-US"/>
        </w:rPr>
        <w:t>first</w:t>
      </w:r>
      <w:r w:rsidRPr="00B2318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2318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B2318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B2318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>Перезаписываем</w:t>
      </w:r>
      <w:r w:rsidRPr="00B2318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датафрейм</w:t>
      </w:r>
      <w:proofErr w:type="spellEnd"/>
      <w:r w:rsidRPr="00B2318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>без</w:t>
      </w:r>
      <w:r w:rsidRPr="00B2318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B2318F">
        <w:rPr>
          <w:rFonts w:ascii="Courier New" w:hAnsi="Courier New" w:cs="Courier New"/>
          <w:color w:val="696969"/>
          <w:sz w:val="20"/>
          <w:szCs w:val="20"/>
        </w:rPr>
        <w:t>дубликатов</w:t>
      </w:r>
    </w:p>
    <w:p w14:paraId="54F9F0D4" w14:textId="79B792D3" w:rsidR="00132060" w:rsidRPr="00B2318F" w:rsidRDefault="00B2318F" w:rsidP="002B5735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2888F15" wp14:editId="0F3D2130">
            <wp:extent cx="1994170" cy="2741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71" cy="2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616F" w14:textId="6887C1B4" w:rsidR="00132060" w:rsidRPr="00B2318F" w:rsidRDefault="00132060" w:rsidP="002B5735">
      <w:pPr>
        <w:ind w:firstLine="567"/>
        <w:jc w:val="both"/>
        <w:rPr>
          <w:sz w:val="28"/>
          <w:szCs w:val="28"/>
          <w:lang w:val="en-US"/>
        </w:rPr>
      </w:pPr>
    </w:p>
    <w:p w14:paraId="7C2A94C1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# Выведем описательную статистику для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датафрейма</w:t>
      </w:r>
      <w:proofErr w:type="spellEnd"/>
    </w:p>
    <w:p w14:paraId="08999798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B2318F">
        <w:rPr>
          <w:rFonts w:ascii="Courier New" w:hAnsi="Courier New" w:cs="Courier New"/>
          <w:color w:val="000000"/>
          <w:sz w:val="20"/>
          <w:szCs w:val="20"/>
        </w:rPr>
        <w:t>df</w:t>
      </w:r>
      <w:r w:rsidRPr="00B2318F">
        <w:rPr>
          <w:rFonts w:ascii="Courier New" w:hAnsi="Courier New" w:cs="Courier New"/>
          <w:color w:val="808030"/>
          <w:sz w:val="20"/>
          <w:szCs w:val="20"/>
        </w:rPr>
        <w:t>.</w:t>
      </w:r>
      <w:r w:rsidRPr="00B2318F">
        <w:rPr>
          <w:rFonts w:ascii="Courier New" w:hAnsi="Courier New" w:cs="Courier New"/>
          <w:color w:val="000000"/>
          <w:sz w:val="20"/>
          <w:szCs w:val="20"/>
        </w:rPr>
        <w:t>describe</w:t>
      </w:r>
      <w:proofErr w:type="spellEnd"/>
      <w:proofErr w:type="gramEnd"/>
      <w:r w:rsidRPr="00B2318F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07594FDB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# По таблице можем заметить, что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паказатели</w:t>
      </w:r>
      <w:proofErr w:type="spellEnd"/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cap-diameter</w:t>
      </w:r>
      <w:proofErr w:type="spellEnd"/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 и </w:t>
      </w:r>
      <w:proofErr w:type="spellStart"/>
      <w:r w:rsidRPr="00B2318F">
        <w:rPr>
          <w:rFonts w:ascii="Courier New" w:hAnsi="Courier New" w:cs="Courier New"/>
          <w:color w:val="696969"/>
          <w:sz w:val="20"/>
          <w:szCs w:val="20"/>
        </w:rPr>
        <w:t>stem-width</w:t>
      </w:r>
      <w:proofErr w:type="spellEnd"/>
      <w:r w:rsidRPr="00B2318F">
        <w:rPr>
          <w:rFonts w:ascii="Courier New" w:hAnsi="Courier New" w:cs="Courier New"/>
          <w:color w:val="696969"/>
          <w:sz w:val="20"/>
          <w:szCs w:val="20"/>
        </w:rPr>
        <w:t xml:space="preserve"> имеют достаточно большое стандартное отклонение</w:t>
      </w:r>
    </w:p>
    <w:p w14:paraId="0859296D" w14:textId="77777777" w:rsidR="00B2318F" w:rsidRPr="00B2318F" w:rsidRDefault="00B2318F" w:rsidP="00B23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2318F">
        <w:rPr>
          <w:rFonts w:ascii="Courier New" w:hAnsi="Courier New" w:cs="Courier New"/>
          <w:color w:val="696969"/>
          <w:sz w:val="20"/>
          <w:szCs w:val="20"/>
        </w:rPr>
        <w:t># Такое значение могут оказывать выбросы, которые дополнительно влияют на точность работы алгоритмов машинного обучения</w:t>
      </w:r>
    </w:p>
    <w:p w14:paraId="3B1F0330" w14:textId="78CC8F82" w:rsidR="00132060" w:rsidRPr="00B2318F" w:rsidRDefault="005301EF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AA5F5E" wp14:editId="793C7763">
            <wp:extent cx="5785999" cy="12159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392" cy="123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6088" w14:textId="3082480E" w:rsidR="00132060" w:rsidRPr="00B2318F" w:rsidRDefault="00132060" w:rsidP="002B5735">
      <w:pPr>
        <w:ind w:firstLine="567"/>
        <w:jc w:val="both"/>
        <w:rPr>
          <w:sz w:val="28"/>
          <w:szCs w:val="28"/>
        </w:rPr>
      </w:pPr>
    </w:p>
    <w:p w14:paraId="0E5A5CB7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696969"/>
          <w:sz w:val="20"/>
          <w:szCs w:val="20"/>
        </w:rPr>
        <w:lastRenderedPageBreak/>
        <w:t xml:space="preserve"># Удалим выбросы по методу </w:t>
      </w:r>
      <w:proofErr w:type="spellStart"/>
      <w:r w:rsidRPr="005301EF">
        <w:rPr>
          <w:rFonts w:ascii="Courier New" w:hAnsi="Courier New" w:cs="Courier New"/>
          <w:color w:val="696969"/>
          <w:sz w:val="20"/>
          <w:szCs w:val="20"/>
        </w:rPr>
        <w:t>межквартильного</w:t>
      </w:r>
      <w:proofErr w:type="spellEnd"/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 размаха</w:t>
      </w:r>
    </w:p>
    <w:p w14:paraId="3BA3A3EF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301EF">
        <w:rPr>
          <w:rFonts w:ascii="Courier New" w:hAnsi="Courier New" w:cs="Courier New"/>
          <w:b/>
          <w:bCs/>
          <w:color w:val="800000"/>
          <w:sz w:val="20"/>
          <w:szCs w:val="20"/>
        </w:rPr>
        <w:t>for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i </w:t>
      </w:r>
      <w:proofErr w:type="spellStart"/>
      <w:r w:rsidRPr="005301EF">
        <w:rPr>
          <w:rFonts w:ascii="Courier New" w:hAnsi="Courier New" w:cs="Courier New"/>
          <w:b/>
          <w:bCs/>
          <w:color w:val="800000"/>
          <w:sz w:val="20"/>
          <w:szCs w:val="20"/>
        </w:rPr>
        <w:t>in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301EF">
        <w:rPr>
          <w:rFonts w:ascii="Courier New" w:hAnsi="Courier New" w:cs="Courier New"/>
          <w:color w:val="000000"/>
          <w:sz w:val="20"/>
          <w:szCs w:val="20"/>
        </w:rPr>
        <w:t>df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.</w:t>
      </w:r>
      <w:r w:rsidRPr="005301EF">
        <w:rPr>
          <w:rFonts w:ascii="Courier New" w:hAnsi="Courier New" w:cs="Courier New"/>
          <w:color w:val="000000"/>
          <w:sz w:val="20"/>
          <w:szCs w:val="20"/>
        </w:rPr>
        <w:t>columns</w:t>
      </w:r>
      <w:proofErr w:type="spellEnd"/>
      <w:proofErr w:type="gramEnd"/>
      <w:r w:rsidRPr="005301EF">
        <w:rPr>
          <w:rFonts w:ascii="Courier New" w:hAnsi="Courier New" w:cs="Courier New"/>
          <w:color w:val="808030"/>
          <w:sz w:val="20"/>
          <w:szCs w:val="20"/>
        </w:rPr>
        <w:t>: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# В цикле для всех столбцов массива</w:t>
      </w:r>
    </w:p>
    <w:p w14:paraId="0FD4DE4B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   Q1 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[</w:t>
      </w:r>
      <w:r w:rsidRPr="005301EF">
        <w:rPr>
          <w:rFonts w:ascii="Courier New" w:hAnsi="Courier New" w:cs="Courier New"/>
          <w:color w:val="000000"/>
          <w:sz w:val="20"/>
          <w:szCs w:val="20"/>
        </w:rPr>
        <w:t>i</w:t>
      </w:r>
      <w:proofErr w:type="gramStart"/>
      <w:r w:rsidRPr="005301EF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quantile</w:t>
      </w:r>
      <w:proofErr w:type="spellEnd"/>
      <w:proofErr w:type="gramEnd"/>
      <w:r w:rsidRPr="005301EF">
        <w:rPr>
          <w:rFonts w:ascii="Courier New" w:hAnsi="Courier New" w:cs="Courier New"/>
          <w:color w:val="808030"/>
          <w:sz w:val="20"/>
          <w:szCs w:val="20"/>
        </w:rPr>
        <w:t>(</w:t>
      </w:r>
      <w:r w:rsidRPr="005301EF">
        <w:rPr>
          <w:rFonts w:ascii="Courier New" w:hAnsi="Courier New" w:cs="Courier New"/>
          <w:color w:val="008000"/>
          <w:sz w:val="20"/>
          <w:szCs w:val="20"/>
        </w:rPr>
        <w:t>0.25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5301EF">
        <w:rPr>
          <w:rFonts w:ascii="Courier New" w:hAnsi="Courier New" w:cs="Courier New"/>
          <w:color w:val="696969"/>
          <w:sz w:val="20"/>
          <w:szCs w:val="20"/>
        </w:rPr>
        <w:t>Расчитываем</w:t>
      </w:r>
      <w:proofErr w:type="spellEnd"/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 нижний квартиль</w:t>
      </w:r>
    </w:p>
    <w:p w14:paraId="7460AE3F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   Q3 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[</w:t>
      </w:r>
      <w:r w:rsidRPr="005301EF">
        <w:rPr>
          <w:rFonts w:ascii="Courier New" w:hAnsi="Courier New" w:cs="Courier New"/>
          <w:color w:val="000000"/>
          <w:sz w:val="20"/>
          <w:szCs w:val="20"/>
        </w:rPr>
        <w:t>i</w:t>
      </w:r>
      <w:proofErr w:type="gramStart"/>
      <w:r w:rsidRPr="005301EF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quantile</w:t>
      </w:r>
      <w:proofErr w:type="spellEnd"/>
      <w:proofErr w:type="gramEnd"/>
      <w:r w:rsidRPr="005301EF">
        <w:rPr>
          <w:rFonts w:ascii="Courier New" w:hAnsi="Courier New" w:cs="Courier New"/>
          <w:color w:val="808030"/>
          <w:sz w:val="20"/>
          <w:szCs w:val="20"/>
        </w:rPr>
        <w:t>(</w:t>
      </w:r>
      <w:r w:rsidRPr="005301EF">
        <w:rPr>
          <w:rFonts w:ascii="Courier New" w:hAnsi="Courier New" w:cs="Courier New"/>
          <w:color w:val="008000"/>
          <w:sz w:val="20"/>
          <w:szCs w:val="20"/>
        </w:rPr>
        <w:t>0.75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5301EF">
        <w:rPr>
          <w:rFonts w:ascii="Courier New" w:hAnsi="Courier New" w:cs="Courier New"/>
          <w:color w:val="696969"/>
          <w:sz w:val="20"/>
          <w:szCs w:val="20"/>
        </w:rPr>
        <w:t>Расчитываем</w:t>
      </w:r>
      <w:proofErr w:type="spellEnd"/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 верхний квартиль</w:t>
      </w:r>
    </w:p>
    <w:p w14:paraId="3C09A045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   IQR 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Q3 </w:t>
      </w:r>
      <w:r w:rsidRPr="005301EF">
        <w:rPr>
          <w:rFonts w:ascii="Courier New" w:hAnsi="Courier New" w:cs="Courier New"/>
          <w:color w:val="44AADD"/>
          <w:sz w:val="20"/>
          <w:szCs w:val="20"/>
        </w:rPr>
        <w:t>-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Q1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5301EF">
        <w:rPr>
          <w:rFonts w:ascii="Courier New" w:hAnsi="Courier New" w:cs="Courier New"/>
          <w:color w:val="696969"/>
          <w:sz w:val="20"/>
          <w:szCs w:val="20"/>
        </w:rPr>
        <w:t>Межквартильный</w:t>
      </w:r>
      <w:proofErr w:type="spellEnd"/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 размах</w:t>
      </w:r>
    </w:p>
    <w:p w14:paraId="58565ACB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[(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[</w:t>
      </w:r>
      <w:r w:rsidRPr="005301EF">
        <w:rPr>
          <w:rFonts w:ascii="Courier New" w:hAnsi="Courier New" w:cs="Courier New"/>
          <w:color w:val="000000"/>
          <w:sz w:val="20"/>
          <w:szCs w:val="20"/>
        </w:rPr>
        <w:t>i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]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5301EF">
        <w:rPr>
          <w:rFonts w:ascii="Courier New" w:hAnsi="Courier New" w:cs="Courier New"/>
          <w:color w:val="44AADD"/>
          <w:sz w:val="20"/>
          <w:szCs w:val="20"/>
        </w:rPr>
        <w:t>&lt;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Q</w:t>
      </w:r>
      <w:proofErr w:type="gramEnd"/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3 </w:t>
      </w:r>
      <w:r w:rsidRPr="005301EF">
        <w:rPr>
          <w:rFonts w:ascii="Courier New" w:hAnsi="Courier New" w:cs="Courier New"/>
          <w:color w:val="44AADD"/>
          <w:sz w:val="20"/>
          <w:szCs w:val="20"/>
        </w:rPr>
        <w:t>+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008000"/>
          <w:sz w:val="20"/>
          <w:szCs w:val="20"/>
        </w:rPr>
        <w:t>1.5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44AADD"/>
          <w:sz w:val="20"/>
          <w:szCs w:val="20"/>
        </w:rPr>
        <w:t>*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IQR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44AADD"/>
          <w:sz w:val="20"/>
          <w:szCs w:val="20"/>
        </w:rPr>
        <w:t>&amp;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[</w:t>
      </w:r>
      <w:r w:rsidRPr="005301EF">
        <w:rPr>
          <w:rFonts w:ascii="Courier New" w:hAnsi="Courier New" w:cs="Courier New"/>
          <w:color w:val="000000"/>
          <w:sz w:val="20"/>
          <w:szCs w:val="20"/>
        </w:rPr>
        <w:t>i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]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44AADD"/>
          <w:sz w:val="20"/>
          <w:szCs w:val="20"/>
        </w:rPr>
        <w:t>&gt;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Q1 </w:t>
      </w:r>
      <w:r w:rsidRPr="005301EF">
        <w:rPr>
          <w:rFonts w:ascii="Courier New" w:hAnsi="Courier New" w:cs="Courier New"/>
          <w:color w:val="44AADD"/>
          <w:sz w:val="20"/>
          <w:szCs w:val="20"/>
        </w:rPr>
        <w:t>-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008000"/>
          <w:sz w:val="20"/>
          <w:szCs w:val="20"/>
        </w:rPr>
        <w:t>1.5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44AADD"/>
          <w:sz w:val="20"/>
          <w:szCs w:val="20"/>
        </w:rPr>
        <w:t>*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IQR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)]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# Отбираем только те значения </w:t>
      </w:r>
      <w:proofErr w:type="spellStart"/>
      <w:r w:rsidRPr="005301EF">
        <w:rPr>
          <w:rFonts w:ascii="Courier New" w:hAnsi="Courier New" w:cs="Courier New"/>
          <w:color w:val="696969"/>
          <w:sz w:val="20"/>
          <w:szCs w:val="20"/>
        </w:rPr>
        <w:t>датафрейма</w:t>
      </w:r>
      <w:proofErr w:type="spellEnd"/>
      <w:r w:rsidRPr="005301EF">
        <w:rPr>
          <w:rFonts w:ascii="Courier New" w:hAnsi="Courier New" w:cs="Courier New"/>
          <w:color w:val="696969"/>
          <w:sz w:val="20"/>
          <w:szCs w:val="20"/>
        </w:rPr>
        <w:t>, в которых</w:t>
      </w:r>
    </w:p>
    <w:p w14:paraId="03E614E3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# переменная </w:t>
      </w:r>
      <w:proofErr w:type="gramStart"/>
      <w:r w:rsidRPr="005301EF">
        <w:rPr>
          <w:rFonts w:ascii="Courier New" w:hAnsi="Courier New" w:cs="Courier New"/>
          <w:color w:val="696969"/>
          <w:sz w:val="20"/>
          <w:szCs w:val="20"/>
        </w:rPr>
        <w:t>меньше</w:t>
      </w:r>
      <w:proofErr w:type="gramEnd"/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 чем верхний квартиль + 1,5 * </w:t>
      </w:r>
      <w:proofErr w:type="spellStart"/>
      <w:r w:rsidRPr="005301EF">
        <w:rPr>
          <w:rFonts w:ascii="Courier New" w:hAnsi="Courier New" w:cs="Courier New"/>
          <w:color w:val="696969"/>
          <w:sz w:val="20"/>
          <w:szCs w:val="20"/>
        </w:rPr>
        <w:t>межквартильный</w:t>
      </w:r>
      <w:proofErr w:type="spellEnd"/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 размах и больше чем нижний квартиль + 1,5 * </w:t>
      </w:r>
      <w:proofErr w:type="spellStart"/>
      <w:r w:rsidRPr="005301EF">
        <w:rPr>
          <w:rFonts w:ascii="Courier New" w:hAnsi="Courier New" w:cs="Courier New"/>
          <w:color w:val="696969"/>
          <w:sz w:val="20"/>
          <w:szCs w:val="20"/>
        </w:rPr>
        <w:t>межквартильный</w:t>
      </w:r>
      <w:proofErr w:type="spellEnd"/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 размах</w:t>
      </w:r>
    </w:p>
    <w:p w14:paraId="1113044D" w14:textId="2198AED4" w:rsidR="00132060" w:rsidRPr="00B2318F" w:rsidRDefault="00132060" w:rsidP="002B5735">
      <w:pPr>
        <w:ind w:firstLine="567"/>
        <w:jc w:val="both"/>
        <w:rPr>
          <w:sz w:val="28"/>
          <w:szCs w:val="28"/>
        </w:rPr>
      </w:pPr>
    </w:p>
    <w:p w14:paraId="02535116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# Далее приведем все независимые переменные к стандартной шкале </w:t>
      </w:r>
    </w:p>
    <w:p w14:paraId="515A6F17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301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sklearn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preprocessing</w:t>
      </w:r>
      <w:proofErr w:type="spellEnd"/>
      <w:proofErr w:type="gram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StandardScaler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Импортируем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метод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>StandardScaler</w:t>
      </w:r>
      <w:proofErr w:type="spellEnd"/>
    </w:p>
    <w:p w14:paraId="1564A4BF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scaler 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StandardScaler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Создаем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объект</w:t>
      </w:r>
    </w:p>
    <w:p w14:paraId="5110E045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scaler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fit_</w:t>
      </w:r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transform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[[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cap-</w:t>
      </w:r>
      <w:proofErr w:type="spellStart"/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diameter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cap</w:t>
      </w:r>
      <w:proofErr w:type="spellEnd"/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-shape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gill-attachment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gill-color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stem-</w:t>
      </w:r>
      <w:proofErr w:type="spellStart"/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height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stem</w:t>
      </w:r>
      <w:proofErr w:type="spellEnd"/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-width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stem-color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season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]])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Стандартизация</w:t>
      </w:r>
    </w:p>
    <w:p w14:paraId="0F788957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y 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[</w:t>
      </w:r>
      <w:r w:rsidRPr="005301EF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301EF">
        <w:rPr>
          <w:rFonts w:ascii="Courier New" w:hAnsi="Courier New" w:cs="Courier New"/>
          <w:color w:val="0000E6"/>
          <w:sz w:val="20"/>
          <w:szCs w:val="20"/>
        </w:rPr>
        <w:t>class</w:t>
      </w:r>
      <w:proofErr w:type="spellEnd"/>
      <w:r w:rsidRPr="005301EF">
        <w:rPr>
          <w:rFonts w:ascii="Courier New" w:hAnsi="Courier New" w:cs="Courier New"/>
          <w:color w:val="800000"/>
          <w:sz w:val="20"/>
          <w:szCs w:val="20"/>
        </w:rPr>
        <w:t>'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]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# Переменную с классами объявляем отдельно</w:t>
      </w:r>
    </w:p>
    <w:p w14:paraId="1E399304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X_train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X_test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y_train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y_test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train_test_</w:t>
      </w:r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split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test_size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8000"/>
          <w:sz w:val="20"/>
          <w:szCs w:val="20"/>
          <w:lang w:val="en-US"/>
        </w:rPr>
        <w:t>0.2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8C00"/>
          <w:sz w:val="20"/>
          <w:szCs w:val="20"/>
          <w:lang w:val="en-US"/>
        </w:rPr>
        <w:t>42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Разделяем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выборку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на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тренировочную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и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тестовую</w:t>
      </w:r>
    </w:p>
    <w:p w14:paraId="7977BEF9" w14:textId="01E64CFF" w:rsidR="00132060" w:rsidRPr="005301EF" w:rsidRDefault="00132060" w:rsidP="002B5735">
      <w:pPr>
        <w:ind w:firstLine="567"/>
        <w:jc w:val="both"/>
        <w:rPr>
          <w:sz w:val="28"/>
          <w:szCs w:val="28"/>
          <w:lang w:val="en-US"/>
        </w:rPr>
      </w:pPr>
    </w:p>
    <w:p w14:paraId="5199E93E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# По схеме приведенной выше видим, что если набор данных содержит менее 100 тысяч записей, то следует использовать метод </w:t>
      </w:r>
      <w:proofErr w:type="spellStart"/>
      <w:r w:rsidRPr="005301EF">
        <w:rPr>
          <w:rFonts w:ascii="Courier New" w:hAnsi="Courier New" w:cs="Courier New"/>
          <w:color w:val="696969"/>
          <w:sz w:val="20"/>
          <w:szCs w:val="20"/>
        </w:rPr>
        <w:t>LinearSVC</w:t>
      </w:r>
      <w:proofErr w:type="spellEnd"/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 - метод опорных векторов</w:t>
      </w:r>
    </w:p>
    <w:p w14:paraId="1895D0DC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696969"/>
          <w:sz w:val="20"/>
          <w:szCs w:val="20"/>
        </w:rPr>
        <w:t># Суть алгоритма - найти гиперплоскость для максимизации расстояния между классифицированными образцами</w:t>
      </w:r>
    </w:p>
    <w:p w14:paraId="467A3986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301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sklearn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svm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LinearSVC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Импортируем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метод</w:t>
      </w:r>
    </w:p>
    <w:p w14:paraId="59FDACF5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svc 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LinearSVC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dual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301EF">
        <w:rPr>
          <w:rFonts w:ascii="Courier New" w:hAnsi="Courier New" w:cs="Courier New"/>
          <w:color w:val="0000E6"/>
          <w:sz w:val="20"/>
          <w:szCs w:val="20"/>
          <w:lang w:val="en-US"/>
        </w:rPr>
        <w:t>auto</w:t>
      </w:r>
      <w:r w:rsidRPr="005301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8C00"/>
          <w:sz w:val="20"/>
          <w:szCs w:val="20"/>
          <w:lang w:val="en-US"/>
        </w:rPr>
        <w:t>42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Создаем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объект</w:t>
      </w:r>
    </w:p>
    <w:p w14:paraId="73E126B1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svc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fit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X_train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y_train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Обучаем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модель</w:t>
      </w:r>
    </w:p>
    <w:p w14:paraId="1F963F87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y_pred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301EF">
        <w:rPr>
          <w:rFonts w:ascii="Courier New" w:hAnsi="Courier New" w:cs="Courier New"/>
          <w:color w:val="000000"/>
          <w:sz w:val="20"/>
          <w:szCs w:val="20"/>
        </w:rPr>
        <w:t>svc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.</w:t>
      </w:r>
      <w:r w:rsidRPr="005301EF">
        <w:rPr>
          <w:rFonts w:ascii="Courier New" w:hAnsi="Courier New" w:cs="Courier New"/>
          <w:color w:val="000000"/>
          <w:sz w:val="20"/>
          <w:szCs w:val="20"/>
        </w:rPr>
        <w:t>predict</w:t>
      </w:r>
      <w:proofErr w:type="spellEnd"/>
      <w:proofErr w:type="gramEnd"/>
      <w:r w:rsidRPr="005301EF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X_test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# Предсказываем значения</w:t>
      </w:r>
    </w:p>
    <w:p w14:paraId="7B2493E5" w14:textId="454AC06A" w:rsidR="00132060" w:rsidRPr="005301EF" w:rsidRDefault="00132060" w:rsidP="002B5735">
      <w:pPr>
        <w:ind w:firstLine="567"/>
        <w:jc w:val="both"/>
        <w:rPr>
          <w:sz w:val="28"/>
          <w:szCs w:val="28"/>
        </w:rPr>
      </w:pPr>
    </w:p>
    <w:p w14:paraId="77F27058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696969"/>
          <w:sz w:val="20"/>
          <w:szCs w:val="20"/>
        </w:rPr>
        <w:t># Проверим точность классификации методом опорных векторов</w:t>
      </w:r>
    </w:p>
    <w:p w14:paraId="2ACCD981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accuracy 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accuracy_</w:t>
      </w:r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score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y_test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y_pred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0FC0F552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5301EF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proofErr w:type="gramEnd"/>
      <w:r w:rsidRPr="005301EF">
        <w:rPr>
          <w:rFonts w:ascii="Courier New" w:hAnsi="Courier New" w:cs="Courier New"/>
          <w:color w:val="800000"/>
          <w:sz w:val="20"/>
          <w:szCs w:val="20"/>
        </w:rPr>
        <w:t>f'</w:t>
      </w:r>
      <w:r w:rsidRPr="005301EF">
        <w:rPr>
          <w:rFonts w:ascii="Courier New" w:hAnsi="Courier New" w:cs="Courier New"/>
          <w:color w:val="0000E6"/>
          <w:sz w:val="20"/>
          <w:szCs w:val="20"/>
        </w:rPr>
        <w:t>Accuracy</w:t>
      </w:r>
      <w:proofErr w:type="spellEnd"/>
      <w:r w:rsidRPr="005301EF">
        <w:rPr>
          <w:rFonts w:ascii="Courier New" w:hAnsi="Courier New" w:cs="Courier New"/>
          <w:color w:val="0000E6"/>
          <w:sz w:val="20"/>
          <w:szCs w:val="20"/>
        </w:rPr>
        <w:t xml:space="preserve">: </w:t>
      </w:r>
      <w:r w:rsidRPr="005301EF">
        <w:rPr>
          <w:rFonts w:ascii="Courier New" w:hAnsi="Courier New" w:cs="Courier New"/>
          <w:color w:val="800000"/>
          <w:sz w:val="20"/>
          <w:szCs w:val="20"/>
          <w:shd w:val="clear" w:color="auto" w:fill="FFFFE8"/>
        </w:rPr>
        <w:t>{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shd w:val="clear" w:color="auto" w:fill="FFFFE8"/>
        </w:rPr>
        <w:t>accuracy</w:t>
      </w:r>
      <w:proofErr w:type="spellEnd"/>
      <w:r w:rsidRPr="005301EF">
        <w:rPr>
          <w:rFonts w:ascii="Courier New" w:hAnsi="Courier New" w:cs="Courier New"/>
          <w:color w:val="800000"/>
          <w:sz w:val="20"/>
          <w:szCs w:val="20"/>
        </w:rPr>
        <w:t>}'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788FFAE4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696969"/>
          <w:sz w:val="20"/>
          <w:szCs w:val="20"/>
        </w:rPr>
        <w:t># Точность повысилась до 0,64, но все еще является удовлетворительной</w:t>
      </w:r>
    </w:p>
    <w:p w14:paraId="5FC4759A" w14:textId="71F371B1" w:rsidR="00132060" w:rsidRPr="005301EF" w:rsidRDefault="005301EF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5D85F1" wp14:editId="356747FD">
            <wp:extent cx="2577829" cy="3247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999" cy="32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A998" w14:textId="0166AEB2" w:rsidR="00132060" w:rsidRDefault="00132060" w:rsidP="002B5735">
      <w:pPr>
        <w:ind w:firstLine="567"/>
        <w:jc w:val="both"/>
        <w:rPr>
          <w:sz w:val="28"/>
          <w:szCs w:val="28"/>
        </w:rPr>
      </w:pPr>
    </w:p>
    <w:p w14:paraId="5B48A340" w14:textId="77777777" w:rsidR="005301EF" w:rsidRDefault="005301EF" w:rsidP="002B5735">
      <w:pPr>
        <w:ind w:firstLine="567"/>
        <w:jc w:val="both"/>
        <w:rPr>
          <w:sz w:val="28"/>
          <w:szCs w:val="28"/>
        </w:rPr>
      </w:pPr>
    </w:p>
    <w:p w14:paraId="049B2EB8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# Далее по схеме используем классификатор </w:t>
      </w:r>
      <w:proofErr w:type="gramStart"/>
      <w:r w:rsidRPr="005301EF">
        <w:rPr>
          <w:rFonts w:ascii="Courier New" w:hAnsi="Courier New" w:cs="Courier New"/>
          <w:color w:val="696969"/>
          <w:sz w:val="20"/>
          <w:szCs w:val="20"/>
        </w:rPr>
        <w:t>к ближайших соседей</w:t>
      </w:r>
      <w:proofErr w:type="gramEnd"/>
    </w:p>
    <w:p w14:paraId="505BFF9E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696969"/>
          <w:sz w:val="20"/>
          <w:szCs w:val="20"/>
        </w:rPr>
        <w:t># Данный алгоритм определяет ближайшие точки данных (соседей) для точки запроса на основе вычисляемых расстояний</w:t>
      </w:r>
    </w:p>
    <w:p w14:paraId="746A21C5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301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sklearn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neighbors</w:t>
      </w:r>
      <w:proofErr w:type="spellEnd"/>
      <w:proofErr w:type="gram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KNeighborsClassifier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Импортируем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метод</w:t>
      </w:r>
    </w:p>
    <w:p w14:paraId="269E6673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knn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KNeighborsClassifier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n_neighbors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8C00"/>
          <w:sz w:val="20"/>
          <w:szCs w:val="20"/>
          <w:lang w:val="en-US"/>
        </w:rPr>
        <w:t>5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Создаем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объект</w:t>
      </w:r>
    </w:p>
    <w:p w14:paraId="25CD0233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knn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fit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X_train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y_train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Обучаем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модель</w:t>
      </w:r>
    </w:p>
    <w:p w14:paraId="44DA2FC0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y_pred</w:t>
      </w:r>
      <w:proofErr w:type="spellEnd"/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301EF">
        <w:rPr>
          <w:rFonts w:ascii="Courier New" w:hAnsi="Courier New" w:cs="Courier New"/>
          <w:color w:val="000000"/>
          <w:sz w:val="20"/>
          <w:szCs w:val="20"/>
        </w:rPr>
        <w:t>knn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.</w:t>
      </w:r>
      <w:r w:rsidRPr="005301EF">
        <w:rPr>
          <w:rFonts w:ascii="Courier New" w:hAnsi="Courier New" w:cs="Courier New"/>
          <w:color w:val="000000"/>
          <w:sz w:val="20"/>
          <w:szCs w:val="20"/>
        </w:rPr>
        <w:t>predict</w:t>
      </w:r>
      <w:proofErr w:type="spellEnd"/>
      <w:proofErr w:type="gramEnd"/>
      <w:r w:rsidRPr="005301EF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</w:rPr>
        <w:t>X_test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)</w:t>
      </w:r>
      <w:r w:rsidRPr="005301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# Предсказываем значения</w:t>
      </w:r>
    </w:p>
    <w:p w14:paraId="648FBAF2" w14:textId="58774D12" w:rsidR="005301EF" w:rsidRDefault="005301EF" w:rsidP="002B5735">
      <w:pPr>
        <w:ind w:firstLine="567"/>
        <w:jc w:val="both"/>
        <w:rPr>
          <w:sz w:val="28"/>
          <w:szCs w:val="28"/>
        </w:rPr>
      </w:pPr>
    </w:p>
    <w:p w14:paraId="33F56DF5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Проверяем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значение</w:t>
      </w:r>
      <w:r w:rsidRPr="005301E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5301EF">
        <w:rPr>
          <w:rFonts w:ascii="Courier New" w:hAnsi="Courier New" w:cs="Courier New"/>
          <w:color w:val="696969"/>
          <w:sz w:val="20"/>
          <w:szCs w:val="20"/>
        </w:rPr>
        <w:t>точности</w:t>
      </w:r>
    </w:p>
    <w:p w14:paraId="698829C4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accuracy </w:t>
      </w:r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accuracy_</w:t>
      </w:r>
      <w:proofErr w:type="gram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score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End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y_test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lang w:val="en-US"/>
        </w:rPr>
        <w:t>y_pred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27B73546" w14:textId="77777777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5301EF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5301EF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proofErr w:type="gramEnd"/>
      <w:r w:rsidRPr="005301EF">
        <w:rPr>
          <w:rFonts w:ascii="Courier New" w:hAnsi="Courier New" w:cs="Courier New"/>
          <w:color w:val="800000"/>
          <w:sz w:val="20"/>
          <w:szCs w:val="20"/>
        </w:rPr>
        <w:t>f'</w:t>
      </w:r>
      <w:r w:rsidRPr="005301EF">
        <w:rPr>
          <w:rFonts w:ascii="Courier New" w:hAnsi="Courier New" w:cs="Courier New"/>
          <w:color w:val="0000E6"/>
          <w:sz w:val="20"/>
          <w:szCs w:val="20"/>
        </w:rPr>
        <w:t>Accuracy</w:t>
      </w:r>
      <w:proofErr w:type="spellEnd"/>
      <w:r w:rsidRPr="005301EF">
        <w:rPr>
          <w:rFonts w:ascii="Courier New" w:hAnsi="Courier New" w:cs="Courier New"/>
          <w:color w:val="0000E6"/>
          <w:sz w:val="20"/>
          <w:szCs w:val="20"/>
        </w:rPr>
        <w:t xml:space="preserve">: </w:t>
      </w:r>
      <w:r w:rsidRPr="005301EF">
        <w:rPr>
          <w:rFonts w:ascii="Courier New" w:hAnsi="Courier New" w:cs="Courier New"/>
          <w:color w:val="800000"/>
          <w:sz w:val="20"/>
          <w:szCs w:val="20"/>
          <w:shd w:val="clear" w:color="auto" w:fill="FFFFE8"/>
        </w:rPr>
        <w:t>{</w:t>
      </w:r>
      <w:proofErr w:type="spellStart"/>
      <w:r w:rsidRPr="005301EF">
        <w:rPr>
          <w:rFonts w:ascii="Courier New" w:hAnsi="Courier New" w:cs="Courier New"/>
          <w:color w:val="000000"/>
          <w:sz w:val="20"/>
          <w:szCs w:val="20"/>
          <w:shd w:val="clear" w:color="auto" w:fill="FFFFE8"/>
        </w:rPr>
        <w:t>accuracy</w:t>
      </w:r>
      <w:proofErr w:type="spellEnd"/>
      <w:r w:rsidRPr="005301EF">
        <w:rPr>
          <w:rFonts w:ascii="Courier New" w:hAnsi="Courier New" w:cs="Courier New"/>
          <w:color w:val="800000"/>
          <w:sz w:val="20"/>
          <w:szCs w:val="20"/>
        </w:rPr>
        <w:t>}'</w:t>
      </w:r>
      <w:r w:rsidRPr="005301EF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3A837594" w14:textId="544EBDF1" w:rsidR="005301EF" w:rsidRPr="005301EF" w:rsidRDefault="005301EF" w:rsidP="00530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301EF">
        <w:rPr>
          <w:rFonts w:ascii="Courier New" w:hAnsi="Courier New" w:cs="Courier New"/>
          <w:color w:val="696969"/>
          <w:sz w:val="20"/>
          <w:szCs w:val="20"/>
        </w:rPr>
        <w:t xml:space="preserve"># Точность повысилась до 0,99, что </w:t>
      </w:r>
      <w:r w:rsidR="00084642" w:rsidRPr="006471EA">
        <w:rPr>
          <w:rFonts w:ascii="Courier New" w:hAnsi="Courier New" w:cs="Courier New"/>
          <w:color w:val="696969"/>
          <w:sz w:val="20"/>
          <w:szCs w:val="20"/>
        </w:rPr>
        <w:t>может</w:t>
      </w:r>
      <w:r w:rsidR="00084642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r w:rsidR="006471EA">
        <w:rPr>
          <w:rFonts w:ascii="Courier New" w:hAnsi="Courier New" w:cs="Courier New"/>
          <w:color w:val="696969"/>
          <w:sz w:val="20"/>
          <w:szCs w:val="20"/>
        </w:rPr>
        <w:t>свидетельствовать о переобучении модели</w:t>
      </w:r>
    </w:p>
    <w:p w14:paraId="73D498C8" w14:textId="7E41DE42" w:rsidR="005301EF" w:rsidRDefault="005301EF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F87713" wp14:editId="6FB6F36C">
            <wp:extent cx="2461097" cy="2636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597" cy="2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0147" w14:textId="77777777" w:rsidR="005301EF" w:rsidRPr="005301EF" w:rsidRDefault="005301EF" w:rsidP="007A69EA">
      <w:pPr>
        <w:jc w:val="both"/>
        <w:rPr>
          <w:sz w:val="28"/>
          <w:szCs w:val="28"/>
        </w:rPr>
      </w:pPr>
    </w:p>
    <w:p w14:paraId="7A5D8D8A" w14:textId="4EF467AF" w:rsidR="00312AC8" w:rsidRPr="00657347" w:rsidRDefault="00312AC8" w:rsidP="00744B30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 xml:space="preserve">Задание </w:t>
      </w:r>
      <w:r w:rsidR="00D531B3">
        <w:rPr>
          <w:b/>
          <w:bCs/>
          <w:sz w:val="28"/>
          <w:szCs w:val="28"/>
        </w:rPr>
        <w:t xml:space="preserve">1 </w:t>
      </w:r>
      <w:r>
        <w:rPr>
          <w:b/>
          <w:bCs/>
          <w:sz w:val="28"/>
          <w:szCs w:val="28"/>
        </w:rPr>
        <w:t>(</w:t>
      </w:r>
      <w:r w:rsidR="00A167A2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балла)</w:t>
      </w:r>
    </w:p>
    <w:p w14:paraId="021CE2A9" w14:textId="67E522E3" w:rsidR="00A747AF" w:rsidRDefault="00312AC8" w:rsidP="007A69EA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="007A69EA">
        <w:rPr>
          <w:sz w:val="28"/>
          <w:szCs w:val="28"/>
        </w:rPr>
        <w:t>Выбрать данные на любую тему</w:t>
      </w:r>
      <w:r w:rsidR="00084642">
        <w:rPr>
          <w:sz w:val="28"/>
          <w:szCs w:val="28"/>
        </w:rPr>
        <w:t>;</w:t>
      </w:r>
    </w:p>
    <w:p w14:paraId="66CCD9E4" w14:textId="3F01BFE1" w:rsidR="00A16FA3" w:rsidRDefault="007A69EA" w:rsidP="007A69E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084642">
        <w:rPr>
          <w:sz w:val="28"/>
          <w:szCs w:val="28"/>
        </w:rPr>
        <w:t>Построить модель на выбор: регрессионную, снижения размерности, кластеризации, классификации.</w:t>
      </w:r>
    </w:p>
    <w:p w14:paraId="2126D168" w14:textId="7FEFF5CD" w:rsidR="00A16FA3" w:rsidRDefault="00084642" w:rsidP="00E2104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Сделать выводы </w:t>
      </w:r>
      <w:r w:rsidR="00B27913">
        <w:rPr>
          <w:sz w:val="28"/>
          <w:szCs w:val="28"/>
        </w:rPr>
        <w:t>для</w:t>
      </w:r>
      <w:r>
        <w:rPr>
          <w:sz w:val="28"/>
          <w:szCs w:val="28"/>
        </w:rPr>
        <w:t xml:space="preserve"> полученной модели.</w:t>
      </w:r>
    </w:p>
    <w:p w14:paraId="27D604DD" w14:textId="77777777" w:rsidR="00084642" w:rsidRDefault="00084642" w:rsidP="00E21046">
      <w:pPr>
        <w:ind w:firstLine="567"/>
        <w:jc w:val="both"/>
        <w:rPr>
          <w:sz w:val="28"/>
          <w:szCs w:val="28"/>
        </w:rPr>
      </w:pPr>
    </w:p>
    <w:p w14:paraId="3D460CD6" w14:textId="741DD97E" w:rsidR="0019216C" w:rsidRDefault="0019216C" w:rsidP="0019216C">
      <w:pPr>
        <w:ind w:firstLine="567"/>
        <w:jc w:val="both"/>
        <w:rPr>
          <w:b/>
          <w:bCs/>
          <w:sz w:val="28"/>
          <w:szCs w:val="28"/>
        </w:rPr>
      </w:pPr>
      <w:r w:rsidRPr="0019216C">
        <w:rPr>
          <w:b/>
          <w:bCs/>
          <w:sz w:val="28"/>
          <w:szCs w:val="28"/>
        </w:rPr>
        <w:t>Задание * (4 балла)</w:t>
      </w:r>
    </w:p>
    <w:p w14:paraId="498FCC12" w14:textId="7F9A4CAA" w:rsidR="0019216C" w:rsidRDefault="0019216C" w:rsidP="0019216C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 xml:space="preserve">  </w:t>
      </w:r>
      <w:r w:rsidR="00084642">
        <w:rPr>
          <w:sz w:val="28"/>
          <w:szCs w:val="28"/>
        </w:rPr>
        <w:t xml:space="preserve">Написать </w:t>
      </w:r>
      <w:proofErr w:type="spellStart"/>
      <w:r w:rsidR="00084642">
        <w:rPr>
          <w:sz w:val="28"/>
          <w:szCs w:val="28"/>
        </w:rPr>
        <w:t>парсер</w:t>
      </w:r>
      <w:proofErr w:type="spellEnd"/>
      <w:r w:rsidR="00084642">
        <w:rPr>
          <w:sz w:val="28"/>
          <w:szCs w:val="28"/>
        </w:rPr>
        <w:t xml:space="preserve"> для </w:t>
      </w:r>
      <w:r w:rsidR="00084642" w:rsidRPr="00084642">
        <w:rPr>
          <w:sz w:val="28"/>
          <w:szCs w:val="28"/>
        </w:rPr>
        <w:t xml:space="preserve">любого </w:t>
      </w:r>
      <w:proofErr w:type="spellStart"/>
      <w:r w:rsidR="00084642" w:rsidRPr="00084642">
        <w:rPr>
          <w:sz w:val="28"/>
          <w:szCs w:val="28"/>
        </w:rPr>
        <w:t>маркетплейса</w:t>
      </w:r>
      <w:proofErr w:type="spellEnd"/>
      <w:r w:rsidR="00084642">
        <w:rPr>
          <w:sz w:val="28"/>
          <w:szCs w:val="28"/>
        </w:rPr>
        <w:t xml:space="preserve"> </w:t>
      </w:r>
    </w:p>
    <w:p w14:paraId="5D7C0087" w14:textId="306D8E07" w:rsidR="00084642" w:rsidRDefault="00084642" w:rsidP="0019216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Собрать данные </w:t>
      </w:r>
      <w:r w:rsidR="006471EA">
        <w:rPr>
          <w:sz w:val="28"/>
          <w:szCs w:val="28"/>
        </w:rPr>
        <w:t xml:space="preserve">(например: цена, рейтинг, количество отзывов и </w:t>
      </w:r>
      <w:proofErr w:type="spellStart"/>
      <w:r w:rsidR="006471EA">
        <w:rPr>
          <w:sz w:val="28"/>
          <w:szCs w:val="28"/>
        </w:rPr>
        <w:t>пр</w:t>
      </w:r>
      <w:proofErr w:type="spellEnd"/>
      <w:r w:rsidR="006471EA">
        <w:rPr>
          <w:sz w:val="28"/>
          <w:szCs w:val="28"/>
        </w:rPr>
        <w:t>)</w:t>
      </w:r>
    </w:p>
    <w:p w14:paraId="6A4946C9" w14:textId="4146E2F9" w:rsidR="0019216C" w:rsidRDefault="00084642" w:rsidP="007A69E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9216C" w:rsidRPr="00D24D09">
        <w:rPr>
          <w:sz w:val="28"/>
          <w:szCs w:val="28"/>
        </w:rPr>
        <w:t>.</w:t>
      </w:r>
      <w:r w:rsidR="0019216C" w:rsidRPr="00A16FA3">
        <w:rPr>
          <w:sz w:val="28"/>
          <w:szCs w:val="28"/>
        </w:rPr>
        <w:t xml:space="preserve"> </w:t>
      </w:r>
      <w:r w:rsidR="007A69EA">
        <w:rPr>
          <w:sz w:val="28"/>
          <w:szCs w:val="28"/>
        </w:rPr>
        <w:t>Снизить размер данных методом факторного анализа</w:t>
      </w:r>
      <w:r>
        <w:rPr>
          <w:sz w:val="28"/>
          <w:szCs w:val="28"/>
        </w:rPr>
        <w:t xml:space="preserve"> (при необходимости)</w:t>
      </w:r>
      <w:r w:rsidR="007A69EA">
        <w:rPr>
          <w:sz w:val="28"/>
          <w:szCs w:val="28"/>
        </w:rPr>
        <w:t xml:space="preserve">, </w:t>
      </w:r>
      <w:proofErr w:type="spellStart"/>
      <w:r w:rsidR="007A69EA">
        <w:rPr>
          <w:sz w:val="28"/>
          <w:szCs w:val="28"/>
        </w:rPr>
        <w:t>кластеризовать</w:t>
      </w:r>
      <w:proofErr w:type="spellEnd"/>
      <w:r w:rsidR="007A69EA">
        <w:rPr>
          <w:sz w:val="28"/>
          <w:szCs w:val="28"/>
        </w:rPr>
        <w:t xml:space="preserve"> </w:t>
      </w:r>
      <w:r w:rsidR="006471EA">
        <w:rPr>
          <w:sz w:val="28"/>
          <w:szCs w:val="28"/>
        </w:rPr>
        <w:t>данные</w:t>
      </w:r>
      <w:r w:rsidR="007A69EA">
        <w:rPr>
          <w:sz w:val="28"/>
          <w:szCs w:val="28"/>
        </w:rPr>
        <w:t>, построить по каждому кластеру регрессионную модель</w:t>
      </w:r>
      <w:r w:rsidR="006471EA">
        <w:rPr>
          <w:sz w:val="28"/>
          <w:szCs w:val="28"/>
        </w:rPr>
        <w:t xml:space="preserve"> (например, как будет изменяться цена от среднего рейтинга и количества заказов)</w:t>
      </w:r>
      <w:r w:rsidR="00B27913">
        <w:rPr>
          <w:sz w:val="28"/>
          <w:szCs w:val="28"/>
        </w:rPr>
        <w:t>, сделать выводы</w:t>
      </w:r>
      <w:r w:rsidR="007A69EA">
        <w:rPr>
          <w:sz w:val="28"/>
          <w:szCs w:val="28"/>
        </w:rPr>
        <w:t>.</w:t>
      </w:r>
    </w:p>
    <w:p w14:paraId="3A1ABDDC" w14:textId="77777777" w:rsidR="007A69EA" w:rsidRPr="0019216C" w:rsidRDefault="007A69EA" w:rsidP="007A69EA">
      <w:pPr>
        <w:ind w:firstLine="567"/>
        <w:jc w:val="both"/>
        <w:rPr>
          <w:b/>
          <w:bCs/>
          <w:sz w:val="28"/>
          <w:szCs w:val="28"/>
        </w:rPr>
      </w:pPr>
    </w:p>
    <w:p w14:paraId="46844D71" w14:textId="54029C2D" w:rsidR="00A16FA3" w:rsidRPr="00A16FA3" w:rsidRDefault="00A16FA3" w:rsidP="00E2104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представить в формате </w:t>
      </w:r>
      <w:r w:rsidR="007A69EA">
        <w:rPr>
          <w:sz w:val="28"/>
          <w:szCs w:val="28"/>
        </w:rPr>
        <w:t>презентации</w:t>
      </w:r>
      <w:r>
        <w:rPr>
          <w:sz w:val="28"/>
          <w:szCs w:val="28"/>
        </w:rPr>
        <w:t>.</w:t>
      </w:r>
    </w:p>
    <w:p w14:paraId="65031283" w14:textId="5076A060" w:rsidR="00744B30" w:rsidRPr="00744B30" w:rsidRDefault="00744B30" w:rsidP="000745A4">
      <w:pPr>
        <w:jc w:val="both"/>
        <w:rPr>
          <w:sz w:val="28"/>
          <w:szCs w:val="28"/>
        </w:rPr>
      </w:pPr>
    </w:p>
    <w:sectPr w:rsidR="00744B30" w:rsidRPr="00744B3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6F67"/>
    <w:multiLevelType w:val="hybridMultilevel"/>
    <w:tmpl w:val="AE80060E"/>
    <w:lvl w:ilvl="0" w:tplc="2C307B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3C864AF"/>
    <w:multiLevelType w:val="hybridMultilevel"/>
    <w:tmpl w:val="3C9C8068"/>
    <w:lvl w:ilvl="0" w:tplc="34364B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BB20F97"/>
    <w:multiLevelType w:val="hybridMultilevel"/>
    <w:tmpl w:val="A06243FE"/>
    <w:lvl w:ilvl="0" w:tplc="0CA0D7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09A0D46"/>
    <w:multiLevelType w:val="hybridMultilevel"/>
    <w:tmpl w:val="1572F36C"/>
    <w:lvl w:ilvl="0" w:tplc="F03E42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55DD4"/>
    <w:rsid w:val="0007447E"/>
    <w:rsid w:val="000745A4"/>
    <w:rsid w:val="00084642"/>
    <w:rsid w:val="00084879"/>
    <w:rsid w:val="00086850"/>
    <w:rsid w:val="000B10FD"/>
    <w:rsid w:val="000D71CF"/>
    <w:rsid w:val="00132060"/>
    <w:rsid w:val="0013289B"/>
    <w:rsid w:val="00166B0E"/>
    <w:rsid w:val="00174E30"/>
    <w:rsid w:val="001773C3"/>
    <w:rsid w:val="0019216C"/>
    <w:rsid w:val="001D4EEC"/>
    <w:rsid w:val="00226254"/>
    <w:rsid w:val="002B5735"/>
    <w:rsid w:val="002C0B79"/>
    <w:rsid w:val="00312AC8"/>
    <w:rsid w:val="00364051"/>
    <w:rsid w:val="003D4B01"/>
    <w:rsid w:val="003F2D22"/>
    <w:rsid w:val="0040637B"/>
    <w:rsid w:val="00423B73"/>
    <w:rsid w:val="00462099"/>
    <w:rsid w:val="00485D77"/>
    <w:rsid w:val="004D6885"/>
    <w:rsid w:val="00505C0F"/>
    <w:rsid w:val="005278C6"/>
    <w:rsid w:val="005301EF"/>
    <w:rsid w:val="005475C7"/>
    <w:rsid w:val="00560B61"/>
    <w:rsid w:val="00581EFE"/>
    <w:rsid w:val="005844AC"/>
    <w:rsid w:val="005A0001"/>
    <w:rsid w:val="005A58BB"/>
    <w:rsid w:val="005B294E"/>
    <w:rsid w:val="005C2062"/>
    <w:rsid w:val="005D4271"/>
    <w:rsid w:val="0061647E"/>
    <w:rsid w:val="00643D8B"/>
    <w:rsid w:val="006471EA"/>
    <w:rsid w:val="00657347"/>
    <w:rsid w:val="006B4F8D"/>
    <w:rsid w:val="007207E1"/>
    <w:rsid w:val="00744B30"/>
    <w:rsid w:val="00780720"/>
    <w:rsid w:val="00797878"/>
    <w:rsid w:val="007A69EA"/>
    <w:rsid w:val="007E7D29"/>
    <w:rsid w:val="0081427A"/>
    <w:rsid w:val="00836D73"/>
    <w:rsid w:val="008546FF"/>
    <w:rsid w:val="00855072"/>
    <w:rsid w:val="00895933"/>
    <w:rsid w:val="00903DA1"/>
    <w:rsid w:val="00927FD1"/>
    <w:rsid w:val="0093301F"/>
    <w:rsid w:val="00941E96"/>
    <w:rsid w:val="0096267A"/>
    <w:rsid w:val="0097265F"/>
    <w:rsid w:val="009A240C"/>
    <w:rsid w:val="009B6B59"/>
    <w:rsid w:val="00A167A2"/>
    <w:rsid w:val="00A16FA3"/>
    <w:rsid w:val="00A2763A"/>
    <w:rsid w:val="00A65D21"/>
    <w:rsid w:val="00A73CC8"/>
    <w:rsid w:val="00A747AF"/>
    <w:rsid w:val="00A75E09"/>
    <w:rsid w:val="00AB1695"/>
    <w:rsid w:val="00AC3C6F"/>
    <w:rsid w:val="00AF6AF1"/>
    <w:rsid w:val="00B2318F"/>
    <w:rsid w:val="00B27913"/>
    <w:rsid w:val="00B3112E"/>
    <w:rsid w:val="00B45264"/>
    <w:rsid w:val="00B52808"/>
    <w:rsid w:val="00BB75F4"/>
    <w:rsid w:val="00C2608B"/>
    <w:rsid w:val="00C93970"/>
    <w:rsid w:val="00CA0C3B"/>
    <w:rsid w:val="00CD3B0E"/>
    <w:rsid w:val="00D05377"/>
    <w:rsid w:val="00D24D09"/>
    <w:rsid w:val="00D531B3"/>
    <w:rsid w:val="00DA22A1"/>
    <w:rsid w:val="00E17C9F"/>
    <w:rsid w:val="00E21046"/>
    <w:rsid w:val="00E33B0B"/>
    <w:rsid w:val="00E50683"/>
    <w:rsid w:val="00E56E1F"/>
    <w:rsid w:val="00E97855"/>
    <w:rsid w:val="00EB341A"/>
    <w:rsid w:val="00EC694E"/>
    <w:rsid w:val="00F06C31"/>
    <w:rsid w:val="00F40758"/>
    <w:rsid w:val="00F53DB2"/>
    <w:rsid w:val="00F7778C"/>
    <w:rsid w:val="00F85141"/>
    <w:rsid w:val="00FC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  <w:style w:type="character" w:styleId="af">
    <w:name w:val="Strong"/>
    <w:basedOn w:val="a0"/>
    <w:uiPriority w:val="22"/>
    <w:qFormat/>
    <w:rsid w:val="00F53DB2"/>
    <w:rPr>
      <w:b/>
      <w:bCs/>
    </w:rPr>
  </w:style>
  <w:style w:type="character" w:customStyle="1" w:styleId="s1">
    <w:name w:val="s1"/>
    <w:basedOn w:val="a0"/>
    <w:rsid w:val="00F5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4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27</cp:revision>
  <dcterms:created xsi:type="dcterms:W3CDTF">2025-10-28T08:07:00Z</dcterms:created>
  <dcterms:modified xsi:type="dcterms:W3CDTF">2026-04-08T06:44:00Z</dcterms:modified>
  <dc:language>ru-RU</dc:language>
</cp:coreProperties>
</file>