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1526EF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526EF" w:rsidRDefault="001526EF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526EF" w:rsidRDefault="001526EF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Технологии индустриального программирования</w:t>
            </w:r>
          </w:p>
        </w:tc>
      </w:tr>
      <w:tr w:rsidR="001526EF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526EF" w:rsidRDefault="001526EF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526EF" w:rsidRDefault="001526EF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1526EF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526EF" w:rsidRDefault="001526EF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526EF" w:rsidRDefault="001526EF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1526EF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526EF" w:rsidRDefault="001526EF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526EF" w:rsidRDefault="001526EF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Практическое занятие</w:t>
            </w:r>
          </w:p>
        </w:tc>
      </w:tr>
      <w:tr w:rsidR="001526EF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526EF" w:rsidRDefault="001526EF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526EF" w:rsidRDefault="001526EF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Адышкин Сергей Сергеевич</w:t>
            </w:r>
          </w:p>
        </w:tc>
      </w:tr>
      <w:tr w:rsidR="001526EF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526EF" w:rsidRDefault="001526EF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526EF" w:rsidRDefault="001526EF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 семестр, 2025-2026 гг.</w:t>
            </w:r>
          </w:p>
        </w:tc>
      </w:tr>
    </w:tbl>
    <w:p w:rsidR="001526EF" w:rsidRDefault="001526EF" w:rsidP="001526EF">
      <w:pPr>
        <w:tabs>
          <w:tab w:val="left" w:pos="1134"/>
        </w:tabs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1526EF" w:rsidRDefault="001526EF" w:rsidP="001526EF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 w:type="page"/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val="ru-RU"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  <w14:ligatures w14:val="none"/>
        </w:rPr>
        <w:lastRenderedPageBreak/>
        <w:t>Практическое занятие №1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val="ru-RU" w:eastAsia="ru-RU"/>
          <w14:ligatures w14:val="none"/>
        </w:rPr>
        <w:t>5</w:t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val="en-US"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val="en-US" w:eastAsia="ru-RU"/>
          <w14:ligatures w14:val="none"/>
        </w:rPr>
        <w:t>Unit-</w:t>
      </w:r>
      <w:r w:rsidRPr="001526E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  <w14:ligatures w14:val="none"/>
        </w:rPr>
        <w:t>тестирование</w:t>
      </w:r>
      <w:r w:rsidRPr="001526E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val="en-US" w:eastAsia="ru-RU"/>
          <w14:ligatures w14:val="none"/>
        </w:rPr>
        <w:t xml:space="preserve"> </w:t>
      </w:r>
      <w:r w:rsidRPr="001526E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  <w14:ligatures w14:val="none"/>
        </w:rPr>
        <w:t>функций</w:t>
      </w:r>
      <w:r w:rsidRPr="001526E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val="en-US" w:eastAsia="ru-RU"/>
          <w14:ligatures w14:val="none"/>
        </w:rPr>
        <w:t xml:space="preserve"> (testing, testify)</w:t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Цели</w:t>
      </w:r>
    </w:p>
    <w:p w:rsidR="001526EF" w:rsidRPr="001526EF" w:rsidRDefault="001526EF" w:rsidP="001526E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Освоить базовые приёмы unit-тестирования в Go с помощью стандартного пакета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testing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1526EF" w:rsidRPr="001526EF" w:rsidRDefault="001526EF" w:rsidP="001526E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Научиться писать табличные тесты, подзадачи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t.Run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 тестировать ошибки и паники.</w:t>
      </w:r>
    </w:p>
    <w:p w:rsidR="001526EF" w:rsidRPr="001526EF" w:rsidRDefault="001526EF" w:rsidP="001526E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Освоить библиотеку утверждений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testify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(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assert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,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require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 для лаконичных проверок.</w:t>
      </w:r>
    </w:p>
    <w:p w:rsidR="001526EF" w:rsidRPr="001526EF" w:rsidRDefault="001526EF" w:rsidP="001526E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Научиться измерять покрытие кода (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go test -cover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 и формировать html-отчёт покрытия.</w:t>
      </w:r>
    </w:p>
    <w:p w:rsidR="001526EF" w:rsidRDefault="001526EF" w:rsidP="001526E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Подготовить минимальную структуру проектных тестов и общий чек-лист качества тестов.</w:t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ind w:left="709" w:firstLine="0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  <w14:ligatures w14:val="none"/>
        </w:rPr>
      </w:pPr>
      <w:r w:rsidRPr="001526EF">
        <w:rPr>
          <w:color w:val="000000" w:themeColor="text1"/>
          <w:sz w:val="28"/>
          <w:szCs w:val="28"/>
        </w:rPr>
        <w:br w:type="page"/>
      </w:r>
    </w:p>
    <w:p w:rsidR="001526EF" w:rsidRDefault="001526EF" w:rsidP="001526EF">
      <w:pPr>
        <w:pStyle w:val="1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center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lastRenderedPageBreak/>
        <w:t>Теоретическая часть</w:t>
      </w:r>
    </w:p>
    <w:p w:rsidR="00617C06" w:rsidRPr="001526EF" w:rsidRDefault="00617C06" w:rsidP="001526EF">
      <w:pPr>
        <w:pStyle w:val="1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center"/>
        <w:rPr>
          <w:color w:val="000000" w:themeColor="text1"/>
          <w:sz w:val="28"/>
          <w:szCs w:val="28"/>
        </w:rPr>
      </w:pPr>
    </w:p>
    <w:p w:rsidR="001526EF" w:rsidRPr="001526EF" w:rsidRDefault="001526EF" w:rsidP="001526EF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>Понятие тестирования программного обеспечения</w:t>
      </w:r>
    </w:p>
    <w:p w:rsidR="001526EF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rStyle w:val="a4"/>
          <w:color w:val="000000" w:themeColor="text1"/>
          <w:sz w:val="28"/>
          <w:szCs w:val="28"/>
        </w:rPr>
        <w:t>Тестирование</w:t>
      </w:r>
      <w:r w:rsidRPr="001526EF">
        <w:rPr>
          <w:color w:val="000000" w:themeColor="text1"/>
          <w:sz w:val="28"/>
          <w:szCs w:val="28"/>
        </w:rPr>
        <w:t xml:space="preserve"> — это процесс проверки соответствия программы требованиям и ожиданиям пользователя. Его цель — выявить ошибки, убедиться, что программа ведёт себя предсказуемо и надёжно при различных условиях работы.</w:t>
      </w:r>
    </w:p>
    <w:p w:rsidR="001526EF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 xml:space="preserve">В контексте разработки на языке Go важную роль играет </w:t>
      </w:r>
      <w:r w:rsidRPr="001526EF">
        <w:rPr>
          <w:rStyle w:val="a4"/>
          <w:color w:val="000000" w:themeColor="text1"/>
          <w:sz w:val="28"/>
          <w:szCs w:val="28"/>
        </w:rPr>
        <w:t>автоматическое тестирование</w:t>
      </w:r>
      <w:r w:rsidRPr="001526EF">
        <w:rPr>
          <w:color w:val="000000" w:themeColor="text1"/>
          <w:sz w:val="28"/>
          <w:szCs w:val="28"/>
        </w:rPr>
        <w:t>, позволяющее быстро проверять корректность кода без ручного вмешательства.</w:t>
      </w:r>
    </w:p>
    <w:p w:rsidR="001526EF" w:rsidRPr="001526EF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:rsidR="001526EF" w:rsidRPr="001526EF" w:rsidRDefault="001526EF" w:rsidP="001526EF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>Виды тестирования</w:t>
      </w:r>
    </w:p>
    <w:p w:rsidR="001526EF" w:rsidRPr="001526EF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>Тестирование бывает разных уровней: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781"/>
        <w:gridCol w:w="4344"/>
      </w:tblGrid>
      <w:tr w:rsidR="001526EF" w:rsidRPr="001526EF" w:rsidTr="001526EF">
        <w:trPr>
          <w:tblHeader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1526EF" w:rsidRPr="001526EF" w:rsidRDefault="001526EF" w:rsidP="001526EF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526E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Уровень тестирования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1526EF" w:rsidRPr="001526EF" w:rsidRDefault="001526EF" w:rsidP="001526EF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526E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Объект проверки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1526EF" w:rsidRPr="001526EF" w:rsidRDefault="001526EF" w:rsidP="001526EF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526E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Цель</w:t>
            </w:r>
          </w:p>
        </w:tc>
      </w:tr>
      <w:tr w:rsidR="001526EF" w:rsidRPr="001526EF" w:rsidTr="001526EF">
        <w:trPr>
          <w:jc w:val="center"/>
        </w:trPr>
        <w:tc>
          <w:tcPr>
            <w:tcW w:w="0" w:type="auto"/>
            <w:vAlign w:val="center"/>
            <w:hideMark/>
          </w:tcPr>
          <w:p w:rsidR="001526EF" w:rsidRPr="001526EF" w:rsidRDefault="001526EF" w:rsidP="001526EF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526EF">
              <w:rPr>
                <w:rStyle w:val="a4"/>
                <w:rFonts w:ascii="Times New Roman" w:hAnsi="Times New Roman" w:cs="Times New Roman"/>
                <w:color w:val="000000" w:themeColor="text1"/>
              </w:rPr>
              <w:t>Unit-тесты (модульные)</w:t>
            </w:r>
          </w:p>
        </w:tc>
        <w:tc>
          <w:tcPr>
            <w:tcW w:w="0" w:type="auto"/>
            <w:vAlign w:val="center"/>
            <w:hideMark/>
          </w:tcPr>
          <w:p w:rsidR="001526EF" w:rsidRPr="001526EF" w:rsidRDefault="001526EF" w:rsidP="001526EF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526EF">
              <w:rPr>
                <w:rFonts w:ascii="Times New Roman" w:hAnsi="Times New Roman" w:cs="Times New Roman"/>
                <w:color w:val="000000" w:themeColor="text1"/>
              </w:rPr>
              <w:t>Отдельная функция или метод</w:t>
            </w:r>
          </w:p>
        </w:tc>
        <w:tc>
          <w:tcPr>
            <w:tcW w:w="0" w:type="auto"/>
            <w:vAlign w:val="center"/>
            <w:hideMark/>
          </w:tcPr>
          <w:p w:rsidR="001526EF" w:rsidRPr="001526EF" w:rsidRDefault="001526EF" w:rsidP="001526EF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526EF">
              <w:rPr>
                <w:rFonts w:ascii="Times New Roman" w:hAnsi="Times New Roman" w:cs="Times New Roman"/>
                <w:color w:val="000000" w:themeColor="text1"/>
              </w:rPr>
              <w:t>Проверка корректности отдельной логики</w:t>
            </w:r>
          </w:p>
        </w:tc>
      </w:tr>
      <w:tr w:rsidR="001526EF" w:rsidRPr="001526EF" w:rsidTr="001526EF">
        <w:trPr>
          <w:jc w:val="center"/>
        </w:trPr>
        <w:tc>
          <w:tcPr>
            <w:tcW w:w="0" w:type="auto"/>
            <w:vAlign w:val="center"/>
            <w:hideMark/>
          </w:tcPr>
          <w:p w:rsidR="001526EF" w:rsidRPr="001526EF" w:rsidRDefault="001526EF" w:rsidP="001526EF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526EF">
              <w:rPr>
                <w:rStyle w:val="a4"/>
                <w:rFonts w:ascii="Times New Roman" w:hAnsi="Times New Roman" w:cs="Times New Roman"/>
                <w:color w:val="000000" w:themeColor="text1"/>
              </w:rPr>
              <w:t>Integration-тесты</w:t>
            </w:r>
          </w:p>
        </w:tc>
        <w:tc>
          <w:tcPr>
            <w:tcW w:w="0" w:type="auto"/>
            <w:vAlign w:val="center"/>
            <w:hideMark/>
          </w:tcPr>
          <w:p w:rsidR="001526EF" w:rsidRPr="001526EF" w:rsidRDefault="001526EF" w:rsidP="001526EF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526EF">
              <w:rPr>
                <w:rFonts w:ascii="Times New Roman" w:hAnsi="Times New Roman" w:cs="Times New Roman"/>
                <w:color w:val="000000" w:themeColor="text1"/>
              </w:rPr>
              <w:t>Несколько модулей в связке</w:t>
            </w:r>
          </w:p>
        </w:tc>
        <w:tc>
          <w:tcPr>
            <w:tcW w:w="0" w:type="auto"/>
            <w:vAlign w:val="center"/>
            <w:hideMark/>
          </w:tcPr>
          <w:p w:rsidR="001526EF" w:rsidRPr="001526EF" w:rsidRDefault="001526EF" w:rsidP="001526EF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526EF">
              <w:rPr>
                <w:rFonts w:ascii="Times New Roman" w:hAnsi="Times New Roman" w:cs="Times New Roman"/>
                <w:color w:val="000000" w:themeColor="text1"/>
              </w:rPr>
              <w:t>Проверка взаимодействия компонентов</w:t>
            </w:r>
          </w:p>
        </w:tc>
      </w:tr>
      <w:tr w:rsidR="001526EF" w:rsidRPr="001526EF" w:rsidTr="001526EF">
        <w:trPr>
          <w:jc w:val="center"/>
        </w:trPr>
        <w:tc>
          <w:tcPr>
            <w:tcW w:w="0" w:type="auto"/>
            <w:vAlign w:val="center"/>
            <w:hideMark/>
          </w:tcPr>
          <w:p w:rsidR="001526EF" w:rsidRPr="001526EF" w:rsidRDefault="001526EF" w:rsidP="001526EF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526EF">
              <w:rPr>
                <w:rStyle w:val="a4"/>
                <w:rFonts w:ascii="Times New Roman" w:hAnsi="Times New Roman" w:cs="Times New Roman"/>
                <w:color w:val="000000" w:themeColor="text1"/>
              </w:rPr>
              <w:t>System-тесты</w:t>
            </w:r>
          </w:p>
        </w:tc>
        <w:tc>
          <w:tcPr>
            <w:tcW w:w="0" w:type="auto"/>
            <w:vAlign w:val="center"/>
            <w:hideMark/>
          </w:tcPr>
          <w:p w:rsidR="001526EF" w:rsidRPr="001526EF" w:rsidRDefault="001526EF" w:rsidP="001526EF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526EF">
              <w:rPr>
                <w:rFonts w:ascii="Times New Roman" w:hAnsi="Times New Roman" w:cs="Times New Roman"/>
                <w:color w:val="000000" w:themeColor="text1"/>
              </w:rPr>
              <w:t>Всё приложение целиком</w:t>
            </w:r>
          </w:p>
        </w:tc>
        <w:tc>
          <w:tcPr>
            <w:tcW w:w="0" w:type="auto"/>
            <w:vAlign w:val="center"/>
            <w:hideMark/>
          </w:tcPr>
          <w:p w:rsidR="001526EF" w:rsidRPr="001526EF" w:rsidRDefault="001526EF" w:rsidP="001526EF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526EF">
              <w:rPr>
                <w:rFonts w:ascii="Times New Roman" w:hAnsi="Times New Roman" w:cs="Times New Roman"/>
                <w:color w:val="000000" w:themeColor="text1"/>
              </w:rPr>
              <w:t>Проверка соответствия требованиям</w:t>
            </w:r>
          </w:p>
        </w:tc>
      </w:tr>
      <w:tr w:rsidR="001526EF" w:rsidRPr="001526EF" w:rsidTr="001526EF">
        <w:trPr>
          <w:jc w:val="center"/>
        </w:trPr>
        <w:tc>
          <w:tcPr>
            <w:tcW w:w="0" w:type="auto"/>
            <w:vAlign w:val="center"/>
            <w:hideMark/>
          </w:tcPr>
          <w:p w:rsidR="001526EF" w:rsidRPr="001526EF" w:rsidRDefault="001526EF" w:rsidP="001526EF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526EF">
              <w:rPr>
                <w:rStyle w:val="a4"/>
                <w:rFonts w:ascii="Times New Roman" w:hAnsi="Times New Roman" w:cs="Times New Roman"/>
                <w:color w:val="000000" w:themeColor="text1"/>
              </w:rPr>
              <w:t>Regression-тесты</w:t>
            </w:r>
          </w:p>
        </w:tc>
        <w:tc>
          <w:tcPr>
            <w:tcW w:w="0" w:type="auto"/>
            <w:vAlign w:val="center"/>
            <w:hideMark/>
          </w:tcPr>
          <w:p w:rsidR="001526EF" w:rsidRPr="001526EF" w:rsidRDefault="001526EF" w:rsidP="001526EF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526EF">
              <w:rPr>
                <w:rFonts w:ascii="Times New Roman" w:hAnsi="Times New Roman" w:cs="Times New Roman"/>
                <w:color w:val="000000" w:themeColor="text1"/>
              </w:rPr>
              <w:t>Изменённый код</w:t>
            </w:r>
          </w:p>
        </w:tc>
        <w:tc>
          <w:tcPr>
            <w:tcW w:w="0" w:type="auto"/>
            <w:vAlign w:val="center"/>
            <w:hideMark/>
          </w:tcPr>
          <w:p w:rsidR="001526EF" w:rsidRPr="001526EF" w:rsidRDefault="001526EF" w:rsidP="001526EF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526EF">
              <w:rPr>
                <w:rFonts w:ascii="Times New Roman" w:hAnsi="Times New Roman" w:cs="Times New Roman"/>
                <w:color w:val="000000" w:themeColor="text1"/>
              </w:rPr>
              <w:t>Проверка, что изменения не сломали старый функционал</w:t>
            </w:r>
          </w:p>
        </w:tc>
      </w:tr>
      <w:tr w:rsidR="001526EF" w:rsidRPr="001526EF" w:rsidTr="001526EF">
        <w:trPr>
          <w:jc w:val="center"/>
        </w:trPr>
        <w:tc>
          <w:tcPr>
            <w:tcW w:w="0" w:type="auto"/>
            <w:vAlign w:val="center"/>
            <w:hideMark/>
          </w:tcPr>
          <w:p w:rsidR="001526EF" w:rsidRPr="001526EF" w:rsidRDefault="001526EF" w:rsidP="001526EF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526EF">
              <w:rPr>
                <w:rStyle w:val="a4"/>
                <w:rFonts w:ascii="Times New Roman" w:hAnsi="Times New Roman" w:cs="Times New Roman"/>
                <w:color w:val="000000" w:themeColor="text1"/>
              </w:rPr>
              <w:t>Benchmark-тесты</w:t>
            </w:r>
          </w:p>
        </w:tc>
        <w:tc>
          <w:tcPr>
            <w:tcW w:w="0" w:type="auto"/>
            <w:vAlign w:val="center"/>
            <w:hideMark/>
          </w:tcPr>
          <w:p w:rsidR="001526EF" w:rsidRPr="001526EF" w:rsidRDefault="001526EF" w:rsidP="001526EF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526EF">
              <w:rPr>
                <w:rFonts w:ascii="Times New Roman" w:hAnsi="Times New Roman" w:cs="Times New Roman"/>
                <w:color w:val="000000" w:themeColor="text1"/>
              </w:rPr>
              <w:t>Производительность кода</w:t>
            </w:r>
          </w:p>
        </w:tc>
        <w:tc>
          <w:tcPr>
            <w:tcW w:w="0" w:type="auto"/>
            <w:vAlign w:val="center"/>
            <w:hideMark/>
          </w:tcPr>
          <w:p w:rsidR="001526EF" w:rsidRPr="001526EF" w:rsidRDefault="001526EF" w:rsidP="001526EF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526EF">
              <w:rPr>
                <w:rFonts w:ascii="Times New Roman" w:hAnsi="Times New Roman" w:cs="Times New Roman"/>
                <w:color w:val="000000" w:themeColor="text1"/>
              </w:rPr>
              <w:t>Измерение скорости и эффективности работы</w:t>
            </w:r>
          </w:p>
        </w:tc>
      </w:tr>
    </w:tbl>
    <w:p w:rsidR="001526EF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:rsidR="001526EF" w:rsidRPr="001526EF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 xml:space="preserve">В этом практическом занятии нас интересует </w:t>
      </w:r>
      <w:r w:rsidRPr="001526EF">
        <w:rPr>
          <w:rStyle w:val="a4"/>
          <w:color w:val="000000" w:themeColor="text1"/>
          <w:sz w:val="28"/>
          <w:szCs w:val="28"/>
        </w:rPr>
        <w:t>unit-тестирование</w:t>
      </w:r>
      <w:r w:rsidRPr="001526EF">
        <w:rPr>
          <w:color w:val="000000" w:themeColor="text1"/>
          <w:sz w:val="28"/>
          <w:szCs w:val="28"/>
        </w:rPr>
        <w:t>.</w:t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rPr>
          <w:color w:val="000000" w:themeColor="text1"/>
          <w:sz w:val="28"/>
          <w:szCs w:val="28"/>
        </w:rPr>
      </w:pPr>
    </w:p>
    <w:p w:rsidR="001526EF" w:rsidRPr="001526EF" w:rsidRDefault="001526EF" w:rsidP="001526EF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>Особенности unit-тестирования</w:t>
      </w:r>
    </w:p>
    <w:p w:rsidR="001526EF" w:rsidRPr="001526EF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rStyle w:val="a4"/>
          <w:color w:val="000000" w:themeColor="text1"/>
          <w:sz w:val="28"/>
          <w:szCs w:val="28"/>
        </w:rPr>
        <w:t>Unit-тест</w:t>
      </w:r>
      <w:r w:rsidRPr="001526EF">
        <w:rPr>
          <w:color w:val="000000" w:themeColor="text1"/>
          <w:sz w:val="28"/>
          <w:szCs w:val="28"/>
        </w:rPr>
        <w:t xml:space="preserve"> (модульный тест) проверяет поведение </w:t>
      </w:r>
      <w:r w:rsidRPr="001526EF">
        <w:rPr>
          <w:rStyle w:val="a4"/>
          <w:color w:val="000000" w:themeColor="text1"/>
          <w:sz w:val="28"/>
          <w:szCs w:val="28"/>
        </w:rPr>
        <w:t>небольшого, изолированного участка кода</w:t>
      </w:r>
      <w:r w:rsidRPr="001526EF">
        <w:rPr>
          <w:color w:val="000000" w:themeColor="text1"/>
          <w:sz w:val="28"/>
          <w:szCs w:val="28"/>
        </w:rPr>
        <w:t xml:space="preserve"> — обычно функции или метода.</w:t>
      </w:r>
      <w:r w:rsidRPr="001526EF">
        <w:rPr>
          <w:color w:val="000000" w:themeColor="text1"/>
          <w:sz w:val="28"/>
          <w:szCs w:val="28"/>
        </w:rPr>
        <w:br/>
        <w:t>Основные характеристики:</w:t>
      </w:r>
    </w:p>
    <w:p w:rsidR="001526EF" w:rsidRPr="001526EF" w:rsidRDefault="001526EF" w:rsidP="001526EF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lastRenderedPageBreak/>
        <w:t xml:space="preserve">тест </w:t>
      </w:r>
      <w:r w:rsidRPr="001526EF">
        <w:rPr>
          <w:rStyle w:val="a4"/>
          <w:color w:val="000000" w:themeColor="text1"/>
          <w:sz w:val="28"/>
          <w:szCs w:val="28"/>
        </w:rPr>
        <w:t>не зависит</w:t>
      </w:r>
      <w:r w:rsidRPr="001526EF">
        <w:rPr>
          <w:color w:val="000000" w:themeColor="text1"/>
          <w:sz w:val="28"/>
          <w:szCs w:val="28"/>
        </w:rPr>
        <w:t xml:space="preserve"> от других модулей, БД, сети и файлов;</w:t>
      </w:r>
    </w:p>
    <w:p w:rsidR="001526EF" w:rsidRPr="001526EF" w:rsidRDefault="001526EF" w:rsidP="001526EF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 xml:space="preserve">тест выполняется </w:t>
      </w:r>
      <w:r w:rsidRPr="001526EF">
        <w:rPr>
          <w:rStyle w:val="a4"/>
          <w:color w:val="000000" w:themeColor="text1"/>
          <w:sz w:val="28"/>
          <w:szCs w:val="28"/>
        </w:rPr>
        <w:t>автоматически</w:t>
      </w:r>
      <w:r w:rsidRPr="001526EF">
        <w:rPr>
          <w:color w:val="000000" w:themeColor="text1"/>
          <w:sz w:val="28"/>
          <w:szCs w:val="28"/>
        </w:rPr>
        <w:t>;</w:t>
      </w:r>
    </w:p>
    <w:p w:rsidR="001526EF" w:rsidRPr="001526EF" w:rsidRDefault="001526EF" w:rsidP="001526EF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 xml:space="preserve">результат теста — </w:t>
      </w:r>
      <w:r w:rsidRPr="001526EF">
        <w:rPr>
          <w:rStyle w:val="a4"/>
          <w:color w:val="000000" w:themeColor="text1"/>
          <w:sz w:val="28"/>
          <w:szCs w:val="28"/>
        </w:rPr>
        <w:t>однозначный</w:t>
      </w:r>
      <w:r w:rsidRPr="001526EF">
        <w:rPr>
          <w:color w:val="000000" w:themeColor="text1"/>
          <w:sz w:val="28"/>
          <w:szCs w:val="28"/>
        </w:rPr>
        <w:t>: «прошёл» или «провалился»;</w:t>
      </w:r>
    </w:p>
    <w:p w:rsidR="001526EF" w:rsidRPr="001526EF" w:rsidRDefault="001526EF" w:rsidP="001526EF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 xml:space="preserve">хорошая практика — писать тест </w:t>
      </w:r>
      <w:r w:rsidRPr="001526EF">
        <w:rPr>
          <w:rStyle w:val="a4"/>
          <w:color w:val="000000" w:themeColor="text1"/>
          <w:sz w:val="28"/>
          <w:szCs w:val="28"/>
        </w:rPr>
        <w:t>сразу после написания функции</w:t>
      </w:r>
      <w:r w:rsidRPr="001526EF">
        <w:rPr>
          <w:color w:val="000000" w:themeColor="text1"/>
          <w:sz w:val="28"/>
          <w:szCs w:val="28"/>
        </w:rPr>
        <w:t xml:space="preserve"> (подход </w:t>
      </w:r>
      <w:r w:rsidRPr="001526EF">
        <w:rPr>
          <w:rStyle w:val="a5"/>
          <w:color w:val="000000" w:themeColor="text1"/>
          <w:sz w:val="28"/>
          <w:szCs w:val="28"/>
        </w:rPr>
        <w:t>TDD — Test-Driven Development</w:t>
      </w:r>
      <w:r w:rsidRPr="001526EF">
        <w:rPr>
          <w:color w:val="000000" w:themeColor="text1"/>
          <w:sz w:val="28"/>
          <w:szCs w:val="28"/>
        </w:rPr>
        <w:t>).</w:t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rPr>
          <w:color w:val="000000" w:themeColor="text1"/>
          <w:sz w:val="28"/>
          <w:szCs w:val="28"/>
        </w:rPr>
      </w:pPr>
    </w:p>
    <w:p w:rsidR="001526EF" w:rsidRPr="001526EF" w:rsidRDefault="001526EF" w:rsidP="001526EF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>Инструменты тестирования в Go</w:t>
      </w:r>
    </w:p>
    <w:p w:rsidR="001526EF" w:rsidRPr="001526EF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 xml:space="preserve">Go предоставляет встроенный пакет </w:t>
      </w:r>
      <w:r w:rsidRPr="001526EF">
        <w:rPr>
          <w:rStyle w:val="HTML"/>
          <w:color w:val="000000" w:themeColor="text1"/>
          <w:sz w:val="28"/>
          <w:szCs w:val="28"/>
        </w:rPr>
        <w:t>testing</w:t>
      </w:r>
      <w:r w:rsidRPr="001526EF">
        <w:rPr>
          <w:color w:val="000000" w:themeColor="text1"/>
          <w:sz w:val="28"/>
          <w:szCs w:val="28"/>
        </w:rPr>
        <w:t>, поэтому не нужно подключать внешние библиотеки для базовых тестов.</w:t>
      </w:r>
    </w:p>
    <w:p w:rsidR="001526EF" w:rsidRPr="001526EF" w:rsidRDefault="001526EF" w:rsidP="001526EF">
      <w:pPr>
        <w:pStyle w:val="4"/>
        <w:tabs>
          <w:tab w:val="left" w:pos="1134"/>
        </w:tabs>
        <w:spacing w:before="0" w:line="360" w:lineRule="auto"/>
        <w:contextualSpacing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 xml:space="preserve">Основные возможности пакета </w:t>
      </w:r>
      <w:r w:rsidRPr="001526EF">
        <w:rPr>
          <w:rStyle w:val="HTML"/>
          <w:rFonts w:eastAsiaTheme="majorEastAsia"/>
          <w:color w:val="000000" w:themeColor="text1"/>
          <w:sz w:val="28"/>
          <w:szCs w:val="28"/>
        </w:rPr>
        <w:t>testing</w:t>
      </w:r>
      <w:r w:rsidRPr="001526EF">
        <w:rPr>
          <w:color w:val="000000" w:themeColor="text1"/>
          <w:sz w:val="28"/>
          <w:szCs w:val="28"/>
        </w:rPr>
        <w:t>:</w:t>
      </w:r>
    </w:p>
    <w:p w:rsidR="001526EF" w:rsidRPr="001526EF" w:rsidRDefault="001526EF" w:rsidP="001526EF">
      <w:pPr>
        <w:pStyle w:val="a3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>написание тестов (</w:t>
      </w:r>
      <w:r w:rsidRPr="001526EF">
        <w:rPr>
          <w:rStyle w:val="HTML"/>
          <w:color w:val="000000" w:themeColor="text1"/>
          <w:sz w:val="28"/>
          <w:szCs w:val="28"/>
        </w:rPr>
        <w:t>func TestXxx(t *testing.T)</w:t>
      </w:r>
      <w:r w:rsidRPr="001526EF">
        <w:rPr>
          <w:color w:val="000000" w:themeColor="text1"/>
          <w:sz w:val="28"/>
          <w:szCs w:val="28"/>
        </w:rPr>
        <w:t>);</w:t>
      </w:r>
    </w:p>
    <w:p w:rsidR="001526EF" w:rsidRPr="001526EF" w:rsidRDefault="001526EF" w:rsidP="001526EF">
      <w:pPr>
        <w:pStyle w:val="a3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 xml:space="preserve">группировка под-тестов через </w:t>
      </w:r>
      <w:r w:rsidRPr="001526EF">
        <w:rPr>
          <w:rStyle w:val="HTML"/>
          <w:color w:val="000000" w:themeColor="text1"/>
          <w:sz w:val="28"/>
          <w:szCs w:val="28"/>
        </w:rPr>
        <w:t>t.Run()</w:t>
      </w:r>
      <w:r w:rsidRPr="001526EF">
        <w:rPr>
          <w:color w:val="000000" w:themeColor="text1"/>
          <w:sz w:val="28"/>
          <w:szCs w:val="28"/>
        </w:rPr>
        <w:t>;</w:t>
      </w:r>
    </w:p>
    <w:p w:rsidR="001526EF" w:rsidRPr="001526EF" w:rsidRDefault="001526EF" w:rsidP="001526EF">
      <w:pPr>
        <w:pStyle w:val="a3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>измерение производительности (</w:t>
      </w:r>
      <w:r w:rsidRPr="001526EF">
        <w:rPr>
          <w:rStyle w:val="HTML"/>
          <w:color w:val="000000" w:themeColor="text1"/>
          <w:sz w:val="28"/>
          <w:szCs w:val="28"/>
        </w:rPr>
        <w:t>BenchmarkXxx</w:t>
      </w:r>
      <w:r w:rsidRPr="001526EF">
        <w:rPr>
          <w:color w:val="000000" w:themeColor="text1"/>
          <w:sz w:val="28"/>
          <w:szCs w:val="28"/>
        </w:rPr>
        <w:t>);</w:t>
      </w:r>
    </w:p>
    <w:p w:rsidR="001526EF" w:rsidRPr="001526EF" w:rsidRDefault="001526EF" w:rsidP="001526EF">
      <w:pPr>
        <w:pStyle w:val="a3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>поддержка покрытия кода (</w:t>
      </w:r>
      <w:r w:rsidRPr="001526EF">
        <w:rPr>
          <w:rStyle w:val="HTML"/>
          <w:color w:val="000000" w:themeColor="text1"/>
          <w:sz w:val="28"/>
          <w:szCs w:val="28"/>
        </w:rPr>
        <w:t>-cover</w:t>
      </w:r>
      <w:r w:rsidRPr="001526EF">
        <w:rPr>
          <w:color w:val="000000" w:themeColor="text1"/>
          <w:sz w:val="28"/>
          <w:szCs w:val="28"/>
        </w:rPr>
        <w:t>);</w:t>
      </w:r>
    </w:p>
    <w:p w:rsidR="001526EF" w:rsidRPr="001526EF" w:rsidRDefault="001526EF" w:rsidP="001526EF">
      <w:pPr>
        <w:pStyle w:val="a3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>отчёт о результатах в командной строке.</w:t>
      </w:r>
    </w:p>
    <w:p w:rsidR="001526EF" w:rsidRPr="001526EF" w:rsidRDefault="001526EF" w:rsidP="001526EF">
      <w:pPr>
        <w:pStyle w:val="4"/>
        <w:tabs>
          <w:tab w:val="left" w:pos="1134"/>
        </w:tabs>
        <w:spacing w:before="0" w:line="360" w:lineRule="auto"/>
        <w:contextualSpacing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>Команда для запуска всех тестов в проекте:</w:t>
      </w:r>
    </w:p>
    <w:p w:rsidR="001526EF" w:rsidRPr="001526EF" w:rsidRDefault="001526EF" w:rsidP="00617C06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8"/>
          <w:szCs w:val="28"/>
        </w:rPr>
      </w:pPr>
      <w:r w:rsidRPr="001526EF">
        <w:rPr>
          <w:rStyle w:val="HTML"/>
          <w:color w:val="000000" w:themeColor="text1"/>
          <w:sz w:val="28"/>
          <w:szCs w:val="28"/>
        </w:rPr>
        <w:t>go test ./...</w:t>
      </w:r>
    </w:p>
    <w:p w:rsidR="001526EF" w:rsidRPr="001526EF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>Если вы хотите видеть подробный лог выполнения:</w:t>
      </w:r>
    </w:p>
    <w:p w:rsidR="001526EF" w:rsidRPr="001526EF" w:rsidRDefault="001526EF" w:rsidP="00617C06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8"/>
          <w:szCs w:val="28"/>
        </w:rPr>
      </w:pPr>
      <w:r w:rsidRPr="001526EF">
        <w:rPr>
          <w:rStyle w:val="HTML"/>
          <w:color w:val="000000" w:themeColor="text1"/>
          <w:sz w:val="28"/>
          <w:szCs w:val="28"/>
        </w:rPr>
        <w:t>go test -v ./...</w:t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rPr>
          <w:color w:val="000000" w:themeColor="text1"/>
          <w:sz w:val="28"/>
          <w:szCs w:val="28"/>
        </w:rPr>
      </w:pPr>
    </w:p>
    <w:p w:rsidR="001526EF" w:rsidRPr="001526EF" w:rsidRDefault="001526EF" w:rsidP="001526EF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>Структура тестового файла</w:t>
      </w:r>
    </w:p>
    <w:p w:rsidR="00915AF8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 xml:space="preserve">Тесты размещаются в отдельных файлах, имена которых оканчиваются на </w:t>
      </w:r>
      <w:r w:rsidRPr="001526EF">
        <w:rPr>
          <w:rStyle w:val="HTML"/>
          <w:color w:val="000000" w:themeColor="text1"/>
          <w:sz w:val="28"/>
          <w:szCs w:val="28"/>
        </w:rPr>
        <w:t>_test.go</w:t>
      </w:r>
      <w:r w:rsidRPr="001526EF">
        <w:rPr>
          <w:color w:val="000000" w:themeColor="text1"/>
          <w:sz w:val="28"/>
          <w:szCs w:val="28"/>
        </w:rPr>
        <w:t>.</w:t>
      </w:r>
    </w:p>
    <w:p w:rsidR="001526EF" w:rsidRPr="001526EF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 xml:space="preserve">Например, для файла </w:t>
      </w:r>
      <w:r w:rsidRPr="001526EF">
        <w:rPr>
          <w:rStyle w:val="HTML"/>
          <w:color w:val="000000" w:themeColor="text1"/>
          <w:sz w:val="28"/>
          <w:szCs w:val="28"/>
        </w:rPr>
        <w:t>mathx.go</w:t>
      </w:r>
      <w:r w:rsidRPr="001526EF">
        <w:rPr>
          <w:color w:val="000000" w:themeColor="text1"/>
          <w:sz w:val="28"/>
          <w:szCs w:val="28"/>
        </w:rPr>
        <w:t xml:space="preserve"> тесты будут храниться в </w:t>
      </w:r>
      <w:r w:rsidRPr="001526EF">
        <w:rPr>
          <w:rStyle w:val="HTML"/>
          <w:color w:val="000000" w:themeColor="text1"/>
          <w:sz w:val="28"/>
          <w:szCs w:val="28"/>
        </w:rPr>
        <w:t>mathx_test.go</w:t>
      </w:r>
      <w:r w:rsidRPr="001526EF">
        <w:rPr>
          <w:color w:val="000000" w:themeColor="text1"/>
          <w:sz w:val="28"/>
          <w:szCs w:val="28"/>
        </w:rPr>
        <w:t>.</w:t>
      </w:r>
    </w:p>
    <w:p w:rsidR="001526EF" w:rsidRPr="001526EF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rStyle w:val="a4"/>
          <w:color w:val="000000" w:themeColor="text1"/>
          <w:sz w:val="28"/>
          <w:szCs w:val="28"/>
        </w:rPr>
        <w:t>Пример структуры проекта: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</w:rPr>
      </w:pPr>
      <w:r w:rsidRPr="00915AF8">
        <w:rPr>
          <w:rStyle w:val="HTML"/>
          <w:color w:val="000000" w:themeColor="text1"/>
          <w:sz w:val="24"/>
          <w:szCs w:val="24"/>
        </w:rPr>
        <w:t>project/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</w:rPr>
      </w:pPr>
      <w:r w:rsidRPr="00915AF8">
        <w:rPr>
          <w:rStyle w:val="HTML"/>
          <w:color w:val="000000" w:themeColor="text1"/>
          <w:sz w:val="24"/>
          <w:szCs w:val="24"/>
        </w:rPr>
        <w:t xml:space="preserve">  internal/</w:t>
      </w:r>
    </w:p>
    <w:p w:rsidR="001526EF" w:rsidRPr="00617C06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</w:rPr>
      </w:pPr>
      <w:r w:rsidRPr="00915AF8">
        <w:rPr>
          <w:rStyle w:val="HTML"/>
          <w:color w:val="000000" w:themeColor="text1"/>
          <w:sz w:val="24"/>
          <w:szCs w:val="24"/>
        </w:rPr>
        <w:t xml:space="preserve">    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mathx</w:t>
      </w:r>
      <w:proofErr w:type="spellEnd"/>
      <w:r w:rsidRPr="00617C06">
        <w:rPr>
          <w:rStyle w:val="HTML"/>
          <w:color w:val="000000" w:themeColor="text1"/>
          <w:sz w:val="24"/>
          <w:szCs w:val="24"/>
        </w:rPr>
        <w:t>/</w:t>
      </w:r>
    </w:p>
    <w:p w:rsidR="001526EF" w:rsidRPr="00617C06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</w:rPr>
      </w:pPr>
      <w:r w:rsidRPr="00617C06">
        <w:rPr>
          <w:rStyle w:val="HTML"/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mathx</w:t>
      </w:r>
      <w:proofErr w:type="spellEnd"/>
      <w:proofErr w:type="gramEnd"/>
      <w:r w:rsidRPr="00617C06">
        <w:rPr>
          <w:rStyle w:val="HTML"/>
          <w:color w:val="000000" w:themeColor="text1"/>
          <w:sz w:val="24"/>
          <w:szCs w:val="24"/>
        </w:rPr>
        <w:t>.</w:t>
      </w:r>
      <w:proofErr w:type="spellStart"/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go</w:t>
      </w:r>
      <w:proofErr w:type="spellEnd"/>
      <w:proofErr w:type="gramEnd"/>
    </w:p>
    <w:p w:rsidR="001526EF" w:rsidRPr="00617C06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</w:rPr>
      </w:pPr>
      <w:r w:rsidRPr="00617C06">
        <w:rPr>
          <w:rStyle w:val="HTML"/>
          <w:color w:val="000000" w:themeColor="text1"/>
          <w:sz w:val="24"/>
          <w:szCs w:val="24"/>
        </w:rPr>
        <w:t xml:space="preserve">      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mathx</w:t>
      </w:r>
      <w:proofErr w:type="spellEnd"/>
      <w:r w:rsidRPr="00617C06">
        <w:rPr>
          <w:rStyle w:val="HTML"/>
          <w:color w:val="000000" w:themeColor="text1"/>
          <w:sz w:val="24"/>
          <w:szCs w:val="24"/>
        </w:rPr>
        <w:t>_</w:t>
      </w:r>
      <w:proofErr w:type="spellStart"/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test</w:t>
      </w:r>
      <w:proofErr w:type="spellEnd"/>
      <w:proofErr w:type="gramEnd"/>
      <w:r w:rsidRPr="00617C06">
        <w:rPr>
          <w:rStyle w:val="HTML"/>
          <w:color w:val="000000" w:themeColor="text1"/>
          <w:sz w:val="24"/>
          <w:szCs w:val="24"/>
        </w:rPr>
        <w:t>.</w:t>
      </w:r>
      <w:proofErr w:type="spellStart"/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go</w:t>
      </w:r>
      <w:proofErr w:type="spellEnd"/>
      <w:proofErr w:type="gramEnd"/>
    </w:p>
    <w:p w:rsidR="001526EF" w:rsidRPr="00617C06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rStyle w:val="a4"/>
          <w:color w:val="000000" w:themeColor="text1"/>
          <w:sz w:val="28"/>
          <w:szCs w:val="28"/>
        </w:rPr>
        <w:lastRenderedPageBreak/>
        <w:t>Пример</w:t>
      </w:r>
      <w:r w:rsidRPr="00617C06">
        <w:rPr>
          <w:rStyle w:val="a4"/>
          <w:color w:val="000000" w:themeColor="text1"/>
          <w:sz w:val="28"/>
          <w:szCs w:val="28"/>
        </w:rPr>
        <w:t xml:space="preserve"> </w:t>
      </w:r>
      <w:r w:rsidRPr="001526EF">
        <w:rPr>
          <w:rStyle w:val="a4"/>
          <w:color w:val="000000" w:themeColor="text1"/>
          <w:sz w:val="28"/>
          <w:szCs w:val="28"/>
        </w:rPr>
        <w:t>простого</w:t>
      </w:r>
      <w:r w:rsidRPr="00617C06">
        <w:rPr>
          <w:rStyle w:val="a4"/>
          <w:color w:val="000000" w:themeColor="text1"/>
          <w:sz w:val="28"/>
          <w:szCs w:val="28"/>
        </w:rPr>
        <w:t xml:space="preserve"> </w:t>
      </w:r>
      <w:r w:rsidRPr="001526EF">
        <w:rPr>
          <w:rStyle w:val="a4"/>
          <w:color w:val="000000" w:themeColor="text1"/>
          <w:sz w:val="28"/>
          <w:szCs w:val="28"/>
        </w:rPr>
        <w:t>теста</w:t>
      </w:r>
      <w:r w:rsidRPr="00617C06">
        <w:rPr>
          <w:rStyle w:val="a4"/>
          <w:color w:val="000000" w:themeColor="text1"/>
          <w:sz w:val="28"/>
          <w:szCs w:val="28"/>
        </w:rPr>
        <w:t>: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package 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mathx</w:t>
      </w:r>
      <w:proofErr w:type="spellEnd"/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>import "testing"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func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TestSum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>(</w:t>
      </w:r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>t *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testing.T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>) {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result :</w:t>
      </w:r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>= Sum(2, 3)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 xml:space="preserve">if </w:t>
      </w:r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result !</w:t>
      </w:r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>= 5 {</w:t>
      </w:r>
    </w:p>
    <w:p w:rsidR="001526EF" w:rsidRPr="00617C06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t</w:t>
      </w:r>
      <w:r w:rsidRPr="00617C06">
        <w:rPr>
          <w:rStyle w:val="HTML"/>
          <w:color w:val="000000" w:themeColor="text1"/>
          <w:sz w:val="24"/>
          <w:szCs w:val="24"/>
        </w:rPr>
        <w:t>.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Errorf</w:t>
      </w:r>
      <w:proofErr w:type="spellEnd"/>
      <w:proofErr w:type="gramEnd"/>
      <w:r w:rsidRPr="00617C06">
        <w:rPr>
          <w:rStyle w:val="HTML"/>
          <w:color w:val="000000" w:themeColor="text1"/>
          <w:sz w:val="24"/>
          <w:szCs w:val="24"/>
        </w:rPr>
        <w:t>("</w:t>
      </w:r>
      <w:r w:rsidRPr="00915AF8">
        <w:rPr>
          <w:rStyle w:val="HTML"/>
          <w:color w:val="000000" w:themeColor="text1"/>
          <w:sz w:val="24"/>
          <w:szCs w:val="24"/>
        </w:rPr>
        <w:t>ожидалось</w:t>
      </w:r>
      <w:r w:rsidRPr="00617C06">
        <w:rPr>
          <w:rStyle w:val="HTML"/>
          <w:color w:val="000000" w:themeColor="text1"/>
          <w:sz w:val="24"/>
          <w:szCs w:val="24"/>
        </w:rPr>
        <w:t xml:space="preserve"> 5, </w:t>
      </w:r>
      <w:r w:rsidRPr="00915AF8">
        <w:rPr>
          <w:rStyle w:val="HTML"/>
          <w:color w:val="000000" w:themeColor="text1"/>
          <w:sz w:val="24"/>
          <w:szCs w:val="24"/>
        </w:rPr>
        <w:t>получено</w:t>
      </w:r>
      <w:r w:rsidRPr="00617C06">
        <w:rPr>
          <w:rStyle w:val="HTML"/>
          <w:color w:val="000000" w:themeColor="text1"/>
          <w:sz w:val="24"/>
          <w:szCs w:val="24"/>
        </w:rPr>
        <w:t xml:space="preserve"> %</w:t>
      </w:r>
      <w:r w:rsidRPr="00915AF8">
        <w:rPr>
          <w:rStyle w:val="HTML"/>
          <w:color w:val="000000" w:themeColor="text1"/>
          <w:sz w:val="24"/>
          <w:szCs w:val="24"/>
          <w:lang w:val="en-US"/>
        </w:rPr>
        <w:t>d</w:t>
      </w:r>
      <w:r w:rsidRPr="00617C06">
        <w:rPr>
          <w:rStyle w:val="HTML"/>
          <w:color w:val="000000" w:themeColor="text1"/>
          <w:sz w:val="24"/>
          <w:szCs w:val="24"/>
        </w:rPr>
        <w:t xml:space="preserve">", </w:t>
      </w:r>
      <w:r w:rsidRPr="00915AF8">
        <w:rPr>
          <w:rStyle w:val="HTML"/>
          <w:color w:val="000000" w:themeColor="text1"/>
          <w:sz w:val="24"/>
          <w:szCs w:val="24"/>
          <w:lang w:val="en-US"/>
        </w:rPr>
        <w:t>result</w:t>
      </w:r>
      <w:r w:rsidRPr="00617C06">
        <w:rPr>
          <w:rStyle w:val="HTML"/>
          <w:color w:val="000000" w:themeColor="text1"/>
          <w:sz w:val="24"/>
          <w:szCs w:val="24"/>
        </w:rPr>
        <w:t>)</w:t>
      </w:r>
    </w:p>
    <w:p w:rsidR="001526EF" w:rsidRPr="00617C06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617C06">
        <w:rPr>
          <w:rStyle w:val="HTML"/>
          <w:color w:val="000000" w:themeColor="text1"/>
          <w:sz w:val="24"/>
          <w:szCs w:val="24"/>
        </w:rPr>
        <w:tab/>
      </w:r>
      <w:r w:rsidRPr="00617C06">
        <w:rPr>
          <w:rStyle w:val="HTML"/>
          <w:color w:val="000000" w:themeColor="text1"/>
          <w:sz w:val="24"/>
          <w:szCs w:val="24"/>
          <w:lang w:val="en-US"/>
        </w:rPr>
        <w:t>}</w:t>
      </w:r>
    </w:p>
    <w:p w:rsidR="001526EF" w:rsidRPr="00617C06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617C06">
        <w:rPr>
          <w:rStyle w:val="HTML"/>
          <w:color w:val="000000" w:themeColor="text1"/>
          <w:sz w:val="24"/>
          <w:szCs w:val="24"/>
          <w:lang w:val="en-US"/>
        </w:rPr>
        <w:t>}</w:t>
      </w:r>
    </w:p>
    <w:p w:rsidR="001526EF" w:rsidRPr="00617C06" w:rsidRDefault="001526EF" w:rsidP="001526EF">
      <w:pPr>
        <w:tabs>
          <w:tab w:val="left" w:pos="1134"/>
        </w:tabs>
        <w:spacing w:after="0" w:line="360" w:lineRule="auto"/>
        <w:contextualSpacing/>
        <w:rPr>
          <w:color w:val="000000" w:themeColor="text1"/>
          <w:sz w:val="28"/>
          <w:szCs w:val="28"/>
          <w:lang w:val="en-US"/>
        </w:rPr>
      </w:pPr>
    </w:p>
    <w:p w:rsidR="001526EF" w:rsidRPr="001526EF" w:rsidRDefault="001526EF" w:rsidP="001526EF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1526EF">
        <w:rPr>
          <w:color w:val="000000" w:themeColor="text1"/>
          <w:sz w:val="28"/>
          <w:szCs w:val="28"/>
        </w:rPr>
        <w:t>Табличные</w:t>
      </w:r>
      <w:r w:rsidRPr="001526EF">
        <w:rPr>
          <w:color w:val="000000" w:themeColor="text1"/>
          <w:sz w:val="28"/>
          <w:szCs w:val="28"/>
          <w:lang w:val="en-US"/>
        </w:rPr>
        <w:t xml:space="preserve"> </w:t>
      </w:r>
      <w:r w:rsidRPr="001526EF">
        <w:rPr>
          <w:color w:val="000000" w:themeColor="text1"/>
          <w:sz w:val="28"/>
          <w:szCs w:val="28"/>
        </w:rPr>
        <w:t>тесты</w:t>
      </w:r>
      <w:r w:rsidRPr="001526EF">
        <w:rPr>
          <w:color w:val="000000" w:themeColor="text1"/>
          <w:sz w:val="28"/>
          <w:szCs w:val="28"/>
          <w:lang w:val="en-US"/>
        </w:rPr>
        <w:t xml:space="preserve"> (Table-Driven Tests)</w:t>
      </w:r>
    </w:p>
    <w:p w:rsidR="001526EF" w:rsidRPr="001526EF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 xml:space="preserve">Go разработчики часто используют табличный подход: все кейсы помещаются в таблицу (срез структур), и тест проходит по ним циклом. Это делает тесты </w:t>
      </w:r>
      <w:r w:rsidRPr="001526EF">
        <w:rPr>
          <w:rStyle w:val="a4"/>
          <w:color w:val="000000" w:themeColor="text1"/>
          <w:sz w:val="28"/>
          <w:szCs w:val="28"/>
        </w:rPr>
        <w:t>лаконичными и легко расширяемыми</w:t>
      </w:r>
      <w:r w:rsidRPr="001526EF">
        <w:rPr>
          <w:color w:val="000000" w:themeColor="text1"/>
          <w:sz w:val="28"/>
          <w:szCs w:val="28"/>
        </w:rPr>
        <w:t>.</w:t>
      </w:r>
    </w:p>
    <w:p w:rsidR="001526EF" w:rsidRPr="001526EF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rStyle w:val="a4"/>
          <w:color w:val="000000" w:themeColor="text1"/>
          <w:sz w:val="28"/>
          <w:szCs w:val="28"/>
        </w:rPr>
        <w:t>Пример: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</w:rPr>
      </w:pPr>
      <w:r w:rsidRPr="00915AF8">
        <w:rPr>
          <w:rStyle w:val="HTML"/>
          <w:color w:val="000000" w:themeColor="text1"/>
          <w:sz w:val="24"/>
          <w:szCs w:val="24"/>
        </w:rPr>
        <w:t>func TestMultiply(t *testing.T) {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</w:rPr>
        <w:tab/>
      </w:r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cases :</w:t>
      </w:r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>= []struct {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>a, b, want int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>}{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>{2, 3, 6},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>{-2, 3, -6},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>{0, 5, 0},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>}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 xml:space="preserve">for _, </w:t>
      </w:r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c :</w:t>
      </w:r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>= range cases {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got :</w:t>
      </w:r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>= Multiply(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c.a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c.b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>)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 xml:space="preserve">if </w:t>
      </w:r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got !</w:t>
      </w:r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= 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c.want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 {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proofErr w:type="spellStart"/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t.Errorf</w:t>
      </w:r>
      <w:proofErr w:type="spellEnd"/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>("Multiply(%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d,%d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) = %d; want %d", 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c.a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c.b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, got, 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c.want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>)</w:t>
      </w:r>
    </w:p>
    <w:p w:rsidR="001526EF" w:rsidRPr="00617C06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617C06">
        <w:rPr>
          <w:rStyle w:val="HTML"/>
          <w:color w:val="000000" w:themeColor="text1"/>
          <w:sz w:val="24"/>
          <w:szCs w:val="24"/>
          <w:lang w:val="en-US"/>
        </w:rPr>
        <w:t>}</w:t>
      </w:r>
    </w:p>
    <w:p w:rsidR="001526EF" w:rsidRPr="00617C06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617C06">
        <w:rPr>
          <w:rStyle w:val="HTML"/>
          <w:color w:val="000000" w:themeColor="text1"/>
          <w:sz w:val="24"/>
          <w:szCs w:val="24"/>
          <w:lang w:val="en-US"/>
        </w:rPr>
        <w:tab/>
        <w:t>}</w:t>
      </w:r>
    </w:p>
    <w:p w:rsidR="001526EF" w:rsidRPr="00617C06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617C06">
        <w:rPr>
          <w:rStyle w:val="HTML"/>
          <w:color w:val="000000" w:themeColor="text1"/>
          <w:sz w:val="24"/>
          <w:szCs w:val="24"/>
          <w:lang w:val="en-US"/>
        </w:rPr>
        <w:t>}</w:t>
      </w:r>
    </w:p>
    <w:p w:rsidR="001526EF" w:rsidRPr="00617C06" w:rsidRDefault="001526EF" w:rsidP="001526EF">
      <w:pPr>
        <w:tabs>
          <w:tab w:val="left" w:pos="1134"/>
        </w:tabs>
        <w:spacing w:after="0" w:line="360" w:lineRule="auto"/>
        <w:contextualSpacing/>
        <w:rPr>
          <w:color w:val="000000" w:themeColor="text1"/>
          <w:sz w:val="28"/>
          <w:szCs w:val="28"/>
          <w:lang w:val="en-US"/>
        </w:rPr>
      </w:pPr>
    </w:p>
    <w:p w:rsidR="001526EF" w:rsidRPr="00617C06" w:rsidRDefault="001526EF" w:rsidP="001526EF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1526EF">
        <w:rPr>
          <w:color w:val="000000" w:themeColor="text1"/>
          <w:sz w:val="28"/>
          <w:szCs w:val="28"/>
        </w:rPr>
        <w:t>Подтесты</w:t>
      </w:r>
      <w:r w:rsidRPr="00617C06">
        <w:rPr>
          <w:color w:val="000000" w:themeColor="text1"/>
          <w:sz w:val="28"/>
          <w:szCs w:val="28"/>
          <w:lang w:val="en-US"/>
        </w:rPr>
        <w:t xml:space="preserve"> (</w:t>
      </w:r>
      <w:r w:rsidRPr="00617C06">
        <w:rPr>
          <w:rStyle w:val="HTML"/>
          <w:color w:val="000000" w:themeColor="text1"/>
          <w:sz w:val="28"/>
          <w:szCs w:val="28"/>
          <w:lang w:val="en-US"/>
        </w:rPr>
        <w:t>t.Run</w:t>
      </w:r>
      <w:r w:rsidRPr="00617C06">
        <w:rPr>
          <w:color w:val="000000" w:themeColor="text1"/>
          <w:sz w:val="28"/>
          <w:szCs w:val="28"/>
          <w:lang w:val="en-US"/>
        </w:rPr>
        <w:t>)</w:t>
      </w:r>
    </w:p>
    <w:p w:rsidR="00915AF8" w:rsidRPr="00617C06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1526EF">
        <w:rPr>
          <w:color w:val="000000" w:themeColor="text1"/>
          <w:sz w:val="28"/>
          <w:szCs w:val="28"/>
        </w:rPr>
        <w:t>Функция</w:t>
      </w:r>
      <w:r w:rsidRPr="00617C06">
        <w:rPr>
          <w:color w:val="000000" w:themeColor="text1"/>
          <w:sz w:val="28"/>
          <w:szCs w:val="28"/>
          <w:lang w:val="en-US"/>
        </w:rPr>
        <w:t xml:space="preserve"> </w:t>
      </w:r>
      <w:r w:rsidRPr="00617C06">
        <w:rPr>
          <w:rStyle w:val="HTML"/>
          <w:color w:val="000000" w:themeColor="text1"/>
          <w:sz w:val="28"/>
          <w:szCs w:val="28"/>
          <w:lang w:val="en-US"/>
        </w:rPr>
        <w:t>t.Run(name, func(t *testing.T))</w:t>
      </w:r>
      <w:r w:rsidRPr="00617C06">
        <w:rPr>
          <w:color w:val="000000" w:themeColor="text1"/>
          <w:sz w:val="28"/>
          <w:szCs w:val="28"/>
          <w:lang w:val="en-US"/>
        </w:rPr>
        <w:t xml:space="preserve"> </w:t>
      </w:r>
      <w:r w:rsidRPr="001526EF">
        <w:rPr>
          <w:color w:val="000000" w:themeColor="text1"/>
          <w:sz w:val="28"/>
          <w:szCs w:val="28"/>
        </w:rPr>
        <w:t>позволяет</w:t>
      </w:r>
      <w:r w:rsidRPr="00617C06">
        <w:rPr>
          <w:color w:val="000000" w:themeColor="text1"/>
          <w:sz w:val="28"/>
          <w:szCs w:val="28"/>
          <w:lang w:val="en-US"/>
        </w:rPr>
        <w:t xml:space="preserve"> </w:t>
      </w:r>
      <w:r w:rsidRPr="001526EF">
        <w:rPr>
          <w:color w:val="000000" w:themeColor="text1"/>
          <w:sz w:val="28"/>
          <w:szCs w:val="28"/>
        </w:rPr>
        <w:t>создавать</w:t>
      </w:r>
      <w:r w:rsidRPr="00617C06">
        <w:rPr>
          <w:color w:val="000000" w:themeColor="text1"/>
          <w:sz w:val="28"/>
          <w:szCs w:val="28"/>
          <w:lang w:val="en-US"/>
        </w:rPr>
        <w:t xml:space="preserve"> </w:t>
      </w:r>
      <w:r w:rsidRPr="001526EF">
        <w:rPr>
          <w:rStyle w:val="a4"/>
          <w:color w:val="000000" w:themeColor="text1"/>
          <w:sz w:val="28"/>
          <w:szCs w:val="28"/>
        </w:rPr>
        <w:t>вложенные</w:t>
      </w:r>
      <w:r w:rsidRPr="00617C06">
        <w:rPr>
          <w:rStyle w:val="a4"/>
          <w:color w:val="000000" w:themeColor="text1"/>
          <w:sz w:val="28"/>
          <w:szCs w:val="28"/>
          <w:lang w:val="en-US"/>
        </w:rPr>
        <w:t xml:space="preserve"> </w:t>
      </w:r>
      <w:r w:rsidRPr="001526EF">
        <w:rPr>
          <w:rStyle w:val="a4"/>
          <w:color w:val="000000" w:themeColor="text1"/>
          <w:sz w:val="28"/>
          <w:szCs w:val="28"/>
        </w:rPr>
        <w:t>тесты</w:t>
      </w:r>
      <w:r w:rsidRPr="00617C06">
        <w:rPr>
          <w:color w:val="000000" w:themeColor="text1"/>
          <w:sz w:val="28"/>
          <w:szCs w:val="28"/>
          <w:lang w:val="en-US"/>
        </w:rPr>
        <w:t>.</w:t>
      </w:r>
    </w:p>
    <w:p w:rsidR="001526EF" w:rsidRPr="001526EF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>Это полезно, когда нужно видеть отдельные кейсы в отчёте.</w:t>
      </w:r>
    </w:p>
    <w:p w:rsidR="001526EF" w:rsidRPr="00617C06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617C06">
        <w:rPr>
          <w:rStyle w:val="HTML"/>
          <w:color w:val="000000" w:themeColor="text1"/>
          <w:sz w:val="24"/>
          <w:szCs w:val="24"/>
          <w:lang w:val="en-US"/>
        </w:rPr>
        <w:lastRenderedPageBreak/>
        <w:t>func TestDivide(t *testing.T) {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617C06">
        <w:rPr>
          <w:rStyle w:val="HTML"/>
          <w:color w:val="000000" w:themeColor="text1"/>
          <w:sz w:val="24"/>
          <w:szCs w:val="24"/>
          <w:lang w:val="en-US"/>
        </w:rPr>
        <w:tab/>
      </w:r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tests :</w:t>
      </w:r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>= []struct {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>name      string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>a, b, want int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wantErr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   bool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>}{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>{"</w:t>
      </w:r>
      <w:r w:rsidRPr="00915AF8">
        <w:rPr>
          <w:rStyle w:val="HTML"/>
          <w:color w:val="000000" w:themeColor="text1"/>
          <w:sz w:val="24"/>
          <w:szCs w:val="24"/>
        </w:rPr>
        <w:t>Обычное</w:t>
      </w:r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r w:rsidRPr="00915AF8">
        <w:rPr>
          <w:rStyle w:val="HTML"/>
          <w:color w:val="000000" w:themeColor="text1"/>
          <w:sz w:val="24"/>
          <w:szCs w:val="24"/>
        </w:rPr>
        <w:t>деление</w:t>
      </w:r>
      <w:r w:rsidRPr="00915AF8">
        <w:rPr>
          <w:rStyle w:val="HTML"/>
          <w:color w:val="000000" w:themeColor="text1"/>
          <w:sz w:val="24"/>
          <w:szCs w:val="24"/>
          <w:lang w:val="en-US"/>
        </w:rPr>
        <w:t>", 6, 3, 2, false},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>{"</w:t>
      </w:r>
      <w:r w:rsidRPr="00915AF8">
        <w:rPr>
          <w:rStyle w:val="HTML"/>
          <w:color w:val="000000" w:themeColor="text1"/>
          <w:sz w:val="24"/>
          <w:szCs w:val="24"/>
        </w:rPr>
        <w:t>Деление</w:t>
      </w:r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r w:rsidRPr="00915AF8">
        <w:rPr>
          <w:rStyle w:val="HTML"/>
          <w:color w:val="000000" w:themeColor="text1"/>
          <w:sz w:val="24"/>
          <w:szCs w:val="24"/>
        </w:rPr>
        <w:t>на</w:t>
      </w:r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r w:rsidRPr="00915AF8">
        <w:rPr>
          <w:rStyle w:val="HTML"/>
          <w:color w:val="000000" w:themeColor="text1"/>
          <w:sz w:val="24"/>
          <w:szCs w:val="24"/>
        </w:rPr>
        <w:t>ноль</w:t>
      </w:r>
      <w:r w:rsidRPr="00915AF8">
        <w:rPr>
          <w:rStyle w:val="HTML"/>
          <w:color w:val="000000" w:themeColor="text1"/>
          <w:sz w:val="24"/>
          <w:szCs w:val="24"/>
          <w:lang w:val="en-US"/>
        </w:rPr>
        <w:t>", 6, 0, 0, true},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>}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 xml:space="preserve">for _, </w:t>
      </w:r>
      <w:proofErr w:type="spellStart"/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tt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 :</w:t>
      </w:r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>= range tests {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proofErr w:type="spellStart"/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t.Run</w:t>
      </w:r>
      <w:proofErr w:type="spellEnd"/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(tt.name, 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func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>(t *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testing.T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>) {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 xml:space="preserve">got, </w:t>
      </w:r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err :</w:t>
      </w:r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>= Divide(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tt.a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tt.b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>)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>if (</w:t>
      </w:r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err !</w:t>
      </w:r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= nil) != 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tt.wantErr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 {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proofErr w:type="spellStart"/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t.Errorf</w:t>
      </w:r>
      <w:proofErr w:type="spellEnd"/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>("</w:t>
      </w:r>
      <w:r w:rsidRPr="00915AF8">
        <w:rPr>
          <w:rStyle w:val="HTML"/>
          <w:color w:val="000000" w:themeColor="text1"/>
          <w:sz w:val="24"/>
          <w:szCs w:val="24"/>
        </w:rPr>
        <w:t>ошибка</w:t>
      </w:r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 = %v, </w:t>
      </w:r>
      <w:r w:rsidRPr="00915AF8">
        <w:rPr>
          <w:rStyle w:val="HTML"/>
          <w:color w:val="000000" w:themeColor="text1"/>
          <w:sz w:val="24"/>
          <w:szCs w:val="24"/>
        </w:rPr>
        <w:t>ожидалась</w:t>
      </w:r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r w:rsidRPr="00915AF8">
        <w:rPr>
          <w:rStyle w:val="HTML"/>
          <w:color w:val="000000" w:themeColor="text1"/>
          <w:sz w:val="24"/>
          <w:szCs w:val="24"/>
        </w:rPr>
        <w:t>ошибка</w:t>
      </w:r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 = %v", err, 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tt.wantErr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>)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>}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 xml:space="preserve">if </w:t>
      </w:r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got !</w:t>
      </w:r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= 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tt.want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 {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proofErr w:type="spellStart"/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t.Errorf</w:t>
      </w:r>
      <w:proofErr w:type="spellEnd"/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>("</w:t>
      </w:r>
      <w:r w:rsidRPr="00915AF8">
        <w:rPr>
          <w:rStyle w:val="HTML"/>
          <w:color w:val="000000" w:themeColor="text1"/>
          <w:sz w:val="24"/>
          <w:szCs w:val="24"/>
        </w:rPr>
        <w:t>результат</w:t>
      </w:r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 = %d, </w:t>
      </w:r>
      <w:r w:rsidRPr="00915AF8">
        <w:rPr>
          <w:rStyle w:val="HTML"/>
          <w:color w:val="000000" w:themeColor="text1"/>
          <w:sz w:val="24"/>
          <w:szCs w:val="24"/>
        </w:rPr>
        <w:t>ожидался</w:t>
      </w:r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 %d", got, 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tt.want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>)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</w:rPr>
        <w:t>}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</w:rPr>
      </w:pPr>
      <w:r w:rsidRPr="00915AF8">
        <w:rPr>
          <w:rStyle w:val="HTML"/>
          <w:color w:val="000000" w:themeColor="text1"/>
          <w:sz w:val="24"/>
          <w:szCs w:val="24"/>
        </w:rPr>
        <w:tab/>
      </w:r>
      <w:r w:rsidRPr="00915AF8">
        <w:rPr>
          <w:rStyle w:val="HTML"/>
          <w:color w:val="000000" w:themeColor="text1"/>
          <w:sz w:val="24"/>
          <w:szCs w:val="24"/>
        </w:rPr>
        <w:tab/>
        <w:t>})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</w:rPr>
      </w:pPr>
      <w:r w:rsidRPr="00915AF8">
        <w:rPr>
          <w:rStyle w:val="HTML"/>
          <w:color w:val="000000" w:themeColor="text1"/>
          <w:sz w:val="24"/>
          <w:szCs w:val="24"/>
        </w:rPr>
        <w:tab/>
        <w:t>}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</w:rPr>
      </w:pPr>
      <w:r w:rsidRPr="00915AF8">
        <w:rPr>
          <w:rStyle w:val="HTML"/>
          <w:color w:val="000000" w:themeColor="text1"/>
          <w:sz w:val="24"/>
          <w:szCs w:val="24"/>
        </w:rPr>
        <w:t>}</w:t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rPr>
          <w:color w:val="000000" w:themeColor="text1"/>
          <w:sz w:val="28"/>
          <w:szCs w:val="28"/>
        </w:rPr>
      </w:pPr>
    </w:p>
    <w:p w:rsidR="001526EF" w:rsidRPr="001526EF" w:rsidRDefault="001526EF" w:rsidP="001526EF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>Проверка ошибок в тестах</w:t>
      </w:r>
    </w:p>
    <w:p w:rsidR="00915AF8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 xml:space="preserve">В Go ошибки возвращаются как </w:t>
      </w:r>
      <w:r w:rsidRPr="001526EF">
        <w:rPr>
          <w:rStyle w:val="HTML"/>
          <w:color w:val="000000" w:themeColor="text1"/>
          <w:sz w:val="28"/>
          <w:szCs w:val="28"/>
        </w:rPr>
        <w:t>error</w:t>
      </w:r>
      <w:r w:rsidRPr="001526EF">
        <w:rPr>
          <w:color w:val="000000" w:themeColor="text1"/>
          <w:sz w:val="28"/>
          <w:szCs w:val="28"/>
        </w:rPr>
        <w:t>.</w:t>
      </w:r>
    </w:p>
    <w:p w:rsidR="001526EF" w:rsidRPr="001526EF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 xml:space="preserve">Тесты должны проверять оба сценария — </w:t>
      </w:r>
      <w:r w:rsidRPr="001526EF">
        <w:rPr>
          <w:rStyle w:val="a4"/>
          <w:color w:val="000000" w:themeColor="text1"/>
          <w:sz w:val="28"/>
          <w:szCs w:val="28"/>
        </w:rPr>
        <w:t>успешный</w:t>
      </w:r>
      <w:r w:rsidRPr="001526EF">
        <w:rPr>
          <w:color w:val="000000" w:themeColor="text1"/>
          <w:sz w:val="28"/>
          <w:szCs w:val="28"/>
        </w:rPr>
        <w:t xml:space="preserve"> и </w:t>
      </w:r>
      <w:r w:rsidRPr="001526EF">
        <w:rPr>
          <w:rStyle w:val="a4"/>
          <w:color w:val="000000" w:themeColor="text1"/>
          <w:sz w:val="28"/>
          <w:szCs w:val="28"/>
        </w:rPr>
        <w:t>ошибочный</w:t>
      </w:r>
      <w:r w:rsidRPr="001526EF">
        <w:rPr>
          <w:color w:val="000000" w:themeColor="text1"/>
          <w:sz w:val="28"/>
          <w:szCs w:val="28"/>
        </w:rPr>
        <w:t>.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func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Divide(</w:t>
      </w:r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>a, b int) (int, error) {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>if b == 0 {</w:t>
      </w:r>
    </w:p>
    <w:p w:rsidR="001526EF" w:rsidRPr="00617C06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>return</w:t>
      </w:r>
      <w:r w:rsidRPr="00617C06">
        <w:rPr>
          <w:rStyle w:val="HTML"/>
          <w:color w:val="000000" w:themeColor="text1"/>
          <w:sz w:val="24"/>
          <w:szCs w:val="24"/>
        </w:rPr>
        <w:t xml:space="preserve"> 0, </w:t>
      </w:r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errors</w:t>
      </w:r>
      <w:r w:rsidRPr="00617C06">
        <w:rPr>
          <w:rStyle w:val="HTML"/>
          <w:color w:val="000000" w:themeColor="text1"/>
          <w:sz w:val="24"/>
          <w:szCs w:val="24"/>
        </w:rPr>
        <w:t>.</w:t>
      </w:r>
      <w:r w:rsidRPr="00915AF8">
        <w:rPr>
          <w:rStyle w:val="HTML"/>
          <w:color w:val="000000" w:themeColor="text1"/>
          <w:sz w:val="24"/>
          <w:szCs w:val="24"/>
          <w:lang w:val="en-US"/>
        </w:rPr>
        <w:t>New</w:t>
      </w:r>
      <w:proofErr w:type="gramEnd"/>
      <w:r w:rsidRPr="00617C06">
        <w:rPr>
          <w:rStyle w:val="HTML"/>
          <w:color w:val="000000" w:themeColor="text1"/>
          <w:sz w:val="24"/>
          <w:szCs w:val="24"/>
        </w:rPr>
        <w:t>("</w:t>
      </w:r>
      <w:r w:rsidRPr="00915AF8">
        <w:rPr>
          <w:rStyle w:val="HTML"/>
          <w:color w:val="000000" w:themeColor="text1"/>
          <w:sz w:val="24"/>
          <w:szCs w:val="24"/>
        </w:rPr>
        <w:t>деление</w:t>
      </w:r>
      <w:r w:rsidRPr="00617C06">
        <w:rPr>
          <w:rStyle w:val="HTML"/>
          <w:color w:val="000000" w:themeColor="text1"/>
          <w:sz w:val="24"/>
          <w:szCs w:val="24"/>
        </w:rPr>
        <w:t xml:space="preserve"> </w:t>
      </w:r>
      <w:r w:rsidRPr="00915AF8">
        <w:rPr>
          <w:rStyle w:val="HTML"/>
          <w:color w:val="000000" w:themeColor="text1"/>
          <w:sz w:val="24"/>
          <w:szCs w:val="24"/>
        </w:rPr>
        <w:t>на</w:t>
      </w:r>
      <w:r w:rsidRPr="00617C06">
        <w:rPr>
          <w:rStyle w:val="HTML"/>
          <w:color w:val="000000" w:themeColor="text1"/>
          <w:sz w:val="24"/>
          <w:szCs w:val="24"/>
        </w:rPr>
        <w:t xml:space="preserve"> </w:t>
      </w:r>
      <w:r w:rsidRPr="00915AF8">
        <w:rPr>
          <w:rStyle w:val="HTML"/>
          <w:color w:val="000000" w:themeColor="text1"/>
          <w:sz w:val="24"/>
          <w:szCs w:val="24"/>
        </w:rPr>
        <w:t>ноль</w:t>
      </w:r>
      <w:r w:rsidRPr="00617C06">
        <w:rPr>
          <w:rStyle w:val="HTML"/>
          <w:color w:val="000000" w:themeColor="text1"/>
          <w:sz w:val="24"/>
          <w:szCs w:val="24"/>
        </w:rPr>
        <w:t>")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617C06">
        <w:rPr>
          <w:rStyle w:val="HTML"/>
          <w:color w:val="000000" w:themeColor="text1"/>
          <w:sz w:val="24"/>
          <w:szCs w:val="24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>}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>return a / b, nil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>}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func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TestDivide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>(</w:t>
      </w:r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>t *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testing.T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>) {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 xml:space="preserve">result, </w:t>
      </w:r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err :</w:t>
      </w:r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>= Divide(10, 2)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 xml:space="preserve">if </w:t>
      </w:r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err !</w:t>
      </w:r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>= nil {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proofErr w:type="spellStart"/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t.Fatal</w:t>
      </w:r>
      <w:proofErr w:type="spellEnd"/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>(err)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>}</w:t>
      </w:r>
    </w:p>
    <w:p w:rsidR="001526EF" w:rsidRPr="00617C06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 xml:space="preserve">if </w:t>
      </w:r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result !</w:t>
      </w:r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= </w:t>
      </w:r>
      <w:r w:rsidRPr="00617C06">
        <w:rPr>
          <w:rStyle w:val="HTML"/>
          <w:color w:val="000000" w:themeColor="text1"/>
          <w:sz w:val="24"/>
          <w:szCs w:val="24"/>
          <w:lang w:val="en-US"/>
        </w:rPr>
        <w:t>5 {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</w:rPr>
      </w:pPr>
      <w:r w:rsidRPr="00617C06">
        <w:rPr>
          <w:rStyle w:val="HTML"/>
          <w:color w:val="000000" w:themeColor="text1"/>
          <w:sz w:val="24"/>
          <w:szCs w:val="24"/>
          <w:lang w:val="en-US"/>
        </w:rPr>
        <w:tab/>
      </w:r>
      <w:r w:rsidRPr="00617C06">
        <w:rPr>
          <w:rStyle w:val="HTML"/>
          <w:color w:val="000000" w:themeColor="text1"/>
          <w:sz w:val="24"/>
          <w:szCs w:val="24"/>
          <w:lang w:val="en-US"/>
        </w:rPr>
        <w:tab/>
      </w:r>
      <w:r w:rsidRPr="00915AF8">
        <w:rPr>
          <w:rStyle w:val="HTML"/>
          <w:color w:val="000000" w:themeColor="text1"/>
          <w:sz w:val="24"/>
          <w:szCs w:val="24"/>
        </w:rPr>
        <w:t>t.Errorf("ожидалось 5, получено %d", result)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</w:rPr>
      </w:pPr>
      <w:r w:rsidRPr="00915AF8">
        <w:rPr>
          <w:rStyle w:val="HTML"/>
          <w:color w:val="000000" w:themeColor="text1"/>
          <w:sz w:val="24"/>
          <w:szCs w:val="24"/>
        </w:rPr>
        <w:tab/>
        <w:t>}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</w:rPr>
      </w:pPr>
      <w:r w:rsidRPr="00915AF8">
        <w:rPr>
          <w:rStyle w:val="HTML"/>
          <w:color w:val="000000" w:themeColor="text1"/>
          <w:sz w:val="24"/>
          <w:szCs w:val="24"/>
        </w:rPr>
        <w:t>}</w:t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rPr>
          <w:color w:val="000000" w:themeColor="text1"/>
          <w:sz w:val="28"/>
          <w:szCs w:val="28"/>
        </w:rPr>
      </w:pPr>
    </w:p>
    <w:p w:rsidR="001526EF" w:rsidRPr="001526EF" w:rsidRDefault="001526EF" w:rsidP="001526EF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 xml:space="preserve">Библиотека </w:t>
      </w:r>
      <w:r w:rsidRPr="001526EF">
        <w:rPr>
          <w:rStyle w:val="HTML"/>
          <w:color w:val="000000" w:themeColor="text1"/>
          <w:sz w:val="28"/>
          <w:szCs w:val="28"/>
        </w:rPr>
        <w:t>testify</w:t>
      </w:r>
    </w:p>
    <w:p w:rsidR="001526EF" w:rsidRPr="001526EF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 xml:space="preserve">Для удобства и читаемости тестов часто используют пакет </w:t>
      </w:r>
      <w:r w:rsidRPr="001526EF">
        <w:rPr>
          <w:color w:val="000000" w:themeColor="text1"/>
          <w:sz w:val="28"/>
          <w:szCs w:val="28"/>
        </w:rPr>
        <w:fldChar w:fldCharType="begin"/>
      </w:r>
      <w:r w:rsidRPr="001526EF">
        <w:rPr>
          <w:color w:val="000000" w:themeColor="text1"/>
          <w:sz w:val="28"/>
          <w:szCs w:val="28"/>
        </w:rPr>
        <w:instrText>HYPERLINK "https://github.com/stretchr/testify"</w:instrText>
      </w:r>
      <w:r w:rsidRPr="001526EF">
        <w:rPr>
          <w:color w:val="000000" w:themeColor="text1"/>
          <w:sz w:val="28"/>
          <w:szCs w:val="28"/>
        </w:rPr>
      </w:r>
      <w:r w:rsidRPr="001526EF">
        <w:rPr>
          <w:color w:val="000000" w:themeColor="text1"/>
          <w:sz w:val="28"/>
          <w:szCs w:val="28"/>
        </w:rPr>
        <w:fldChar w:fldCharType="separate"/>
      </w:r>
      <w:r w:rsidRPr="001526EF">
        <w:rPr>
          <w:rStyle w:val="HTML"/>
          <w:color w:val="000000" w:themeColor="text1"/>
          <w:sz w:val="28"/>
          <w:szCs w:val="28"/>
          <w:u w:val="single"/>
        </w:rPr>
        <w:t>testify</w:t>
      </w:r>
      <w:r w:rsidRPr="001526EF">
        <w:rPr>
          <w:color w:val="000000" w:themeColor="text1"/>
          <w:sz w:val="28"/>
          <w:szCs w:val="28"/>
        </w:rPr>
        <w:fldChar w:fldCharType="end"/>
      </w:r>
      <w:r w:rsidRPr="001526EF">
        <w:rPr>
          <w:color w:val="000000" w:themeColor="text1"/>
          <w:sz w:val="28"/>
          <w:szCs w:val="28"/>
        </w:rPr>
        <w:t>.</w:t>
      </w:r>
      <w:r w:rsidRPr="001526EF">
        <w:rPr>
          <w:color w:val="000000" w:themeColor="text1"/>
          <w:sz w:val="28"/>
          <w:szCs w:val="28"/>
        </w:rPr>
        <w:br/>
        <w:t>Он предоставляет набор функций-утверждений (</w:t>
      </w:r>
      <w:r w:rsidRPr="001526EF">
        <w:rPr>
          <w:rStyle w:val="HTML"/>
          <w:color w:val="000000" w:themeColor="text1"/>
          <w:sz w:val="28"/>
          <w:szCs w:val="28"/>
        </w:rPr>
        <w:t>assert</w:t>
      </w:r>
      <w:r w:rsidRPr="001526EF">
        <w:rPr>
          <w:color w:val="000000" w:themeColor="text1"/>
          <w:sz w:val="28"/>
          <w:szCs w:val="28"/>
        </w:rPr>
        <w:t xml:space="preserve">, </w:t>
      </w:r>
      <w:r w:rsidRPr="001526EF">
        <w:rPr>
          <w:rStyle w:val="HTML"/>
          <w:color w:val="000000" w:themeColor="text1"/>
          <w:sz w:val="28"/>
          <w:szCs w:val="28"/>
        </w:rPr>
        <w:t>require</w:t>
      </w:r>
      <w:r w:rsidRPr="001526EF">
        <w:rPr>
          <w:color w:val="000000" w:themeColor="text1"/>
          <w:sz w:val="28"/>
          <w:szCs w:val="28"/>
        </w:rPr>
        <w:t>), которые делают код теста компактным.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>import (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>"testing"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>"github.com/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stretchr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>/testify/assert"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>"github.com/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stretchr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>/testify/require"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>)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func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TestSum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>(</w:t>
      </w:r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>t *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testing.T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>) {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proofErr w:type="spellStart"/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assert.Equal</w:t>
      </w:r>
      <w:proofErr w:type="spellEnd"/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>(t, 5, Sum(2, 3))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>}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func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TestDivide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>(</w:t>
      </w:r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>t *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testing.T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>) {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 xml:space="preserve">result, </w:t>
      </w:r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err :</w:t>
      </w:r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>= Divide(10, 2)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proofErr w:type="spellStart"/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require.NoError</w:t>
      </w:r>
      <w:proofErr w:type="spellEnd"/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>(t, err)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proofErr w:type="spellStart"/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assert.Equal</w:t>
      </w:r>
      <w:proofErr w:type="spellEnd"/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>(t, 5, result)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>}</w:t>
      </w:r>
    </w:p>
    <w:p w:rsidR="001526EF" w:rsidRPr="001526EF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1526EF">
        <w:rPr>
          <w:color w:val="000000" w:themeColor="text1"/>
          <w:sz w:val="28"/>
          <w:szCs w:val="28"/>
        </w:rPr>
        <w:t>Разница</w:t>
      </w:r>
      <w:r w:rsidRPr="001526EF">
        <w:rPr>
          <w:color w:val="000000" w:themeColor="text1"/>
          <w:sz w:val="28"/>
          <w:szCs w:val="28"/>
          <w:lang w:val="en-US"/>
        </w:rPr>
        <w:t xml:space="preserve"> </w:t>
      </w:r>
      <w:r w:rsidRPr="001526EF">
        <w:rPr>
          <w:color w:val="000000" w:themeColor="text1"/>
          <w:sz w:val="28"/>
          <w:szCs w:val="28"/>
        </w:rPr>
        <w:t>между</w:t>
      </w:r>
      <w:r w:rsidRPr="001526EF">
        <w:rPr>
          <w:color w:val="000000" w:themeColor="text1"/>
          <w:sz w:val="28"/>
          <w:szCs w:val="28"/>
          <w:lang w:val="en-US"/>
        </w:rPr>
        <w:t xml:space="preserve"> </w:t>
      </w:r>
      <w:r w:rsidRPr="001526EF">
        <w:rPr>
          <w:rStyle w:val="HTML"/>
          <w:color w:val="000000" w:themeColor="text1"/>
          <w:sz w:val="28"/>
          <w:szCs w:val="28"/>
          <w:lang w:val="en-US"/>
        </w:rPr>
        <w:t>assert</w:t>
      </w:r>
      <w:r w:rsidRPr="001526EF">
        <w:rPr>
          <w:color w:val="000000" w:themeColor="text1"/>
          <w:sz w:val="28"/>
          <w:szCs w:val="28"/>
          <w:lang w:val="en-US"/>
        </w:rPr>
        <w:t xml:space="preserve"> </w:t>
      </w:r>
      <w:r w:rsidRPr="001526EF">
        <w:rPr>
          <w:color w:val="000000" w:themeColor="text1"/>
          <w:sz w:val="28"/>
          <w:szCs w:val="28"/>
        </w:rPr>
        <w:t>и</w:t>
      </w:r>
      <w:r w:rsidRPr="001526EF">
        <w:rPr>
          <w:color w:val="000000" w:themeColor="text1"/>
          <w:sz w:val="28"/>
          <w:szCs w:val="28"/>
          <w:lang w:val="en-US"/>
        </w:rPr>
        <w:t xml:space="preserve"> </w:t>
      </w:r>
      <w:r w:rsidRPr="001526EF">
        <w:rPr>
          <w:rStyle w:val="HTML"/>
          <w:color w:val="000000" w:themeColor="text1"/>
          <w:sz w:val="28"/>
          <w:szCs w:val="28"/>
          <w:lang w:val="en-US"/>
        </w:rPr>
        <w:t>require</w:t>
      </w:r>
      <w:r w:rsidRPr="001526EF">
        <w:rPr>
          <w:color w:val="000000" w:themeColor="text1"/>
          <w:sz w:val="28"/>
          <w:szCs w:val="28"/>
          <w:lang w:val="en-US"/>
        </w:rPr>
        <w:t>:</w:t>
      </w:r>
    </w:p>
    <w:p w:rsidR="001526EF" w:rsidRPr="001526EF" w:rsidRDefault="001526EF" w:rsidP="001526EF">
      <w:pPr>
        <w:pStyle w:val="a3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rStyle w:val="HTML"/>
          <w:color w:val="000000" w:themeColor="text1"/>
          <w:sz w:val="28"/>
          <w:szCs w:val="28"/>
        </w:rPr>
        <w:t>assert</w:t>
      </w:r>
      <w:r w:rsidRPr="001526EF">
        <w:rPr>
          <w:color w:val="000000" w:themeColor="text1"/>
          <w:sz w:val="28"/>
          <w:szCs w:val="28"/>
        </w:rPr>
        <w:t xml:space="preserve"> сообщает об ошибке, но </w:t>
      </w:r>
      <w:r w:rsidRPr="001526EF">
        <w:rPr>
          <w:rStyle w:val="a4"/>
          <w:color w:val="000000" w:themeColor="text1"/>
          <w:sz w:val="28"/>
          <w:szCs w:val="28"/>
        </w:rPr>
        <w:t>продолжает выполнение теста</w:t>
      </w:r>
      <w:r w:rsidRPr="001526EF">
        <w:rPr>
          <w:color w:val="000000" w:themeColor="text1"/>
          <w:sz w:val="28"/>
          <w:szCs w:val="28"/>
        </w:rPr>
        <w:t>;</w:t>
      </w:r>
    </w:p>
    <w:p w:rsidR="001526EF" w:rsidRPr="001526EF" w:rsidRDefault="001526EF" w:rsidP="001526EF">
      <w:pPr>
        <w:pStyle w:val="a3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rStyle w:val="HTML"/>
          <w:color w:val="000000" w:themeColor="text1"/>
          <w:sz w:val="28"/>
          <w:szCs w:val="28"/>
        </w:rPr>
        <w:t>require</w:t>
      </w:r>
      <w:r w:rsidRPr="001526EF">
        <w:rPr>
          <w:color w:val="000000" w:themeColor="text1"/>
          <w:sz w:val="28"/>
          <w:szCs w:val="28"/>
        </w:rPr>
        <w:t xml:space="preserve"> останавливает тест при первом несоответствии.</w:t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rPr>
          <w:color w:val="000000" w:themeColor="text1"/>
          <w:sz w:val="28"/>
          <w:szCs w:val="28"/>
        </w:rPr>
      </w:pPr>
    </w:p>
    <w:p w:rsidR="001526EF" w:rsidRPr="001526EF" w:rsidRDefault="001526EF" w:rsidP="001526EF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>Изоляция зависимостей: стабы и моки</w:t>
      </w:r>
    </w:p>
    <w:p w:rsidR="001526EF" w:rsidRPr="001526EF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 xml:space="preserve">Unit-тесты должны проверять </w:t>
      </w:r>
      <w:r w:rsidRPr="001526EF">
        <w:rPr>
          <w:rStyle w:val="a4"/>
          <w:color w:val="000000" w:themeColor="text1"/>
          <w:sz w:val="28"/>
          <w:szCs w:val="28"/>
        </w:rPr>
        <w:t>только логику</w:t>
      </w:r>
      <w:r w:rsidRPr="001526EF">
        <w:rPr>
          <w:color w:val="000000" w:themeColor="text1"/>
          <w:sz w:val="28"/>
          <w:szCs w:val="28"/>
        </w:rPr>
        <w:t xml:space="preserve"> тестируемого блока, а не работу базы данных, API или сети.</w:t>
      </w:r>
    </w:p>
    <w:p w:rsidR="001526EF" w:rsidRPr="001526EF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 xml:space="preserve">Для этого создают </w:t>
      </w:r>
      <w:r w:rsidRPr="001526EF">
        <w:rPr>
          <w:rStyle w:val="a4"/>
          <w:color w:val="000000" w:themeColor="text1"/>
          <w:sz w:val="28"/>
          <w:szCs w:val="28"/>
        </w:rPr>
        <w:t>фиктивные объекты</w:t>
      </w:r>
      <w:r w:rsidRPr="001526EF">
        <w:rPr>
          <w:color w:val="000000" w:themeColor="text1"/>
          <w:sz w:val="28"/>
          <w:szCs w:val="28"/>
        </w:rPr>
        <w:t>:</w:t>
      </w:r>
    </w:p>
    <w:p w:rsidR="001526EF" w:rsidRPr="001526EF" w:rsidRDefault="001526EF" w:rsidP="001526EF">
      <w:pPr>
        <w:pStyle w:val="a3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rStyle w:val="a4"/>
          <w:color w:val="000000" w:themeColor="text1"/>
          <w:sz w:val="28"/>
          <w:szCs w:val="28"/>
        </w:rPr>
        <w:t>Stub</w:t>
      </w:r>
      <w:r w:rsidRPr="001526EF">
        <w:rPr>
          <w:color w:val="000000" w:themeColor="text1"/>
          <w:sz w:val="28"/>
          <w:szCs w:val="28"/>
        </w:rPr>
        <w:t xml:space="preserve"> — упрощённый объект, возвращающий заранее известные данные.</w:t>
      </w:r>
    </w:p>
    <w:p w:rsidR="001526EF" w:rsidRPr="001526EF" w:rsidRDefault="001526EF" w:rsidP="001526EF">
      <w:pPr>
        <w:pStyle w:val="a3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rStyle w:val="a4"/>
          <w:color w:val="000000" w:themeColor="text1"/>
          <w:sz w:val="28"/>
          <w:szCs w:val="28"/>
        </w:rPr>
        <w:t>Mock</w:t>
      </w:r>
      <w:r w:rsidRPr="001526EF">
        <w:rPr>
          <w:color w:val="000000" w:themeColor="text1"/>
          <w:sz w:val="28"/>
          <w:szCs w:val="28"/>
        </w:rPr>
        <w:t xml:space="preserve"> — «умный» объект, который также проверяет, какие методы вызывались и с какими аргументами.</w:t>
      </w:r>
    </w:p>
    <w:p w:rsidR="001526EF" w:rsidRPr="001526EF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1526EF">
        <w:rPr>
          <w:color w:val="000000" w:themeColor="text1"/>
          <w:sz w:val="28"/>
          <w:szCs w:val="28"/>
        </w:rPr>
        <w:t>Пример</w:t>
      </w:r>
      <w:r w:rsidRPr="001526EF">
        <w:rPr>
          <w:color w:val="000000" w:themeColor="text1"/>
          <w:sz w:val="28"/>
          <w:szCs w:val="28"/>
          <w:lang w:val="en-US"/>
        </w:rPr>
        <w:t xml:space="preserve"> </w:t>
      </w:r>
      <w:r w:rsidRPr="001526EF">
        <w:rPr>
          <w:color w:val="000000" w:themeColor="text1"/>
          <w:sz w:val="28"/>
          <w:szCs w:val="28"/>
        </w:rPr>
        <w:t>стаба</w:t>
      </w:r>
      <w:r w:rsidRPr="001526EF">
        <w:rPr>
          <w:color w:val="000000" w:themeColor="text1"/>
          <w:sz w:val="28"/>
          <w:szCs w:val="28"/>
          <w:lang w:val="en-US"/>
        </w:rPr>
        <w:t>: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type 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StubRepo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struct{</w:t>
      </w:r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>}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func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 (s 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StubRepo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) </w:t>
      </w:r>
      <w:proofErr w:type="spellStart"/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FindUserByID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>(</w:t>
      </w:r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>id int) (User, error) {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>if id == 1 {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lastRenderedPageBreak/>
        <w:tab/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 xml:space="preserve">return </w:t>
      </w:r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User{</w:t>
      </w:r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>ID: 1, Name: "Test"}, nil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>}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 xml:space="preserve">return </w:t>
      </w:r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User{</w:t>
      </w:r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}, 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errors.New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>("not found")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</w:rPr>
      </w:pPr>
      <w:r w:rsidRPr="00915AF8">
        <w:rPr>
          <w:rStyle w:val="HTML"/>
          <w:color w:val="000000" w:themeColor="text1"/>
          <w:sz w:val="24"/>
          <w:szCs w:val="24"/>
        </w:rPr>
        <w:t>}</w:t>
      </w:r>
    </w:p>
    <w:p w:rsidR="001526EF" w:rsidRPr="001526EF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 xml:space="preserve">Такой подход позволяет </w:t>
      </w:r>
      <w:r w:rsidRPr="001526EF">
        <w:rPr>
          <w:rStyle w:val="a4"/>
          <w:color w:val="000000" w:themeColor="text1"/>
          <w:sz w:val="28"/>
          <w:szCs w:val="28"/>
        </w:rPr>
        <w:t>тестировать сервис без реальной базы данных</w:t>
      </w:r>
      <w:r w:rsidRPr="001526EF">
        <w:rPr>
          <w:color w:val="000000" w:themeColor="text1"/>
          <w:sz w:val="28"/>
          <w:szCs w:val="28"/>
        </w:rPr>
        <w:t>.</w:t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rPr>
          <w:color w:val="000000" w:themeColor="text1"/>
          <w:sz w:val="28"/>
          <w:szCs w:val="28"/>
        </w:rPr>
      </w:pPr>
    </w:p>
    <w:p w:rsidR="001526EF" w:rsidRPr="001526EF" w:rsidRDefault="001526EF" w:rsidP="001526EF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>Покрытие кода тестами</w:t>
      </w:r>
    </w:p>
    <w:p w:rsidR="001526EF" w:rsidRPr="001526EF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rStyle w:val="a4"/>
          <w:color w:val="000000" w:themeColor="text1"/>
          <w:sz w:val="28"/>
          <w:szCs w:val="28"/>
        </w:rPr>
        <w:t>Покрытие тестами (code coverage)</w:t>
      </w:r>
      <w:r w:rsidRPr="001526EF">
        <w:rPr>
          <w:color w:val="000000" w:themeColor="text1"/>
          <w:sz w:val="28"/>
          <w:szCs w:val="28"/>
        </w:rPr>
        <w:t xml:space="preserve"> — это метрика, показывающая, какой процент строк кода был выполнен при запуске тестов.</w:t>
      </w:r>
    </w:p>
    <w:p w:rsidR="001526EF" w:rsidRPr="001526EF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>Команда: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</w:rPr>
      </w:pPr>
      <w:r w:rsidRPr="00915AF8">
        <w:rPr>
          <w:rStyle w:val="HTML"/>
          <w:color w:val="000000" w:themeColor="text1"/>
          <w:sz w:val="24"/>
          <w:szCs w:val="24"/>
        </w:rPr>
        <w:t>go test -cover ./...</w:t>
      </w:r>
    </w:p>
    <w:p w:rsidR="001526EF" w:rsidRPr="001526EF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>Пример вывода: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ok  </w:t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>example/internal/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mathx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 </w:t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 xml:space="preserve">0.002s </w:t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>coverage: 83.3% of statements</w:t>
      </w:r>
    </w:p>
    <w:p w:rsidR="001526EF" w:rsidRPr="001526EF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1526EF">
        <w:rPr>
          <w:color w:val="000000" w:themeColor="text1"/>
          <w:sz w:val="28"/>
          <w:szCs w:val="28"/>
        </w:rPr>
        <w:t>Создание</w:t>
      </w:r>
      <w:r w:rsidRPr="001526EF">
        <w:rPr>
          <w:color w:val="000000" w:themeColor="text1"/>
          <w:sz w:val="28"/>
          <w:szCs w:val="28"/>
          <w:lang w:val="en-US"/>
        </w:rPr>
        <w:t xml:space="preserve"> HTML-</w:t>
      </w:r>
      <w:r w:rsidRPr="001526EF">
        <w:rPr>
          <w:color w:val="000000" w:themeColor="text1"/>
          <w:sz w:val="28"/>
          <w:szCs w:val="28"/>
        </w:rPr>
        <w:t>отчёта</w:t>
      </w:r>
      <w:r w:rsidRPr="001526EF">
        <w:rPr>
          <w:color w:val="000000" w:themeColor="text1"/>
          <w:sz w:val="28"/>
          <w:szCs w:val="28"/>
          <w:lang w:val="en-US"/>
        </w:rPr>
        <w:t>: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>go test -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coverprofile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>=</w:t>
      </w:r>
      <w:proofErr w:type="spellStart"/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>coverage.out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 .</w:t>
      </w:r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>/...</w:t>
      </w:r>
    </w:p>
    <w:p w:rsidR="001526EF" w:rsidRPr="001526EF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8"/>
          <w:szCs w:val="28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>go tool cover -</w:t>
      </w:r>
      <w:r w:rsidRPr="001526EF">
        <w:rPr>
          <w:rStyle w:val="HTML"/>
          <w:color w:val="000000" w:themeColor="text1"/>
          <w:sz w:val="28"/>
          <w:szCs w:val="28"/>
          <w:lang w:val="en-US"/>
        </w:rPr>
        <w:t>html=</w:t>
      </w:r>
      <w:proofErr w:type="spellStart"/>
      <w:r w:rsidRPr="001526EF">
        <w:rPr>
          <w:rStyle w:val="HTML"/>
          <w:color w:val="000000" w:themeColor="text1"/>
          <w:sz w:val="28"/>
          <w:szCs w:val="28"/>
          <w:lang w:val="en-US"/>
        </w:rPr>
        <w:t>coverage.out</w:t>
      </w:r>
      <w:proofErr w:type="spellEnd"/>
    </w:p>
    <w:p w:rsidR="001526EF" w:rsidRPr="001526EF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>Откроется интерактивный отчёт, где зелёным цветом отмечены протестированные участки, а красным — не покрытые тестами.</w:t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rPr>
          <w:color w:val="000000" w:themeColor="text1"/>
          <w:sz w:val="28"/>
          <w:szCs w:val="28"/>
        </w:rPr>
      </w:pPr>
    </w:p>
    <w:p w:rsidR="001526EF" w:rsidRPr="001526EF" w:rsidRDefault="001526EF" w:rsidP="001526EF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>12. Бенчмарки (измерение производительности)</w:t>
      </w:r>
    </w:p>
    <w:p w:rsidR="001526EF" w:rsidRPr="001526EF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>Go позволяет писать тесты производительности.</w:t>
      </w:r>
      <w:r w:rsidRPr="001526EF">
        <w:rPr>
          <w:color w:val="000000" w:themeColor="text1"/>
          <w:sz w:val="28"/>
          <w:szCs w:val="28"/>
        </w:rPr>
        <w:br/>
        <w:t>Они помогают оценить, насколько быстро работает код и где есть узкие места.</w:t>
      </w:r>
    </w:p>
    <w:p w:rsidR="001526EF" w:rsidRPr="001526EF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8"/>
          <w:szCs w:val="28"/>
          <w:lang w:val="en-US"/>
        </w:rPr>
      </w:pPr>
      <w:proofErr w:type="spellStart"/>
      <w:r w:rsidRPr="001526EF">
        <w:rPr>
          <w:rStyle w:val="HTML"/>
          <w:color w:val="000000" w:themeColor="text1"/>
          <w:sz w:val="28"/>
          <w:szCs w:val="28"/>
          <w:lang w:val="en-US"/>
        </w:rPr>
        <w:t>func</w:t>
      </w:r>
      <w:proofErr w:type="spellEnd"/>
      <w:r w:rsidRPr="001526EF">
        <w:rPr>
          <w:rStyle w:val="HTML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1526EF">
        <w:rPr>
          <w:rStyle w:val="HTML"/>
          <w:color w:val="000000" w:themeColor="text1"/>
          <w:sz w:val="28"/>
          <w:szCs w:val="28"/>
          <w:lang w:val="en-US"/>
        </w:rPr>
        <w:t>BenchmarkSum</w:t>
      </w:r>
      <w:proofErr w:type="spellEnd"/>
      <w:r w:rsidRPr="001526EF">
        <w:rPr>
          <w:rStyle w:val="HTML"/>
          <w:color w:val="000000" w:themeColor="text1"/>
          <w:sz w:val="28"/>
          <w:szCs w:val="28"/>
          <w:lang w:val="en-US"/>
        </w:rPr>
        <w:t>(</w:t>
      </w:r>
      <w:proofErr w:type="gramEnd"/>
      <w:r w:rsidRPr="001526EF">
        <w:rPr>
          <w:rStyle w:val="HTML"/>
          <w:color w:val="000000" w:themeColor="text1"/>
          <w:sz w:val="28"/>
          <w:szCs w:val="28"/>
          <w:lang w:val="en-US"/>
        </w:rPr>
        <w:t>b *</w:t>
      </w:r>
      <w:proofErr w:type="spellStart"/>
      <w:r w:rsidRPr="001526EF">
        <w:rPr>
          <w:rStyle w:val="HTML"/>
          <w:color w:val="000000" w:themeColor="text1"/>
          <w:sz w:val="28"/>
          <w:szCs w:val="28"/>
          <w:lang w:val="en-US"/>
        </w:rPr>
        <w:t>testing.B</w:t>
      </w:r>
      <w:proofErr w:type="spellEnd"/>
      <w:r w:rsidRPr="001526EF">
        <w:rPr>
          <w:rStyle w:val="HTML"/>
          <w:color w:val="000000" w:themeColor="text1"/>
          <w:sz w:val="28"/>
          <w:szCs w:val="28"/>
          <w:lang w:val="en-US"/>
        </w:rPr>
        <w:t>) {</w:t>
      </w:r>
    </w:p>
    <w:p w:rsidR="001526EF" w:rsidRPr="001526EF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8"/>
          <w:szCs w:val="28"/>
          <w:lang w:val="en-US"/>
        </w:rPr>
      </w:pPr>
      <w:r w:rsidRPr="001526EF">
        <w:rPr>
          <w:rStyle w:val="HTML"/>
          <w:color w:val="000000" w:themeColor="text1"/>
          <w:sz w:val="28"/>
          <w:szCs w:val="28"/>
          <w:lang w:val="en-US"/>
        </w:rPr>
        <w:tab/>
        <w:t xml:space="preserve">for </w:t>
      </w:r>
      <w:proofErr w:type="spellStart"/>
      <w:proofErr w:type="gramStart"/>
      <w:r w:rsidRPr="001526EF">
        <w:rPr>
          <w:rStyle w:val="HTML"/>
          <w:color w:val="000000" w:themeColor="text1"/>
          <w:sz w:val="28"/>
          <w:szCs w:val="28"/>
          <w:lang w:val="en-US"/>
        </w:rPr>
        <w:t>i</w:t>
      </w:r>
      <w:proofErr w:type="spellEnd"/>
      <w:r w:rsidRPr="001526EF">
        <w:rPr>
          <w:rStyle w:val="HTML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1526EF">
        <w:rPr>
          <w:rStyle w:val="HTML"/>
          <w:color w:val="000000" w:themeColor="text1"/>
          <w:sz w:val="28"/>
          <w:szCs w:val="28"/>
          <w:lang w:val="en-US"/>
        </w:rPr>
        <w:t xml:space="preserve">= 0; </w:t>
      </w:r>
      <w:proofErr w:type="spellStart"/>
      <w:r w:rsidRPr="001526EF">
        <w:rPr>
          <w:rStyle w:val="HTML"/>
          <w:color w:val="000000" w:themeColor="text1"/>
          <w:sz w:val="28"/>
          <w:szCs w:val="28"/>
          <w:lang w:val="en-US"/>
        </w:rPr>
        <w:t>i</w:t>
      </w:r>
      <w:proofErr w:type="spellEnd"/>
      <w:r w:rsidRPr="001526EF">
        <w:rPr>
          <w:rStyle w:val="HTML"/>
          <w:color w:val="000000" w:themeColor="text1"/>
          <w:sz w:val="28"/>
          <w:szCs w:val="28"/>
          <w:lang w:val="en-US"/>
        </w:rPr>
        <w:t xml:space="preserve"> &lt; </w:t>
      </w:r>
      <w:proofErr w:type="spellStart"/>
      <w:r w:rsidRPr="001526EF">
        <w:rPr>
          <w:rStyle w:val="HTML"/>
          <w:color w:val="000000" w:themeColor="text1"/>
          <w:sz w:val="28"/>
          <w:szCs w:val="28"/>
          <w:lang w:val="en-US"/>
        </w:rPr>
        <w:t>b.N</w:t>
      </w:r>
      <w:proofErr w:type="spellEnd"/>
      <w:r w:rsidRPr="001526EF">
        <w:rPr>
          <w:rStyle w:val="HTML"/>
          <w:color w:val="000000" w:themeColor="text1"/>
          <w:sz w:val="28"/>
          <w:szCs w:val="28"/>
          <w:lang w:val="en-US"/>
        </w:rPr>
        <w:t xml:space="preserve">; </w:t>
      </w:r>
      <w:proofErr w:type="spellStart"/>
      <w:r w:rsidRPr="001526EF">
        <w:rPr>
          <w:rStyle w:val="HTML"/>
          <w:color w:val="000000" w:themeColor="text1"/>
          <w:sz w:val="28"/>
          <w:szCs w:val="28"/>
          <w:lang w:val="en-US"/>
        </w:rPr>
        <w:t>i</w:t>
      </w:r>
      <w:proofErr w:type="spellEnd"/>
      <w:r w:rsidRPr="001526EF">
        <w:rPr>
          <w:rStyle w:val="HTML"/>
          <w:color w:val="000000" w:themeColor="text1"/>
          <w:sz w:val="28"/>
          <w:szCs w:val="28"/>
          <w:lang w:val="en-US"/>
        </w:rPr>
        <w:t>++ {</w:t>
      </w:r>
    </w:p>
    <w:p w:rsidR="001526EF" w:rsidRPr="001526EF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8"/>
          <w:szCs w:val="28"/>
          <w:lang w:val="en-US"/>
        </w:rPr>
      </w:pPr>
      <w:r w:rsidRPr="001526EF">
        <w:rPr>
          <w:rStyle w:val="HTML"/>
          <w:color w:val="000000" w:themeColor="text1"/>
          <w:sz w:val="28"/>
          <w:szCs w:val="28"/>
          <w:lang w:val="en-US"/>
        </w:rPr>
        <w:tab/>
      </w:r>
      <w:r w:rsidRPr="001526EF">
        <w:rPr>
          <w:rStyle w:val="HTML"/>
          <w:color w:val="000000" w:themeColor="text1"/>
          <w:sz w:val="28"/>
          <w:szCs w:val="28"/>
          <w:lang w:val="en-US"/>
        </w:rPr>
        <w:tab/>
      </w:r>
      <w:proofErr w:type="gramStart"/>
      <w:r w:rsidRPr="001526EF">
        <w:rPr>
          <w:rStyle w:val="HTML"/>
          <w:color w:val="000000" w:themeColor="text1"/>
          <w:sz w:val="28"/>
          <w:szCs w:val="28"/>
          <w:lang w:val="en-US"/>
        </w:rPr>
        <w:t>Sum(</w:t>
      </w:r>
      <w:proofErr w:type="gramEnd"/>
      <w:r w:rsidRPr="001526EF">
        <w:rPr>
          <w:rStyle w:val="HTML"/>
          <w:color w:val="000000" w:themeColor="text1"/>
          <w:sz w:val="28"/>
          <w:szCs w:val="28"/>
          <w:lang w:val="en-US"/>
        </w:rPr>
        <w:t>100, 200)</w:t>
      </w:r>
    </w:p>
    <w:p w:rsidR="001526EF" w:rsidRPr="001526EF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8"/>
          <w:szCs w:val="28"/>
        </w:rPr>
      </w:pPr>
      <w:r w:rsidRPr="001526EF">
        <w:rPr>
          <w:rStyle w:val="HTML"/>
          <w:color w:val="000000" w:themeColor="text1"/>
          <w:sz w:val="28"/>
          <w:szCs w:val="28"/>
          <w:lang w:val="en-US"/>
        </w:rPr>
        <w:tab/>
      </w:r>
      <w:r w:rsidRPr="001526EF">
        <w:rPr>
          <w:rStyle w:val="HTML"/>
          <w:color w:val="000000" w:themeColor="text1"/>
          <w:sz w:val="28"/>
          <w:szCs w:val="28"/>
        </w:rPr>
        <w:t>}</w:t>
      </w:r>
    </w:p>
    <w:p w:rsidR="001526EF" w:rsidRPr="001526EF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276" w:lineRule="auto"/>
        <w:ind w:firstLine="709"/>
        <w:contextualSpacing/>
        <w:jc w:val="both"/>
        <w:rPr>
          <w:rStyle w:val="HTML"/>
          <w:color w:val="000000" w:themeColor="text1"/>
          <w:sz w:val="28"/>
          <w:szCs w:val="28"/>
        </w:rPr>
      </w:pPr>
      <w:r w:rsidRPr="001526EF">
        <w:rPr>
          <w:rStyle w:val="HTML"/>
          <w:color w:val="000000" w:themeColor="text1"/>
          <w:sz w:val="28"/>
          <w:szCs w:val="28"/>
        </w:rPr>
        <w:t>}</w:t>
      </w:r>
    </w:p>
    <w:p w:rsidR="001526EF" w:rsidRPr="001526EF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>Запуск: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</w:rPr>
      </w:pPr>
      <w:r w:rsidRPr="00915AF8">
        <w:rPr>
          <w:rStyle w:val="HTML"/>
          <w:color w:val="000000" w:themeColor="text1"/>
          <w:sz w:val="24"/>
          <w:szCs w:val="24"/>
        </w:rPr>
        <w:t>go test -bench=. ./...</w:t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rPr>
          <w:color w:val="000000" w:themeColor="text1"/>
          <w:sz w:val="28"/>
          <w:szCs w:val="28"/>
        </w:rPr>
      </w:pPr>
    </w:p>
    <w:p w:rsidR="001526EF" w:rsidRPr="001526EF" w:rsidRDefault="001526EF" w:rsidP="001526EF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>Покрытие и качество тестов</w:t>
      </w:r>
    </w:p>
    <w:p w:rsidR="001526EF" w:rsidRPr="001526EF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lastRenderedPageBreak/>
        <w:t>Высокое покрытие кода не всегда означает хорошее качество тестов.</w:t>
      </w:r>
      <w:r w:rsidRPr="001526EF">
        <w:rPr>
          <w:color w:val="000000" w:themeColor="text1"/>
          <w:sz w:val="28"/>
          <w:szCs w:val="28"/>
        </w:rPr>
        <w:br/>
        <w:t>Можно написать тесты, которые «просто запускают» код без проверки результата — формально это 100% покрытия, но фактически тест ничего не проверяет.</w:t>
      </w:r>
    </w:p>
    <w:p w:rsidR="001526EF" w:rsidRPr="001526EF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>Качество тестов определяется:</w:t>
      </w:r>
    </w:p>
    <w:p w:rsidR="001526EF" w:rsidRPr="001526EF" w:rsidRDefault="001526EF" w:rsidP="001526EF">
      <w:pPr>
        <w:pStyle w:val="a3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>полнотой охвата сценариев;</w:t>
      </w:r>
    </w:p>
    <w:p w:rsidR="001526EF" w:rsidRPr="001526EF" w:rsidRDefault="001526EF" w:rsidP="001526EF">
      <w:pPr>
        <w:pStyle w:val="a3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>проверкой граничных случаев;</w:t>
      </w:r>
    </w:p>
    <w:p w:rsidR="001526EF" w:rsidRPr="001526EF" w:rsidRDefault="001526EF" w:rsidP="001526EF">
      <w:pPr>
        <w:pStyle w:val="a3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>адекватностью входных данных;</w:t>
      </w:r>
    </w:p>
    <w:p w:rsidR="001526EF" w:rsidRPr="001526EF" w:rsidRDefault="001526EF" w:rsidP="001526EF">
      <w:pPr>
        <w:pStyle w:val="a3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>чёткостью формулировок ошибок;</w:t>
      </w:r>
    </w:p>
    <w:p w:rsidR="001526EF" w:rsidRPr="001526EF" w:rsidRDefault="001526EF" w:rsidP="001526EF">
      <w:pPr>
        <w:pStyle w:val="a3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>читаемостью и поддерживаемостью кода.</w:t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rPr>
          <w:color w:val="000000" w:themeColor="text1"/>
          <w:sz w:val="28"/>
          <w:szCs w:val="28"/>
        </w:rPr>
      </w:pPr>
    </w:p>
    <w:p w:rsidR="001526EF" w:rsidRPr="001526EF" w:rsidRDefault="001526EF" w:rsidP="001526EF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>Принципы написания хороших тестов</w:t>
      </w:r>
    </w:p>
    <w:p w:rsidR="001526EF" w:rsidRPr="001526EF" w:rsidRDefault="001526EF" w:rsidP="001526EF">
      <w:pPr>
        <w:pStyle w:val="a3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rStyle w:val="a4"/>
          <w:color w:val="000000" w:themeColor="text1"/>
          <w:sz w:val="28"/>
          <w:szCs w:val="28"/>
        </w:rPr>
        <w:t>Изоляция</w:t>
      </w:r>
      <w:r w:rsidRPr="001526EF">
        <w:rPr>
          <w:color w:val="000000" w:themeColor="text1"/>
          <w:sz w:val="28"/>
          <w:szCs w:val="28"/>
        </w:rPr>
        <w:t xml:space="preserve"> — тест должен проверять только одну функцию.</w:t>
      </w:r>
    </w:p>
    <w:p w:rsidR="001526EF" w:rsidRPr="001526EF" w:rsidRDefault="001526EF" w:rsidP="001526EF">
      <w:pPr>
        <w:pStyle w:val="a3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rStyle w:val="a4"/>
          <w:color w:val="000000" w:themeColor="text1"/>
          <w:sz w:val="28"/>
          <w:szCs w:val="28"/>
        </w:rPr>
        <w:t>Повторяемость</w:t>
      </w:r>
      <w:r w:rsidRPr="001526EF">
        <w:rPr>
          <w:color w:val="000000" w:themeColor="text1"/>
          <w:sz w:val="28"/>
          <w:szCs w:val="28"/>
        </w:rPr>
        <w:t xml:space="preserve"> — результат теста не должен зависеть от внешних факторов (БД, времени, случайностей).</w:t>
      </w:r>
    </w:p>
    <w:p w:rsidR="001526EF" w:rsidRPr="001526EF" w:rsidRDefault="001526EF" w:rsidP="001526EF">
      <w:pPr>
        <w:pStyle w:val="a3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rStyle w:val="a4"/>
          <w:color w:val="000000" w:themeColor="text1"/>
          <w:sz w:val="28"/>
          <w:szCs w:val="28"/>
        </w:rPr>
        <w:t>Читаемость</w:t>
      </w:r>
      <w:r w:rsidRPr="001526EF">
        <w:rPr>
          <w:color w:val="000000" w:themeColor="text1"/>
          <w:sz w:val="28"/>
          <w:szCs w:val="28"/>
        </w:rPr>
        <w:t xml:space="preserve"> — код тестов должен быть понятен другим разработчикам.</w:t>
      </w:r>
    </w:p>
    <w:p w:rsidR="001526EF" w:rsidRPr="001526EF" w:rsidRDefault="001526EF" w:rsidP="001526EF">
      <w:pPr>
        <w:pStyle w:val="a3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rStyle w:val="a4"/>
          <w:color w:val="000000" w:themeColor="text1"/>
          <w:sz w:val="28"/>
          <w:szCs w:val="28"/>
        </w:rPr>
        <w:t>Независимость</w:t>
      </w:r>
      <w:r w:rsidRPr="001526EF">
        <w:rPr>
          <w:color w:val="000000" w:themeColor="text1"/>
          <w:sz w:val="28"/>
          <w:szCs w:val="28"/>
        </w:rPr>
        <w:t xml:space="preserve"> — тесты можно запускать в любом порядке.</w:t>
      </w:r>
    </w:p>
    <w:p w:rsidR="001526EF" w:rsidRPr="001526EF" w:rsidRDefault="001526EF" w:rsidP="001526EF">
      <w:pPr>
        <w:pStyle w:val="a3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rStyle w:val="a4"/>
          <w:color w:val="000000" w:themeColor="text1"/>
          <w:sz w:val="28"/>
          <w:szCs w:val="28"/>
        </w:rPr>
        <w:t>Минимизация дублирования</w:t>
      </w:r>
      <w:r w:rsidRPr="001526EF">
        <w:rPr>
          <w:color w:val="000000" w:themeColor="text1"/>
          <w:sz w:val="28"/>
          <w:szCs w:val="28"/>
        </w:rPr>
        <w:t xml:space="preserve"> — общий код можно вынести в вспомогательные функции или </w:t>
      </w:r>
      <w:r w:rsidRPr="001526EF">
        <w:rPr>
          <w:rStyle w:val="HTML"/>
          <w:color w:val="000000" w:themeColor="text1"/>
          <w:sz w:val="28"/>
          <w:szCs w:val="28"/>
        </w:rPr>
        <w:t>setup</w:t>
      </w:r>
      <w:r w:rsidRPr="001526EF">
        <w:rPr>
          <w:color w:val="000000" w:themeColor="text1"/>
          <w:sz w:val="28"/>
          <w:szCs w:val="28"/>
        </w:rPr>
        <w:t>-блоки.</w:t>
      </w:r>
    </w:p>
    <w:p w:rsidR="001526EF" w:rsidRPr="001526EF" w:rsidRDefault="001526EF" w:rsidP="001526EF">
      <w:pPr>
        <w:pStyle w:val="a3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rStyle w:val="a4"/>
          <w:color w:val="000000" w:themeColor="text1"/>
          <w:sz w:val="28"/>
          <w:szCs w:val="28"/>
        </w:rPr>
        <w:t>Автоматизация</w:t>
      </w:r>
      <w:r w:rsidRPr="001526EF">
        <w:rPr>
          <w:color w:val="000000" w:themeColor="text1"/>
          <w:sz w:val="28"/>
          <w:szCs w:val="28"/>
        </w:rPr>
        <w:t xml:space="preserve"> — тесты должны быть частью CI/CD процесса (</w:t>
      </w:r>
      <w:r w:rsidRPr="001526EF">
        <w:rPr>
          <w:rStyle w:val="HTML"/>
          <w:color w:val="000000" w:themeColor="text1"/>
          <w:sz w:val="28"/>
          <w:szCs w:val="28"/>
        </w:rPr>
        <w:t>go test</w:t>
      </w:r>
      <w:r w:rsidRPr="001526EF">
        <w:rPr>
          <w:color w:val="000000" w:themeColor="text1"/>
          <w:sz w:val="28"/>
          <w:szCs w:val="28"/>
        </w:rPr>
        <w:t xml:space="preserve"> в GitHub Actions, GitLab CI и т.д.).</w:t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rPr>
          <w:color w:val="000000" w:themeColor="text1"/>
          <w:sz w:val="28"/>
          <w:szCs w:val="28"/>
        </w:rPr>
      </w:pPr>
    </w:p>
    <w:p w:rsidR="001526EF" w:rsidRPr="001526EF" w:rsidRDefault="001526EF" w:rsidP="001526EF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>Пример отчёта при запуске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</w:rPr>
      </w:pPr>
      <w:r w:rsidRPr="00915AF8">
        <w:rPr>
          <w:rStyle w:val="HTML"/>
          <w:color w:val="000000" w:themeColor="text1"/>
          <w:sz w:val="24"/>
          <w:szCs w:val="24"/>
        </w:rPr>
        <w:t>=== RUN   TestSum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--- PASS: 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TestSum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 (0.00s)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=== RUN   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TestDivide</w:t>
      </w:r>
      <w:proofErr w:type="spellEnd"/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--- PASS: 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TestDivide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 (0.00s)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915AF8">
        <w:rPr>
          <w:rStyle w:val="HTML"/>
          <w:color w:val="000000" w:themeColor="text1"/>
          <w:sz w:val="24"/>
          <w:szCs w:val="24"/>
          <w:lang w:val="en-US"/>
        </w:rPr>
        <w:t>PASS</w:t>
      </w:r>
    </w:p>
    <w:p w:rsidR="001526EF" w:rsidRPr="00915AF8" w:rsidRDefault="001526EF" w:rsidP="00915AF8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proofErr w:type="gramStart"/>
      <w:r w:rsidRPr="00915AF8">
        <w:rPr>
          <w:rStyle w:val="HTML"/>
          <w:color w:val="000000" w:themeColor="text1"/>
          <w:sz w:val="24"/>
          <w:szCs w:val="24"/>
          <w:lang w:val="en-US"/>
        </w:rPr>
        <w:t xml:space="preserve">ok  </w:t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</w:r>
      <w:proofErr w:type="gramEnd"/>
      <w:r w:rsidRPr="00915AF8">
        <w:rPr>
          <w:rStyle w:val="HTML"/>
          <w:color w:val="000000" w:themeColor="text1"/>
          <w:sz w:val="24"/>
          <w:szCs w:val="24"/>
          <w:lang w:val="en-US"/>
        </w:rPr>
        <w:t>example/internal/</w:t>
      </w:r>
      <w:proofErr w:type="spellStart"/>
      <w:r w:rsidRPr="00915AF8">
        <w:rPr>
          <w:rStyle w:val="HTML"/>
          <w:color w:val="000000" w:themeColor="text1"/>
          <w:sz w:val="24"/>
          <w:szCs w:val="24"/>
          <w:lang w:val="en-US"/>
        </w:rPr>
        <w:t>mathx</w:t>
      </w:r>
      <w:proofErr w:type="spellEnd"/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>0.001s</w:t>
      </w:r>
      <w:r w:rsidRPr="00915AF8">
        <w:rPr>
          <w:rStyle w:val="HTML"/>
          <w:color w:val="000000" w:themeColor="text1"/>
          <w:sz w:val="24"/>
          <w:szCs w:val="24"/>
          <w:lang w:val="en-US"/>
        </w:rPr>
        <w:tab/>
        <w:t>coverage: 91.7% of statements</w:t>
      </w:r>
    </w:p>
    <w:p w:rsidR="001526EF" w:rsidRPr="00617C06" w:rsidRDefault="001526EF" w:rsidP="001526EF">
      <w:pPr>
        <w:tabs>
          <w:tab w:val="left" w:pos="1134"/>
        </w:tabs>
        <w:spacing w:after="0" w:line="360" w:lineRule="auto"/>
        <w:contextualSpacing/>
        <w:rPr>
          <w:color w:val="000000" w:themeColor="text1"/>
          <w:sz w:val="28"/>
          <w:szCs w:val="28"/>
          <w:lang w:val="en-US"/>
        </w:rPr>
      </w:pPr>
    </w:p>
    <w:p w:rsidR="001526EF" w:rsidRPr="001526EF" w:rsidRDefault="001526EF" w:rsidP="001526EF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>Выводы</w:t>
      </w:r>
    </w:p>
    <w:p w:rsidR="00915AF8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>Unit-тестирование — это фундаментальная часть современной разработки.</w:t>
      </w:r>
    </w:p>
    <w:p w:rsidR="001526EF" w:rsidRPr="001526EF" w:rsidRDefault="001526EF" w:rsidP="001526EF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526EF">
        <w:rPr>
          <w:color w:val="000000" w:themeColor="text1"/>
          <w:sz w:val="28"/>
          <w:szCs w:val="28"/>
        </w:rPr>
        <w:t xml:space="preserve">Благодаря встроенным возможностям Go и библиотеке </w:t>
      </w:r>
      <w:r w:rsidRPr="001526EF">
        <w:rPr>
          <w:rStyle w:val="HTML"/>
          <w:color w:val="000000" w:themeColor="text1"/>
          <w:sz w:val="28"/>
          <w:szCs w:val="28"/>
        </w:rPr>
        <w:t>testify</w:t>
      </w:r>
      <w:r w:rsidRPr="001526EF">
        <w:rPr>
          <w:color w:val="000000" w:themeColor="text1"/>
          <w:sz w:val="28"/>
          <w:szCs w:val="28"/>
        </w:rPr>
        <w:t xml:space="preserve"> разработчики могут легко проверять функции, обрабатывать ошибки и гарантировать стабильность кода при изменениях.</w:t>
      </w:r>
      <w:r w:rsidRPr="001526EF">
        <w:rPr>
          <w:color w:val="000000" w:themeColor="text1"/>
          <w:sz w:val="28"/>
          <w:szCs w:val="28"/>
        </w:rPr>
        <w:br/>
        <w:t>Регулярное тестирование экономит время и снижает вероятность регрессий, особенно при работе в команде.</w:t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rPr>
          <w:color w:val="000000" w:themeColor="text1"/>
          <w:sz w:val="28"/>
          <w:szCs w:val="28"/>
        </w:rPr>
      </w:pPr>
    </w:p>
    <w:p w:rsidR="00915AF8" w:rsidRDefault="00915AF8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br w:type="page"/>
      </w:r>
    </w:p>
    <w:p w:rsidR="001526EF" w:rsidRPr="001526EF" w:rsidRDefault="001526EF" w:rsidP="00915AF8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Практическая часть</w:t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Подготовка</w:t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Создайте учебный модуль (можно продолжать предыдущий проект):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mkdir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pz15-tests &amp;&amp; cd pz15-tests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go mod 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init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example.com/pz15-tests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go get github.com/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stretchr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testify@latest</w:t>
      </w:r>
      <w:proofErr w:type="spellEnd"/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Рекомендуемая структура: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pz15-tests/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 xml:space="preserve">  internal/mathx/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 xml:space="preserve">    </w:t>
      </w:r>
      <w:proofErr w:type="spellStart"/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mathx.go</w:t>
      </w:r>
      <w:proofErr w:type="spellEnd"/>
      <w:proofErr w:type="gramEnd"/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   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mathx_</w:t>
      </w:r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test.go</w:t>
      </w:r>
      <w:proofErr w:type="spellEnd"/>
      <w:proofErr w:type="gramEnd"/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 internal/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stringsx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   </w:t>
      </w:r>
      <w:proofErr w:type="spellStart"/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stringsx.go</w:t>
      </w:r>
      <w:proofErr w:type="spellEnd"/>
      <w:proofErr w:type="gramEnd"/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   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stringsx_</w:t>
      </w:r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test.go</w:t>
      </w:r>
      <w:proofErr w:type="spellEnd"/>
      <w:proofErr w:type="gramEnd"/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 internal/service/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  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repo.go        # интерфейс репозитория (для стаба/мока)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 xml:space="preserve">    service.go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 xml:space="preserve">    service_test.go</w:t>
      </w:r>
    </w:p>
    <w:p w:rsidR="00915AF8" w:rsidRDefault="00915AF8" w:rsidP="001526EF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1) Простые функции: табличные тесты + проверки ошибок</w:t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Создайте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internal/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mathx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/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mathx.go</w:t>
      </w:r>
      <w:proofErr w:type="spellEnd"/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: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package 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mathx</w:t>
      </w:r>
      <w:proofErr w:type="spellEnd"/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import "errors"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func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</w:t>
      </w:r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Sum(</w:t>
      </w:r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a, b int) int { return a + b }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func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</w:t>
      </w:r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Divide(</w:t>
      </w:r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a, b int) (int, error) {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  <w:t>if b == 0 {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</w: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  <w:t xml:space="preserve">return 0, </w:t>
      </w:r>
      <w:proofErr w:type="spellStart"/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errors.New</w:t>
      </w:r>
      <w:proofErr w:type="spellEnd"/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("divide by zero")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  <w:t>}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  <w:t>return a / b, nil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}</w:t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Тесты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internal/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mathx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/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mathx_test.go</w:t>
      </w:r>
      <w:proofErr w:type="spellEnd"/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:</w:t>
      </w:r>
    </w:p>
    <w:p w:rsidR="001526EF" w:rsidRPr="001526EF" w:rsidRDefault="001526EF" w:rsidP="001526EF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TestSum_Table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— табличные кейсы (включая отрицательные числа).</w:t>
      </w:r>
    </w:p>
    <w:p w:rsidR="001526EF" w:rsidRPr="001526EF" w:rsidRDefault="001526EF" w:rsidP="001526EF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TestDivide_OkAndError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— отдельные проверки нормального деления и ошибки деления на ноль.</w:t>
      </w:r>
    </w:p>
    <w:p w:rsidR="001526EF" w:rsidRPr="001526EF" w:rsidRDefault="001526EF" w:rsidP="001526EF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Используйте и «чистый»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testing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, и вариант с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testify/assert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Пример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фрагмента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: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func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TestSum_</w:t>
      </w:r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Table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(</w:t>
      </w:r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t *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testing.T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) {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</w:r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cases :</w:t>
      </w:r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= []struct{ a, b, want int }{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</w: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  <w:t>{2, 3, 5}, {10, -5, 5}, {0, 0, 0},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  <w:t>}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  <w:t xml:space="preserve">for _, </w:t>
      </w:r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c :</w:t>
      </w:r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= range cases {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</w: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</w:r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got :</w:t>
      </w:r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= Sum(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c.a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, 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c.b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)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</w: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  <w:t xml:space="preserve">if </w:t>
      </w:r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got !</w:t>
      </w:r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= 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c.want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{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</w: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</w: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</w:r>
      <w:proofErr w:type="spellStart"/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t.Fatalf</w:t>
      </w:r>
      <w:proofErr w:type="spellEnd"/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("Sum(%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d,%d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)=%d; want %d", 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c.a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, 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c.b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, got, 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c.want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)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</w: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  <w:t>}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  <w:t>}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}</w:t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Вариант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testify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: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func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TestDivide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(</w:t>
      </w:r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t *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testing.T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) {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  <w:t xml:space="preserve">got, </w:t>
      </w:r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err :</w:t>
      </w:r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= Divide(10, 2)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</w:r>
      <w:proofErr w:type="spellStart"/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require.NoError</w:t>
      </w:r>
      <w:proofErr w:type="spellEnd"/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(t, err)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</w:r>
      <w:proofErr w:type="spellStart"/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assert.Equal</w:t>
      </w:r>
      <w:proofErr w:type="spellEnd"/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(t, 5, got)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  <w:t xml:space="preserve">_, err = </w:t>
      </w:r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Divide(</w:t>
      </w:r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10, 0)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</w:r>
      <w:r w:rsidRPr="001526E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assert.Error(t, err)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}</w:t>
      </w:r>
    </w:p>
    <w:p w:rsidR="00915AF8" w:rsidRDefault="00915AF8" w:rsidP="001526EF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2) Подзадачи </w:t>
      </w:r>
      <w:r w:rsidRPr="001526EF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t.Run</w:t>
      </w:r>
      <w:r w:rsidRPr="001526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и граничные случаи</w:t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В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stringsx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реализуйте: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package stringsx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</w:pP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// Clip возвращает s, обрезанную до max (UTF-8 безопасность можно опустить для ПЗ).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func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</w:t>
      </w:r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Clip(</w:t>
      </w:r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s string, max int) string {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  <w:t xml:space="preserve">if max &lt; 0 </w:t>
      </w:r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{ max</w:t>
      </w:r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= 0 }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  <w:t xml:space="preserve">if 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len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(s) &lt;= max </w:t>
      </w:r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{ return</w:t>
      </w:r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s }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  <w:t>return s[:max]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}</w:t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Тесты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stringsx_test.go</w:t>
      </w:r>
      <w:proofErr w:type="spellEnd"/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:</w:t>
      </w:r>
    </w:p>
    <w:p w:rsidR="001526EF" w:rsidRPr="001526EF" w:rsidRDefault="001526EF" w:rsidP="00915AF8">
      <w:pPr>
        <w:tabs>
          <w:tab w:val="left" w:pos="1134"/>
        </w:tabs>
        <w:spacing w:after="0" w:line="360" w:lineRule="auto"/>
        <w:ind w:left="709" w:firstLine="0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TestClip</w:t>
      </w:r>
      <w:proofErr w:type="spellEnd"/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t.Run</w:t>
      </w:r>
      <w:proofErr w:type="spellEnd"/>
      <w:proofErr w:type="gramEnd"/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наборов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пустые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строки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max=0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max&lt;0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max == 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len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(s)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max &gt; 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len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(s)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.</w:t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3) Тестирование слоя сервиса с «моком» (через интерфейс)</w:t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Сымитируйте зависимость от репозитория через интерфейс:</w:t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internal/service/</w:t>
      </w:r>
      <w:proofErr w:type="spellStart"/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repo.go</w:t>
      </w:r>
      <w:proofErr w:type="spellEnd"/>
      <w:proofErr w:type="gramEnd"/>
      <w:r w:rsidRPr="001526EF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: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package service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type User </w:t>
      </w:r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struct{ ID</w:t>
      </w:r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int64; Email string }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var 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ErrNotFound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fmt.Errorf</w:t>
      </w:r>
      <w:proofErr w:type="spellEnd"/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("not found")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type 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UserRepo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interface {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</w:r>
      <w:proofErr w:type="spellStart"/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ByEmail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(</w:t>
      </w:r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email string) (User, error)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}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1134"/>
        </w:tabs>
        <w:spacing w:after="0" w:line="276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internal/service/</w:t>
      </w:r>
      <w:proofErr w:type="spellStart"/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service.go</w:t>
      </w:r>
      <w:proofErr w:type="spellEnd"/>
      <w:proofErr w:type="gramEnd"/>
      <w:r w:rsidRPr="001526EF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: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package service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type Service </w:t>
      </w:r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struct{ repo</w:t>
      </w:r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UserRepo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}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func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</w:t>
      </w:r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New(</w:t>
      </w:r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repo 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UserRepo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) *Service { return &amp;Service{repo: repo} }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// FindIDByEmail возвращает ID пользователя по email или 0/ошибку.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func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(s *Service) </w:t>
      </w:r>
      <w:proofErr w:type="spellStart"/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FindIDByEmail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(</w:t>
      </w:r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email string) (int64, error) {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  <w:t xml:space="preserve">u, </w:t>
      </w:r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err :</w:t>
      </w:r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= 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s.repo.ByEmail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(email)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  <w:t xml:space="preserve">if </w:t>
      </w:r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err !</w:t>
      </w:r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= nil { return 0, err }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  <w:t>return u.ID, nil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}</w:t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Тест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internal/service/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service_test.go</w:t>
      </w:r>
      <w:proofErr w:type="spellEnd"/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:</w:t>
      </w:r>
    </w:p>
    <w:p w:rsidR="001526EF" w:rsidRPr="001526EF" w:rsidRDefault="001526EF" w:rsidP="001526EF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Определите локальный тест-дабл: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type stubRepo struct {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ab/>
        <w:t>users map[string]User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}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func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(r 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stubRepo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) </w:t>
      </w:r>
      <w:proofErr w:type="spellStart"/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ByEmail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(</w:t>
      </w:r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email string) (User, error) {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  <w:t xml:space="preserve">u, </w:t>
      </w:r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ok :</w:t>
      </w:r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= 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r.users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[email]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</w:r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if !ok</w:t>
      </w:r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{ return User{}, 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ErrNotFound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}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ab/>
      </w:r>
      <w:r w:rsidRPr="001526E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return u, nil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}</w:t>
      </w:r>
    </w:p>
    <w:p w:rsidR="001526EF" w:rsidRPr="001526EF" w:rsidRDefault="001526EF" w:rsidP="001526EF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Напишите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TestService_FindIDByEmail</w:t>
      </w:r>
      <w:proofErr w:type="spellEnd"/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testify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:</w:t>
      </w:r>
    </w:p>
    <w:p w:rsidR="001526EF" w:rsidRPr="001526EF" w:rsidRDefault="001526EF" w:rsidP="00915AF8">
      <w:pPr>
        <w:numPr>
          <w:ilvl w:val="1"/>
          <w:numId w:val="6"/>
        </w:numPr>
        <w:tabs>
          <w:tab w:val="left" w:pos="1134"/>
        </w:tabs>
        <w:spacing w:after="0" w:line="360" w:lineRule="auto"/>
        <w:ind w:left="567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кейс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«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» → 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require.NoError</w:t>
      </w:r>
      <w:proofErr w:type="spellEnd"/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assert.Equal</w:t>
      </w:r>
      <w:proofErr w:type="spellEnd"/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ID;</w:t>
      </w:r>
    </w:p>
    <w:p w:rsidR="001526EF" w:rsidRPr="001526EF" w:rsidRDefault="001526EF" w:rsidP="00915AF8">
      <w:pPr>
        <w:numPr>
          <w:ilvl w:val="1"/>
          <w:numId w:val="6"/>
        </w:numPr>
        <w:tabs>
          <w:tab w:val="left" w:pos="1134"/>
        </w:tabs>
        <w:spacing w:after="0" w:line="360" w:lineRule="auto"/>
        <w:ind w:left="567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кейс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«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найден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» → 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assert.ErrorIs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(err, 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ErrNotFound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)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.</w:t>
      </w:r>
    </w:p>
    <w:p w:rsidR="00915AF8" w:rsidRDefault="001526EF" w:rsidP="001526E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Почему это unit-тест, а не интеграционный? </w:t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 xml:space="preserve">Мы изолировали сервис от внешней БД, подставив простую реализацию интерфейса. Интеграцию с реальной БД проверим в ПЗ 16. </w:t>
      </w:r>
    </w:p>
    <w:p w:rsidR="00915AF8" w:rsidRDefault="00915AF8" w:rsidP="001526EF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4) Запуск и покрытие</w:t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Команды: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go </w:t>
      </w:r>
      <w:proofErr w:type="spellStart"/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test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.</w:t>
      </w:r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/...                #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запуск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всех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тестов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go test -</w:t>
      </w:r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v .</w:t>
      </w:r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/internal/...    #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подробный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вывод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go test -</w:t>
      </w:r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cover .</w:t>
      </w:r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/...         #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процент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покрытия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go test -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coverprofile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=</w:t>
      </w:r>
      <w:proofErr w:type="spellStart"/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coverage.out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.</w:t>
      </w:r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/...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go tool cover -html=</w:t>
      </w:r>
      <w:proofErr w:type="spellStart"/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>coverage.out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 #</w:t>
      </w:r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откроет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lang w:val="en-US" w:eastAsia="ru-RU"/>
          <w14:ligatures w14:val="none"/>
        </w:rPr>
        <w:t xml:space="preserve"> html-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lang w:eastAsia="ru-RU"/>
          <w14:ligatures w14:val="none"/>
        </w:rPr>
        <w:t>отчёт</w:t>
      </w:r>
    </w:p>
    <w:p w:rsidR="00915AF8" w:rsidRPr="00617C06" w:rsidRDefault="00915AF8" w:rsidP="001526E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Критерий для зачёта по покрытию: </w:t>
      </w:r>
      <w:r w:rsidRPr="001526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≥ 70%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в пакетах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mathx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,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stringsx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,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service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. (Ориентир, а не «гонка за цифрой». Важнее тестировать логику и ветвления, чем «набивать» процент.) </w:t>
      </w:r>
    </w:p>
    <w:p w:rsidR="00915AF8" w:rsidRDefault="00915AF8" w:rsidP="001526EF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5) (*звёздочка) Benchmarks и паники</w:t>
      </w:r>
    </w:p>
    <w:p w:rsidR="001526EF" w:rsidRPr="001526EF" w:rsidRDefault="001526EF" w:rsidP="001526EF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Добавьте простой бенчмарк для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Sum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: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func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BenchmarkSum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b *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testing.B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) {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ab/>
        <w:t xml:space="preserve">for </w:t>
      </w:r>
      <w:proofErr w:type="spellStart"/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:</w:t>
      </w:r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= 0; 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&lt; 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b.N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; 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++ { _ = Sum(123, 456) }</w:t>
      </w:r>
    </w:p>
    <w:p w:rsidR="001526EF" w:rsidRPr="001526EF" w:rsidRDefault="001526EF" w:rsidP="00915AF8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}</w:t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Запуск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go test -bench . </w:t>
      </w:r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./</w:t>
      </w:r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internal/</w:t>
      </w:r>
      <w:proofErr w:type="spellStart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mathx</w:t>
      </w:r>
      <w:proofErr w:type="spellEnd"/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.</w:t>
      </w:r>
    </w:p>
    <w:p w:rsidR="001526EF" w:rsidRPr="001526EF" w:rsidRDefault="001526EF" w:rsidP="001526EF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Добавьте тест на панику (если напишете функцию, которая валидационно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panic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-ит, проверьте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require.Panics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).</w:t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Отчёт (что сдавать)</w:t>
      </w:r>
    </w:p>
    <w:p w:rsidR="001526EF" w:rsidRPr="001526EF" w:rsidRDefault="001526EF" w:rsidP="001526EF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Ссылка на репозиторий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(Git/Gitea/GitHub) с исходниками.</w:t>
      </w:r>
    </w:p>
    <w:p w:rsidR="001526EF" w:rsidRPr="001526EF" w:rsidRDefault="001526EF" w:rsidP="001526EF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Команды запуска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в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README.md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(как запустить тесты и открыть отчёт покрытия).</w:t>
      </w:r>
    </w:p>
    <w:p w:rsidR="001526EF" w:rsidRPr="001526EF" w:rsidRDefault="001526EF" w:rsidP="001526EF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Скриншоты/лог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:</w:t>
      </w:r>
    </w:p>
    <w:p w:rsidR="001526EF" w:rsidRPr="001526EF" w:rsidRDefault="001526EF" w:rsidP="00617C06">
      <w:pPr>
        <w:numPr>
          <w:ilvl w:val="1"/>
          <w:numId w:val="9"/>
        </w:numPr>
        <w:tabs>
          <w:tab w:val="left" w:pos="1134"/>
          <w:tab w:val="left" w:pos="1701"/>
        </w:tabs>
        <w:spacing w:after="0" w:line="360" w:lineRule="auto"/>
        <w:ind w:left="709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go test ./...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(успешный прогон);</w:t>
      </w:r>
    </w:p>
    <w:p w:rsidR="001526EF" w:rsidRPr="001526EF" w:rsidRDefault="001526EF" w:rsidP="00617C06">
      <w:pPr>
        <w:numPr>
          <w:ilvl w:val="1"/>
          <w:numId w:val="9"/>
        </w:numPr>
        <w:tabs>
          <w:tab w:val="left" w:pos="1134"/>
          <w:tab w:val="left" w:pos="1701"/>
        </w:tabs>
        <w:spacing w:after="0" w:line="360" w:lineRule="auto"/>
        <w:ind w:left="709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go test -</w:t>
      </w:r>
      <w:proofErr w:type="gramStart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cover .</w:t>
      </w:r>
      <w:proofErr w:type="gramEnd"/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val="en-US" w:eastAsia="ru-RU"/>
          <w14:ligatures w14:val="none"/>
        </w:rPr>
        <w:t>/...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цифры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покрытия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);</w:t>
      </w:r>
    </w:p>
    <w:p w:rsidR="001526EF" w:rsidRPr="001526EF" w:rsidRDefault="001526EF" w:rsidP="00617C06">
      <w:pPr>
        <w:numPr>
          <w:ilvl w:val="1"/>
          <w:numId w:val="9"/>
        </w:numPr>
        <w:tabs>
          <w:tab w:val="left" w:pos="1134"/>
          <w:tab w:val="left" w:pos="1701"/>
        </w:tabs>
        <w:spacing w:after="0" w:line="360" w:lineRule="auto"/>
        <w:ind w:left="709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при наличии — фрагмент html-отчёта (скрин, где видно «красные/зелёные» строки).</w:t>
      </w:r>
    </w:p>
    <w:p w:rsidR="001526EF" w:rsidRPr="001526EF" w:rsidRDefault="001526EF" w:rsidP="001526EF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Краткие выводы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(3–5 предложений): что протестировано, что оказалось сложным, какие ветвления/ошибки покрыты.</w:t>
      </w:r>
    </w:p>
    <w:p w:rsidR="001526EF" w:rsidRPr="001526EF" w:rsidRDefault="001526EF" w:rsidP="001526EF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(*опционально) Результаты бенчмарков и интерпретация.</w:t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Критерии оценки (100 баллов)</w:t>
      </w:r>
    </w:p>
    <w:p w:rsidR="001526EF" w:rsidRPr="001526EF" w:rsidRDefault="001526EF" w:rsidP="001526EF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Структура и сборка (10 б.)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— корректные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*_test.go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, проект собирается,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go test ./...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проходит.</w:t>
      </w:r>
    </w:p>
    <w:p w:rsidR="001526EF" w:rsidRPr="001526EF" w:rsidRDefault="001526EF" w:rsidP="001526EF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Покрытие логики (25 б.)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— разумные тест-кейсы, проверены «успех/ошибка», граничные случаи.</w:t>
      </w:r>
    </w:p>
    <w:p w:rsidR="001526EF" w:rsidRPr="001526EF" w:rsidRDefault="001526EF" w:rsidP="001526EF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Табличные тесты и </w:t>
      </w:r>
      <w:r w:rsidRPr="001526EF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t.Run</w:t>
      </w:r>
      <w:r w:rsidRPr="001526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(10 б.)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— применение подхода где это уместно.</w:t>
      </w:r>
    </w:p>
    <w:p w:rsidR="001526EF" w:rsidRPr="001526EF" w:rsidRDefault="001526EF" w:rsidP="001526EF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Работа с ошибками (10 б.)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— явные проверки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error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, в т.ч.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assert.ErrorIs/require.Error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:rsidR="001526EF" w:rsidRPr="001526EF" w:rsidRDefault="001526EF" w:rsidP="001526EF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Использование </w:t>
      </w:r>
      <w:r w:rsidRPr="001526EF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testify</w:t>
      </w:r>
      <w:r w:rsidRPr="001526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(10 б.)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— уместно и аккуратно (не вместо мысли, а для читаемости).</w:t>
      </w:r>
    </w:p>
    <w:p w:rsidR="001526EF" w:rsidRPr="001526EF" w:rsidRDefault="001526EF" w:rsidP="001526EF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Тестирование сервиса с даблом репозитория (25 б.)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— интерфейс + стабы/моки, изоляция от внешних ресурсов.</w:t>
      </w:r>
    </w:p>
    <w:p w:rsidR="001526EF" w:rsidRPr="001526EF" w:rsidRDefault="001526EF" w:rsidP="001526EF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Покрытие ≥ 70% в целевых пакетах (5 б.)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— ориентир выполнен.</w:t>
      </w:r>
    </w:p>
    <w:p w:rsidR="001526EF" w:rsidRPr="001526EF" w:rsidRDefault="001526EF" w:rsidP="001526EF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Аккуратность/README/выводы (5 б.)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— понятно, как запустить и что получилось.</w:t>
      </w:r>
    </w:p>
    <w:p w:rsidR="001526EF" w:rsidRPr="001526EF" w:rsidRDefault="001526EF" w:rsidP="001526EF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(*) Бонус до +5 б.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— бенчмарки, тесты паник, property-based идеи и т.п.</w:t>
      </w: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:rsidR="001526EF" w:rsidRPr="001526EF" w:rsidRDefault="001526EF" w:rsidP="001526EF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Контрольные вопросы</w:t>
      </w:r>
    </w:p>
    <w:p w:rsidR="001526EF" w:rsidRPr="001526EF" w:rsidRDefault="001526EF" w:rsidP="001526EF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Чем unit-тест отличается от интеграционного и почему важна изоляция зависимостей? </w:t>
      </w:r>
    </w:p>
    <w:p w:rsidR="001526EF" w:rsidRPr="001526EF" w:rsidRDefault="001526EF" w:rsidP="001526EF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Как устроены табличные тесты в Go и когда они особенно полезны? </w:t>
      </w:r>
    </w:p>
    <w:p w:rsidR="001526EF" w:rsidRPr="001526EF" w:rsidRDefault="001526EF" w:rsidP="001526EF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 xml:space="preserve">В чём преимущества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testify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по сравнению с «чистым»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testing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, и когда достаточно стандартного пакета? </w:t>
      </w:r>
    </w:p>
    <w:p w:rsidR="001526EF" w:rsidRPr="001526EF" w:rsidRDefault="001526EF" w:rsidP="001526EF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Что проверяет </w:t>
      </w:r>
      <w:r w:rsidRPr="001526EF">
        <w:rPr>
          <w:rFonts w:ascii="Courier New" w:eastAsia="Times New Roman" w:hAnsi="Courier New" w:cs="Courier New"/>
          <w:color w:val="000000" w:themeColor="text1"/>
          <w:kern w:val="0"/>
          <w:sz w:val="28"/>
          <w:szCs w:val="28"/>
          <w:lang w:eastAsia="ru-RU"/>
          <w14:ligatures w14:val="none"/>
        </w:rPr>
        <w:t>go test -cover</w:t>
      </w: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и почему высокий процент покрытия не гарантирует качество тестов? </w:t>
      </w:r>
    </w:p>
    <w:p w:rsidR="001526EF" w:rsidRPr="001526EF" w:rsidRDefault="001526EF" w:rsidP="001526EF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Как тестировать функции, которые возвращают ошибки? Примеры хороших негативных кейсов. </w:t>
      </w:r>
    </w:p>
    <w:p w:rsidR="001526EF" w:rsidRPr="001526EF" w:rsidRDefault="001526EF" w:rsidP="001526EF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52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Как использовать интерфейсы и стабы/моки, чтобы тестировать бизнес-логику без БД? </w:t>
      </w:r>
    </w:p>
    <w:p w:rsidR="00C802C1" w:rsidRPr="001526EF" w:rsidRDefault="00C802C1" w:rsidP="001526EF">
      <w:pPr>
        <w:tabs>
          <w:tab w:val="left" w:pos="1134"/>
        </w:tabs>
        <w:spacing w:after="0" w:line="360" w:lineRule="auto"/>
        <w:contextualSpacing/>
        <w:rPr>
          <w:color w:val="000000" w:themeColor="text1"/>
          <w:sz w:val="28"/>
          <w:szCs w:val="28"/>
        </w:rPr>
      </w:pPr>
    </w:p>
    <w:sectPr w:rsidR="00C802C1" w:rsidRPr="001526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46A08"/>
    <w:multiLevelType w:val="multilevel"/>
    <w:tmpl w:val="7C2C2F0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6487D"/>
    <w:multiLevelType w:val="multilevel"/>
    <w:tmpl w:val="9C9A6C4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3677F"/>
    <w:multiLevelType w:val="multilevel"/>
    <w:tmpl w:val="70EA1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2168B"/>
    <w:multiLevelType w:val="multilevel"/>
    <w:tmpl w:val="D5B897F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B62CC"/>
    <w:multiLevelType w:val="multilevel"/>
    <w:tmpl w:val="34286ED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C6EBD"/>
    <w:multiLevelType w:val="multilevel"/>
    <w:tmpl w:val="529469D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C2FAA"/>
    <w:multiLevelType w:val="multilevel"/>
    <w:tmpl w:val="95DC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A7830"/>
    <w:multiLevelType w:val="multilevel"/>
    <w:tmpl w:val="53A8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17DBA"/>
    <w:multiLevelType w:val="multilevel"/>
    <w:tmpl w:val="63EE054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C1569"/>
    <w:multiLevelType w:val="multilevel"/>
    <w:tmpl w:val="2F0E86D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A10AA6"/>
    <w:multiLevelType w:val="multilevel"/>
    <w:tmpl w:val="7442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879A7"/>
    <w:multiLevelType w:val="multilevel"/>
    <w:tmpl w:val="B72CB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4267B9"/>
    <w:multiLevelType w:val="multilevel"/>
    <w:tmpl w:val="FF760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714768"/>
    <w:multiLevelType w:val="multilevel"/>
    <w:tmpl w:val="36C2402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744AE8"/>
    <w:multiLevelType w:val="multilevel"/>
    <w:tmpl w:val="BD42010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072CD2"/>
    <w:multiLevelType w:val="multilevel"/>
    <w:tmpl w:val="714023E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77462B"/>
    <w:multiLevelType w:val="multilevel"/>
    <w:tmpl w:val="44307AC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375521">
    <w:abstractNumId w:val="8"/>
  </w:num>
  <w:num w:numId="2" w16cid:durableId="1860655600">
    <w:abstractNumId w:val="10"/>
  </w:num>
  <w:num w:numId="3" w16cid:durableId="1104230678">
    <w:abstractNumId w:val="1"/>
  </w:num>
  <w:num w:numId="4" w16cid:durableId="1662351170">
    <w:abstractNumId w:val="6"/>
  </w:num>
  <w:num w:numId="5" w16cid:durableId="218902195">
    <w:abstractNumId w:val="14"/>
  </w:num>
  <w:num w:numId="6" w16cid:durableId="1464930480">
    <w:abstractNumId w:val="9"/>
  </w:num>
  <w:num w:numId="7" w16cid:durableId="888028354">
    <w:abstractNumId w:val="13"/>
  </w:num>
  <w:num w:numId="8" w16cid:durableId="1338191029">
    <w:abstractNumId w:val="3"/>
  </w:num>
  <w:num w:numId="9" w16cid:durableId="1345085389">
    <w:abstractNumId w:val="11"/>
  </w:num>
  <w:num w:numId="10" w16cid:durableId="1260605588">
    <w:abstractNumId w:val="16"/>
  </w:num>
  <w:num w:numId="11" w16cid:durableId="1427770271">
    <w:abstractNumId w:val="2"/>
  </w:num>
  <w:num w:numId="12" w16cid:durableId="714425962">
    <w:abstractNumId w:val="15"/>
  </w:num>
  <w:num w:numId="13" w16cid:durableId="1490053067">
    <w:abstractNumId w:val="0"/>
  </w:num>
  <w:num w:numId="14" w16cid:durableId="1688482817">
    <w:abstractNumId w:val="4"/>
  </w:num>
  <w:num w:numId="15" w16cid:durableId="1520658763">
    <w:abstractNumId w:val="7"/>
  </w:num>
  <w:num w:numId="16" w16cid:durableId="2102873535">
    <w:abstractNumId w:val="5"/>
  </w:num>
  <w:num w:numId="17" w16cid:durableId="4061535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6EF"/>
    <w:rsid w:val="001526EF"/>
    <w:rsid w:val="00617C06"/>
    <w:rsid w:val="00915AF8"/>
    <w:rsid w:val="00C8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B66FC"/>
  <w15:chartTrackingRefBased/>
  <w15:docId w15:val="{F38929A7-D89F-2D4E-B1A9-F50BC7CE1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1526EF"/>
    <w:pPr>
      <w:spacing w:before="100" w:beforeAutospacing="1" w:after="100" w:afterAutospacing="1" w:line="240" w:lineRule="auto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1526EF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1526EF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6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26E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526EF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526EF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unhideWhenUsed/>
    <w:rsid w:val="001526EF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1526EF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1526EF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152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526E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1526E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5">
    <w:name w:val="Emphasis"/>
    <w:basedOn w:val="a0"/>
    <w:uiPriority w:val="20"/>
    <w:qFormat/>
    <w:rsid w:val="001526EF"/>
    <w:rPr>
      <w:i/>
      <w:iCs/>
    </w:rPr>
  </w:style>
  <w:style w:type="table" w:customStyle="1" w:styleId="StGen0">
    <w:name w:val="StGen0"/>
    <w:basedOn w:val="a1"/>
    <w:rsid w:val="001526EF"/>
    <w:pPr>
      <w:spacing w:line="240" w:lineRule="auto"/>
      <w:ind w:firstLine="425"/>
    </w:pPr>
    <w:rPr>
      <w:rFonts w:ascii="Times New Roman" w:eastAsia="Times New Roman" w:hAnsi="Times New Roman" w:cs="Times New Roman"/>
      <w:kern w:val="0"/>
      <w:sz w:val="28"/>
      <w:szCs w:val="28"/>
      <w:lang w:val="ru-RU" w:eastAsia="zh-CN" w:bidi="hi-IN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2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2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4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2065</Words>
  <Characters>11774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2025-10-18T11:48:00Z</dcterms:created>
  <dcterms:modified xsi:type="dcterms:W3CDTF">2025-10-18T12:38:00Z</dcterms:modified>
</cp:coreProperties>
</file>