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1D7" w:rsidRDefault="005501D7"/>
    <w:p w:rsidR="000E6A15" w:rsidRDefault="000E6A15">
      <w:r w:rsidRPr="000E6A15">
        <w:drawing>
          <wp:inline distT="0" distB="0" distL="0" distR="0" wp14:anchorId="18E5F32D" wp14:editId="2A99A95D">
            <wp:extent cx="5760720" cy="36588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A15" w:rsidRDefault="000E6A15">
      <w:r w:rsidRPr="000E6A15">
        <w:drawing>
          <wp:inline distT="0" distB="0" distL="0" distR="0" wp14:anchorId="3FD4C1FC" wp14:editId="327E6C77">
            <wp:extent cx="5760720" cy="20218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A15" w:rsidRDefault="000E6A15" w:rsidP="000E6A15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bookmarkStart w:id="0" w:name="_GoBack"/>
      <w:bookmarkEnd w:id="0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Scénario du test (Benchmark)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Nous avons réalisé un calcul lourd : le calcul de la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consommation moyenne par bâtiment et par type de compteur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 Nous avons chronométré cette opération dans deux situations :</w:t>
      </w:r>
    </w:p>
    <w:p w:rsidR="000E6A15" w:rsidRDefault="000E6A15" w:rsidP="000E6A1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Sans Cache 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Spark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doit relire les fichiers sur le disque HDFS pour chaque calcul.</w:t>
      </w:r>
    </w:p>
    <w:p w:rsidR="000E6A15" w:rsidRDefault="000E6A15" w:rsidP="000E6A1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Avec Cache 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Spark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stocke le résultat du premier calcul en mémoire RAM pour que les suivants soient instantanés.</w:t>
      </w:r>
    </w:p>
    <w:p w:rsidR="000E6A15" w:rsidRDefault="000E6A15" w:rsidP="000E6A15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3. Analyse des résultats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D’après les tests effectués dans notre notebook Zeppelin, les résultats sont les suivants :</w:t>
      </w:r>
    </w:p>
    <w:p w:rsidR="000E6A15" w:rsidRDefault="000E6A15" w:rsidP="000E6A15">
      <w:pPr>
        <w:pStyle w:val="ng-star-inserted"/>
        <w:numPr>
          <w:ilvl w:val="0"/>
          <w:numId w:val="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Temps moyen sans cache 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environ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46 secondes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0E6A15" w:rsidRDefault="000E6A15" w:rsidP="000E6A15">
      <w:pPr>
        <w:pStyle w:val="ng-star-inserted"/>
        <w:numPr>
          <w:ilvl w:val="0"/>
          <w:numId w:val="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lastRenderedPageBreak/>
        <w:t>Temps moyen avec cache 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environ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9 secondes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0E6A15" w:rsidRDefault="000E6A15" w:rsidP="000E6A15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4. Conclusion technique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Le passage de 46 secondes à 9 secondes montre un gain de performance d'environ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5 fois plus rapide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Cette optimisation est essentielle pour la suite de notre projet : en mettant nos données de consommation en cache, nous pourrons entraîner nos différents modèles de Machine Learning (Régression Linéaire,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Random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Forest) beaucoup plus rapidement sans surcharger le cluster HDP.</w:t>
      </w:r>
    </w:p>
    <w:p w:rsidR="000E6A15" w:rsidRDefault="000E6A15" w:rsidP="000E6A15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i/>
          <w:iCs/>
          <w:color w:val="2B2D31"/>
          <w:sz w:val="21"/>
          <w:szCs w:val="21"/>
        </w:rPr>
        <w:t>Note : Une fois les tests terminés, nous utilisons la commande </w:t>
      </w:r>
      <w:proofErr w:type="spellStart"/>
      <w:proofErr w:type="gramStart"/>
      <w:r>
        <w:rPr>
          <w:rStyle w:val="inline-code"/>
          <w:rFonts w:ascii="Courier New" w:hAnsi="Courier New" w:cs="Courier New"/>
          <w:i/>
          <w:iCs/>
          <w:color w:val="2B2D31"/>
          <w:sz w:val="21"/>
          <w:szCs w:val="21"/>
          <w:bdr w:val="none" w:sz="0" w:space="0" w:color="auto" w:frame="1"/>
        </w:rPr>
        <w:t>unpersist</w:t>
      </w:r>
      <w:proofErr w:type="spellEnd"/>
      <w:r>
        <w:rPr>
          <w:rStyle w:val="inline-code"/>
          <w:rFonts w:ascii="Courier New" w:hAnsi="Courier New" w:cs="Courier New"/>
          <w:i/>
          <w:iCs/>
          <w:color w:val="2B2D31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inline-code"/>
          <w:rFonts w:ascii="Courier New" w:hAnsi="Courier New" w:cs="Courier New"/>
          <w:i/>
          <w:iCs/>
          <w:color w:val="2B2D31"/>
          <w:sz w:val="21"/>
          <w:szCs w:val="21"/>
          <w:bdr w:val="none" w:sz="0" w:space="0" w:color="auto" w:frame="1"/>
        </w:rPr>
        <w:t>)</w:t>
      </w:r>
      <w:r>
        <w:rPr>
          <w:rStyle w:val="ng-star-inserted1"/>
          <w:rFonts w:ascii="Arial" w:hAnsi="Arial" w:cs="Arial"/>
          <w:i/>
          <w:iCs/>
          <w:color w:val="2B2D31"/>
          <w:sz w:val="21"/>
          <w:szCs w:val="21"/>
        </w:rPr>
        <w:t> pour libérer la mémoire vive et laisser de la place pour les autres calculs du projet.</w:t>
      </w:r>
    </w:p>
    <w:p w:rsidR="000E6A15" w:rsidRDefault="000E6A15"/>
    <w:p w:rsidR="000E6A15" w:rsidRDefault="000E6A15"/>
    <w:sectPr w:rsidR="000E6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0135C"/>
    <w:multiLevelType w:val="multilevel"/>
    <w:tmpl w:val="EEA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60FF8"/>
    <w:multiLevelType w:val="multilevel"/>
    <w:tmpl w:val="B6F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A15"/>
    <w:rsid w:val="000E6A15"/>
    <w:rsid w:val="0055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78BA0"/>
  <w15:chartTrackingRefBased/>
  <w15:docId w15:val="{9BAD506A-156B-4BE2-9729-9CA3887C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0E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g-star-inserted1">
    <w:name w:val="ng-star-inserted1"/>
    <w:basedOn w:val="Policepardfaut"/>
    <w:rsid w:val="000E6A15"/>
  </w:style>
  <w:style w:type="character" w:customStyle="1" w:styleId="inline-code">
    <w:name w:val="inline-code"/>
    <w:basedOn w:val="Policepardfaut"/>
    <w:rsid w:val="000E6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4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2026-05-18T23:05:00Z</dcterms:created>
  <dcterms:modified xsi:type="dcterms:W3CDTF">2026-05-18T23:07:00Z</dcterms:modified>
</cp:coreProperties>
</file>