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color w:val="1F4E79"/>
          <w:sz w:val="56"/>
        </w:rPr>
        <w:t>ANIMAL SPECIES</w:t>
        <w:br/>
        <w:t>RECOGNITION</w:t>
      </w:r>
    </w:p>
    <w:p>
      <w:pPr>
        <w:jc w:val="center"/>
      </w:pPr>
      <w:r>
        <w:rPr>
          <w:color w:val="595959"/>
          <w:sz w:val="32"/>
        </w:rPr>
        <w:t>Deep Learning Project Report</w:t>
      </w:r>
    </w:p>
    <w:p>
      <w:r>
        <w:br/>
      </w:r>
    </w:p>
    <w:p>
      <w:pPr>
        <w:jc w:val="center"/>
      </w:pPr>
      <w:r>
        <w:rPr>
          <w:b/>
        </w:rPr>
        <w:t xml:space="preserve">Submitted by: </w:t>
      </w:r>
      <w:r>
        <w:t>Abdul Manan</w:t>
      </w:r>
    </w:p>
    <w:p>
      <w:pPr>
        <w:jc w:val="center"/>
      </w:pPr>
      <w:r>
        <w:rPr>
          <w:b/>
        </w:rPr>
        <w:t xml:space="preserve">Degree Program: </w:t>
      </w:r>
      <w:r>
        <w:t>BS Computer Science</w:t>
      </w:r>
    </w:p>
    <w:p>
      <w:pPr>
        <w:jc w:val="center"/>
      </w:pPr>
      <w:r>
        <w:rPr>
          <w:b/>
        </w:rPr>
        <w:t xml:space="preserve">University: </w:t>
      </w:r>
      <w:r>
        <w:t>Superior Gold Campus, Lahore</w:t>
      </w:r>
    </w:p>
    <w:p>
      <w:pPr>
        <w:jc w:val="center"/>
      </w:pPr>
      <w:r>
        <w:rPr>
          <w:b/>
        </w:rPr>
        <w:t xml:space="preserve">Project Type: </w:t>
      </w:r>
      <w:r>
        <w:t>Image Classification using Deep Learning</w:t>
      </w:r>
    </w:p>
    <w:p>
      <w:pPr>
        <w:spacing w:before="900"/>
        <w:jc w:val="center"/>
      </w:pPr>
      <w:r>
        <w:t>Submitted to: __________________________</w:t>
        <w:br/>
      </w:r>
      <w:r>
        <w:t>Submission Date: _______________________</w:t>
      </w:r>
    </w:p>
    <w:p>
      <w:r>
        <w:br w:type="page"/>
      </w:r>
    </w:p>
    <w:p>
      <w:pPr>
        <w:pStyle w:val="Heading1"/>
      </w:pPr>
      <w:r>
        <w:t>Abstract</w:t>
      </w:r>
    </w:p>
    <w:p>
      <w:r>
        <w:t>Animal Species Recognition is a deep learning-based image classification project designed to identify an animal in an uploaded image. The current implementation recognizes five classes: Cat, Dog, Elephant, Horse, and Lion. A trained neural network processes an input image resized to 224 × 224 pixels and predicts the most likely class. The model was evaluated on a validation dataset containing 1,500 images, with 300 images per class. It achieved 96.80% accuracy, 96.79% weighted precision, 96.80% weighted recall, and 96.79% weighted F1-score. The model is integrated into a web interface backed by a prediction API, allowing users to upload an image and receive a predicted animal label and confidence score.</w:t>
      </w:r>
    </w:p>
    <w:p>
      <w:pPr>
        <w:pStyle w:val="Heading1"/>
      </w:pPr>
      <w:r>
        <w:t>1. Introduction</w:t>
      </w:r>
    </w:p>
    <w:p>
      <w:r>
        <w:t>Image classification is an important application of artificial intelligence and computer vision. Deep learning models can learn visual patterns such as shape, texture, color, and body structure from labelled images. This project applies image classification to a limited set of animal species. The goal is to provide a simple web-based system where a user can submit an image and receive a prediction for one of five supported animal classes.</w:t>
      </w:r>
    </w:p>
    <w:p>
      <w:pPr>
        <w:pStyle w:val="Heading1"/>
      </w:pPr>
      <w:r>
        <w:t>2. Problem Statement</w:t>
      </w:r>
    </w:p>
    <w:p>
      <w:r>
        <w:t>Manually identifying animals from images can be time-consuming, and visual similarities between different animals may make classification difficult. The project addresses this problem by building an automated classifier that predicts one of five supported animal categories from an image.</w:t>
      </w:r>
    </w:p>
    <w:p>
      <w:pPr>
        <w:pStyle w:val="Heading1"/>
      </w:pPr>
      <w:r>
        <w:t>3. Project Objectives</w:t>
      </w:r>
    </w:p>
    <w:p>
      <w:pPr>
        <w:pStyle w:val="ListBullet"/>
      </w:pPr>
      <w:r>
        <w:t>Build an image classification model for five animal classes.</w:t>
      </w:r>
    </w:p>
    <w:p>
      <w:pPr>
        <w:pStyle w:val="ListBullet"/>
      </w:pPr>
      <w:r>
        <w:t>Prepare and use labelled training and validation image folders.</w:t>
      </w:r>
    </w:p>
    <w:p>
      <w:pPr>
        <w:pStyle w:val="ListBullet"/>
      </w:pPr>
      <w:r>
        <w:t>Evaluate the trained model with standard classification metrics.</w:t>
      </w:r>
    </w:p>
    <w:p>
      <w:pPr>
        <w:pStyle w:val="ListBullet"/>
      </w:pPr>
      <w:r>
        <w:t>Convert or use a lightweight model for web/API inference.</w:t>
      </w:r>
    </w:p>
    <w:p>
      <w:pPr>
        <w:pStyle w:val="ListBullet"/>
      </w:pPr>
      <w:r>
        <w:t>Provide a web interface for image upload and prediction.</w:t>
      </w:r>
    </w:p>
    <w:p>
      <w:pPr>
        <w:pStyle w:val="Heading1"/>
      </w:pPr>
      <w:r>
        <w:t>4. Scope and Supported Classes</w:t>
      </w:r>
    </w:p>
    <w:p>
      <w:r>
        <w:t>The current model supports five classes only. It should not be assumed to recognize animal species outside these classes reliably.</w:t>
      </w:r>
    </w:p>
    <w:p>
      <w:pPr>
        <w:pStyle w:val="ListBullet"/>
      </w:pPr>
      <w:r>
        <w:t>Cat</w:t>
      </w:r>
    </w:p>
    <w:p>
      <w:pPr>
        <w:pStyle w:val="ListBullet"/>
      </w:pPr>
      <w:r>
        <w:t>Dog</w:t>
      </w:r>
    </w:p>
    <w:p>
      <w:pPr>
        <w:pStyle w:val="ListBullet"/>
      </w:pPr>
      <w:r>
        <w:t>Elephant</w:t>
      </w:r>
    </w:p>
    <w:p>
      <w:pPr>
        <w:pStyle w:val="ListBullet"/>
      </w:pPr>
      <w:r>
        <w:t>Horse</w:t>
      </w:r>
    </w:p>
    <w:p>
      <w:pPr>
        <w:pStyle w:val="ListBullet"/>
      </w:pPr>
      <w:r>
        <w:t>Lion</w:t>
      </w:r>
    </w:p>
    <w:p>
      <w:pPr>
        <w:pStyle w:val="Heading1"/>
      </w:pPr>
      <w:r>
        <w:t>5. Dataset</w:t>
      </w:r>
    </w:p>
    <w:p>
      <w:r>
        <w:t>The dataset is organized into training and validation directories. The training split contains 13,496 images in total, and the validation split contains 1,500 images, with 300 images for each class. The validation dataset is balanced across the five classes.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Class</w:t>
            </w:r>
          </w:p>
        </w:tc>
        <w:tc>
          <w:tcPr>
            <w:tcW w:type="dxa" w:w="3312"/>
          </w:tcPr>
          <w:p>
            <w:r>
              <w:t>Training images</w:t>
            </w:r>
          </w:p>
        </w:tc>
        <w:tc>
          <w:tcPr>
            <w:tcW w:type="dxa" w:w="3312"/>
          </w:tcPr>
          <w:p>
            <w:r>
              <w:t>Validation images</w:t>
            </w:r>
          </w:p>
        </w:tc>
      </w:tr>
      <w:tr>
        <w:tc>
          <w:tcPr>
            <w:tcW w:type="dxa" w:w="3312"/>
          </w:tcPr>
          <w:p>
            <w:r>
              <w:t>Elephant</w:t>
            </w:r>
          </w:p>
        </w:tc>
        <w:tc>
          <w:tcPr>
            <w:tcW w:type="dxa" w:w="3312"/>
          </w:tcPr>
          <w:p>
            <w:r>
              <w:t>2740</w:t>
            </w:r>
          </w:p>
        </w:tc>
        <w:tc>
          <w:tcPr>
            <w:tcW w:type="dxa" w:w="3312"/>
          </w:tcPr>
          <w:p>
            <w:r>
              <w:t>300</w:t>
            </w:r>
          </w:p>
        </w:tc>
      </w:tr>
      <w:tr>
        <w:tc>
          <w:tcPr>
            <w:tcW w:type="dxa" w:w="3312"/>
          </w:tcPr>
          <w:p>
            <w:r>
              <w:t>Horse</w:t>
            </w:r>
          </w:p>
        </w:tc>
        <w:tc>
          <w:tcPr>
            <w:tcW w:type="dxa" w:w="3312"/>
          </w:tcPr>
          <w:p>
            <w:r>
              <w:t>2709</w:t>
            </w:r>
          </w:p>
        </w:tc>
        <w:tc>
          <w:tcPr>
            <w:tcW w:type="dxa" w:w="3312"/>
          </w:tcPr>
          <w:p>
            <w:r>
              <w:t>300</w:t>
            </w:r>
          </w:p>
        </w:tc>
      </w:tr>
      <w:tr>
        <w:tc>
          <w:tcPr>
            <w:tcW w:type="dxa" w:w="3312"/>
          </w:tcPr>
          <w:p>
            <w:r>
              <w:t>Lion</w:t>
            </w:r>
          </w:p>
        </w:tc>
        <w:tc>
          <w:tcPr>
            <w:tcW w:type="dxa" w:w="3312"/>
          </w:tcPr>
          <w:p>
            <w:r>
              <w:t>2683</w:t>
            </w:r>
          </w:p>
        </w:tc>
        <w:tc>
          <w:tcPr>
            <w:tcW w:type="dxa" w:w="3312"/>
          </w:tcPr>
          <w:p>
            <w:r>
              <w:t>300</w:t>
            </w:r>
          </w:p>
        </w:tc>
      </w:tr>
      <w:tr>
        <w:tc>
          <w:tcPr>
            <w:tcW w:type="dxa" w:w="3312"/>
          </w:tcPr>
          <w:p>
            <w:r>
              <w:t>Cat</w:t>
            </w:r>
          </w:p>
        </w:tc>
        <w:tc>
          <w:tcPr>
            <w:tcW w:type="dxa" w:w="3312"/>
          </w:tcPr>
          <w:p>
            <w:r>
              <w:t>2737</w:t>
            </w:r>
          </w:p>
        </w:tc>
        <w:tc>
          <w:tcPr>
            <w:tcW w:type="dxa" w:w="3312"/>
          </w:tcPr>
          <w:p>
            <w:r>
              <w:t>300</w:t>
            </w:r>
          </w:p>
        </w:tc>
      </w:tr>
      <w:tr>
        <w:tc>
          <w:tcPr>
            <w:tcW w:type="dxa" w:w="3312"/>
          </w:tcPr>
          <w:p>
            <w:r>
              <w:t>Dog</w:t>
            </w:r>
          </w:p>
        </w:tc>
        <w:tc>
          <w:tcPr>
            <w:tcW w:type="dxa" w:w="3312"/>
          </w:tcPr>
          <w:p>
            <w:r>
              <w:t>2627</w:t>
            </w:r>
          </w:p>
        </w:tc>
        <w:tc>
          <w:tcPr>
            <w:tcW w:type="dxa" w:w="3312"/>
          </w:tcPr>
          <w:p>
            <w:r>
              <w:t>300</w:t>
            </w:r>
          </w:p>
        </w:tc>
      </w:tr>
    </w:tbl>
    <w:p>
      <w:r>
        <w:t>Note: Counts are based on the folder counts observed during project development. The dataset split should be described accurately as a validation split unless a separate test set is used.</w:t>
      </w:r>
    </w:p>
    <w:p>
      <w:pPr>
        <w:pStyle w:val="Heading1"/>
      </w:pPr>
      <w:r>
        <w:t>6. Methodology</w:t>
      </w:r>
    </w:p>
    <w:p>
      <w:pPr>
        <w:pStyle w:val="Heading2"/>
      </w:pPr>
      <w:r>
        <w:t>6.1 Image preprocessing</w:t>
      </w:r>
    </w:p>
    <w:p>
      <w:r>
        <w:t>Images are resized to 224 × 224 pixels and loaded in batches of 32. The model includes its own input rescaling layer, so preprocessing should remain consistent during training and inference.</w:t>
      </w:r>
    </w:p>
    <w:p>
      <w:pPr>
        <w:pStyle w:val="Heading2"/>
      </w:pPr>
      <w:r>
        <w:t>6.2 Model training</w:t>
      </w:r>
    </w:p>
    <w:p>
      <w:r>
        <w:t>A trained deep learning model is stored in Keras format (.keras). The project workflow also includes a TensorFlow Lite model for lightweight inference in the deployed prediction API. The training workflow used a MobileNetV2-based approach, according to the project setup.</w:t>
      </w:r>
    </w:p>
    <w:p>
      <w:pPr>
        <w:pStyle w:val="Heading2"/>
      </w:pPr>
      <w:r>
        <w:t>6.3 Prediction</w:t>
      </w:r>
    </w:p>
    <w:p>
      <w:r>
        <w:t>For an input image, the model produces class scores. The class with the highest score is selected as the predicted label. The web API returns the animal label, category, and confidence value.</w:t>
      </w:r>
    </w:p>
    <w:p>
      <w:pPr>
        <w:pStyle w:val="Heading1"/>
      </w:pPr>
      <w:r>
        <w:t>7. System Architecture</w:t>
      </w:r>
    </w:p>
    <w:p>
      <w:r>
        <w:t>The application follows a simple client-server workflow:</w:t>
        <w:br/>
        <w:t>1. The user opens the deployed website.</w:t>
        <w:br/>
        <w:t>2. The user selects an animal image.</w:t>
        <w:br/>
        <w:t>3. The website sends the image to the prediction API.</w:t>
        <w:br/>
        <w:t>4. The API preprocesses the image and runs inference using the TensorFlow Lite model.</w:t>
        <w:br/>
        <w:t>5. The API returns the predicted animal label and confidence score.</w:t>
        <w:br/>
        <w:t>6. The website displays the prediction to the user.</w:t>
      </w:r>
    </w:p>
    <w:p>
      <w:r>
        <w:t>Website: https://animal-species-recognition-ten.vercel.app/</w:t>
      </w:r>
    </w:p>
    <w:p>
      <w:r>
        <w:t>Prediction API endpoint: https://manan6726.pythonanywhere.com/predict</w:t>
      </w:r>
    </w:p>
    <w:p>
      <w:r>
        <w:t>GitHub repository: https://github.com/MANAN-cell/animal-species-recognition</w:t>
      </w:r>
    </w:p>
    <w:p>
      <w:pPr>
        <w:pStyle w:val="Heading1"/>
      </w:pPr>
      <w:r>
        <w:t>8. Evaluation Metrics</w:t>
      </w:r>
    </w:p>
    <w:p>
      <w:r>
        <w:t>Accuracy measures the proportion of all validation images classified correctly. Precision measures how often predictions for a class are correct. Recall measures the proportion of actual examples of a class that the model identifies. The F1-score is the harmonic mean of precision and recall. Weighted averages account for the number of examples in each class.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Accuracy</w:t>
            </w:r>
          </w:p>
        </w:tc>
        <w:tc>
          <w:tcPr>
            <w:tcW w:type="dxa" w:w="4968"/>
          </w:tcPr>
          <w:p>
            <w:r>
              <w:t>96.80%</w:t>
            </w:r>
          </w:p>
        </w:tc>
      </w:tr>
      <w:tr>
        <w:tc>
          <w:tcPr>
            <w:tcW w:type="dxa" w:w="4968"/>
          </w:tcPr>
          <w:p>
            <w:r>
              <w:t>Weighted Precision</w:t>
            </w:r>
          </w:p>
        </w:tc>
        <w:tc>
          <w:tcPr>
            <w:tcW w:type="dxa" w:w="4968"/>
          </w:tcPr>
          <w:p>
            <w:r>
              <w:t>96.79%</w:t>
            </w:r>
          </w:p>
        </w:tc>
      </w:tr>
      <w:tr>
        <w:tc>
          <w:tcPr>
            <w:tcW w:type="dxa" w:w="4968"/>
          </w:tcPr>
          <w:p>
            <w:r>
              <w:t>Weighted Recall</w:t>
            </w:r>
          </w:p>
        </w:tc>
        <w:tc>
          <w:tcPr>
            <w:tcW w:type="dxa" w:w="4968"/>
          </w:tcPr>
          <w:p>
            <w:r>
              <w:t>96.80%</w:t>
            </w:r>
          </w:p>
        </w:tc>
      </w:tr>
      <w:tr>
        <w:tc>
          <w:tcPr>
            <w:tcW w:type="dxa" w:w="4968"/>
          </w:tcPr>
          <w:p>
            <w:r>
              <w:t>Weighted F1-Score</w:t>
            </w:r>
          </w:p>
        </w:tc>
        <w:tc>
          <w:tcPr>
            <w:tcW w:type="dxa" w:w="4968"/>
          </w:tcPr>
          <w:p>
            <w:r>
              <w:t>96.79%</w:t>
            </w:r>
          </w:p>
        </w:tc>
      </w:tr>
    </w:tbl>
    <w:p>
      <w:pPr>
        <w:pStyle w:val="Heading1"/>
      </w:pPr>
      <w:r>
        <w:t>9. Class-Wise Results</w:t>
      </w:r>
    </w:p>
    <w:p>
      <w:r>
        <w:t>The following values are based on the classification report provided by the validation run. The displayed class-wise values are rounded to two decimal places.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Class</w:t>
            </w:r>
          </w:p>
        </w:tc>
        <w:tc>
          <w:tcPr>
            <w:tcW w:type="dxa" w:w="1987"/>
          </w:tcPr>
          <w:p>
            <w:r>
              <w:t>Precision</w:t>
            </w:r>
          </w:p>
        </w:tc>
        <w:tc>
          <w:tcPr>
            <w:tcW w:type="dxa" w:w="1987"/>
          </w:tcPr>
          <w:p>
            <w:r>
              <w:t>Recall</w:t>
            </w:r>
          </w:p>
        </w:tc>
        <w:tc>
          <w:tcPr>
            <w:tcW w:type="dxa" w:w="1987"/>
          </w:tcPr>
          <w:p>
            <w:r>
              <w:t>F1-Score</w:t>
            </w:r>
          </w:p>
        </w:tc>
        <w:tc>
          <w:tcPr>
            <w:tcW w:type="dxa" w:w="1987"/>
          </w:tcPr>
          <w:p>
            <w:r>
              <w:t>Support</w:t>
            </w:r>
          </w:p>
        </w:tc>
      </w:tr>
      <w:tr>
        <w:tc>
          <w:tcPr>
            <w:tcW w:type="dxa" w:w="1987"/>
          </w:tcPr>
          <w:p>
            <w:r>
              <w:t>Elephant</w:t>
            </w:r>
          </w:p>
        </w:tc>
        <w:tc>
          <w:tcPr>
            <w:tcW w:type="dxa" w:w="1987"/>
          </w:tcPr>
          <w:p>
            <w:r>
              <w:t>0.95</w:t>
            </w:r>
          </w:p>
        </w:tc>
        <w:tc>
          <w:tcPr>
            <w:tcW w:type="dxa" w:w="1987"/>
          </w:tcPr>
          <w:p>
            <w:r>
              <w:t>0.95</w:t>
            </w:r>
          </w:p>
        </w:tc>
        <w:tc>
          <w:tcPr>
            <w:tcW w:type="dxa" w:w="1987"/>
          </w:tcPr>
          <w:p>
            <w:r>
              <w:t>0.95</w:t>
            </w:r>
          </w:p>
        </w:tc>
        <w:tc>
          <w:tcPr>
            <w:tcW w:type="dxa" w:w="1987"/>
          </w:tcPr>
          <w:p>
            <w:r>
              <w:t>300</w:t>
            </w:r>
          </w:p>
        </w:tc>
      </w:tr>
      <w:tr>
        <w:tc>
          <w:tcPr>
            <w:tcW w:type="dxa" w:w="1987"/>
          </w:tcPr>
          <w:p>
            <w:r>
              <w:t>Horse</w:t>
            </w:r>
          </w:p>
        </w:tc>
        <w:tc>
          <w:tcPr>
            <w:tcW w:type="dxa" w:w="1987"/>
          </w:tcPr>
          <w:p>
            <w:r>
              <w:t>0.95</w:t>
            </w:r>
          </w:p>
        </w:tc>
        <w:tc>
          <w:tcPr>
            <w:tcW w:type="dxa" w:w="1987"/>
          </w:tcPr>
          <w:p>
            <w:r>
              <w:t>0.94</w:t>
            </w:r>
          </w:p>
        </w:tc>
        <w:tc>
          <w:tcPr>
            <w:tcW w:type="dxa" w:w="1987"/>
          </w:tcPr>
          <w:p>
            <w:r>
              <w:t>0.95</w:t>
            </w:r>
          </w:p>
        </w:tc>
        <w:tc>
          <w:tcPr>
            <w:tcW w:type="dxa" w:w="1987"/>
          </w:tcPr>
          <w:p>
            <w:r>
              <w:t>300</w:t>
            </w:r>
          </w:p>
        </w:tc>
      </w:tr>
      <w:tr>
        <w:tc>
          <w:tcPr>
            <w:tcW w:type="dxa" w:w="1987"/>
          </w:tcPr>
          <w:p>
            <w:r>
              <w:t>Lion</w:t>
            </w:r>
          </w:p>
        </w:tc>
        <w:tc>
          <w:tcPr>
            <w:tcW w:type="dxa" w:w="1987"/>
          </w:tcPr>
          <w:p>
            <w:r>
              <w:t>0.96</w:t>
            </w:r>
          </w:p>
        </w:tc>
        <w:tc>
          <w:tcPr>
            <w:tcW w:type="dxa" w:w="1987"/>
          </w:tcPr>
          <w:p>
            <w:r>
              <w:t>0.95</w:t>
            </w:r>
          </w:p>
        </w:tc>
        <w:tc>
          <w:tcPr>
            <w:tcW w:type="dxa" w:w="1987"/>
          </w:tcPr>
          <w:p>
            <w:r>
              <w:t>0.95</w:t>
            </w:r>
          </w:p>
        </w:tc>
        <w:tc>
          <w:tcPr>
            <w:tcW w:type="dxa" w:w="1987"/>
          </w:tcPr>
          <w:p>
            <w:r>
              <w:t>300</w:t>
            </w:r>
          </w:p>
        </w:tc>
      </w:tr>
      <w:tr>
        <w:tc>
          <w:tcPr>
            <w:tcW w:type="dxa" w:w="1987"/>
          </w:tcPr>
          <w:p>
            <w:r>
              <w:t>Cat</w:t>
            </w:r>
          </w:p>
        </w:tc>
        <w:tc>
          <w:tcPr>
            <w:tcW w:type="dxa" w:w="1987"/>
          </w:tcPr>
          <w:p>
            <w:r>
              <w:t>1.00</w:t>
            </w:r>
          </w:p>
        </w:tc>
        <w:tc>
          <w:tcPr>
            <w:tcW w:type="dxa" w:w="1987"/>
          </w:tcPr>
          <w:p>
            <w:r>
              <w:t>1.00</w:t>
            </w:r>
          </w:p>
        </w:tc>
        <w:tc>
          <w:tcPr>
            <w:tcW w:type="dxa" w:w="1987"/>
          </w:tcPr>
          <w:p>
            <w:r>
              <w:t>1.00</w:t>
            </w:r>
          </w:p>
        </w:tc>
        <w:tc>
          <w:tcPr>
            <w:tcW w:type="dxa" w:w="1987"/>
          </w:tcPr>
          <w:p>
            <w:r>
              <w:t>300</w:t>
            </w:r>
          </w:p>
        </w:tc>
      </w:tr>
      <w:tr>
        <w:tc>
          <w:tcPr>
            <w:tcW w:type="dxa" w:w="1987"/>
          </w:tcPr>
          <w:p>
            <w:r>
              <w:t>Dog</w:t>
            </w:r>
          </w:p>
        </w:tc>
        <w:tc>
          <w:tcPr>
            <w:tcW w:type="dxa" w:w="1987"/>
          </w:tcPr>
          <w:p>
            <w:r>
              <w:t>0.98</w:t>
            </w:r>
          </w:p>
        </w:tc>
        <w:tc>
          <w:tcPr>
            <w:tcW w:type="dxa" w:w="1987"/>
          </w:tcPr>
          <w:p>
            <w:r>
              <w:t>1.00</w:t>
            </w:r>
          </w:p>
        </w:tc>
        <w:tc>
          <w:tcPr>
            <w:tcW w:type="dxa" w:w="1987"/>
          </w:tcPr>
          <w:p>
            <w:r>
              <w:t>0.99</w:t>
            </w:r>
          </w:p>
        </w:tc>
        <w:tc>
          <w:tcPr>
            <w:tcW w:type="dxa" w:w="1987"/>
          </w:tcPr>
          <w:p>
            <w:r>
              <w:t>300</w:t>
            </w:r>
          </w:p>
        </w:tc>
      </w:tr>
    </w:tbl>
    <w:p>
      <w:r>
        <w:t>The Cat class achieved perfect rounded precision, recall, and F1-score on this validation run. Dog recall was 1.00 at the displayed precision, while Horse had the lowest recall (0.94). These results apply to the current validation set and do not guarantee the same performance on all real-world images.</w:t>
      </w:r>
    </w:p>
    <w:p>
      <w:pPr>
        <w:pStyle w:val="Heading1"/>
      </w:pPr>
      <w:r>
        <w:t>10. Deployment and Web Application</w:t>
      </w:r>
    </w:p>
    <w:p>
      <w:r>
        <w:t>The project includes a website and a prediction API. The website is hosted on Vercel, while the prediction endpoint is hosted on PythonAnywhere and uses the lightweight TensorFlow Lite model. The user can upload an image and view the predicted class and confidence. Deployment behavior should be demonstrated with screenshots captured from the working application.</w:t>
      </w:r>
    </w:p>
    <w:p>
      <w:r>
        <w:t>Suggested evidence to add before submission:</w:t>
      </w:r>
    </w:p>
    <w:p>
      <w:pPr>
        <w:pStyle w:val="ListBullet"/>
      </w:pPr>
      <w:r>
        <w:t>Screenshot of the home page.</w:t>
      </w:r>
    </w:p>
    <w:p>
      <w:pPr>
        <w:pStyle w:val="ListBullet"/>
      </w:pPr>
      <w:r>
        <w:t>Screenshot showing an uploaded image and its prediction.</w:t>
      </w:r>
    </w:p>
    <w:p>
      <w:pPr>
        <w:pStyle w:val="ListBullet"/>
      </w:pPr>
      <w:r>
        <w:t>Screenshot of API response for a sample image.</w:t>
      </w:r>
    </w:p>
    <w:p>
      <w:pPr>
        <w:pStyle w:val="ListBullet"/>
      </w:pPr>
      <w:r>
        <w:t>Screenshot of the Colab evaluation results.</w:t>
      </w:r>
    </w:p>
    <w:p>
      <w:pPr>
        <w:pStyle w:val="Heading1"/>
      </w:pPr>
      <w:r>
        <w:t>11. Limitations</w:t>
      </w:r>
    </w:p>
    <w:p>
      <w:pPr>
        <w:pStyle w:val="ListBullet"/>
      </w:pPr>
      <w:r>
        <w:t>Only five animal classes are supported.</w:t>
      </w:r>
    </w:p>
    <w:p>
      <w:pPr>
        <w:pStyle w:val="ListBullet"/>
      </w:pPr>
      <w:r>
        <w:t>Performance may decrease for blurry, dark, occluded, or unusual images.</w:t>
      </w:r>
    </w:p>
    <w:p>
      <w:pPr>
        <w:pStyle w:val="ListBullet"/>
      </w:pPr>
      <w:r>
        <w:t>Confidence scores are model outputs and should not automatically be treated as calibrated probabilities.</w:t>
      </w:r>
    </w:p>
    <w:p>
      <w:pPr>
        <w:pStyle w:val="ListBullet"/>
      </w:pPr>
      <w:r>
        <w:t>The validation dataset may not represent every environment, camera, or animal pose.</w:t>
      </w:r>
    </w:p>
    <w:p>
      <w:pPr>
        <w:pStyle w:val="ListBullet"/>
      </w:pPr>
      <w:r>
        <w:t>A separate independent test set would provide stronger evidence of generalization.</w:t>
      </w:r>
    </w:p>
    <w:p>
      <w:pPr>
        <w:pStyle w:val="Heading1"/>
      </w:pPr>
      <w:r>
        <w:t>12. Future Enhancements</w:t>
      </w:r>
    </w:p>
    <w:p>
      <w:pPr>
        <w:pStyle w:val="ListBullet"/>
      </w:pPr>
      <w:r>
        <w:t>Add more animal species and more diverse images.</w:t>
      </w:r>
    </w:p>
    <w:p>
      <w:pPr>
        <w:pStyle w:val="ListBullet"/>
      </w:pPr>
      <w:r>
        <w:t>Evaluate on an independent test set and include a confusion matrix.</w:t>
      </w:r>
    </w:p>
    <w:p>
      <w:pPr>
        <w:pStyle w:val="ListBullet"/>
      </w:pPr>
      <w:r>
        <w:t>Improve performance for classes with lower recall, especially Horse.</w:t>
      </w:r>
    </w:p>
    <w:p>
      <w:pPr>
        <w:pStyle w:val="ListBullet"/>
      </w:pPr>
      <w:r>
        <w:t>Add clearer error handling and image-format validation to the web interface.</w:t>
      </w:r>
    </w:p>
    <w:p>
      <w:pPr>
        <w:pStyle w:val="ListBullet"/>
      </w:pPr>
      <w:r>
        <w:t>Explore model quantization and performance optimization for faster inference.</w:t>
      </w:r>
    </w:p>
    <w:p>
      <w:pPr>
        <w:pStyle w:val="Heading1"/>
      </w:pPr>
      <w:r>
        <w:t>13. Conclusion</w:t>
      </w:r>
    </w:p>
    <w:p>
      <w:r>
        <w:t>The Animal Species Recognition project demonstrates the use of deep learning for classifying images into Cat, Dog, Elephant, Horse, and Lion categories. On a balanced validation set of 1,500 images, the model achieved 96.80% accuracy and a 96.79% weighted F1-score. The model is also connected to a web interface and prediction API, making it possible to test the classifier through image uploads. Future work should focus on broader datasets, independent testing, and improving the classes with comparatively lower recall.</w:t>
      </w:r>
    </w:p>
    <w:p>
      <w:pPr>
        <w:pStyle w:val="Heading1"/>
      </w:pPr>
      <w:r>
        <w:t>References</w:t>
      </w:r>
    </w:p>
    <w:p>
      <w:pPr>
        <w:pStyle w:val="ListBullet"/>
      </w:pPr>
      <w:r>
        <w:t>TensorFlow documentation: https://www.tensorflow.org/</w:t>
      </w:r>
    </w:p>
    <w:p>
      <w:pPr>
        <w:pStyle w:val="ListBullet"/>
      </w:pPr>
      <w:r>
        <w:t>Keras documentation: https://keras.io/</w:t>
      </w:r>
    </w:p>
    <w:p>
      <w:pPr>
        <w:pStyle w:val="ListBullet"/>
      </w:pPr>
      <w:r>
        <w:t>TensorFlow Lite documentation: https://www.tensorflow.org/lite</w:t>
      </w:r>
    </w:p>
    <w:p>
      <w:pPr>
        <w:pStyle w:val="ListBullet"/>
      </w:pPr>
      <w:r>
        <w:t>Scikit-learn classification metrics: https://scikit-learn.org/stable/modules/model_evaluation.html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Animal Species Recognition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ANIMAL SPECIES RECOGNITION | DEEP LEARNING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