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8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372"/>
        <w:gridCol w:w="274"/>
        <w:gridCol w:w="7836"/>
      </w:tblGrid>
      <w:tr w:rsidR="009755C5" w:rsidRPr="009755C5" w:rsidTr="009755C5">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335"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Requirement Quality</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335"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335"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Explanation</w:t>
            </w:r>
          </w:p>
        </w:tc>
      </w:tr>
      <w:tr w:rsidR="009755C5" w:rsidRPr="009755C5" w:rsidTr="009755C5">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335" w:line="335" w:lineRule="atLeast"/>
              <w:rPr>
                <w:rFonts w:ascii="Times New Roman" w:eastAsia="Times New Roman" w:hAnsi="Times New Roman" w:cs="Times New Roman"/>
                <w:color w:val="222222"/>
                <w:sz w:val="28"/>
                <w:szCs w:val="30"/>
                <w:lang w:eastAsia="en-IN"/>
              </w:rPr>
            </w:pPr>
            <w:r w:rsidRPr="009755C5">
              <w:rPr>
                <w:rStyle w:val="Strong"/>
                <w:rFonts w:ascii="Times New Roman" w:hAnsi="Times New Roman" w:cs="Times New Roman"/>
                <w:color w:val="454545"/>
                <w:sz w:val="24"/>
                <w:szCs w:val="25"/>
                <w:shd w:val="clear" w:color="auto" w:fill="F5F9FF"/>
              </w:rPr>
              <w:t>New user registration</w:t>
            </w: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numPr>
                <w:ilvl w:val="0"/>
                <w:numId w:val="1"/>
              </w:numPr>
              <w:spacing w:before="100" w:beforeAutospacing="1" w:after="100" w:afterAutospacing="1"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numPr>
                <w:ilvl w:val="0"/>
                <w:numId w:val="2"/>
              </w:numPr>
              <w:spacing w:before="100" w:beforeAutospacing="1" w:after="100" w:afterAutospacing="1" w:line="335" w:lineRule="atLeast"/>
              <w:rPr>
                <w:rFonts w:ascii="Arial" w:eastAsia="Times New Roman" w:hAnsi="Arial" w:cs="Arial"/>
                <w:color w:val="222222"/>
                <w:sz w:val="30"/>
                <w:szCs w:val="30"/>
                <w:lang w:eastAsia="en-IN"/>
              </w:rPr>
            </w:pPr>
            <w:r>
              <w:rPr>
                <w:rFonts w:ascii="Arial" w:hAnsi="Arial" w:cs="Arial"/>
                <w:color w:val="454545"/>
                <w:sz w:val="25"/>
                <w:szCs w:val="25"/>
                <w:shd w:val="clear" w:color="auto" w:fill="F5F9FF"/>
              </w:rPr>
              <w:t>Anyone who wishes to avail the facilities of the health tracking system has to register himself. On successful registration, a user ID and password would be provided to the member. He has to use this credentials for any facility provided by the HTS.</w:t>
            </w:r>
          </w:p>
        </w:tc>
      </w:tr>
      <w:tr w:rsidR="009755C5" w:rsidRPr="009755C5" w:rsidTr="009755C5">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Pr>
                <w:rStyle w:val="Strong"/>
                <w:rFonts w:ascii="Arial" w:hAnsi="Arial" w:cs="Arial"/>
                <w:color w:val="454545"/>
                <w:sz w:val="25"/>
                <w:szCs w:val="25"/>
                <w:shd w:val="clear" w:color="auto" w:fill="F5F9FF"/>
              </w:rPr>
              <w:t>User login</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numPr>
                <w:ilvl w:val="0"/>
                <w:numId w:val="3"/>
              </w:numPr>
              <w:spacing w:before="100" w:beforeAutospacing="1" w:after="100" w:afterAutospacing="1" w:line="335" w:lineRule="atLeast"/>
              <w:rPr>
                <w:rFonts w:ascii="Arial" w:eastAsia="Times New Roman" w:hAnsi="Arial" w:cs="Arial"/>
                <w:color w:val="222222"/>
                <w:sz w:val="30"/>
                <w:szCs w:val="30"/>
                <w:lang w:eastAsia="en-IN"/>
              </w:rPr>
            </w:pPr>
            <w:r>
              <w:rPr>
                <w:rFonts w:ascii="Arial" w:hAnsi="Arial" w:cs="Arial"/>
                <w:color w:val="454545"/>
                <w:sz w:val="25"/>
                <w:szCs w:val="25"/>
                <w:shd w:val="clear" w:color="auto" w:fill="F5F9FF"/>
              </w:rPr>
              <w:t> A registered user of HTS can login to the system by providing ID and password as set by him while registering. After successful login, "Home" page for the user is shown from where he can access the different functionalities of HTS. Any ID not registered with HTS cannot access the "Home" page -- a login failure message would be shown to him, and the login dialog would appear again. This same thing happens when any registered user types in his password wrong. However, if incorrect password has been provided for three time consecutively, the security question for the user (specified while registering) with an input box to answer it are also shown. If the user can answer the security question correctly, a new password would be sent to his email address. In case the user fails to answer the security question correctly, his HTS account would be blocked. He needs to contact with the administrator to make it active again.</w:t>
            </w:r>
          </w:p>
        </w:tc>
      </w:tr>
      <w:tr w:rsidR="009755C5" w:rsidRPr="009755C5" w:rsidTr="009755C5">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Personal information</w:t>
            </w: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Default="009755C5" w:rsidP="009755C5">
            <w:pPr>
              <w:pStyle w:val="ListParagraph"/>
              <w:numPr>
                <w:ilvl w:val="0"/>
                <w:numId w:val="3"/>
              </w:numPr>
              <w:spacing w:after="0"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 xml:space="preserve">Registered user will need to provide the </w:t>
            </w:r>
            <w:proofErr w:type="spellStart"/>
            <w:r>
              <w:rPr>
                <w:rFonts w:ascii="Arial" w:eastAsia="Times New Roman" w:hAnsi="Arial" w:cs="Arial"/>
                <w:color w:val="222222"/>
                <w:sz w:val="30"/>
                <w:szCs w:val="30"/>
                <w:lang w:eastAsia="en-IN"/>
              </w:rPr>
              <w:t>folowing</w:t>
            </w:r>
            <w:proofErr w:type="spellEnd"/>
            <w:r>
              <w:rPr>
                <w:rFonts w:ascii="Arial" w:eastAsia="Times New Roman" w:hAnsi="Arial" w:cs="Arial"/>
                <w:color w:val="222222"/>
                <w:sz w:val="30"/>
                <w:szCs w:val="30"/>
                <w:lang w:eastAsia="en-IN"/>
              </w:rPr>
              <w:t xml:space="preserve"> details to avail the facilities;</w:t>
            </w:r>
          </w:p>
          <w:p w:rsidR="009755C5" w:rsidRDefault="009755C5" w:rsidP="009755C5">
            <w:pPr>
              <w:pStyle w:val="ListParagraph"/>
              <w:numPr>
                <w:ilvl w:val="0"/>
                <w:numId w:val="4"/>
              </w:numPr>
              <w:spacing w:after="0"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Gender</w:t>
            </w:r>
          </w:p>
          <w:p w:rsidR="009755C5" w:rsidRDefault="009755C5" w:rsidP="009755C5">
            <w:pPr>
              <w:pStyle w:val="ListParagraph"/>
              <w:numPr>
                <w:ilvl w:val="0"/>
                <w:numId w:val="4"/>
              </w:numPr>
              <w:spacing w:after="0"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Age</w:t>
            </w:r>
          </w:p>
          <w:p w:rsidR="009755C5" w:rsidRDefault="009755C5" w:rsidP="009755C5">
            <w:pPr>
              <w:pStyle w:val="ListParagraph"/>
              <w:numPr>
                <w:ilvl w:val="0"/>
                <w:numId w:val="4"/>
              </w:numPr>
              <w:spacing w:after="0"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weight</w:t>
            </w:r>
          </w:p>
          <w:p w:rsidR="009755C5" w:rsidRDefault="009755C5" w:rsidP="009755C5">
            <w:pPr>
              <w:pStyle w:val="ListParagraph"/>
              <w:numPr>
                <w:ilvl w:val="0"/>
                <w:numId w:val="4"/>
              </w:numPr>
              <w:spacing w:after="0" w:line="335" w:lineRule="atLeast"/>
              <w:rPr>
                <w:rFonts w:ascii="Arial" w:eastAsia="Times New Roman" w:hAnsi="Arial" w:cs="Arial"/>
                <w:color w:val="222222"/>
                <w:sz w:val="30"/>
                <w:szCs w:val="30"/>
                <w:lang w:eastAsia="en-IN"/>
              </w:rPr>
            </w:pPr>
            <w:r>
              <w:rPr>
                <w:rFonts w:ascii="Arial" w:eastAsia="Times New Roman" w:hAnsi="Arial" w:cs="Arial"/>
                <w:color w:val="222222"/>
                <w:sz w:val="30"/>
                <w:szCs w:val="30"/>
                <w:lang w:eastAsia="en-IN"/>
              </w:rPr>
              <w:t>height</w:t>
            </w:r>
          </w:p>
          <w:p w:rsidR="009755C5" w:rsidRPr="009755C5" w:rsidRDefault="009755C5" w:rsidP="009755C5">
            <w:pPr>
              <w:pStyle w:val="ListParagraph"/>
              <w:numPr>
                <w:ilvl w:val="0"/>
                <w:numId w:val="4"/>
              </w:numPr>
              <w:spacing w:after="0" w:line="335" w:lineRule="atLeast"/>
              <w:rPr>
                <w:rFonts w:ascii="Arial" w:eastAsia="Times New Roman" w:hAnsi="Arial" w:cs="Arial"/>
                <w:color w:val="222222"/>
                <w:sz w:val="30"/>
                <w:szCs w:val="30"/>
                <w:lang w:eastAsia="en-IN"/>
              </w:rPr>
            </w:pPr>
          </w:p>
        </w:tc>
      </w:tr>
      <w:tr w:rsidR="009755C5" w:rsidRPr="009755C5" w:rsidTr="009755C5">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Consistent and unambiguous</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A student will have either under-graduate or post graduates but not both</w:t>
            </w:r>
          </w:p>
        </w:tc>
      </w:tr>
      <w:tr w:rsidR="009755C5" w:rsidRPr="009755C5" w:rsidTr="009755C5">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Traceable</w:t>
            </w: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 xml:space="preserve">Maintain student information-Mapped to BRD </w:t>
            </w:r>
            <w:proofErr w:type="spellStart"/>
            <w:r w:rsidRPr="009755C5">
              <w:rPr>
                <w:rFonts w:ascii="Arial" w:eastAsia="Times New Roman" w:hAnsi="Arial" w:cs="Arial"/>
                <w:color w:val="222222"/>
                <w:sz w:val="30"/>
                <w:szCs w:val="30"/>
                <w:lang w:eastAsia="en-IN"/>
              </w:rPr>
              <w:t>req</w:t>
            </w:r>
            <w:proofErr w:type="spellEnd"/>
            <w:r w:rsidRPr="009755C5">
              <w:rPr>
                <w:rFonts w:ascii="Arial" w:eastAsia="Times New Roman" w:hAnsi="Arial" w:cs="Arial"/>
                <w:color w:val="222222"/>
                <w:sz w:val="30"/>
                <w:szCs w:val="30"/>
                <w:lang w:eastAsia="en-IN"/>
              </w:rPr>
              <w:t xml:space="preserve"> ID 4.1</w:t>
            </w:r>
          </w:p>
        </w:tc>
      </w:tr>
      <w:tr w:rsidR="009755C5" w:rsidRPr="009755C5" w:rsidTr="009755C5">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lastRenderedPageBreak/>
              <w:t>Prioritized</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Register Student-Priority 1Maintain User Information-Priority 2Enroll courses-Priority 1View Report Card-Priority3</w:t>
            </w:r>
          </w:p>
        </w:tc>
      </w:tr>
      <w:tr w:rsidR="009755C5" w:rsidRPr="009755C5" w:rsidTr="009755C5">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Testable</w:t>
            </w: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p>
        </w:tc>
        <w:tc>
          <w:tcPr>
            <w:tcW w:w="0" w:type="auto"/>
            <w:tcBorders>
              <w:top w:val="single" w:sz="6" w:space="0" w:color="DDDDDD"/>
              <w:left w:val="nil"/>
              <w:bottom w:val="nil"/>
              <w:right w:val="nil"/>
            </w:tcBorders>
            <w:shd w:val="clear" w:color="auto" w:fill="auto"/>
            <w:tcMar>
              <w:top w:w="134" w:type="dxa"/>
              <w:left w:w="134" w:type="dxa"/>
              <w:bottom w:w="134" w:type="dxa"/>
              <w:right w:w="134" w:type="dxa"/>
            </w:tcMar>
            <w:hideMark/>
          </w:tcPr>
          <w:p w:rsidR="009755C5" w:rsidRPr="009755C5" w:rsidRDefault="009755C5" w:rsidP="009755C5">
            <w:pPr>
              <w:spacing w:after="0" w:line="335" w:lineRule="atLeast"/>
              <w:rPr>
                <w:rFonts w:ascii="Arial" w:eastAsia="Times New Roman" w:hAnsi="Arial" w:cs="Arial"/>
                <w:color w:val="222222"/>
                <w:sz w:val="30"/>
                <w:szCs w:val="30"/>
                <w:lang w:eastAsia="en-IN"/>
              </w:rPr>
            </w:pPr>
            <w:r w:rsidRPr="009755C5">
              <w:rPr>
                <w:rFonts w:ascii="Arial" w:eastAsia="Times New Roman" w:hAnsi="Arial" w:cs="Arial"/>
                <w:color w:val="222222"/>
                <w:sz w:val="30"/>
                <w:szCs w:val="30"/>
                <w:lang w:eastAsia="en-IN"/>
              </w:rPr>
              <w:t>Register student and enrol courses pages of the system will load within 5 seconds</w:t>
            </w:r>
          </w:p>
        </w:tc>
      </w:tr>
    </w:tbl>
    <w:p w:rsidR="00060D91" w:rsidRDefault="00060D91"/>
    <w:sectPr w:rsidR="00060D91" w:rsidSect="00060D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A7C4A"/>
    <w:multiLevelType w:val="hybridMultilevel"/>
    <w:tmpl w:val="FA3C54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32A2C96"/>
    <w:multiLevelType w:val="multilevel"/>
    <w:tmpl w:val="6B9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F6B14"/>
    <w:multiLevelType w:val="multilevel"/>
    <w:tmpl w:val="6DE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C3AF6"/>
    <w:multiLevelType w:val="multilevel"/>
    <w:tmpl w:val="3F98FE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755C5"/>
    <w:rsid w:val="00060D91"/>
    <w:rsid w:val="009755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5C5"/>
    <w:rPr>
      <w:b/>
      <w:bCs/>
    </w:rPr>
  </w:style>
  <w:style w:type="paragraph" w:styleId="ListParagraph">
    <w:name w:val="List Paragraph"/>
    <w:basedOn w:val="Normal"/>
    <w:uiPriority w:val="34"/>
    <w:qFormat/>
    <w:rsid w:val="009755C5"/>
    <w:pPr>
      <w:ind w:left="720"/>
      <w:contextualSpacing/>
    </w:pPr>
  </w:style>
</w:styles>
</file>

<file path=word/webSettings.xml><?xml version="1.0" encoding="utf-8"?>
<w:webSettings xmlns:r="http://schemas.openxmlformats.org/officeDocument/2006/relationships" xmlns:w="http://schemas.openxmlformats.org/wordprocessingml/2006/main">
  <w:divs>
    <w:div w:id="18534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2020-03-02T07:25:00Z</dcterms:created>
  <dcterms:modified xsi:type="dcterms:W3CDTF">2020-03-02T07:34:00Z</dcterms:modified>
</cp:coreProperties>
</file>