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eastAsia" w:cstheme="minorBidi"/>
          <w:b/>
          <w:bCs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highlight w:val="none"/>
          <w:lang w:val="en-US" w:eastAsia="zh-CN" w:bidi="ar-SA"/>
        </w:rPr>
        <w:t xml:space="preserve">·Project10: report on the application of this deduce technique in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Ethereum with ECDSA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80" w:right="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（参考：①</w:t>
      </w:r>
      <w:r>
        <w:rPr>
          <w:rFonts w:hint="eastAsia"/>
          <w:color w:val="auto"/>
          <w:u w:val="none"/>
          <w:lang w:val="en-US" w:eastAsia="zh-CN"/>
        </w:rPr>
        <w:t>https://blog.csdn.net/weixin_43867940/article/details/130258535</w:t>
      </w:r>
      <w:r>
        <w:rPr>
          <w:rFonts w:hint="eastAsia"/>
          <w:lang w:val="en-US" w:eastAsia="zh-CN"/>
        </w:rPr>
        <w:t xml:space="preserve">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79" w:leftChars="114" w:right="0" w:hanging="24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（参考：② https://learnblockchain.cn/article/5012 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报告如下：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以太坊中的 ECDSA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80" w:firstLineChars="200"/>
        <w:rPr>
          <w:rFonts w:hint="eastAsia"/>
        </w:rPr>
      </w:pPr>
      <w:r>
        <w:rPr>
          <w:rFonts w:hint="eastAsia"/>
        </w:rPr>
        <w:t>我们已经了解了 ECDSA 是怎么回事，接下来就看看以太坊中如何使用 ECDSA 对交易进行签名。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80" w:firstLineChars="200"/>
        <w:rPr>
          <w:rFonts w:hint="eastAsia"/>
        </w:rPr>
      </w:pPr>
      <w:r>
        <w:rPr>
          <w:rFonts w:hint="eastAsia"/>
        </w:rPr>
        <w:t>Secp256k1是指比特币中使用的ECDSA(椭圆曲线数字签名算法)曲线的参数，并且在高效密码学标准（Certicom Research，http://www.secg.org/sec2-v2.pdf）中进行了定义。以太坊也使用了 Secp256k1。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80" w:firstLineChars="200"/>
        <w:rPr>
          <w:rFonts w:hint="eastAsia"/>
        </w:rPr>
      </w:pPr>
      <w:r>
        <w:rPr>
          <w:rFonts w:hint="eastAsia"/>
        </w:rPr>
        <w:t>对以太坊一笔交易进行签名的大致步骤如下（简化后）：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eastAsia"/>
        </w:rPr>
      </w:pPr>
      <w:r>
        <w:rPr>
          <w:rFonts w:hint="eastAsia"/>
        </w:rPr>
        <w:t>1.对交易数据进行 RLP 编码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eastAsia"/>
        </w:rPr>
      </w:pPr>
      <w:r>
        <w:rPr>
          <w:rFonts w:hint="eastAsia"/>
        </w:rPr>
        <w:t>2.对第一步得到的编码进行哈希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eastAsia"/>
        </w:rPr>
      </w:pPr>
      <w:r>
        <w:rPr>
          <w:rFonts w:hint="eastAsia"/>
        </w:rPr>
        <w:t>3.将哈希与标识以太坊的特定字符串拼接在一起，再次哈希。这一步是为了保证该签名仅在以太坊上可用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eastAsia"/>
        </w:rPr>
      </w:pPr>
      <w:r>
        <w:rPr>
          <w:rFonts w:hint="eastAsia"/>
        </w:rPr>
        <w:t>4.用上一节介绍的ECDSA算法对第三步得到的哈希进行签名，得到 (r, s, v)，v 是一个字节，可以看这里对它的解释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eastAsia"/>
        </w:rPr>
      </w:pPr>
      <w:r>
        <w:rPr>
          <w:rFonts w:hint="eastAsia"/>
        </w:rPr>
        <w:t>https://bitcoin.stackexchange.com/questions/38351/ecdsa-v-r-s-what-is-v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eastAsia"/>
        </w:rPr>
      </w:pPr>
      <w:r>
        <w:rPr>
          <w:rFonts w:hint="eastAsia"/>
        </w:rPr>
        <w:t>5.将第四步得到的签名与交易数据拼接，再次进行RLP编码，得到最终的签名消息。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/>
        <w:rPr>
          <w:rFonts w:hint="eastAsia"/>
        </w:rPr>
      </w:pPr>
      <w:r>
        <w:rPr>
          <w:rFonts w:hint="eastAsia"/>
        </w:rPr>
        <w:t>验证签名应该也很简单，这里不再赘述。不过这里有个点比较好奇，就是接收到交易的节点在验证签名时，如何获得签名者的公钥？可以参考这篇文章https://www.jianshu.com/p/6cb992091886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firstLine="48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因为可以从签名中恢复公钥，再从公钥中得到签名者地址，所以签名消息中的交易内容不需要包含发送者的地址。</w:t>
      </w:r>
    </w:p>
    <w:p>
      <w:pPr>
        <w:pStyle w:val="2"/>
        <w:rPr>
          <w:rFonts w:hint="eastAsia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yYmU0MjVlYzk0NjkwN2U0ZDI3NmE3MDY0NzQyNmYifQ=="/>
  </w:docVars>
  <w:rsids>
    <w:rsidRoot w:val="00000000"/>
    <w:rsid w:val="228923DA"/>
    <w:rsid w:val="445E0C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433</Words>
  <Characters>793</Characters>
  <TotalTime>0</TotalTime>
  <ScaleCrop>false</ScaleCrop>
  <LinksUpToDate>false</LinksUpToDate>
  <CharactersWithSpaces>835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2023-07-20T08:25:00Z</dcterms:created>
  <dc:creator>Lenovo</dc:creator>
  <cp:lastModifiedBy>旁白</cp:lastModifiedBy>
  <dcterms:modified xsi:type="dcterms:W3CDTF">2023-07-20T08:26:47Z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E9A29FB38C074378B5CE0F63B1269DC5_12</vt:lpwstr>
  </property>
</Properties>
</file>