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B6B" w:rsidRPr="00415464" w:rsidRDefault="00485B6B" w:rsidP="00485B6B">
      <w:pPr>
        <w:rPr>
          <w:rFonts w:asciiTheme="majorHAnsi" w:hAnsiTheme="majorHAnsi" w:cstheme="majorHAnsi"/>
        </w:rPr>
      </w:pPr>
      <w:r w:rsidRPr="00415464">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7D7D5CE7" wp14:editId="4D6209F8">
                <wp:simplePos x="0" y="0"/>
                <wp:positionH relativeFrom="margin">
                  <wp:posOffset>-285115</wp:posOffset>
                </wp:positionH>
                <wp:positionV relativeFrom="paragraph">
                  <wp:posOffset>-68826</wp:posOffset>
                </wp:positionV>
                <wp:extent cx="6461780" cy="276225"/>
                <wp:effectExtent l="0" t="0" r="2540" b="3175"/>
                <wp:wrapNone/>
                <wp:docPr id="3" name="Rectangle 3"/>
                <wp:cNvGraphicFramePr/>
                <a:graphic xmlns:a="http://schemas.openxmlformats.org/drawingml/2006/main">
                  <a:graphicData uri="http://schemas.microsoft.com/office/word/2010/wordprocessingShape">
                    <wps:wsp>
                      <wps:cNvSpPr/>
                      <wps:spPr>
                        <a:xfrm>
                          <a:off x="0" y="0"/>
                          <a:ext cx="6461780" cy="276225"/>
                        </a:xfrm>
                        <a:prstGeom prst="rect">
                          <a:avLst/>
                        </a:prstGeom>
                        <a:solidFill>
                          <a:srgbClr val="3138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5B6B" w:rsidRDefault="00485B6B" w:rsidP="00485B6B">
                            <w:pPr>
                              <w:rPr>
                                <w:b/>
                                <w:sz w:val="28"/>
                                <w:szCs w:val="28"/>
                              </w:rPr>
                            </w:pPr>
                            <w:r w:rsidRPr="00270CCC">
                              <w:rPr>
                                <w:b/>
                                <w:sz w:val="28"/>
                                <w:szCs w:val="28"/>
                              </w:rPr>
                              <w:t>MEETING OVERVIEW</w:t>
                            </w:r>
                          </w:p>
                          <w:p w:rsidR="00485B6B" w:rsidRPr="00270CCC" w:rsidRDefault="00485B6B" w:rsidP="00485B6B">
                            <w:pPr>
                              <w:jc w:val="cente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D5CE7" id="Rectangle 3" o:spid="_x0000_s1026" style="position:absolute;margin-left:-22.45pt;margin-top:-5.4pt;width:508.8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" fillcolor="#313850" stroked="f" strokeweight="1pt">
                <v:textbox>
                  <w:txbxContent>
                    <w:p w:rsidR="00485B6B" w:rsidRDefault="00485B6B" w:rsidP="00485B6B">
                      <w:pPr>
                        <w:rPr>
                          <w:b/>
                          <w:sz w:val="28"/>
                          <w:szCs w:val="28"/>
                        </w:rPr>
                      </w:pPr>
                      <w:r w:rsidRPr="00270CCC">
                        <w:rPr>
                          <w:b/>
                          <w:sz w:val="28"/>
                          <w:szCs w:val="28"/>
                        </w:rPr>
                        <w:t>MEETING OVERVIEW</w:t>
                      </w:r>
                    </w:p>
                    <w:p w:rsidR="00485B6B" w:rsidRPr="00270CCC" w:rsidRDefault="00485B6B" w:rsidP="00485B6B">
                      <w:pPr>
                        <w:jc w:val="center"/>
                        <w:rPr>
                          <w:b/>
                          <w:sz w:val="28"/>
                          <w:szCs w:val="28"/>
                        </w:rPr>
                      </w:pPr>
                    </w:p>
                  </w:txbxContent>
                </v:textbox>
                <w10:wrap anchorx="margin"/>
              </v:rect>
            </w:pict>
          </mc:Fallback>
        </mc:AlternateContent>
      </w:r>
    </w:p>
    <w:tbl>
      <w:tblPr>
        <w:tblStyle w:val="TableGrid"/>
        <w:tblW w:w="10170" w:type="dxa"/>
        <w:tblInd w:w="-455" w:type="dxa"/>
        <w:tblLook w:val="04A0" w:firstRow="1" w:lastRow="0" w:firstColumn="1" w:lastColumn="0" w:noHBand="0" w:noVBand="1"/>
      </w:tblPr>
      <w:tblGrid>
        <w:gridCol w:w="3510"/>
        <w:gridCol w:w="3147"/>
        <w:gridCol w:w="3513"/>
      </w:tblGrid>
      <w:tr w:rsidR="00485B6B" w:rsidRPr="00415464" w:rsidTr="00485B6B">
        <w:tc>
          <w:tcPr>
            <w:tcW w:w="3510" w:type="dxa"/>
            <w:shd w:val="clear" w:color="auto" w:fill="D9D9D9" w:themeFill="background1" w:themeFillShade="D9"/>
          </w:tcPr>
          <w:p w:rsidR="00485B6B" w:rsidRPr="00415464" w:rsidRDefault="00485B6B" w:rsidP="006F1DFB">
            <w:pPr>
              <w:rPr>
                <w:rFonts w:asciiTheme="majorHAnsi" w:hAnsiTheme="majorHAnsi" w:cstheme="majorHAnsi"/>
                <w:b/>
              </w:rPr>
            </w:pPr>
            <w:r w:rsidRPr="00415464">
              <w:rPr>
                <w:rFonts w:asciiTheme="majorHAnsi" w:hAnsiTheme="majorHAnsi" w:cstheme="majorHAnsi"/>
                <w:b/>
              </w:rPr>
              <w:t>Meeting Title</w:t>
            </w:r>
          </w:p>
        </w:tc>
        <w:tc>
          <w:tcPr>
            <w:tcW w:w="6660" w:type="dxa"/>
            <w:gridSpan w:val="2"/>
          </w:tcPr>
          <w:p w:rsidR="00485B6B" w:rsidRPr="00415464" w:rsidRDefault="00485B6B" w:rsidP="006F1DFB">
            <w:pPr>
              <w:rPr>
                <w:rFonts w:asciiTheme="majorHAnsi" w:hAnsiTheme="majorHAnsi" w:cstheme="majorHAnsi"/>
                <w:b/>
              </w:rPr>
            </w:pPr>
            <w:r w:rsidRPr="00415464">
              <w:rPr>
                <w:rFonts w:asciiTheme="majorHAnsi" w:hAnsiTheme="majorHAnsi" w:cstheme="majorHAnsi"/>
                <w:b/>
              </w:rPr>
              <w:t xml:space="preserve">Cooler Communities Check In Call   </w:t>
            </w:r>
          </w:p>
        </w:tc>
      </w:tr>
      <w:tr w:rsidR="00485B6B" w:rsidRPr="00415464" w:rsidTr="00485B6B">
        <w:tc>
          <w:tcPr>
            <w:tcW w:w="3510" w:type="dxa"/>
            <w:shd w:val="clear" w:color="auto" w:fill="D9D9D9" w:themeFill="background1" w:themeFillShade="D9"/>
          </w:tcPr>
          <w:p w:rsidR="00485B6B" w:rsidRPr="00415464" w:rsidRDefault="00485B6B" w:rsidP="006F1DFB">
            <w:pPr>
              <w:rPr>
                <w:rFonts w:asciiTheme="majorHAnsi" w:hAnsiTheme="majorHAnsi" w:cstheme="majorHAnsi"/>
                <w:b/>
              </w:rPr>
            </w:pPr>
            <w:r w:rsidRPr="00415464">
              <w:rPr>
                <w:rFonts w:asciiTheme="majorHAnsi" w:hAnsiTheme="majorHAnsi" w:cstheme="majorHAnsi"/>
                <w:b/>
              </w:rPr>
              <w:t>Meeting Type</w:t>
            </w:r>
          </w:p>
        </w:tc>
        <w:tc>
          <w:tcPr>
            <w:tcW w:w="3147" w:type="dxa"/>
          </w:tcPr>
          <w:p w:rsidR="00485B6B" w:rsidRPr="00415464" w:rsidRDefault="00485B6B" w:rsidP="006F1DFB">
            <w:pPr>
              <w:rPr>
                <w:rFonts w:asciiTheme="majorHAnsi" w:hAnsiTheme="majorHAnsi" w:cstheme="majorHAnsi"/>
              </w:rPr>
            </w:pPr>
            <w:sdt>
              <w:sdtPr>
                <w:rPr>
                  <w:rFonts w:asciiTheme="majorHAnsi" w:hAnsiTheme="majorHAnsi" w:cstheme="majorHAnsi"/>
                </w:rPr>
                <w:id w:val="-825363626"/>
                <w14:checkbox>
                  <w14:checked w14:val="1"/>
                  <w14:checkedState w14:val="2612" w14:font="MS Gothic"/>
                  <w14:uncheckedState w14:val="2610" w14:font="MS Gothic"/>
                </w14:checkbox>
              </w:sdtPr>
              <w:sdtContent>
                <w:r w:rsidRPr="00415464">
                  <w:rPr>
                    <w:rFonts w:ascii="Segoe UI Symbol" w:eastAsia="MS Gothic" w:hAnsi="Segoe UI Symbol" w:cs="Segoe UI Symbol"/>
                  </w:rPr>
                  <w:t>☒</w:t>
                </w:r>
              </w:sdtContent>
            </w:sdt>
            <w:r w:rsidRPr="00415464">
              <w:rPr>
                <w:rFonts w:asciiTheme="majorHAnsi" w:hAnsiTheme="majorHAnsi" w:cstheme="majorHAnsi"/>
              </w:rPr>
              <w:t xml:space="preserve"> To Inform   </w:t>
            </w:r>
          </w:p>
          <w:p w:rsidR="00485B6B" w:rsidRPr="00415464" w:rsidRDefault="00485B6B" w:rsidP="006F1DFB">
            <w:pPr>
              <w:rPr>
                <w:rFonts w:asciiTheme="majorHAnsi" w:hAnsiTheme="majorHAnsi" w:cstheme="majorHAnsi"/>
              </w:rPr>
            </w:pPr>
            <w:sdt>
              <w:sdtPr>
                <w:rPr>
                  <w:rFonts w:asciiTheme="majorHAnsi" w:hAnsiTheme="majorHAnsi" w:cstheme="majorHAnsi"/>
                </w:rPr>
                <w:id w:val="-618150602"/>
                <w14:checkbox>
                  <w14:checked w14:val="0"/>
                  <w14:checkedState w14:val="2612" w14:font="MS Gothic"/>
                  <w14:uncheckedState w14:val="2610" w14:font="MS Gothic"/>
                </w14:checkbox>
              </w:sdtPr>
              <w:sdtContent>
                <w:r w:rsidRPr="00415464">
                  <w:rPr>
                    <w:rFonts w:ascii="Segoe UI Symbol" w:eastAsia="MS Gothic" w:hAnsi="Segoe UI Symbol" w:cs="Segoe UI Symbol"/>
                  </w:rPr>
                  <w:t>☐</w:t>
                </w:r>
              </w:sdtContent>
            </w:sdt>
            <w:r w:rsidRPr="00415464">
              <w:rPr>
                <w:rFonts w:asciiTheme="majorHAnsi" w:hAnsiTheme="majorHAnsi" w:cstheme="majorHAnsi"/>
              </w:rPr>
              <w:t xml:space="preserve"> To Perform</w:t>
            </w:r>
          </w:p>
        </w:tc>
        <w:tc>
          <w:tcPr>
            <w:tcW w:w="3513" w:type="dxa"/>
          </w:tcPr>
          <w:p w:rsidR="00485B6B" w:rsidRPr="00415464" w:rsidRDefault="00485B6B" w:rsidP="006F1DFB">
            <w:pPr>
              <w:rPr>
                <w:rFonts w:asciiTheme="majorHAnsi" w:hAnsiTheme="majorHAnsi" w:cstheme="majorHAnsi"/>
              </w:rPr>
            </w:pPr>
            <w:sdt>
              <w:sdtPr>
                <w:rPr>
                  <w:rFonts w:asciiTheme="majorHAnsi" w:hAnsiTheme="majorHAnsi" w:cstheme="majorHAnsi"/>
                </w:rPr>
                <w:id w:val="-283200645"/>
                <w14:checkbox>
                  <w14:checked w14:val="1"/>
                  <w14:checkedState w14:val="2612" w14:font="MS Gothic"/>
                  <w14:uncheckedState w14:val="2610" w14:font="MS Gothic"/>
                </w14:checkbox>
              </w:sdtPr>
              <w:sdtContent>
                <w:r w:rsidRPr="00415464">
                  <w:rPr>
                    <w:rFonts w:ascii="Segoe UI Symbol" w:eastAsia="MS Gothic" w:hAnsi="Segoe UI Symbol" w:cs="Segoe UI Symbol"/>
                  </w:rPr>
                  <w:t>☒</w:t>
                </w:r>
              </w:sdtContent>
            </w:sdt>
            <w:r w:rsidRPr="00415464">
              <w:rPr>
                <w:rFonts w:asciiTheme="majorHAnsi" w:hAnsiTheme="majorHAnsi" w:cstheme="majorHAnsi"/>
              </w:rPr>
              <w:t xml:space="preserve"> To Gather Input</w:t>
            </w:r>
          </w:p>
          <w:p w:rsidR="00485B6B" w:rsidRPr="00415464" w:rsidRDefault="00485B6B" w:rsidP="006F1DFB">
            <w:pPr>
              <w:rPr>
                <w:rFonts w:asciiTheme="majorHAnsi" w:hAnsiTheme="majorHAnsi" w:cstheme="majorHAnsi"/>
              </w:rPr>
            </w:pPr>
            <w:sdt>
              <w:sdtPr>
                <w:rPr>
                  <w:rFonts w:asciiTheme="majorHAnsi" w:hAnsiTheme="majorHAnsi" w:cstheme="majorHAnsi"/>
                </w:rPr>
                <w:id w:val="91293375"/>
                <w14:checkbox>
                  <w14:checked w14:val="0"/>
                  <w14:checkedState w14:val="2612" w14:font="MS Gothic"/>
                  <w14:uncheckedState w14:val="2610" w14:font="MS Gothic"/>
                </w14:checkbox>
              </w:sdtPr>
              <w:sdtContent>
                <w:r w:rsidRPr="00415464">
                  <w:rPr>
                    <w:rFonts w:ascii="Segoe UI Symbol" w:eastAsia="MS Gothic" w:hAnsi="Segoe UI Symbol" w:cs="Segoe UI Symbol"/>
                  </w:rPr>
                  <w:t>☐</w:t>
                </w:r>
              </w:sdtContent>
            </w:sdt>
            <w:r w:rsidRPr="00415464">
              <w:rPr>
                <w:rFonts w:asciiTheme="majorHAnsi" w:hAnsiTheme="majorHAnsi" w:cstheme="majorHAnsi"/>
              </w:rPr>
              <w:t xml:space="preserve"> To Make Decisions</w:t>
            </w:r>
          </w:p>
        </w:tc>
      </w:tr>
      <w:tr w:rsidR="00485B6B" w:rsidRPr="00415464" w:rsidTr="00485B6B">
        <w:tc>
          <w:tcPr>
            <w:tcW w:w="3510" w:type="dxa"/>
            <w:shd w:val="clear" w:color="auto" w:fill="D9D9D9" w:themeFill="background1" w:themeFillShade="D9"/>
          </w:tcPr>
          <w:p w:rsidR="00485B6B" w:rsidRPr="00415464" w:rsidRDefault="00485B6B" w:rsidP="006F1DFB">
            <w:pPr>
              <w:rPr>
                <w:rFonts w:asciiTheme="majorHAnsi" w:hAnsiTheme="majorHAnsi" w:cstheme="majorHAnsi"/>
                <w:b/>
              </w:rPr>
            </w:pPr>
            <w:r w:rsidRPr="00415464">
              <w:rPr>
                <w:rFonts w:asciiTheme="majorHAnsi" w:hAnsiTheme="majorHAnsi" w:cstheme="majorHAnsi"/>
                <w:b/>
              </w:rPr>
              <w:t>Meeting Agenda</w:t>
            </w:r>
          </w:p>
        </w:tc>
        <w:tc>
          <w:tcPr>
            <w:tcW w:w="6660" w:type="dxa"/>
            <w:gridSpan w:val="2"/>
          </w:tcPr>
          <w:p w:rsidR="00485B6B" w:rsidRPr="00415464" w:rsidRDefault="00485B6B" w:rsidP="006F1DFB">
            <w:pPr>
              <w:rPr>
                <w:rFonts w:asciiTheme="majorHAnsi" w:hAnsiTheme="majorHAnsi" w:cstheme="majorHAnsi"/>
                <w:b/>
                <w:bCs/>
                <w:sz w:val="22"/>
                <w:szCs w:val="22"/>
              </w:rPr>
            </w:pPr>
            <w:r w:rsidRPr="00415464">
              <w:rPr>
                <w:rFonts w:asciiTheme="majorHAnsi" w:hAnsiTheme="majorHAnsi" w:cstheme="majorHAnsi"/>
                <w:b/>
                <w:bCs/>
                <w:sz w:val="22"/>
                <w:szCs w:val="22"/>
              </w:rPr>
              <w:t>Agenda</w:t>
            </w:r>
          </w:p>
          <w:p w:rsidR="00485B6B" w:rsidRPr="00415464" w:rsidRDefault="00485B6B" w:rsidP="00485B6B">
            <w:pPr>
              <w:pStyle w:val="ListParagraph"/>
              <w:numPr>
                <w:ilvl w:val="0"/>
                <w:numId w:val="7"/>
              </w:numPr>
              <w:contextualSpacing w:val="0"/>
              <w:rPr>
                <w:rFonts w:asciiTheme="majorHAnsi" w:eastAsia="Times New Roman" w:hAnsiTheme="majorHAnsi" w:cstheme="majorHAnsi"/>
                <w:sz w:val="22"/>
                <w:szCs w:val="22"/>
              </w:rPr>
            </w:pPr>
            <w:r w:rsidRPr="00415464">
              <w:rPr>
                <w:rFonts w:asciiTheme="majorHAnsi" w:eastAsia="Times New Roman" w:hAnsiTheme="majorHAnsi" w:cstheme="majorHAnsi"/>
                <w:sz w:val="22"/>
                <w:szCs w:val="22"/>
              </w:rPr>
              <w:t xml:space="preserve">Review Project Objectives </w:t>
            </w:r>
          </w:p>
          <w:p w:rsidR="00485B6B" w:rsidRPr="00415464" w:rsidRDefault="00485B6B" w:rsidP="00485B6B">
            <w:pPr>
              <w:pStyle w:val="ListParagraph"/>
              <w:numPr>
                <w:ilvl w:val="0"/>
                <w:numId w:val="7"/>
              </w:numPr>
              <w:contextualSpacing w:val="0"/>
              <w:rPr>
                <w:rFonts w:asciiTheme="majorHAnsi" w:eastAsia="Times New Roman" w:hAnsiTheme="majorHAnsi" w:cstheme="majorHAnsi"/>
                <w:sz w:val="22"/>
                <w:szCs w:val="22"/>
              </w:rPr>
            </w:pPr>
            <w:r w:rsidRPr="00415464">
              <w:rPr>
                <w:rFonts w:asciiTheme="majorHAnsi" w:eastAsia="Times New Roman" w:hAnsiTheme="majorHAnsi" w:cstheme="majorHAnsi"/>
                <w:sz w:val="22"/>
                <w:szCs w:val="22"/>
              </w:rPr>
              <w:t>Discuss MAPC Initial Architectural Review</w:t>
            </w:r>
          </w:p>
          <w:p w:rsidR="00485B6B" w:rsidRPr="00415464" w:rsidRDefault="00485B6B" w:rsidP="00485B6B">
            <w:pPr>
              <w:pStyle w:val="ListParagraph"/>
              <w:numPr>
                <w:ilvl w:val="0"/>
                <w:numId w:val="7"/>
              </w:numPr>
              <w:contextualSpacing w:val="0"/>
              <w:rPr>
                <w:rFonts w:asciiTheme="majorHAnsi" w:eastAsia="Times New Roman" w:hAnsiTheme="majorHAnsi" w:cstheme="majorHAnsi"/>
                <w:sz w:val="22"/>
                <w:szCs w:val="22"/>
              </w:rPr>
            </w:pPr>
            <w:r w:rsidRPr="00415464">
              <w:rPr>
                <w:rFonts w:asciiTheme="majorHAnsi" w:eastAsia="Times New Roman" w:hAnsiTheme="majorHAnsi" w:cstheme="majorHAnsi"/>
                <w:sz w:val="22"/>
                <w:szCs w:val="22"/>
              </w:rPr>
              <w:t>Berkeley API Discussion</w:t>
            </w:r>
          </w:p>
          <w:p w:rsidR="00485B6B" w:rsidRPr="00415464" w:rsidRDefault="00485B6B" w:rsidP="00485B6B">
            <w:pPr>
              <w:pStyle w:val="ListParagraph"/>
              <w:numPr>
                <w:ilvl w:val="0"/>
                <w:numId w:val="7"/>
              </w:numPr>
              <w:contextualSpacing w:val="0"/>
              <w:rPr>
                <w:rFonts w:asciiTheme="majorHAnsi" w:eastAsia="Times New Roman" w:hAnsiTheme="majorHAnsi" w:cstheme="majorHAnsi"/>
                <w:sz w:val="22"/>
                <w:szCs w:val="22"/>
              </w:rPr>
            </w:pPr>
            <w:r w:rsidRPr="00415464">
              <w:rPr>
                <w:rFonts w:asciiTheme="majorHAnsi" w:eastAsia="Times New Roman" w:hAnsiTheme="majorHAnsi" w:cstheme="majorHAnsi"/>
                <w:sz w:val="22"/>
                <w:szCs w:val="22"/>
              </w:rPr>
              <w:t>Next Steps &amp; Action Items</w:t>
            </w:r>
            <w:r w:rsidRPr="00415464">
              <w:rPr>
                <w:rFonts w:asciiTheme="majorHAnsi" w:hAnsiTheme="majorHAnsi" w:cstheme="majorHAnsi"/>
                <w:b/>
                <w:bCs/>
                <w:i/>
                <w:iCs/>
                <w:sz w:val="20"/>
              </w:rPr>
              <w:t xml:space="preserve"> </w:t>
            </w:r>
          </w:p>
          <w:p w:rsidR="00485B6B" w:rsidRPr="00415464" w:rsidRDefault="00485B6B" w:rsidP="006F1DFB">
            <w:pPr>
              <w:pStyle w:val="ListParagraph"/>
              <w:rPr>
                <w:rFonts w:asciiTheme="majorHAnsi" w:eastAsia="Times New Roman" w:hAnsiTheme="majorHAnsi" w:cstheme="majorHAnsi"/>
                <w:sz w:val="22"/>
                <w:szCs w:val="22"/>
              </w:rPr>
            </w:pPr>
          </w:p>
        </w:tc>
      </w:tr>
      <w:tr w:rsidR="00485B6B" w:rsidRPr="00415464" w:rsidTr="00485B6B">
        <w:tc>
          <w:tcPr>
            <w:tcW w:w="3510" w:type="dxa"/>
            <w:shd w:val="clear" w:color="auto" w:fill="D9D9D9" w:themeFill="background1" w:themeFillShade="D9"/>
          </w:tcPr>
          <w:p w:rsidR="00485B6B" w:rsidRPr="00415464" w:rsidRDefault="00485B6B" w:rsidP="006F1DFB">
            <w:pPr>
              <w:rPr>
                <w:rFonts w:asciiTheme="majorHAnsi" w:hAnsiTheme="majorHAnsi" w:cstheme="majorHAnsi"/>
                <w:b/>
              </w:rPr>
            </w:pPr>
            <w:r w:rsidRPr="00415464">
              <w:rPr>
                <w:rFonts w:asciiTheme="majorHAnsi" w:hAnsiTheme="majorHAnsi" w:cstheme="majorHAnsi"/>
                <w:b/>
              </w:rPr>
              <w:t>Meeting Date</w:t>
            </w:r>
          </w:p>
        </w:tc>
        <w:tc>
          <w:tcPr>
            <w:tcW w:w="6660" w:type="dxa"/>
            <w:gridSpan w:val="2"/>
          </w:tcPr>
          <w:p w:rsidR="00485B6B" w:rsidRPr="00415464" w:rsidRDefault="00485B6B" w:rsidP="006F1DFB">
            <w:pPr>
              <w:rPr>
                <w:rFonts w:asciiTheme="majorHAnsi" w:hAnsiTheme="majorHAnsi" w:cstheme="majorHAnsi"/>
              </w:rPr>
            </w:pPr>
            <w:r w:rsidRPr="00415464">
              <w:rPr>
                <w:rFonts w:asciiTheme="majorHAnsi" w:hAnsiTheme="majorHAnsi" w:cstheme="majorHAnsi"/>
              </w:rPr>
              <w:t>3/19/2019</w:t>
            </w:r>
          </w:p>
        </w:tc>
      </w:tr>
      <w:tr w:rsidR="00485B6B" w:rsidRPr="00415464" w:rsidTr="00485B6B">
        <w:tc>
          <w:tcPr>
            <w:tcW w:w="3510" w:type="dxa"/>
            <w:shd w:val="clear" w:color="auto" w:fill="D9D9D9" w:themeFill="background1" w:themeFillShade="D9"/>
          </w:tcPr>
          <w:p w:rsidR="00485B6B" w:rsidRPr="00415464" w:rsidRDefault="00485B6B" w:rsidP="006F1DFB">
            <w:pPr>
              <w:rPr>
                <w:rFonts w:asciiTheme="majorHAnsi" w:hAnsiTheme="majorHAnsi" w:cstheme="majorHAnsi"/>
                <w:b/>
              </w:rPr>
            </w:pPr>
            <w:r w:rsidRPr="00415464">
              <w:rPr>
                <w:rFonts w:asciiTheme="majorHAnsi" w:hAnsiTheme="majorHAnsi" w:cstheme="majorHAnsi"/>
                <w:b/>
              </w:rPr>
              <w:t>Meeting Time Duration</w:t>
            </w:r>
          </w:p>
        </w:tc>
        <w:tc>
          <w:tcPr>
            <w:tcW w:w="6660" w:type="dxa"/>
            <w:gridSpan w:val="2"/>
          </w:tcPr>
          <w:p w:rsidR="00485B6B" w:rsidRPr="00415464" w:rsidRDefault="00485B6B" w:rsidP="006F1DFB">
            <w:pPr>
              <w:rPr>
                <w:rFonts w:asciiTheme="majorHAnsi" w:eastAsia="MS Gothic" w:hAnsiTheme="majorHAnsi" w:cstheme="majorHAnsi"/>
              </w:rPr>
            </w:pPr>
            <w:r w:rsidRPr="00415464">
              <w:rPr>
                <w:rFonts w:asciiTheme="majorHAnsi" w:eastAsia="MS Gothic" w:hAnsiTheme="majorHAnsi" w:cstheme="majorHAnsi"/>
              </w:rPr>
              <w:t>2:00pm - 3:00pm</w:t>
            </w:r>
          </w:p>
        </w:tc>
      </w:tr>
      <w:tr w:rsidR="00485B6B" w:rsidRPr="00415464" w:rsidTr="00485B6B">
        <w:tc>
          <w:tcPr>
            <w:tcW w:w="3510" w:type="dxa"/>
            <w:shd w:val="clear" w:color="auto" w:fill="D9D9D9" w:themeFill="background1" w:themeFillShade="D9"/>
          </w:tcPr>
          <w:p w:rsidR="00485B6B" w:rsidRPr="00415464" w:rsidRDefault="00485B6B" w:rsidP="006F1DFB">
            <w:pPr>
              <w:rPr>
                <w:rFonts w:asciiTheme="majorHAnsi" w:hAnsiTheme="majorHAnsi" w:cstheme="majorHAnsi"/>
                <w:b/>
              </w:rPr>
            </w:pPr>
            <w:r w:rsidRPr="00415464">
              <w:rPr>
                <w:rFonts w:asciiTheme="majorHAnsi" w:hAnsiTheme="majorHAnsi" w:cstheme="majorHAnsi"/>
                <w:b/>
              </w:rPr>
              <w:t>Location</w:t>
            </w:r>
          </w:p>
        </w:tc>
        <w:tc>
          <w:tcPr>
            <w:tcW w:w="6660" w:type="dxa"/>
            <w:gridSpan w:val="2"/>
          </w:tcPr>
          <w:p w:rsidR="00485B6B" w:rsidRPr="00415464" w:rsidRDefault="00485B6B" w:rsidP="006F1DFB">
            <w:pPr>
              <w:rPr>
                <w:rFonts w:asciiTheme="majorHAnsi" w:eastAsia="MS Gothic" w:hAnsiTheme="majorHAnsi" w:cstheme="majorHAnsi"/>
              </w:rPr>
            </w:pPr>
            <w:r w:rsidRPr="00415464">
              <w:rPr>
                <w:rFonts w:asciiTheme="majorHAnsi" w:eastAsia="MS Gothic" w:hAnsiTheme="majorHAnsi" w:cstheme="majorHAnsi"/>
              </w:rPr>
              <w:t>WebEx Conference Line (Not Recorded)</w:t>
            </w:r>
          </w:p>
        </w:tc>
      </w:tr>
    </w:tbl>
    <w:p w:rsidR="00485B6B" w:rsidRPr="00415464" w:rsidRDefault="00485B6B" w:rsidP="00485B6B">
      <w:pPr>
        <w:pStyle w:val="Heading2"/>
        <w:spacing w:before="120"/>
        <w:rPr>
          <w:rFonts w:cstheme="majorHAnsi"/>
          <w:color w:val="313850"/>
        </w:rPr>
      </w:pPr>
      <w:r w:rsidRPr="00415464">
        <w:rPr>
          <w:rFonts w:cstheme="majorHAnsi"/>
          <w:color w:val="313850"/>
        </w:rPr>
        <w:t>Participants:</w:t>
      </w:r>
    </w:p>
    <w:tbl>
      <w:tblPr>
        <w:tblStyle w:val="TableGrid"/>
        <w:tblW w:w="10170" w:type="dxa"/>
        <w:tblInd w:w="-455" w:type="dxa"/>
        <w:tblLook w:val="04A0" w:firstRow="1" w:lastRow="0" w:firstColumn="1" w:lastColumn="0" w:noHBand="0" w:noVBand="1"/>
      </w:tblPr>
      <w:tblGrid>
        <w:gridCol w:w="5040"/>
        <w:gridCol w:w="5130"/>
      </w:tblGrid>
      <w:tr w:rsidR="00485B6B" w:rsidRPr="00415464" w:rsidTr="006F1DFB">
        <w:tc>
          <w:tcPr>
            <w:tcW w:w="5040" w:type="dxa"/>
            <w:shd w:val="clear" w:color="auto" w:fill="F2F2F2" w:themeFill="background1" w:themeFillShade="F2"/>
          </w:tcPr>
          <w:p w:rsidR="00485B6B" w:rsidRPr="00415464" w:rsidRDefault="00485B6B" w:rsidP="006F1DFB">
            <w:pPr>
              <w:jc w:val="center"/>
              <w:rPr>
                <w:rFonts w:asciiTheme="majorHAnsi" w:hAnsiTheme="majorHAnsi" w:cstheme="majorHAnsi"/>
                <w:b/>
              </w:rPr>
            </w:pPr>
            <w:r w:rsidRPr="00415464">
              <w:rPr>
                <w:rFonts w:asciiTheme="majorHAnsi" w:hAnsiTheme="majorHAnsi" w:cstheme="majorHAnsi"/>
                <w:b/>
              </w:rPr>
              <w:t>Name</w:t>
            </w:r>
          </w:p>
        </w:tc>
        <w:tc>
          <w:tcPr>
            <w:tcW w:w="5130" w:type="dxa"/>
            <w:shd w:val="clear" w:color="auto" w:fill="F2F2F2" w:themeFill="background1" w:themeFillShade="F2"/>
          </w:tcPr>
          <w:p w:rsidR="00485B6B" w:rsidRPr="00415464" w:rsidRDefault="00485B6B" w:rsidP="006F1DFB">
            <w:pPr>
              <w:jc w:val="center"/>
              <w:rPr>
                <w:rFonts w:asciiTheme="majorHAnsi" w:hAnsiTheme="majorHAnsi" w:cstheme="majorHAnsi"/>
                <w:b/>
              </w:rPr>
            </w:pPr>
            <w:r w:rsidRPr="00415464">
              <w:rPr>
                <w:rFonts w:asciiTheme="majorHAnsi" w:hAnsiTheme="majorHAnsi" w:cstheme="majorHAnsi"/>
                <w:b/>
              </w:rPr>
              <w:t>Attended</w:t>
            </w:r>
          </w:p>
        </w:tc>
      </w:tr>
      <w:tr w:rsidR="00485B6B" w:rsidRPr="00415464" w:rsidTr="006F1DFB">
        <w:tc>
          <w:tcPr>
            <w:tcW w:w="5040" w:type="dxa"/>
          </w:tcPr>
          <w:p w:rsidR="00485B6B" w:rsidRPr="00415464" w:rsidRDefault="00485B6B" w:rsidP="006F1DFB">
            <w:pPr>
              <w:rPr>
                <w:rFonts w:asciiTheme="majorHAnsi" w:hAnsiTheme="majorHAnsi" w:cstheme="majorHAnsi"/>
              </w:rPr>
            </w:pPr>
            <w:r w:rsidRPr="00415464">
              <w:rPr>
                <w:rFonts w:asciiTheme="majorHAnsi" w:hAnsiTheme="majorHAnsi" w:cstheme="majorHAnsi"/>
              </w:rPr>
              <w:t xml:space="preserve">Bradley Hubbard-Nelson </w:t>
            </w:r>
          </w:p>
        </w:tc>
        <w:tc>
          <w:tcPr>
            <w:tcW w:w="5130" w:type="dxa"/>
          </w:tcPr>
          <w:p w:rsidR="00485B6B" w:rsidRPr="00415464" w:rsidRDefault="00485B6B" w:rsidP="006F1DFB">
            <w:pPr>
              <w:jc w:val="center"/>
              <w:rPr>
                <w:rFonts w:asciiTheme="majorHAnsi" w:hAnsiTheme="majorHAnsi" w:cstheme="majorHAnsi"/>
              </w:rPr>
            </w:pPr>
            <w:r w:rsidRPr="00415464">
              <w:rPr>
                <w:rFonts w:asciiTheme="majorHAnsi" w:hAnsiTheme="majorHAnsi" w:cstheme="majorHAnsi"/>
              </w:rPr>
              <w:t>Phone</w:t>
            </w:r>
          </w:p>
        </w:tc>
      </w:tr>
      <w:tr w:rsidR="00485B6B" w:rsidRPr="00415464" w:rsidTr="006F1DFB">
        <w:tc>
          <w:tcPr>
            <w:tcW w:w="5040" w:type="dxa"/>
          </w:tcPr>
          <w:p w:rsidR="00485B6B" w:rsidRPr="00415464" w:rsidRDefault="00485B6B" w:rsidP="006F1DFB">
            <w:pPr>
              <w:jc w:val="both"/>
              <w:rPr>
                <w:rFonts w:asciiTheme="majorHAnsi" w:hAnsiTheme="majorHAnsi" w:cstheme="majorHAnsi"/>
              </w:rPr>
            </w:pPr>
            <w:r w:rsidRPr="00415464">
              <w:rPr>
                <w:rFonts w:asciiTheme="majorHAnsi" w:hAnsiTheme="majorHAnsi" w:cstheme="majorHAnsi"/>
              </w:rPr>
              <w:t xml:space="preserve">Gilda </w:t>
            </w:r>
            <w:proofErr w:type="spellStart"/>
            <w:r w:rsidRPr="00415464">
              <w:rPr>
                <w:rFonts w:asciiTheme="majorHAnsi" w:hAnsiTheme="majorHAnsi" w:cstheme="majorHAnsi"/>
              </w:rPr>
              <w:t>Gussin</w:t>
            </w:r>
            <w:proofErr w:type="spellEnd"/>
            <w:r w:rsidRPr="00415464">
              <w:rPr>
                <w:rFonts w:asciiTheme="majorHAnsi" w:hAnsiTheme="majorHAnsi" w:cstheme="majorHAnsi"/>
              </w:rPr>
              <w:t xml:space="preserve"> </w:t>
            </w:r>
          </w:p>
        </w:tc>
        <w:tc>
          <w:tcPr>
            <w:tcW w:w="5130" w:type="dxa"/>
          </w:tcPr>
          <w:p w:rsidR="00485B6B" w:rsidRPr="00415464" w:rsidRDefault="00485B6B" w:rsidP="006F1DFB">
            <w:pPr>
              <w:jc w:val="center"/>
              <w:rPr>
                <w:rFonts w:asciiTheme="majorHAnsi" w:hAnsiTheme="majorHAnsi" w:cstheme="majorHAnsi"/>
              </w:rPr>
            </w:pPr>
            <w:r w:rsidRPr="00415464">
              <w:rPr>
                <w:rFonts w:asciiTheme="majorHAnsi" w:hAnsiTheme="majorHAnsi" w:cstheme="majorHAnsi"/>
              </w:rPr>
              <w:t>Phone</w:t>
            </w:r>
          </w:p>
        </w:tc>
      </w:tr>
      <w:tr w:rsidR="00485B6B" w:rsidRPr="00415464" w:rsidTr="006F1DFB">
        <w:tc>
          <w:tcPr>
            <w:tcW w:w="5040" w:type="dxa"/>
          </w:tcPr>
          <w:p w:rsidR="00485B6B" w:rsidRPr="00415464" w:rsidRDefault="00485B6B" w:rsidP="006F1DFB">
            <w:pPr>
              <w:jc w:val="both"/>
              <w:rPr>
                <w:rFonts w:asciiTheme="majorHAnsi" w:hAnsiTheme="majorHAnsi" w:cstheme="majorHAnsi"/>
              </w:rPr>
            </w:pPr>
            <w:r w:rsidRPr="00415464">
              <w:rPr>
                <w:rFonts w:asciiTheme="majorHAnsi" w:hAnsiTheme="majorHAnsi" w:cstheme="majorHAnsi"/>
              </w:rPr>
              <w:t>Jill Appel</w:t>
            </w:r>
          </w:p>
        </w:tc>
        <w:tc>
          <w:tcPr>
            <w:tcW w:w="5130" w:type="dxa"/>
          </w:tcPr>
          <w:p w:rsidR="00485B6B" w:rsidRPr="00415464" w:rsidRDefault="00485B6B" w:rsidP="006F1DFB">
            <w:pPr>
              <w:jc w:val="center"/>
              <w:rPr>
                <w:rFonts w:asciiTheme="majorHAnsi" w:hAnsiTheme="majorHAnsi" w:cstheme="majorHAnsi"/>
              </w:rPr>
            </w:pPr>
            <w:r w:rsidRPr="00415464">
              <w:rPr>
                <w:rFonts w:asciiTheme="majorHAnsi" w:hAnsiTheme="majorHAnsi" w:cstheme="majorHAnsi"/>
              </w:rPr>
              <w:t>Phone</w:t>
            </w:r>
          </w:p>
        </w:tc>
      </w:tr>
      <w:tr w:rsidR="00485B6B" w:rsidRPr="00415464" w:rsidTr="006F1DFB">
        <w:tc>
          <w:tcPr>
            <w:tcW w:w="5040" w:type="dxa"/>
          </w:tcPr>
          <w:p w:rsidR="00485B6B" w:rsidRPr="00415464" w:rsidRDefault="00485B6B" w:rsidP="006F1DFB">
            <w:pPr>
              <w:jc w:val="both"/>
              <w:rPr>
                <w:rFonts w:asciiTheme="majorHAnsi" w:hAnsiTheme="majorHAnsi" w:cstheme="majorHAnsi"/>
              </w:rPr>
            </w:pPr>
            <w:r w:rsidRPr="00415464">
              <w:rPr>
                <w:rFonts w:asciiTheme="majorHAnsi" w:hAnsiTheme="majorHAnsi" w:cstheme="majorHAnsi"/>
              </w:rPr>
              <w:t>Brad Smith</w:t>
            </w:r>
          </w:p>
        </w:tc>
        <w:tc>
          <w:tcPr>
            <w:tcW w:w="5130" w:type="dxa"/>
          </w:tcPr>
          <w:p w:rsidR="00485B6B" w:rsidRPr="00415464" w:rsidRDefault="00485B6B" w:rsidP="006F1DFB">
            <w:pPr>
              <w:jc w:val="center"/>
              <w:rPr>
                <w:rFonts w:asciiTheme="majorHAnsi" w:hAnsiTheme="majorHAnsi" w:cstheme="majorHAnsi"/>
              </w:rPr>
            </w:pPr>
            <w:r w:rsidRPr="00415464">
              <w:rPr>
                <w:rFonts w:asciiTheme="majorHAnsi" w:hAnsiTheme="majorHAnsi" w:cstheme="majorHAnsi"/>
              </w:rPr>
              <w:t>Phone</w:t>
            </w:r>
          </w:p>
        </w:tc>
      </w:tr>
      <w:tr w:rsidR="00485B6B" w:rsidRPr="00415464" w:rsidTr="006F1DFB">
        <w:tc>
          <w:tcPr>
            <w:tcW w:w="5040" w:type="dxa"/>
          </w:tcPr>
          <w:p w:rsidR="00485B6B" w:rsidRPr="00415464" w:rsidRDefault="00485B6B" w:rsidP="006F1DFB">
            <w:pPr>
              <w:jc w:val="both"/>
              <w:rPr>
                <w:rFonts w:asciiTheme="majorHAnsi" w:hAnsiTheme="majorHAnsi" w:cstheme="majorHAnsi"/>
              </w:rPr>
            </w:pPr>
            <w:r w:rsidRPr="00415464">
              <w:rPr>
                <w:rFonts w:asciiTheme="majorHAnsi" w:hAnsiTheme="majorHAnsi" w:cstheme="majorHAnsi"/>
              </w:rPr>
              <w:t>Ryan Kelly</w:t>
            </w:r>
          </w:p>
        </w:tc>
        <w:tc>
          <w:tcPr>
            <w:tcW w:w="5130" w:type="dxa"/>
          </w:tcPr>
          <w:p w:rsidR="00485B6B" w:rsidRPr="00415464" w:rsidRDefault="00485B6B" w:rsidP="006F1DFB">
            <w:pPr>
              <w:jc w:val="center"/>
              <w:rPr>
                <w:rFonts w:asciiTheme="majorHAnsi" w:hAnsiTheme="majorHAnsi" w:cstheme="majorHAnsi"/>
              </w:rPr>
            </w:pPr>
            <w:r w:rsidRPr="00415464">
              <w:rPr>
                <w:rFonts w:asciiTheme="majorHAnsi" w:hAnsiTheme="majorHAnsi" w:cstheme="majorHAnsi"/>
              </w:rPr>
              <w:t>Phone</w:t>
            </w:r>
          </w:p>
        </w:tc>
      </w:tr>
    </w:tbl>
    <w:p w:rsidR="00485B6B" w:rsidRPr="00415464" w:rsidRDefault="00485B6B" w:rsidP="00485B6B">
      <w:pPr>
        <w:pStyle w:val="Heading2"/>
        <w:spacing w:before="120"/>
        <w:rPr>
          <w:rFonts w:cstheme="majorHAnsi"/>
          <w:color w:val="313850"/>
        </w:rPr>
      </w:pPr>
      <w:r>
        <w:rPr>
          <w:rFonts w:cstheme="majorHAnsi"/>
          <w:color w:val="313850"/>
        </w:rPr>
        <w:t>Notes</w:t>
      </w:r>
      <w:r w:rsidRPr="00415464">
        <w:rPr>
          <w:rFonts w:cstheme="majorHAnsi"/>
          <w:color w:val="313850"/>
        </w:rPr>
        <w:t>:</w:t>
      </w:r>
    </w:p>
    <w:p w:rsidR="00485B6B" w:rsidRPr="00415464" w:rsidRDefault="00485B6B" w:rsidP="00485B6B">
      <w:pPr>
        <w:rPr>
          <w:rFonts w:asciiTheme="majorHAnsi" w:hAnsiTheme="majorHAnsi" w:cstheme="majorHAnsi"/>
        </w:rPr>
      </w:pPr>
    </w:p>
    <w:tbl>
      <w:tblPr>
        <w:tblStyle w:val="TableGrid"/>
        <w:tblW w:w="10530" w:type="dxa"/>
        <w:tblInd w:w="-54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10"/>
        <w:gridCol w:w="8820"/>
      </w:tblGrid>
      <w:tr w:rsidR="00485B6B" w:rsidRPr="00415464" w:rsidTr="00DC759F">
        <w:trPr>
          <w:trHeight w:val="530"/>
        </w:trPr>
        <w:tc>
          <w:tcPr>
            <w:tcW w:w="10530" w:type="dxa"/>
            <w:gridSpan w:val="2"/>
            <w:shd w:val="clear" w:color="auto" w:fill="F2F2F2" w:themeFill="background1" w:themeFillShade="F2"/>
          </w:tcPr>
          <w:p w:rsidR="00485B6B" w:rsidRPr="00415464" w:rsidRDefault="00485B6B" w:rsidP="00485B6B">
            <w:pPr>
              <w:rPr>
                <w:rFonts w:asciiTheme="majorHAnsi" w:hAnsiTheme="majorHAnsi" w:cstheme="majorHAnsi"/>
                <w:b/>
              </w:rPr>
            </w:pPr>
            <w:r w:rsidRPr="00415464">
              <w:rPr>
                <w:rFonts w:asciiTheme="majorHAnsi" w:hAnsiTheme="majorHAnsi" w:cstheme="majorHAnsi"/>
                <w:b/>
              </w:rPr>
              <w:t>MAPC Development Process</w:t>
            </w:r>
          </w:p>
        </w:tc>
      </w:tr>
      <w:tr w:rsidR="00485B6B" w:rsidRPr="00415464" w:rsidTr="00DC759F">
        <w:tc>
          <w:tcPr>
            <w:tcW w:w="1710" w:type="dxa"/>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Jill</w:t>
            </w:r>
          </w:p>
        </w:tc>
        <w:tc>
          <w:tcPr>
            <w:tcW w:w="8820" w:type="dxa"/>
          </w:tcPr>
          <w:p w:rsidR="00485B6B" w:rsidRPr="00415464" w:rsidRDefault="00485B6B" w:rsidP="00485B6B">
            <w:pPr>
              <w:rPr>
                <w:rFonts w:asciiTheme="majorHAnsi" w:hAnsiTheme="majorHAnsi" w:cstheme="majorHAnsi"/>
                <w:b/>
              </w:rPr>
            </w:pPr>
            <w:r w:rsidRPr="00415464">
              <w:rPr>
                <w:rFonts w:asciiTheme="majorHAnsi" w:hAnsiTheme="majorHAnsi" w:cstheme="majorHAnsi"/>
              </w:rPr>
              <w:t>What is MAPC development process?</w:t>
            </w:r>
          </w:p>
        </w:tc>
      </w:tr>
      <w:tr w:rsidR="00485B6B" w:rsidRPr="00415464" w:rsidTr="00DC759F">
        <w:tc>
          <w:tcPr>
            <w:tcW w:w="1710" w:type="dxa"/>
            <w:vMerge w:val="restart"/>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Ryan</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 xml:space="preserve">The Digital Services team work in an agile process using GitHub Projects to coordinate issues and tasks then out in development sprints. </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Goals, timeline, and budget will dictate limited changes to scope</w:t>
            </w:r>
          </w:p>
        </w:tc>
      </w:tr>
      <w:tr w:rsidR="00485B6B" w:rsidRPr="00415464" w:rsidTr="00DC759F">
        <w:trPr>
          <w:trHeight w:val="314"/>
        </w:trPr>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Working of the Google Sheet’s</w:t>
            </w:r>
            <w:r w:rsidR="006B35D4">
              <w:rPr>
                <w:rFonts w:asciiTheme="majorHAnsi" w:hAnsiTheme="majorHAnsi" w:cstheme="majorHAnsi"/>
              </w:rPr>
              <w:t xml:space="preserve"> as</w:t>
            </w:r>
            <w:r w:rsidRPr="00415464">
              <w:rPr>
                <w:rFonts w:asciiTheme="majorHAnsi" w:hAnsiTheme="majorHAnsi" w:cstheme="majorHAnsi"/>
              </w:rPr>
              <w:t xml:space="preserve"> use</w:t>
            </w:r>
            <w:r w:rsidR="006B35D4">
              <w:rPr>
                <w:rFonts w:asciiTheme="majorHAnsi" w:hAnsiTheme="majorHAnsi" w:cstheme="majorHAnsi"/>
              </w:rPr>
              <w:t>r example</w:t>
            </w:r>
            <w:r w:rsidRPr="00415464">
              <w:rPr>
                <w:rFonts w:asciiTheme="majorHAnsi" w:hAnsiTheme="majorHAnsi" w:cstheme="majorHAnsi"/>
              </w:rPr>
              <w:t xml:space="preserve"> </w:t>
            </w:r>
          </w:p>
        </w:tc>
      </w:tr>
      <w:tr w:rsidR="00485B6B" w:rsidRPr="00415464" w:rsidTr="00DC759F">
        <w:trPr>
          <w:trHeight w:val="440"/>
        </w:trPr>
        <w:tc>
          <w:tcPr>
            <w:tcW w:w="10530" w:type="dxa"/>
            <w:gridSpan w:val="2"/>
            <w:shd w:val="clear" w:color="auto" w:fill="F2F2F2" w:themeFill="background1" w:themeFillShade="F2"/>
          </w:tcPr>
          <w:p w:rsidR="00485B6B" w:rsidRPr="00415464" w:rsidRDefault="00485B6B" w:rsidP="00485B6B">
            <w:pPr>
              <w:rPr>
                <w:rFonts w:asciiTheme="majorHAnsi" w:hAnsiTheme="majorHAnsi" w:cstheme="majorHAnsi"/>
                <w:b/>
              </w:rPr>
            </w:pPr>
            <w:r w:rsidRPr="00415464">
              <w:rPr>
                <w:rFonts w:asciiTheme="majorHAnsi" w:hAnsiTheme="majorHAnsi" w:cstheme="majorHAnsi"/>
                <w:b/>
              </w:rPr>
              <w:t xml:space="preserve">Review Project Objectives </w:t>
            </w:r>
          </w:p>
        </w:tc>
      </w:tr>
      <w:tr w:rsidR="00485B6B" w:rsidRPr="00415464" w:rsidTr="00DC759F">
        <w:tc>
          <w:tcPr>
            <w:tcW w:w="1710" w:type="dxa"/>
            <w:vMerge w:val="restart"/>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Ryan</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Goal to augment community fairs with an improved digital tool</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 xml:space="preserve">Working to replicate the Google Sheet as MVP with some modifications </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Alignment with other towns while desired may not be possible. Concerns we don’t other communities at the table when designing a tool for them. May not be able to test our decisions with towns.</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Will look for alignment, but don’t have requirement gathering  or planning in their needs within this scope.  Aiming for a replicable process if others interested.</w:t>
            </w:r>
          </w:p>
        </w:tc>
      </w:tr>
      <w:tr w:rsidR="00485B6B" w:rsidRPr="00415464" w:rsidTr="00DC759F">
        <w:trPr>
          <w:trHeight w:val="494"/>
        </w:trPr>
        <w:tc>
          <w:tcPr>
            <w:tcW w:w="10530" w:type="dxa"/>
            <w:gridSpan w:val="2"/>
            <w:shd w:val="clear" w:color="auto" w:fill="F2F2F2" w:themeFill="background1" w:themeFillShade="F2"/>
          </w:tcPr>
          <w:p w:rsidR="00485B6B" w:rsidRPr="00415464" w:rsidRDefault="00485B6B" w:rsidP="00485B6B">
            <w:pPr>
              <w:rPr>
                <w:rFonts w:asciiTheme="majorHAnsi" w:hAnsiTheme="majorHAnsi" w:cstheme="majorHAnsi"/>
                <w:b/>
              </w:rPr>
            </w:pPr>
            <w:r w:rsidRPr="00415464">
              <w:rPr>
                <w:rFonts w:asciiTheme="majorHAnsi" w:hAnsiTheme="majorHAnsi" w:cstheme="majorHAnsi"/>
                <w:b/>
              </w:rPr>
              <w:t>Ownership and Sustainability</w:t>
            </w:r>
          </w:p>
        </w:tc>
      </w:tr>
      <w:tr w:rsidR="00CD2F14" w:rsidRPr="00415464" w:rsidTr="00DC759F">
        <w:tc>
          <w:tcPr>
            <w:tcW w:w="1710" w:type="dxa"/>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Jill</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 xml:space="preserve">What is the plan for ownership?  How does MAPC manage projects over time? </w:t>
            </w:r>
          </w:p>
        </w:tc>
      </w:tr>
      <w:tr w:rsidR="006B35D4" w:rsidRPr="00415464" w:rsidTr="00DC759F">
        <w:tc>
          <w:tcPr>
            <w:tcW w:w="1710" w:type="dxa"/>
            <w:vMerge w:val="restart"/>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lastRenderedPageBreak/>
              <w:t>Ryan</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 xml:space="preserve">MAPC for most projects owns, maintains, and administers projects built by Digital Team.  This is done through maintenance funding if available, those without funding or users are sunset. </w:t>
            </w:r>
          </w:p>
        </w:tc>
      </w:tr>
      <w:tr w:rsidR="006B35D4"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 xml:space="preserve">Examples of </w:t>
            </w:r>
            <w:proofErr w:type="spellStart"/>
            <w:r w:rsidRPr="00415464">
              <w:rPr>
                <w:rFonts w:asciiTheme="majorHAnsi" w:hAnsiTheme="majorHAnsi" w:cstheme="majorHAnsi"/>
              </w:rPr>
              <w:t>MassBuilds</w:t>
            </w:r>
            <w:proofErr w:type="spellEnd"/>
            <w:r w:rsidRPr="00415464">
              <w:rPr>
                <w:rFonts w:asciiTheme="majorHAnsi" w:hAnsiTheme="majorHAnsi" w:cstheme="majorHAnsi"/>
              </w:rPr>
              <w:t xml:space="preserve"> was built in house and is maintained in house.  </w:t>
            </w:r>
          </w:p>
        </w:tc>
      </w:tr>
      <w:tr w:rsidR="006B35D4"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MAPC has also built and handed off projects to other parties.  Example would be Boston youth Jobs platform. Built in house with Boston, eventually handed of are now run and maintained by City.</w:t>
            </w:r>
          </w:p>
        </w:tc>
      </w:tr>
      <w:tr w:rsidR="00485B6B" w:rsidRPr="00415464" w:rsidTr="00DC759F">
        <w:tc>
          <w:tcPr>
            <w:tcW w:w="1710" w:type="dxa"/>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Brad HN</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Mass Energize may be interested in maintaining application going forward.</w:t>
            </w:r>
          </w:p>
        </w:tc>
      </w:tr>
      <w:tr w:rsidR="00485B6B" w:rsidRPr="00415464" w:rsidTr="00DC759F">
        <w:tc>
          <w:tcPr>
            <w:tcW w:w="1710" w:type="dxa"/>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Ryan</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b/>
              </w:rPr>
              <w:t xml:space="preserve">Decision Point </w:t>
            </w:r>
            <w:r w:rsidRPr="00415464">
              <w:rPr>
                <w:rFonts w:asciiTheme="majorHAnsi" w:hAnsiTheme="majorHAnsi" w:cstheme="majorHAnsi"/>
              </w:rPr>
              <w:t>Will need to define ownership as it will impact technology choices.</w:t>
            </w:r>
          </w:p>
        </w:tc>
      </w:tr>
      <w:tr w:rsidR="00CD2F14" w:rsidRPr="00415464" w:rsidTr="00DC759F">
        <w:trPr>
          <w:trHeight w:val="575"/>
        </w:trPr>
        <w:tc>
          <w:tcPr>
            <w:tcW w:w="10530" w:type="dxa"/>
            <w:gridSpan w:val="2"/>
            <w:shd w:val="clear" w:color="auto" w:fill="F2F2F2" w:themeFill="background1" w:themeFillShade="F2"/>
          </w:tcPr>
          <w:p w:rsidR="00485B6B" w:rsidRPr="00415464" w:rsidRDefault="00485B6B" w:rsidP="00485B6B">
            <w:pPr>
              <w:rPr>
                <w:rFonts w:asciiTheme="majorHAnsi" w:hAnsiTheme="majorHAnsi" w:cstheme="majorHAnsi"/>
                <w:b/>
              </w:rPr>
            </w:pPr>
            <w:r w:rsidRPr="00415464">
              <w:rPr>
                <w:rFonts w:asciiTheme="majorHAnsi" w:hAnsiTheme="majorHAnsi" w:cstheme="majorHAnsi"/>
                <w:b/>
              </w:rPr>
              <w:t xml:space="preserve">Review of Prototype &amp; Architectural Technology Path   </w:t>
            </w:r>
          </w:p>
        </w:tc>
      </w:tr>
      <w:tr w:rsidR="00485B6B" w:rsidRPr="00415464" w:rsidTr="00DC759F">
        <w:tc>
          <w:tcPr>
            <w:tcW w:w="1710" w:type="dxa"/>
            <w:vMerge w:val="restart"/>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Ryan</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 xml:space="preserve">After the last call we have been reviewing technology options </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Viewing the project as three components that work together. Intake, Logic Layer, Visualizations</w:t>
            </w:r>
          </w:p>
        </w:tc>
      </w:tr>
      <w:tr w:rsidR="00485B6B" w:rsidRPr="00415464" w:rsidTr="00DC759F">
        <w:tc>
          <w:tcPr>
            <w:tcW w:w="1710" w:type="dxa"/>
            <w:vMerge w:val="restart"/>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Ryan</w:t>
            </w:r>
          </w:p>
        </w:tc>
        <w:tc>
          <w:tcPr>
            <w:tcW w:w="8820" w:type="dxa"/>
          </w:tcPr>
          <w:p w:rsidR="00485B6B" w:rsidRPr="00415464" w:rsidRDefault="00485B6B" w:rsidP="00485B6B">
            <w:pPr>
              <w:rPr>
                <w:rFonts w:asciiTheme="majorHAnsi" w:hAnsiTheme="majorHAnsi" w:cstheme="majorHAnsi"/>
                <w:b/>
              </w:rPr>
            </w:pPr>
            <w:r w:rsidRPr="00415464">
              <w:rPr>
                <w:rFonts w:asciiTheme="majorHAnsi" w:hAnsiTheme="majorHAnsi" w:cstheme="majorHAnsi"/>
                <w:b/>
              </w:rPr>
              <w:t>Intake Layer:</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Will show a demo of the interface we are proposing to use for an intake layer.</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We have investigated using a survey / form tool to provide this layer</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b/>
              </w:rPr>
              <w:t xml:space="preserve">Decision Point </w:t>
            </w:r>
            <w:r w:rsidRPr="00415464">
              <w:rPr>
                <w:rFonts w:asciiTheme="majorHAnsi" w:hAnsiTheme="majorHAnsi" w:cstheme="majorHAnsi"/>
              </w:rPr>
              <w:t>using a survey technology will take less development time to  complete and provide more robust</w:t>
            </w:r>
            <w:r w:rsidRPr="00415464">
              <w:rPr>
                <w:rFonts w:asciiTheme="majorHAnsi" w:hAnsiTheme="majorHAnsi" w:cstheme="majorHAnsi"/>
                <w:b/>
              </w:rPr>
              <w:t xml:space="preserve"> </w:t>
            </w:r>
            <w:r w:rsidRPr="00415464">
              <w:rPr>
                <w:rFonts w:asciiTheme="majorHAnsi" w:hAnsiTheme="majorHAnsi" w:cstheme="majorHAnsi"/>
              </w:rPr>
              <w:t xml:space="preserve">intake features, animations and flow etc.  If we developed custom (JavaScript) forms we would not be able to build to the UI level of an online form builder in the scope and time.  At this time we have only identified, not being able to include full real-time calculations with this technology choice.  </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b/>
              </w:rPr>
              <w:t xml:space="preserve">Decision Point </w:t>
            </w:r>
            <w:r w:rsidRPr="00415464">
              <w:rPr>
                <w:rFonts w:asciiTheme="majorHAnsi" w:hAnsiTheme="majorHAnsi" w:cstheme="majorHAnsi"/>
              </w:rPr>
              <w:t xml:space="preserve">choosing to build off of a survey tool then begs the question which survey tool.  If maintained by MAPC, we have an account to Qualtrics in which a survey can be added at no licensing cost.   Qualtrics maybe prohibitory expensive for other to replicate.  MAPC would not be able to add in users/admin from towns to the tool.  Other tools could be used by those that may want to replicate the application while still using logic and visualization layers.  The intake data can be segregated by community.   </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b/>
              </w:rPr>
            </w:pPr>
            <w:r w:rsidRPr="00415464">
              <w:rPr>
                <w:rFonts w:asciiTheme="majorHAnsi" w:hAnsiTheme="majorHAnsi" w:cstheme="majorHAnsi"/>
              </w:rPr>
              <w:t>The ability to customize forms by town would be limited. Any requests would need funding to support the work.  Would not require developer to make survey changes.</w:t>
            </w:r>
          </w:p>
        </w:tc>
      </w:tr>
      <w:tr w:rsidR="00485B6B" w:rsidRPr="00415464" w:rsidTr="00DC759F">
        <w:tc>
          <w:tcPr>
            <w:tcW w:w="1710" w:type="dxa"/>
            <w:vMerge w:val="restart"/>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Jill</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The ability for community customization is not a top priority.</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Mentioned Gloucester MA example of recent fair / model</w:t>
            </w:r>
          </w:p>
        </w:tc>
      </w:tr>
      <w:tr w:rsidR="00485B6B" w:rsidRPr="00415464" w:rsidTr="00DC759F">
        <w:tc>
          <w:tcPr>
            <w:tcW w:w="1710" w:type="dxa"/>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Brad HN</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 xml:space="preserve">This survey tool would not allow for a full open source replication by another locality. </w:t>
            </w:r>
          </w:p>
        </w:tc>
      </w:tr>
      <w:tr w:rsidR="00485B6B" w:rsidRPr="00415464" w:rsidTr="00DC759F">
        <w:tc>
          <w:tcPr>
            <w:tcW w:w="1710" w:type="dxa"/>
            <w:vMerge w:val="restart"/>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Ryan</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 xml:space="preserve">Yes, this would create a dependency on a third party tool.  The output from this tool is a .csv that is then consumed by the other two layer logic and visualization both of which will be developed with an open source license. The tool could be swapped if another location desired to recreate that .csv by other means. </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Demo: Have migrated the Google Sheet questions to Qualtrics to see if form logic would be able to handle the requirements of “multi select” and “skip logic” need for user to not be presented with full large survey.</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 xml:space="preserve">Video of intake draft: </w:t>
            </w:r>
            <w:hyperlink r:id="rId7" w:history="1">
              <w:r w:rsidRPr="00415464">
                <w:rPr>
                  <w:rStyle w:val="Hyperlink"/>
                  <w:rFonts w:asciiTheme="majorHAnsi" w:hAnsiTheme="majorHAnsi" w:cstheme="majorHAnsi"/>
                </w:rPr>
                <w:t>https://youtu.be/TIyHdvfeiHQ</w:t>
              </w:r>
            </w:hyperlink>
          </w:p>
        </w:tc>
      </w:tr>
      <w:tr w:rsidR="00485B6B"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 xml:space="preserve">DRAFT Survey: </w:t>
            </w:r>
            <w:hyperlink r:id="rId8" w:history="1">
              <w:r w:rsidRPr="00415464">
                <w:rPr>
                  <w:rStyle w:val="Hyperlink"/>
                  <w:rFonts w:asciiTheme="majorHAnsi" w:hAnsiTheme="majorHAnsi" w:cstheme="majorHAnsi"/>
                </w:rPr>
                <w:t>https://mapc.az1.qualtrics.com/jfe/preview/</w:t>
              </w:r>
            </w:hyperlink>
          </w:p>
        </w:tc>
      </w:tr>
      <w:tr w:rsidR="00485B6B" w:rsidRPr="00415464" w:rsidTr="00DC759F">
        <w:tc>
          <w:tcPr>
            <w:tcW w:w="1710" w:type="dxa"/>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Jill</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Note to add State as field on the first screen</w:t>
            </w:r>
          </w:p>
        </w:tc>
      </w:tr>
      <w:tr w:rsidR="00485B6B" w:rsidRPr="00415464" w:rsidTr="00DC759F">
        <w:tc>
          <w:tcPr>
            <w:tcW w:w="1710" w:type="dxa"/>
            <w:vMerge w:val="restart"/>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lastRenderedPageBreak/>
              <w:t>Ryan</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Will need to carve out time with the group at a later stage to review and prioritize fields and UI form flow.</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rPr>
            </w:pPr>
          </w:p>
        </w:tc>
        <w:tc>
          <w:tcPr>
            <w:tcW w:w="8820" w:type="dxa"/>
          </w:tcPr>
          <w:p w:rsidR="00485B6B" w:rsidRPr="00415464" w:rsidRDefault="00485B6B" w:rsidP="00485B6B">
            <w:pPr>
              <w:rPr>
                <w:rFonts w:asciiTheme="majorHAnsi" w:hAnsiTheme="majorHAnsi" w:cstheme="majorHAnsi"/>
                <w:b/>
              </w:rPr>
            </w:pPr>
            <w:r w:rsidRPr="00415464">
              <w:rPr>
                <w:rFonts w:asciiTheme="majorHAnsi" w:hAnsiTheme="majorHAnsi" w:cstheme="majorHAnsi"/>
                <w:b/>
              </w:rPr>
              <w:t xml:space="preserve">Logic Layer: </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This is the recreation of the sum and weighting done by the cells in the Google Sheet.</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 xml:space="preserve">The MAPC suggestion is to use Ruby on Rails developed simple backend application to automatically pull the .csv intake export and run calculations.  Further discussion and understanding of requirements is need to determine level of control desired by administrators. </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The Berkeley API looks to be a full carbon calculator that provides only access  by API into data that is input into their application.</w:t>
            </w:r>
          </w:p>
        </w:tc>
      </w:tr>
      <w:tr w:rsidR="00485B6B" w:rsidRPr="00415464" w:rsidTr="00DC759F">
        <w:trPr>
          <w:trHeight w:val="359"/>
        </w:trPr>
        <w:tc>
          <w:tcPr>
            <w:tcW w:w="1710" w:type="dxa"/>
          </w:tcPr>
          <w:p w:rsidR="00485B6B" w:rsidRPr="00415464" w:rsidRDefault="00485B6B" w:rsidP="00485B6B">
            <w:pPr>
              <w:jc w:val="right"/>
              <w:rPr>
                <w:rFonts w:asciiTheme="majorHAnsi" w:hAnsiTheme="majorHAnsi" w:cstheme="majorHAnsi"/>
              </w:rPr>
            </w:pPr>
            <w:r w:rsidRPr="00415464">
              <w:rPr>
                <w:rFonts w:asciiTheme="majorHAnsi" w:hAnsiTheme="majorHAnsi" w:cstheme="majorHAnsi"/>
                <w:b/>
              </w:rPr>
              <w:t>Brad HN</w:t>
            </w:r>
          </w:p>
        </w:tc>
        <w:tc>
          <w:tcPr>
            <w:tcW w:w="8820" w:type="dxa"/>
          </w:tcPr>
          <w:p w:rsidR="00485B6B" w:rsidRPr="00415464" w:rsidRDefault="00485B6B" w:rsidP="00485B6B">
            <w:pPr>
              <w:rPr>
                <w:rFonts w:asciiTheme="majorHAnsi" w:hAnsiTheme="majorHAnsi" w:cstheme="majorHAnsi"/>
                <w:b/>
              </w:rPr>
            </w:pPr>
            <w:r w:rsidRPr="00415464">
              <w:rPr>
                <w:rFonts w:asciiTheme="majorHAnsi" w:hAnsiTheme="majorHAnsi" w:cstheme="majorHAnsi"/>
              </w:rPr>
              <w:t xml:space="preserve">Believe the Berkeley API would be able to serve as logic layer if we passed it mapped fields from our application / intake and receive back scores for each entry. </w:t>
            </w:r>
          </w:p>
        </w:tc>
      </w:tr>
      <w:tr w:rsidR="00485B6B" w:rsidRPr="00415464" w:rsidTr="00DC759F">
        <w:tc>
          <w:tcPr>
            <w:tcW w:w="1710" w:type="dxa"/>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 xml:space="preserve">Jill </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 xml:space="preserve">Not interested in using the Berkley tool as an intake application </w:t>
            </w:r>
          </w:p>
        </w:tc>
      </w:tr>
      <w:tr w:rsidR="00485B6B" w:rsidRPr="00415464" w:rsidTr="00DC759F">
        <w:tc>
          <w:tcPr>
            <w:tcW w:w="1710" w:type="dxa"/>
          </w:tcPr>
          <w:p w:rsidR="00485B6B" w:rsidRPr="00415464" w:rsidRDefault="00485B6B" w:rsidP="00485B6B">
            <w:pPr>
              <w:jc w:val="right"/>
              <w:rPr>
                <w:rFonts w:asciiTheme="majorHAnsi" w:hAnsiTheme="majorHAnsi" w:cstheme="majorHAnsi"/>
              </w:rPr>
            </w:pPr>
            <w:r w:rsidRPr="00415464">
              <w:rPr>
                <w:rFonts w:asciiTheme="majorHAnsi" w:hAnsiTheme="majorHAnsi" w:cstheme="majorHAnsi"/>
                <w:b/>
              </w:rPr>
              <w:t>Brad HN</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Would not have to use the Berkley tool, but would be relying on API</w:t>
            </w:r>
          </w:p>
        </w:tc>
      </w:tr>
      <w:tr w:rsidR="00485B6B" w:rsidRPr="00415464" w:rsidTr="00DC759F">
        <w:tc>
          <w:tcPr>
            <w:tcW w:w="1710" w:type="dxa"/>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Ryan</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this would create a dependency on Berkley’s API for calculations.  Would not be able to build or change weights / formulas.  This may conflict with the needs of a tool at MA fairs.  Suggestion to build logic layer in own application.</w:t>
            </w:r>
          </w:p>
        </w:tc>
      </w:tr>
      <w:tr w:rsidR="00485B6B" w:rsidRPr="00415464" w:rsidTr="00DC759F">
        <w:tc>
          <w:tcPr>
            <w:tcW w:w="1710" w:type="dxa"/>
          </w:tcPr>
          <w:p w:rsidR="00485B6B" w:rsidRPr="00415464" w:rsidRDefault="00485B6B" w:rsidP="00485B6B">
            <w:pPr>
              <w:jc w:val="right"/>
              <w:rPr>
                <w:rFonts w:asciiTheme="majorHAnsi" w:hAnsiTheme="majorHAnsi" w:cstheme="majorHAnsi"/>
              </w:rPr>
            </w:pPr>
            <w:r w:rsidRPr="00415464">
              <w:rPr>
                <w:rFonts w:asciiTheme="majorHAnsi" w:hAnsiTheme="majorHAnsi" w:cstheme="majorHAnsi"/>
                <w:b/>
              </w:rPr>
              <w:t>Brad HN</w:t>
            </w: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Will already be working with Mass energize to develop in Python API calls to Berkley.</w:t>
            </w:r>
          </w:p>
        </w:tc>
      </w:tr>
      <w:tr w:rsidR="00485B6B" w:rsidRPr="00415464" w:rsidTr="00DC759F">
        <w:tc>
          <w:tcPr>
            <w:tcW w:w="1710" w:type="dxa"/>
            <w:vMerge w:val="restart"/>
          </w:tcPr>
          <w:p w:rsidR="00485B6B" w:rsidRPr="00415464" w:rsidRDefault="00485B6B" w:rsidP="00485B6B">
            <w:pPr>
              <w:jc w:val="right"/>
              <w:rPr>
                <w:rFonts w:asciiTheme="majorHAnsi" w:hAnsiTheme="majorHAnsi" w:cstheme="majorHAnsi"/>
                <w:b/>
              </w:rPr>
            </w:pPr>
            <w:r w:rsidRPr="00415464">
              <w:rPr>
                <w:rFonts w:asciiTheme="majorHAnsi" w:hAnsiTheme="majorHAnsi" w:cstheme="majorHAnsi"/>
                <w:b/>
              </w:rPr>
              <w:t>Ryan</w:t>
            </w:r>
          </w:p>
        </w:tc>
        <w:tc>
          <w:tcPr>
            <w:tcW w:w="8820" w:type="dxa"/>
          </w:tcPr>
          <w:p w:rsidR="00485B6B" w:rsidRPr="00415464" w:rsidRDefault="00485B6B" w:rsidP="00485B6B">
            <w:pPr>
              <w:rPr>
                <w:rFonts w:asciiTheme="majorHAnsi" w:hAnsiTheme="majorHAnsi" w:cstheme="majorHAnsi"/>
              </w:rPr>
            </w:pPr>
            <w:bookmarkStart w:id="0" w:name="_GoBack"/>
            <w:bookmarkEnd w:id="0"/>
            <w:r w:rsidRPr="00415464">
              <w:rPr>
                <w:rFonts w:asciiTheme="majorHAnsi" w:hAnsiTheme="majorHAnsi" w:cstheme="majorHAnsi"/>
              </w:rPr>
              <w:t>Need to identify where work is complimentary and if goals are divergent</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Using a custom Ruby development to calculate metrics/totals would be easier for MAPC to supported as updates are already part of MAPC practices.</w:t>
            </w:r>
          </w:p>
        </w:tc>
      </w:tr>
      <w:tr w:rsidR="00485B6B" w:rsidRPr="00415464" w:rsidTr="00DC759F">
        <w:tc>
          <w:tcPr>
            <w:tcW w:w="1710" w:type="dxa"/>
            <w:vMerge/>
          </w:tcPr>
          <w:p w:rsidR="00485B6B" w:rsidRPr="00415464" w:rsidRDefault="00485B6B" w:rsidP="00485B6B">
            <w:pPr>
              <w:jc w:val="right"/>
              <w:rPr>
                <w:rFonts w:asciiTheme="majorHAnsi" w:hAnsiTheme="majorHAnsi" w:cstheme="majorHAnsi"/>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b/>
              </w:rPr>
              <w:t>Decision Point</w:t>
            </w:r>
            <w:r w:rsidRPr="00415464">
              <w:rPr>
                <w:rFonts w:asciiTheme="majorHAnsi" w:hAnsiTheme="majorHAnsi" w:cstheme="majorHAnsi"/>
              </w:rPr>
              <w:t xml:space="preserve"> Python or Ruby would both be able to be used to meet the requirements of this application.  Need to identify user priorities to inform decisions to move forward.</w:t>
            </w:r>
          </w:p>
        </w:tc>
      </w:tr>
      <w:tr w:rsidR="00485B6B" w:rsidRPr="00415464" w:rsidTr="00DC759F">
        <w:tc>
          <w:tcPr>
            <w:tcW w:w="1710" w:type="dxa"/>
          </w:tcPr>
          <w:p w:rsidR="00485B6B" w:rsidRPr="00415464" w:rsidRDefault="00485B6B" w:rsidP="00485B6B">
            <w:pPr>
              <w:jc w:val="right"/>
              <w:rPr>
                <w:rFonts w:asciiTheme="majorHAnsi" w:hAnsiTheme="majorHAnsi" w:cstheme="majorHAnsi"/>
              </w:rPr>
            </w:pPr>
          </w:p>
        </w:tc>
        <w:tc>
          <w:tcPr>
            <w:tcW w:w="8820" w:type="dxa"/>
          </w:tcPr>
          <w:p w:rsidR="00485B6B" w:rsidRPr="00415464" w:rsidRDefault="00485B6B" w:rsidP="00485B6B">
            <w:pPr>
              <w:rPr>
                <w:rFonts w:asciiTheme="majorHAnsi" w:hAnsiTheme="majorHAnsi" w:cstheme="majorHAnsi"/>
                <w:b/>
              </w:rPr>
            </w:pPr>
            <w:r w:rsidRPr="00415464">
              <w:rPr>
                <w:rFonts w:asciiTheme="majorHAnsi" w:hAnsiTheme="majorHAnsi" w:cstheme="majorHAnsi"/>
                <w:b/>
              </w:rPr>
              <w:t>Visualization Layer:</w:t>
            </w:r>
          </w:p>
        </w:tc>
      </w:tr>
      <w:tr w:rsidR="00485B6B" w:rsidRPr="00415464" w:rsidTr="00DC759F">
        <w:tc>
          <w:tcPr>
            <w:tcW w:w="1710" w:type="dxa"/>
          </w:tcPr>
          <w:p w:rsidR="00485B6B" w:rsidRPr="00415464" w:rsidRDefault="00485B6B" w:rsidP="00485B6B">
            <w:pPr>
              <w:jc w:val="right"/>
              <w:rPr>
                <w:rFonts w:asciiTheme="majorHAnsi" w:hAnsiTheme="majorHAnsi" w:cstheme="majorHAnsi"/>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Will be open source tools to build charts similar to those found in Google Slides</w:t>
            </w:r>
          </w:p>
        </w:tc>
      </w:tr>
      <w:tr w:rsidR="00485B6B" w:rsidRPr="00415464" w:rsidTr="00DC759F">
        <w:tc>
          <w:tcPr>
            <w:tcW w:w="1710" w:type="dxa"/>
          </w:tcPr>
          <w:p w:rsidR="00485B6B" w:rsidRPr="00415464" w:rsidRDefault="00485B6B" w:rsidP="00485B6B">
            <w:pPr>
              <w:jc w:val="right"/>
              <w:rPr>
                <w:rFonts w:asciiTheme="majorHAnsi" w:hAnsiTheme="majorHAnsi" w:cstheme="majorHAnsi"/>
                <w:b/>
              </w:rPr>
            </w:pPr>
          </w:p>
        </w:tc>
        <w:tc>
          <w:tcPr>
            <w:tcW w:w="8820" w:type="dxa"/>
          </w:tcPr>
          <w:p w:rsidR="00485B6B" w:rsidRPr="00415464" w:rsidRDefault="00485B6B" w:rsidP="00485B6B">
            <w:pPr>
              <w:rPr>
                <w:rFonts w:asciiTheme="majorHAnsi" w:hAnsiTheme="majorHAnsi" w:cstheme="majorHAnsi"/>
              </w:rPr>
            </w:pPr>
            <w:r w:rsidRPr="00415464">
              <w:rPr>
                <w:rFonts w:asciiTheme="majorHAnsi" w:hAnsiTheme="majorHAnsi" w:cstheme="majorHAnsi"/>
              </w:rPr>
              <w:t>Limited time to discuss this layer during the call.</w:t>
            </w:r>
          </w:p>
        </w:tc>
      </w:tr>
      <w:tr w:rsidR="00CD2F14" w:rsidRPr="00415464" w:rsidTr="00DC759F">
        <w:trPr>
          <w:trHeight w:val="980"/>
        </w:trPr>
        <w:tc>
          <w:tcPr>
            <w:tcW w:w="1710" w:type="dxa"/>
            <w:vMerge w:val="restart"/>
            <w:shd w:val="clear" w:color="auto" w:fill="F2F2F2" w:themeFill="background1" w:themeFillShade="F2"/>
          </w:tcPr>
          <w:p w:rsidR="00CD2F14" w:rsidRPr="00CD2F14" w:rsidRDefault="00CD2F14" w:rsidP="00CD2F14">
            <w:pPr>
              <w:pStyle w:val="Heading2"/>
              <w:spacing w:before="120"/>
              <w:rPr>
                <w:rFonts w:cstheme="majorHAnsi"/>
                <w:b/>
                <w:color w:val="313850"/>
              </w:rPr>
            </w:pPr>
            <w:r w:rsidRPr="00CD2F14">
              <w:rPr>
                <w:rFonts w:cstheme="majorHAnsi"/>
                <w:b/>
                <w:color w:val="313850"/>
              </w:rPr>
              <w:t>Next Steps</w:t>
            </w:r>
          </w:p>
        </w:tc>
        <w:tc>
          <w:tcPr>
            <w:tcW w:w="8820" w:type="dxa"/>
            <w:shd w:val="clear" w:color="auto" w:fill="F2F2F2" w:themeFill="background1" w:themeFillShade="F2"/>
          </w:tcPr>
          <w:p w:rsidR="00CD2F14" w:rsidRPr="00CD2F14" w:rsidRDefault="00CD2F14" w:rsidP="00485B6B">
            <w:pPr>
              <w:rPr>
                <w:rFonts w:asciiTheme="majorHAnsi" w:hAnsiTheme="majorHAnsi" w:cstheme="majorHAnsi"/>
              </w:rPr>
            </w:pPr>
            <w:r w:rsidRPr="00CD2F14">
              <w:rPr>
                <w:rFonts w:asciiTheme="majorHAnsi" w:hAnsiTheme="majorHAnsi" w:cstheme="majorHAnsi"/>
              </w:rPr>
              <w:t xml:space="preserve">Will begin to fill out “User Stories” </w:t>
            </w:r>
            <w:r w:rsidRPr="00415464">
              <w:rPr>
                <w:rFonts w:asciiTheme="majorHAnsi" w:hAnsiTheme="majorHAnsi" w:cstheme="majorHAnsi"/>
                <w:i/>
              </w:rPr>
              <w:t>As a &lt; type of user &gt;, I want &lt; some goal &gt; so that &lt; some reason &gt;.</w:t>
            </w:r>
            <w:r>
              <w:rPr>
                <w:rFonts w:asciiTheme="majorHAnsi" w:hAnsiTheme="majorHAnsi" w:cstheme="majorHAnsi"/>
                <w:i/>
              </w:rPr>
              <w:t xml:space="preserve"> </w:t>
            </w:r>
            <w:r w:rsidRPr="00415464">
              <w:rPr>
                <w:rFonts w:asciiTheme="majorHAnsi" w:hAnsiTheme="majorHAnsi" w:cstheme="majorHAnsi"/>
              </w:rPr>
              <w:t xml:space="preserve">This allow us to address the </w:t>
            </w:r>
            <w:r w:rsidRPr="00700896">
              <w:rPr>
                <w:rFonts w:asciiTheme="majorHAnsi" w:hAnsiTheme="majorHAnsi" w:cstheme="majorHAnsi"/>
                <w:b/>
              </w:rPr>
              <w:t>decision points</w:t>
            </w:r>
            <w:r w:rsidRPr="00415464">
              <w:rPr>
                <w:rFonts w:asciiTheme="majorHAnsi" w:hAnsiTheme="majorHAnsi" w:cstheme="majorHAnsi"/>
              </w:rPr>
              <w:t xml:space="preserve"> raised in the call.  The tradeoffs will be clearer if aligned through user story review. </w:t>
            </w:r>
          </w:p>
        </w:tc>
      </w:tr>
      <w:tr w:rsidR="00700896" w:rsidRPr="00415464" w:rsidTr="00700896">
        <w:trPr>
          <w:trHeight w:val="674"/>
        </w:trPr>
        <w:tc>
          <w:tcPr>
            <w:tcW w:w="1710" w:type="dxa"/>
            <w:vMerge/>
            <w:shd w:val="clear" w:color="auto" w:fill="F2F2F2" w:themeFill="background1" w:themeFillShade="F2"/>
          </w:tcPr>
          <w:p w:rsidR="00700896" w:rsidRPr="00CD2F14" w:rsidRDefault="00700896" w:rsidP="00CD2F14">
            <w:pPr>
              <w:pStyle w:val="Heading2"/>
              <w:spacing w:before="120"/>
              <w:rPr>
                <w:rFonts w:cstheme="majorHAnsi"/>
                <w:b/>
                <w:color w:val="313850"/>
              </w:rPr>
            </w:pPr>
          </w:p>
        </w:tc>
        <w:tc>
          <w:tcPr>
            <w:tcW w:w="8820" w:type="dxa"/>
            <w:shd w:val="clear" w:color="auto" w:fill="F2F2F2" w:themeFill="background1" w:themeFillShade="F2"/>
          </w:tcPr>
          <w:p w:rsidR="00700896" w:rsidRPr="00CD2F14" w:rsidRDefault="00700896" w:rsidP="00485B6B">
            <w:pPr>
              <w:rPr>
                <w:rFonts w:asciiTheme="majorHAnsi" w:hAnsiTheme="majorHAnsi" w:cstheme="majorHAnsi"/>
              </w:rPr>
            </w:pPr>
            <w:r w:rsidRPr="00CD2F14">
              <w:rPr>
                <w:rFonts w:asciiTheme="majorHAnsi" w:hAnsiTheme="majorHAnsi" w:cstheme="majorHAnsi"/>
              </w:rPr>
              <w:t>Ryan and Brad Smith will be sending along a virtual sticky note board with user stories for review, voting and welcome additional user stories.</w:t>
            </w:r>
          </w:p>
        </w:tc>
      </w:tr>
      <w:tr w:rsidR="00CD2F14" w:rsidRPr="00415464" w:rsidTr="00DC759F">
        <w:trPr>
          <w:trHeight w:val="620"/>
        </w:trPr>
        <w:tc>
          <w:tcPr>
            <w:tcW w:w="1710" w:type="dxa"/>
            <w:vMerge/>
            <w:shd w:val="clear" w:color="auto" w:fill="F2F2F2" w:themeFill="background1" w:themeFillShade="F2"/>
          </w:tcPr>
          <w:p w:rsidR="00CD2F14" w:rsidRPr="00CD2F14" w:rsidRDefault="00CD2F14" w:rsidP="00CD2F14">
            <w:pPr>
              <w:pStyle w:val="Heading2"/>
              <w:spacing w:before="120"/>
              <w:rPr>
                <w:rFonts w:cstheme="majorHAnsi"/>
                <w:b/>
                <w:color w:val="313850"/>
              </w:rPr>
            </w:pPr>
          </w:p>
        </w:tc>
        <w:tc>
          <w:tcPr>
            <w:tcW w:w="8820" w:type="dxa"/>
            <w:shd w:val="clear" w:color="auto" w:fill="F2F2F2" w:themeFill="background1" w:themeFillShade="F2"/>
          </w:tcPr>
          <w:p w:rsidR="00CD2F14" w:rsidRPr="00CD2F14" w:rsidRDefault="00700896" w:rsidP="00CD2F14">
            <w:pPr>
              <w:rPr>
                <w:rFonts w:asciiTheme="majorHAnsi" w:hAnsiTheme="majorHAnsi" w:cstheme="majorHAnsi"/>
              </w:rPr>
            </w:pPr>
            <w:r>
              <w:rPr>
                <w:rFonts w:asciiTheme="majorHAnsi" w:hAnsiTheme="majorHAnsi" w:cstheme="majorHAnsi"/>
              </w:rPr>
              <w:t>Will revisit decision points and after user story work in coming weeks.  Will not leave open during development.</w:t>
            </w:r>
          </w:p>
        </w:tc>
      </w:tr>
    </w:tbl>
    <w:p w:rsidR="00577FD6" w:rsidRPr="00485B6B" w:rsidRDefault="00577FD6" w:rsidP="00485B6B"/>
    <w:sectPr w:rsidR="00577FD6" w:rsidRPr="00485B6B" w:rsidSect="002E6E9F">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216" w:rsidRDefault="00A50216" w:rsidP="009179BF">
      <w:r>
        <w:separator/>
      </w:r>
    </w:p>
  </w:endnote>
  <w:endnote w:type="continuationSeparator" w:id="0">
    <w:p w:rsidR="00A50216" w:rsidRDefault="00A50216" w:rsidP="00917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3403599"/>
      <w:docPartObj>
        <w:docPartGallery w:val="Page Numbers (Bottom of Page)"/>
        <w:docPartUnique/>
      </w:docPartObj>
    </w:sdtPr>
    <w:sdtContent>
      <w:p w:rsidR="009179BF" w:rsidRDefault="009179BF" w:rsidP="00A86A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179BF" w:rsidRDefault="009179BF" w:rsidP="009179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6648713"/>
      <w:docPartObj>
        <w:docPartGallery w:val="Page Numbers (Bottom of Page)"/>
        <w:docPartUnique/>
      </w:docPartObj>
    </w:sdtPr>
    <w:sdtContent>
      <w:p w:rsidR="009179BF" w:rsidRDefault="009179BF" w:rsidP="00A86A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179BF" w:rsidRDefault="009179BF" w:rsidP="009179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216" w:rsidRDefault="00A50216" w:rsidP="009179BF">
      <w:r>
        <w:separator/>
      </w:r>
    </w:p>
  </w:footnote>
  <w:footnote w:type="continuationSeparator" w:id="0">
    <w:p w:rsidR="00A50216" w:rsidRDefault="00A50216" w:rsidP="00917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36B"/>
    <w:multiLevelType w:val="hybridMultilevel"/>
    <w:tmpl w:val="FE324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A0EF7"/>
    <w:multiLevelType w:val="hybridMultilevel"/>
    <w:tmpl w:val="7A069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504749"/>
    <w:multiLevelType w:val="hybridMultilevel"/>
    <w:tmpl w:val="A06E3226"/>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15:restartNumberingAfterBreak="0">
    <w:nsid w:val="394425C6"/>
    <w:multiLevelType w:val="hybridMultilevel"/>
    <w:tmpl w:val="BAE096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8A2C4C"/>
    <w:multiLevelType w:val="multilevel"/>
    <w:tmpl w:val="4D1200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060CDB"/>
    <w:multiLevelType w:val="hybridMultilevel"/>
    <w:tmpl w:val="C76AC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937E0"/>
    <w:multiLevelType w:val="hybridMultilevel"/>
    <w:tmpl w:val="93221F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0B"/>
    <w:rsid w:val="000069F4"/>
    <w:rsid w:val="00096546"/>
    <w:rsid w:val="000D78DD"/>
    <w:rsid w:val="000E77FD"/>
    <w:rsid w:val="00165BD7"/>
    <w:rsid w:val="002776FB"/>
    <w:rsid w:val="00280AB8"/>
    <w:rsid w:val="0028780B"/>
    <w:rsid w:val="002E6E9F"/>
    <w:rsid w:val="002F3CA2"/>
    <w:rsid w:val="00304E72"/>
    <w:rsid w:val="00431BD5"/>
    <w:rsid w:val="00485B6B"/>
    <w:rsid w:val="004B53C7"/>
    <w:rsid w:val="00547B67"/>
    <w:rsid w:val="005568CE"/>
    <w:rsid w:val="00577FD6"/>
    <w:rsid w:val="006B35D4"/>
    <w:rsid w:val="00700896"/>
    <w:rsid w:val="00715F52"/>
    <w:rsid w:val="00765D5A"/>
    <w:rsid w:val="007F743D"/>
    <w:rsid w:val="008B3DC0"/>
    <w:rsid w:val="009179BF"/>
    <w:rsid w:val="00991A0D"/>
    <w:rsid w:val="00A50216"/>
    <w:rsid w:val="00B71702"/>
    <w:rsid w:val="00B90083"/>
    <w:rsid w:val="00C513FE"/>
    <w:rsid w:val="00CD2F14"/>
    <w:rsid w:val="00D05F26"/>
    <w:rsid w:val="00DC759F"/>
    <w:rsid w:val="00E44A8A"/>
    <w:rsid w:val="00EB2885"/>
    <w:rsid w:val="00EF406B"/>
    <w:rsid w:val="00FB1983"/>
    <w:rsid w:val="00FD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BCF0B"/>
  <w15:chartTrackingRefBased/>
  <w15:docId w15:val="{B147469B-0370-814E-8B71-60D7DEE0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85B6B"/>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3FE"/>
    <w:pPr>
      <w:ind w:left="720"/>
      <w:contextualSpacing/>
    </w:pPr>
  </w:style>
  <w:style w:type="character" w:styleId="Hyperlink">
    <w:name w:val="Hyperlink"/>
    <w:basedOn w:val="DefaultParagraphFont"/>
    <w:uiPriority w:val="99"/>
    <w:unhideWhenUsed/>
    <w:rsid w:val="00FD070E"/>
    <w:rPr>
      <w:color w:val="0563C1" w:themeColor="hyperlink"/>
      <w:u w:val="single"/>
    </w:rPr>
  </w:style>
  <w:style w:type="character" w:styleId="UnresolvedMention">
    <w:name w:val="Unresolved Mention"/>
    <w:basedOn w:val="DefaultParagraphFont"/>
    <w:uiPriority w:val="99"/>
    <w:semiHidden/>
    <w:unhideWhenUsed/>
    <w:rsid w:val="00FD070E"/>
    <w:rPr>
      <w:color w:val="605E5C"/>
      <w:shd w:val="clear" w:color="auto" w:fill="E1DFDD"/>
    </w:rPr>
  </w:style>
  <w:style w:type="table" w:styleId="TableGrid">
    <w:name w:val="Table Grid"/>
    <w:basedOn w:val="TableNormal"/>
    <w:uiPriority w:val="39"/>
    <w:rsid w:val="00991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5B6B"/>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9179BF"/>
    <w:pPr>
      <w:tabs>
        <w:tab w:val="center" w:pos="4680"/>
        <w:tab w:val="right" w:pos="9360"/>
      </w:tabs>
    </w:pPr>
  </w:style>
  <w:style w:type="character" w:customStyle="1" w:styleId="FooterChar">
    <w:name w:val="Footer Char"/>
    <w:basedOn w:val="DefaultParagraphFont"/>
    <w:link w:val="Footer"/>
    <w:uiPriority w:val="99"/>
    <w:rsid w:val="009179BF"/>
  </w:style>
  <w:style w:type="character" w:styleId="PageNumber">
    <w:name w:val="page number"/>
    <w:basedOn w:val="DefaultParagraphFont"/>
    <w:uiPriority w:val="99"/>
    <w:semiHidden/>
    <w:unhideWhenUsed/>
    <w:rsid w:val="00917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183178">
      <w:bodyDiv w:val="1"/>
      <w:marLeft w:val="0"/>
      <w:marRight w:val="0"/>
      <w:marTop w:val="0"/>
      <w:marBottom w:val="0"/>
      <w:divBdr>
        <w:top w:val="none" w:sz="0" w:space="0" w:color="auto"/>
        <w:left w:val="none" w:sz="0" w:space="0" w:color="auto"/>
        <w:bottom w:val="none" w:sz="0" w:space="0" w:color="auto"/>
        <w:right w:val="none" w:sz="0" w:space="0" w:color="auto"/>
      </w:divBdr>
    </w:div>
    <w:div w:id="156914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c.az1.qualtrics.com/jfe/preview/SV_0wiHeWbuN9GJ81f?Q_SurveyVersionID=current&amp;Q_CHL=preview" TargetMode="External"/><Relationship Id="rId3" Type="http://schemas.openxmlformats.org/officeDocument/2006/relationships/settings" Target="settings.xml"/><Relationship Id="rId7" Type="http://schemas.openxmlformats.org/officeDocument/2006/relationships/hyperlink" Target="https://youtu.be/TIyHdvfeiH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2019-03-19T21:34:00Z</dcterms:created>
  <dcterms:modified xsi:type="dcterms:W3CDTF">2019-03-20T21:20:00Z</dcterms:modified>
</cp:coreProperties>
</file>