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BC8" w:rsidRPr="00651159" w:rsidRDefault="006C2BC8">
      <w:pPr>
        <w:rPr>
          <w:rFonts w:asciiTheme="minorHAnsi" w:hAnsiTheme="minorHAnsi" w:cstheme="minorHAnsi"/>
          <w:b/>
          <w:sz w:val="36"/>
        </w:rPr>
      </w:pPr>
      <w:r w:rsidRPr="00651159">
        <w:rPr>
          <w:rFonts w:asciiTheme="minorHAnsi" w:hAnsiTheme="minorHAnsi" w:cstheme="minorHAnsi"/>
          <w:b/>
          <w:sz w:val="36"/>
        </w:rPr>
        <w:t xml:space="preserve">Cooler Communities </w:t>
      </w:r>
      <w:r w:rsidR="009A2EB7">
        <w:rPr>
          <w:rFonts w:asciiTheme="minorHAnsi" w:hAnsiTheme="minorHAnsi" w:cstheme="minorHAnsi"/>
          <w:b/>
          <w:sz w:val="36"/>
        </w:rPr>
        <w:tab/>
      </w:r>
      <w:r w:rsidR="009A2EB7">
        <w:rPr>
          <w:rFonts w:asciiTheme="minorHAnsi" w:hAnsiTheme="minorHAnsi" w:cstheme="minorHAnsi"/>
          <w:b/>
          <w:sz w:val="36"/>
        </w:rPr>
        <w:tab/>
      </w:r>
      <w:r w:rsidR="009A2EB7">
        <w:rPr>
          <w:rFonts w:asciiTheme="minorHAnsi" w:hAnsiTheme="minorHAnsi" w:cstheme="minorHAnsi"/>
          <w:b/>
          <w:sz w:val="36"/>
        </w:rPr>
        <w:tab/>
      </w:r>
      <w:r w:rsidR="009A2EB7">
        <w:rPr>
          <w:rFonts w:asciiTheme="minorHAnsi" w:hAnsiTheme="minorHAnsi" w:cstheme="minorHAnsi"/>
          <w:b/>
          <w:sz w:val="36"/>
        </w:rPr>
        <w:tab/>
      </w:r>
      <w:r w:rsidR="009A2EB7">
        <w:rPr>
          <w:rFonts w:asciiTheme="minorHAnsi" w:hAnsiTheme="minorHAnsi" w:cstheme="minorHAnsi"/>
          <w:b/>
          <w:sz w:val="36"/>
        </w:rPr>
        <w:tab/>
      </w:r>
      <w:r w:rsidR="009A2EB7">
        <w:rPr>
          <w:rFonts w:asciiTheme="minorHAnsi" w:hAnsiTheme="minorHAnsi" w:cstheme="minorHAnsi"/>
          <w:b/>
          <w:sz w:val="36"/>
        </w:rPr>
        <w:tab/>
        <w:t xml:space="preserve">      </w:t>
      </w:r>
      <w:r w:rsidR="009A2EB7" w:rsidRPr="009A2EB7">
        <w:rPr>
          <w:rFonts w:asciiTheme="minorHAnsi" w:hAnsiTheme="minorHAnsi" w:cstheme="minorHAnsi"/>
          <w:i/>
        </w:rPr>
        <w:t>4/10/2019</w:t>
      </w:r>
    </w:p>
    <w:p w:rsidR="006E1B4F" w:rsidRPr="00651159" w:rsidRDefault="00277D1D" w:rsidP="00CA06CD">
      <w:pPr>
        <w:rPr>
          <w:rFonts w:asciiTheme="minorHAnsi" w:hAnsiTheme="minorHAnsi" w:cstheme="minorHAnsi"/>
          <w:i/>
        </w:rPr>
      </w:pPr>
      <w:r w:rsidRPr="00651159">
        <w:rPr>
          <w:rFonts w:asciiTheme="minorHAnsi" w:hAnsiTheme="minorHAnsi" w:cstheme="minorHAnsi"/>
          <w:i/>
        </w:rPr>
        <w:t>O</w:t>
      </w:r>
      <w:r w:rsidR="00025D43" w:rsidRPr="00651159">
        <w:rPr>
          <w:rFonts w:asciiTheme="minorHAnsi" w:hAnsiTheme="minorHAnsi" w:cstheme="minorHAnsi"/>
          <w:i/>
        </w:rPr>
        <w:t xml:space="preserve">utlined </w:t>
      </w:r>
      <w:r w:rsidRPr="00651159">
        <w:rPr>
          <w:rFonts w:asciiTheme="minorHAnsi" w:hAnsiTheme="minorHAnsi" w:cstheme="minorHAnsi"/>
          <w:i/>
        </w:rPr>
        <w:t xml:space="preserve">below are </w:t>
      </w:r>
      <w:r w:rsidR="00025D43" w:rsidRPr="00651159">
        <w:rPr>
          <w:rFonts w:asciiTheme="minorHAnsi" w:hAnsiTheme="minorHAnsi" w:cstheme="minorHAnsi"/>
          <w:i/>
        </w:rPr>
        <w:t xml:space="preserve">options for moving forward with development of Cooler Communities. </w:t>
      </w:r>
    </w:p>
    <w:p w:rsidR="006E1B4F" w:rsidRPr="00651159" w:rsidRDefault="006E1B4F" w:rsidP="00CA06CD">
      <w:pPr>
        <w:rPr>
          <w:rFonts w:asciiTheme="minorHAnsi" w:hAnsiTheme="minorHAnsi" w:cstheme="minorHAnsi"/>
        </w:rPr>
      </w:pPr>
    </w:p>
    <w:p w:rsidR="006C2BC8" w:rsidRPr="00651159" w:rsidRDefault="00D87AD3" w:rsidP="00CA06CD">
      <w:pPr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 xml:space="preserve">In reviewing the must have items </w:t>
      </w:r>
      <w:r w:rsidR="00B5165B" w:rsidRPr="00651159">
        <w:rPr>
          <w:rFonts w:asciiTheme="minorHAnsi" w:hAnsiTheme="minorHAnsi" w:cstheme="minorHAnsi"/>
        </w:rPr>
        <w:t>and the scope of the project (Cooler Communities Digital Scope 12.19.2018)</w:t>
      </w:r>
      <w:r w:rsidR="00CA06CD" w:rsidRPr="00651159">
        <w:rPr>
          <w:rFonts w:asciiTheme="minorHAnsi" w:hAnsiTheme="minorHAnsi" w:cstheme="minorHAnsi"/>
        </w:rPr>
        <w:t xml:space="preserve"> there are </w:t>
      </w:r>
      <w:r w:rsidR="00CA06CD" w:rsidRPr="00651159">
        <w:rPr>
          <w:rFonts w:asciiTheme="minorHAnsi" w:hAnsiTheme="minorHAnsi" w:cstheme="minorHAnsi"/>
          <w:highlight w:val="yellow"/>
        </w:rPr>
        <w:t>select items</w:t>
      </w:r>
      <w:r w:rsidR="00CA06CD" w:rsidRPr="00651159">
        <w:rPr>
          <w:rFonts w:asciiTheme="minorHAnsi" w:hAnsiTheme="minorHAnsi" w:cstheme="minorHAnsi"/>
        </w:rPr>
        <w:t xml:space="preserve"> that we will not be able to create given time and budget.  </w:t>
      </w:r>
      <w:r w:rsidR="006E1B4F" w:rsidRPr="00651159">
        <w:rPr>
          <w:rFonts w:asciiTheme="minorHAnsi" w:hAnsiTheme="minorHAnsi" w:cstheme="minorHAnsi"/>
        </w:rPr>
        <w:t>Enabling t</w:t>
      </w:r>
      <w:r w:rsidR="00CA06CD" w:rsidRPr="00651159">
        <w:rPr>
          <w:rFonts w:asciiTheme="minorHAnsi" w:hAnsiTheme="minorHAnsi" w:cstheme="minorHAnsi"/>
        </w:rPr>
        <w:t xml:space="preserve">he ability for a user to edit or change data that has been submitted </w:t>
      </w:r>
      <w:r w:rsidR="006E1B4F" w:rsidRPr="00651159">
        <w:rPr>
          <w:rFonts w:asciiTheme="minorHAnsi" w:hAnsiTheme="minorHAnsi" w:cstheme="minorHAnsi"/>
        </w:rPr>
        <w:t xml:space="preserve">would require development </w:t>
      </w:r>
      <w:r w:rsidR="00025D43" w:rsidRPr="00651159">
        <w:rPr>
          <w:rFonts w:asciiTheme="minorHAnsi" w:hAnsiTheme="minorHAnsi" w:cstheme="minorHAnsi"/>
        </w:rPr>
        <w:t xml:space="preserve">we did not scope.  None of the options outlined below will have the ability for an attendee/ resident to later revise their data submitted.  They can resubmit and </w:t>
      </w:r>
      <w:r w:rsidR="00277D1D" w:rsidRPr="00651159">
        <w:rPr>
          <w:rFonts w:asciiTheme="minorHAnsi" w:hAnsiTheme="minorHAnsi" w:cstheme="minorHAnsi"/>
        </w:rPr>
        <w:t>admin can modify entries in the database, but providing user access to that data after submission will not be possible.</w:t>
      </w:r>
    </w:p>
    <w:tbl>
      <w:tblPr>
        <w:tblStyle w:val="TableGrid"/>
        <w:tblpPr w:leftFromText="180" w:rightFromText="180" w:vertAnchor="text" w:horzAnchor="margin" w:tblpY="160"/>
        <w:tblW w:w="9360" w:type="dxa"/>
        <w:tblLook w:val="04A0" w:firstRow="1" w:lastRow="0" w:firstColumn="1" w:lastColumn="0" w:noHBand="0" w:noVBand="1"/>
      </w:tblPr>
      <w:tblGrid>
        <w:gridCol w:w="5680"/>
        <w:gridCol w:w="1790"/>
        <w:gridCol w:w="1890"/>
      </w:tblGrid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Resident edit their own data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Resident login to go back and change commitment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  <w:i/>
                <w:highlight w:val="yellow"/>
              </w:rPr>
            </w:pPr>
            <w:r w:rsidRPr="00651159">
              <w:rPr>
                <w:rFonts w:asciiTheme="minorHAnsi" w:hAnsiTheme="minorHAnsi" w:cstheme="minorHAnsi"/>
                <w:i/>
                <w:highlight w:val="yellow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Answer only questions related to my selections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Select only a few categories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Email recorded for follow up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Commitment follow up steps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Community filter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Not have spam answers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Limited open text responses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rPr>
          <w:trHeight w:val="314"/>
        </w:trPr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Add entry on mobile phone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rPr>
          <w:trHeight w:val="314"/>
        </w:trPr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Web interface or a text-based entry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rPr>
          <w:trHeight w:val="314"/>
        </w:trPr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Options are various environmentally friendly actions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rPr>
          <w:trHeight w:val="314"/>
        </w:trPr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Accounts will be distinguishable by community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Intake</w:t>
            </w:r>
          </w:p>
        </w:tc>
      </w:tr>
      <w:tr w:rsidR="007C2E4B" w:rsidRPr="00651159" w:rsidTr="007C2E4B">
        <w:trPr>
          <w:trHeight w:val="314"/>
        </w:trPr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Calculate commitment by type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Logic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Calculate total commitment by user 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Logic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Live user CO2 total commit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 of community commitment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Live running total of all commitments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Sub group commitment visualization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Ability to show commitment has been achieved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  <w:tr w:rsidR="007C2E4B" w:rsidRPr="00651159" w:rsidTr="007C2E4B">
        <w:tc>
          <w:tcPr>
            <w:tcW w:w="568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Town admin receives data from community</w:t>
            </w:r>
          </w:p>
        </w:tc>
        <w:tc>
          <w:tcPr>
            <w:tcW w:w="17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Must Have</w:t>
            </w:r>
          </w:p>
        </w:tc>
        <w:tc>
          <w:tcPr>
            <w:tcW w:w="1890" w:type="dxa"/>
            <w:vAlign w:val="center"/>
          </w:tcPr>
          <w:p w:rsidR="007C2E4B" w:rsidRPr="00651159" w:rsidRDefault="007C2E4B" w:rsidP="007C2E4B">
            <w:pPr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Visualization</w:t>
            </w:r>
          </w:p>
        </w:tc>
      </w:tr>
    </w:tbl>
    <w:p w:rsidR="006C2BC8" w:rsidRPr="00651159" w:rsidRDefault="006C2BC8">
      <w:pPr>
        <w:rPr>
          <w:rFonts w:asciiTheme="minorHAnsi" w:hAnsiTheme="minorHAnsi" w:cstheme="minorHAnsi"/>
          <w:b/>
        </w:rPr>
      </w:pPr>
    </w:p>
    <w:p w:rsidR="00277D1D" w:rsidRPr="00651159" w:rsidRDefault="00277D1D">
      <w:pPr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With the remaining</w:t>
      </w:r>
      <w:r w:rsidR="00DB62AC" w:rsidRPr="00651159">
        <w:rPr>
          <w:rFonts w:asciiTheme="minorHAnsi" w:hAnsiTheme="minorHAnsi" w:cstheme="minorHAnsi"/>
        </w:rPr>
        <w:t xml:space="preserve"> project funds</w:t>
      </w:r>
      <w:r w:rsidRPr="00651159">
        <w:rPr>
          <w:rFonts w:asciiTheme="minorHAnsi" w:hAnsiTheme="minorHAnsi" w:cstheme="minorHAnsi"/>
        </w:rPr>
        <w:t xml:space="preserve"> there are a few options we can pursue.</w:t>
      </w:r>
      <w:r w:rsidR="00DB62AC" w:rsidRPr="00651159">
        <w:rPr>
          <w:rFonts w:asciiTheme="minorHAnsi" w:hAnsiTheme="minorHAnsi" w:cstheme="minorHAnsi"/>
        </w:rPr>
        <w:t xml:space="preserve">  Below are</w:t>
      </w:r>
      <w:r w:rsidR="00087E8F">
        <w:rPr>
          <w:rFonts w:asciiTheme="minorHAnsi" w:hAnsiTheme="minorHAnsi" w:cstheme="minorHAnsi"/>
        </w:rPr>
        <w:t xml:space="preserve"> </w:t>
      </w:r>
      <w:r w:rsidR="00DB62AC" w:rsidRPr="00651159">
        <w:rPr>
          <w:rFonts w:asciiTheme="minorHAnsi" w:hAnsiTheme="minorHAnsi" w:cstheme="minorHAnsi"/>
        </w:rPr>
        <w:t xml:space="preserve">descriptions that outline the paths we can pursue. </w:t>
      </w:r>
    </w:p>
    <w:p w:rsidR="006C2BC8" w:rsidRPr="00651159" w:rsidRDefault="006C2BC8">
      <w:pPr>
        <w:rPr>
          <w:rFonts w:asciiTheme="minorHAnsi" w:hAnsiTheme="minorHAnsi" w:cstheme="minorHAnsi"/>
          <w:b/>
        </w:rPr>
      </w:pPr>
    </w:p>
    <w:p w:rsidR="00DB62AC" w:rsidRPr="00651159" w:rsidRDefault="00DB62AC" w:rsidP="00DB62AC">
      <w:pPr>
        <w:ind w:firstLine="720"/>
        <w:rPr>
          <w:rFonts w:asciiTheme="minorHAnsi" w:hAnsiTheme="minorHAnsi" w:cstheme="minorHAnsi"/>
          <w:b/>
          <w:i/>
        </w:rPr>
      </w:pPr>
      <w:r w:rsidRPr="00651159">
        <w:rPr>
          <w:rFonts w:asciiTheme="minorHAnsi" w:hAnsiTheme="minorHAnsi" w:cstheme="minorHAnsi"/>
          <w:b/>
          <w:i/>
        </w:rPr>
        <w:t xml:space="preserve">Option 1: </w:t>
      </w:r>
      <w:r w:rsidR="00C060E5">
        <w:rPr>
          <w:rFonts w:asciiTheme="minorHAnsi" w:hAnsiTheme="minorHAnsi" w:cstheme="minorHAnsi"/>
          <w:b/>
          <w:i/>
        </w:rPr>
        <w:t xml:space="preserve">Goal </w:t>
      </w:r>
      <w:r w:rsidR="00C060E5" w:rsidRPr="00C060E5">
        <w:rPr>
          <w:rFonts w:asciiTheme="minorHAnsi" w:hAnsiTheme="minorHAnsi" w:cstheme="minorHAnsi"/>
          <w:b/>
          <w:i/>
        </w:rPr>
        <w:t>Commitments</w:t>
      </w:r>
    </w:p>
    <w:p w:rsidR="00CA06CD" w:rsidRPr="00651159" w:rsidRDefault="00DB62AC" w:rsidP="00DB62AC">
      <w:pPr>
        <w:ind w:firstLine="720"/>
        <w:rPr>
          <w:rFonts w:asciiTheme="minorHAnsi" w:hAnsiTheme="minorHAnsi" w:cstheme="minorHAnsi"/>
          <w:b/>
          <w:i/>
        </w:rPr>
      </w:pPr>
      <w:r w:rsidRPr="00651159">
        <w:rPr>
          <w:rFonts w:asciiTheme="minorHAnsi" w:hAnsiTheme="minorHAnsi" w:cstheme="minorHAnsi"/>
          <w:b/>
          <w:i/>
        </w:rPr>
        <w:t xml:space="preserve">Option 2: </w:t>
      </w:r>
      <w:r w:rsidR="00722EC0" w:rsidRPr="00651159">
        <w:rPr>
          <w:rFonts w:asciiTheme="minorHAnsi" w:hAnsiTheme="minorHAnsi" w:cstheme="minorHAnsi"/>
          <w:b/>
          <w:i/>
        </w:rPr>
        <w:t xml:space="preserve">Before &amp; After </w:t>
      </w:r>
      <w:r w:rsidR="00C060E5">
        <w:rPr>
          <w:rFonts w:asciiTheme="minorHAnsi" w:hAnsiTheme="minorHAnsi" w:cstheme="minorHAnsi"/>
          <w:b/>
          <w:i/>
        </w:rPr>
        <w:t>Survey</w:t>
      </w:r>
    </w:p>
    <w:p w:rsidR="00651159" w:rsidRDefault="00651159">
      <w:pPr>
        <w:rPr>
          <w:rFonts w:asciiTheme="minorHAnsi" w:hAnsiTheme="minorHAnsi" w:cstheme="minorHAnsi"/>
          <w:b/>
          <w:i/>
        </w:rPr>
      </w:pPr>
    </w:p>
    <w:p w:rsidR="007C2E4B" w:rsidRDefault="007C2E4B">
      <w:pPr>
        <w:rPr>
          <w:rFonts w:asciiTheme="minorHAnsi" w:hAnsiTheme="minorHAnsi" w:cstheme="minorHAnsi"/>
        </w:rPr>
      </w:pPr>
      <w:r w:rsidRPr="007C2E4B">
        <w:rPr>
          <w:rFonts w:asciiTheme="minorHAnsi" w:hAnsiTheme="minorHAnsi" w:cstheme="minorHAnsi"/>
        </w:rPr>
        <w:t xml:space="preserve">Both </w:t>
      </w:r>
      <w:r>
        <w:rPr>
          <w:rFonts w:asciiTheme="minorHAnsi" w:hAnsiTheme="minorHAnsi" w:cstheme="minorHAnsi"/>
        </w:rPr>
        <w:t xml:space="preserve">options </w:t>
      </w:r>
      <w:r w:rsidRPr="007C2E4B">
        <w:rPr>
          <w:rFonts w:asciiTheme="minorHAnsi" w:hAnsiTheme="minorHAnsi" w:cstheme="minorHAnsi"/>
        </w:rPr>
        <w:t xml:space="preserve">will </w:t>
      </w:r>
      <w:r>
        <w:rPr>
          <w:rFonts w:asciiTheme="minorHAnsi" w:hAnsiTheme="minorHAnsi" w:cstheme="minorHAnsi"/>
        </w:rPr>
        <w:t>leverage a Ruby on Rails application and a JavaScript library to intake responses from users</w:t>
      </w:r>
      <w:r w:rsidR="00262FEA">
        <w:rPr>
          <w:rFonts w:asciiTheme="minorHAnsi" w:hAnsiTheme="minorHAnsi" w:cstheme="minorHAnsi"/>
        </w:rPr>
        <w:t xml:space="preserve"> and provide data collected to town admin</w:t>
      </w:r>
      <w:r w:rsidR="009A2EB7">
        <w:rPr>
          <w:rFonts w:asciiTheme="minorHAnsi" w:hAnsiTheme="minorHAnsi" w:cstheme="minorHAnsi"/>
        </w:rPr>
        <w:t>s</w:t>
      </w:r>
      <w:r w:rsidR="00262FEA">
        <w:rPr>
          <w:rFonts w:asciiTheme="minorHAnsi" w:hAnsiTheme="minorHAnsi" w:cstheme="minorHAnsi"/>
        </w:rPr>
        <w:t>.</w:t>
      </w:r>
    </w:p>
    <w:p w:rsidR="007C2E4B" w:rsidRPr="007C2E4B" w:rsidRDefault="007C2E4B">
      <w:pPr>
        <w:rPr>
          <w:rFonts w:asciiTheme="minorHAnsi" w:hAnsiTheme="minorHAnsi" w:cstheme="minorHAnsi"/>
        </w:rPr>
      </w:pPr>
    </w:p>
    <w:p w:rsidR="003B0BBB" w:rsidRPr="00651159" w:rsidRDefault="00CA06CD">
      <w:pPr>
        <w:rPr>
          <w:rFonts w:asciiTheme="minorHAnsi" w:hAnsiTheme="minorHAnsi" w:cstheme="minorHAnsi"/>
          <w:b/>
          <w:sz w:val="36"/>
        </w:rPr>
      </w:pPr>
      <w:r w:rsidRPr="00651159">
        <w:rPr>
          <w:rFonts w:asciiTheme="minorHAnsi" w:hAnsiTheme="minorHAnsi" w:cstheme="minorHAnsi"/>
          <w:b/>
          <w:sz w:val="36"/>
        </w:rPr>
        <w:lastRenderedPageBreak/>
        <w:t xml:space="preserve">Option 1: </w:t>
      </w:r>
      <w:r w:rsidR="00651159" w:rsidRPr="00651159">
        <w:rPr>
          <w:rFonts w:asciiTheme="minorHAnsi" w:hAnsiTheme="minorHAnsi" w:cstheme="minorHAnsi"/>
          <w:b/>
          <w:sz w:val="36"/>
        </w:rPr>
        <w:t>“</w:t>
      </w:r>
      <w:r w:rsidR="00C060E5">
        <w:rPr>
          <w:rFonts w:asciiTheme="minorHAnsi" w:hAnsiTheme="minorHAnsi" w:cstheme="minorHAnsi"/>
          <w:b/>
          <w:sz w:val="36"/>
        </w:rPr>
        <w:t>Goal Commitments</w:t>
      </w:r>
      <w:r w:rsidR="00651159" w:rsidRPr="00651159">
        <w:rPr>
          <w:rFonts w:asciiTheme="minorHAnsi" w:hAnsiTheme="minorHAnsi" w:cstheme="minorHAnsi"/>
          <w:b/>
          <w:sz w:val="36"/>
        </w:rPr>
        <w:t>”</w:t>
      </w:r>
    </w:p>
    <w:p w:rsidR="006C2BC8" w:rsidRDefault="003B0BBB">
      <w:pPr>
        <w:rPr>
          <w:rFonts w:asciiTheme="minorHAnsi" w:hAnsiTheme="minorHAnsi" w:cstheme="minorHAnsi"/>
          <w:i/>
        </w:rPr>
      </w:pPr>
      <w:r w:rsidRPr="00651159">
        <w:rPr>
          <w:rFonts w:asciiTheme="minorHAnsi" w:hAnsiTheme="minorHAnsi" w:cstheme="minorHAnsi"/>
          <w:i/>
        </w:rPr>
        <w:t>Attendees make commitments that in combination drive towards an event CO2 reduction goal.</w:t>
      </w:r>
    </w:p>
    <w:p w:rsidR="00966E6D" w:rsidRPr="00651159" w:rsidRDefault="00966E6D">
      <w:pPr>
        <w:rPr>
          <w:rFonts w:asciiTheme="minorHAnsi" w:hAnsiTheme="minorHAnsi" w:cstheme="minorHAnsi"/>
          <w:i/>
        </w:rPr>
      </w:pPr>
    </w:p>
    <w:p w:rsidR="003B0BBB" w:rsidRPr="00651159" w:rsidRDefault="003B0BBB" w:rsidP="00195C93">
      <w:pPr>
        <w:rPr>
          <w:rFonts w:asciiTheme="minorHAnsi" w:hAnsiTheme="minorHAnsi" w:cstheme="minorHAnsi"/>
          <w:i/>
        </w:rPr>
      </w:pPr>
      <w:r w:rsidRPr="00651159">
        <w:rPr>
          <w:rFonts w:asciiTheme="minorHAnsi" w:hAnsiTheme="minorHAnsi" w:cstheme="minorHAnsi"/>
        </w:rPr>
        <w:t>Functionally each station (</w:t>
      </w:r>
      <w:r w:rsidR="00317A41" w:rsidRPr="00651159">
        <w:rPr>
          <w:rFonts w:asciiTheme="minorHAnsi" w:hAnsiTheme="minorHAnsi" w:cstheme="minorHAnsi"/>
        </w:rPr>
        <w:t xml:space="preserve">Yard/Landscaping, Solar Power, </w:t>
      </w:r>
      <w:r w:rsidR="00017F50" w:rsidRPr="00651159">
        <w:rPr>
          <w:rFonts w:asciiTheme="minorHAnsi" w:hAnsiTheme="minorHAnsi" w:cstheme="minorHAnsi"/>
        </w:rPr>
        <w:t xml:space="preserve">Heating &amp; Colling Systems, Transportation etc.) will serve as place to </w:t>
      </w:r>
      <w:r w:rsidR="00087E8F">
        <w:rPr>
          <w:rFonts w:asciiTheme="minorHAnsi" w:hAnsiTheme="minorHAnsi" w:cstheme="minorHAnsi"/>
        </w:rPr>
        <w:t>make</w:t>
      </w:r>
      <w:r w:rsidRPr="00651159">
        <w:rPr>
          <w:rFonts w:asciiTheme="minorHAnsi" w:hAnsiTheme="minorHAnsi" w:cstheme="minorHAnsi"/>
        </w:rPr>
        <w:t xml:space="preserve"> certain commitments that would </w:t>
      </w:r>
      <w:r w:rsidR="00017F50" w:rsidRPr="00651159">
        <w:rPr>
          <w:rFonts w:asciiTheme="minorHAnsi" w:hAnsiTheme="minorHAnsi" w:cstheme="minorHAnsi"/>
        </w:rPr>
        <w:t>help achieve a community level target.</w:t>
      </w:r>
      <w:r w:rsidR="00651159" w:rsidRPr="00651159">
        <w:rPr>
          <w:rFonts w:asciiTheme="minorHAnsi" w:hAnsiTheme="minorHAnsi" w:cstheme="minorHAnsi"/>
        </w:rPr>
        <w:t xml:space="preserve">  </w:t>
      </w:r>
      <w:r w:rsidR="00844E00">
        <w:rPr>
          <w:rFonts w:asciiTheme="minorHAnsi" w:hAnsiTheme="minorHAnsi" w:cstheme="minorHAnsi"/>
        </w:rPr>
        <w:t xml:space="preserve">I see </w:t>
      </w:r>
      <w:r w:rsidR="00C060E5">
        <w:rPr>
          <w:rFonts w:asciiTheme="minorHAnsi" w:hAnsiTheme="minorHAnsi" w:cstheme="minorHAnsi"/>
        </w:rPr>
        <w:t>in some ways as a</w:t>
      </w:r>
      <w:r w:rsidR="00844E00">
        <w:rPr>
          <w:rFonts w:asciiTheme="minorHAnsi" w:hAnsiTheme="minorHAnsi" w:cstheme="minorHAnsi"/>
        </w:rPr>
        <w:t xml:space="preserve"> reverse Kickstarter</w:t>
      </w:r>
      <w:r w:rsidR="00C060E5">
        <w:rPr>
          <w:rFonts w:asciiTheme="minorHAnsi" w:hAnsiTheme="minorHAnsi" w:cstheme="minorHAnsi"/>
        </w:rPr>
        <w:t>.</w:t>
      </w:r>
      <w:r w:rsidR="00844E00">
        <w:rPr>
          <w:rFonts w:asciiTheme="minorHAnsi" w:hAnsiTheme="minorHAnsi" w:cstheme="minorHAnsi"/>
        </w:rPr>
        <w:t xml:space="preserve"> </w:t>
      </w:r>
      <w:r w:rsidR="00C060E5">
        <w:rPr>
          <w:rFonts w:asciiTheme="minorHAnsi" w:hAnsiTheme="minorHAnsi" w:cstheme="minorHAnsi"/>
        </w:rPr>
        <w:t xml:space="preserve"> </w:t>
      </w:r>
      <w:r w:rsidR="00651159" w:rsidRPr="00651159">
        <w:rPr>
          <w:rFonts w:asciiTheme="minorHAnsi" w:hAnsiTheme="minorHAnsi" w:cstheme="minorHAnsi"/>
        </w:rPr>
        <w:t xml:space="preserve">Kickstarter </w:t>
      </w:r>
      <w:r w:rsidR="00C060E5">
        <w:rPr>
          <w:rFonts w:asciiTheme="minorHAnsi" w:hAnsiTheme="minorHAnsi" w:cstheme="minorHAnsi"/>
        </w:rPr>
        <w:t>being</w:t>
      </w:r>
      <w:r w:rsidR="00651159" w:rsidRPr="00651159">
        <w:rPr>
          <w:rFonts w:asciiTheme="minorHAnsi" w:hAnsiTheme="minorHAnsi" w:cstheme="minorHAnsi"/>
        </w:rPr>
        <w:t xml:space="preserve"> a platform where if enough people donate a project get funded.  In this case the attendees point commitments serve as the donation that help reduce a community C02 target.</w:t>
      </w:r>
    </w:p>
    <w:p w:rsidR="00017F50" w:rsidRPr="00651159" w:rsidRDefault="00017F50">
      <w:pPr>
        <w:rPr>
          <w:rFonts w:asciiTheme="minorHAnsi" w:hAnsiTheme="minorHAnsi" w:cstheme="minorHAnsi"/>
          <w:b/>
        </w:rPr>
      </w:pPr>
    </w:p>
    <w:p w:rsidR="00073FDB" w:rsidRPr="00966E6D" w:rsidRDefault="00017F50" w:rsidP="00966E6D">
      <w:pPr>
        <w:ind w:firstLine="360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Example</w:t>
      </w:r>
      <w:r w:rsidR="00966E6D">
        <w:rPr>
          <w:rFonts w:asciiTheme="minorHAnsi" w:hAnsiTheme="minorHAnsi" w:cstheme="minorHAnsi"/>
          <w:b/>
        </w:rPr>
        <w:t xml:space="preserve"> </w:t>
      </w:r>
      <w:r w:rsidR="00073FDB">
        <w:rPr>
          <w:rFonts w:asciiTheme="minorHAnsi" w:hAnsiTheme="minorHAnsi" w:cstheme="minorHAnsi"/>
          <w:b/>
        </w:rPr>
        <w:t>Solar s</w:t>
      </w:r>
      <w:r w:rsidR="00DE48D5" w:rsidRPr="00651159">
        <w:rPr>
          <w:rFonts w:asciiTheme="minorHAnsi" w:hAnsiTheme="minorHAnsi" w:cstheme="minorHAnsi"/>
          <w:b/>
        </w:rPr>
        <w:t>tation</w:t>
      </w:r>
      <w:r w:rsidR="00317A41" w:rsidRPr="00651159">
        <w:rPr>
          <w:rFonts w:asciiTheme="minorHAnsi" w:hAnsiTheme="minorHAnsi" w:cstheme="minorHAnsi"/>
          <w:b/>
        </w:rPr>
        <w:t xml:space="preserve"> activities:</w:t>
      </w:r>
      <w:r w:rsidR="00073FDB" w:rsidRPr="00073FDB">
        <w:t xml:space="preserve"> </w:t>
      </w:r>
    </w:p>
    <w:p w:rsidR="00DE48D5" w:rsidRPr="00651159" w:rsidRDefault="005C5ECC" w:rsidP="00317A41">
      <w:pPr>
        <w:pStyle w:val="ListParagraph"/>
        <w:numPr>
          <w:ilvl w:val="0"/>
          <w:numId w:val="2"/>
        </w:numPr>
        <w:rPr>
          <w:rFonts w:cstheme="minorHAnsi"/>
        </w:rPr>
      </w:pPr>
      <w:hyperlink r:id="rId5" w:anchor="p=0" w:history="1">
        <w:r w:rsidR="00DE48D5" w:rsidRPr="00651159">
          <w:rPr>
            <w:rStyle w:val="Hyperlink"/>
            <w:rFonts w:cstheme="minorHAnsi"/>
          </w:rPr>
          <w:t>Project Su</w:t>
        </w:r>
        <w:r w:rsidR="00017F50" w:rsidRPr="00651159">
          <w:rPr>
            <w:rStyle w:val="Hyperlink"/>
            <w:rFonts w:cstheme="minorHAnsi"/>
          </w:rPr>
          <w:t>nroof</w:t>
        </w:r>
      </w:hyperlink>
      <w:r w:rsidR="00DE48D5" w:rsidRPr="00651159">
        <w:rPr>
          <w:rFonts w:cstheme="minorHAnsi"/>
        </w:rPr>
        <w:t xml:space="preserve"> </w:t>
      </w:r>
      <w:r w:rsidR="00F310D0" w:rsidRPr="00651159">
        <w:rPr>
          <w:rFonts w:cstheme="minorHAnsi"/>
        </w:rPr>
        <w:t>or other option</w:t>
      </w:r>
      <w:r w:rsidR="00087E8F">
        <w:rPr>
          <w:rFonts w:cstheme="minorHAnsi"/>
        </w:rPr>
        <w:t>s</w:t>
      </w:r>
      <w:r w:rsidR="00F310D0" w:rsidRPr="00651159">
        <w:rPr>
          <w:rFonts w:cstheme="minorHAnsi"/>
        </w:rPr>
        <w:t xml:space="preserve"> </w:t>
      </w:r>
      <w:r w:rsidR="00DE48D5" w:rsidRPr="00651159">
        <w:rPr>
          <w:rFonts w:cstheme="minorHAnsi"/>
        </w:rPr>
        <w:t>set up to check potential</w:t>
      </w:r>
      <w:r w:rsidR="00317A41" w:rsidRPr="00651159">
        <w:rPr>
          <w:rFonts w:cstheme="minorHAnsi"/>
        </w:rPr>
        <w:t xml:space="preserve"> at Kiosk / Computer</w:t>
      </w:r>
    </w:p>
    <w:p w:rsidR="00DE48D5" w:rsidRPr="00651159" w:rsidRDefault="00DE48D5" w:rsidP="00317A41">
      <w:pPr>
        <w:pStyle w:val="ListParagraph"/>
        <w:numPr>
          <w:ilvl w:val="0"/>
          <w:numId w:val="2"/>
        </w:numPr>
        <w:rPr>
          <w:rFonts w:cstheme="minorHAnsi"/>
        </w:rPr>
      </w:pPr>
      <w:r w:rsidRPr="00651159">
        <w:rPr>
          <w:rFonts w:cstheme="minorHAnsi"/>
        </w:rPr>
        <w:t xml:space="preserve">Opportunity to learn about options </w:t>
      </w:r>
      <w:r w:rsidR="00317A41" w:rsidRPr="00651159">
        <w:rPr>
          <w:rFonts w:cstheme="minorHAnsi"/>
        </w:rPr>
        <w:t>pamphlets and experts</w:t>
      </w:r>
    </w:p>
    <w:p w:rsidR="00087E8F" w:rsidRDefault="00DE48D5" w:rsidP="00E910FF">
      <w:pPr>
        <w:pStyle w:val="ListParagraph"/>
        <w:numPr>
          <w:ilvl w:val="0"/>
          <w:numId w:val="2"/>
        </w:numPr>
        <w:rPr>
          <w:rFonts w:cstheme="minorHAnsi"/>
        </w:rPr>
      </w:pPr>
      <w:r w:rsidRPr="00087E8F">
        <w:rPr>
          <w:rFonts w:cstheme="minorHAnsi"/>
        </w:rPr>
        <w:t xml:space="preserve">One way </w:t>
      </w:r>
      <w:r w:rsidR="009216C2" w:rsidRPr="00087E8F">
        <w:rPr>
          <w:rFonts w:cstheme="minorHAnsi"/>
        </w:rPr>
        <w:t>kiosk</w:t>
      </w:r>
      <w:r w:rsidR="007B2A2D" w:rsidRPr="00087E8F">
        <w:rPr>
          <w:rFonts w:cstheme="minorHAnsi"/>
        </w:rPr>
        <w:t xml:space="preserve"> or mobile</w:t>
      </w:r>
      <w:r w:rsidR="009216C2" w:rsidRPr="00087E8F">
        <w:rPr>
          <w:rFonts w:cstheme="minorHAnsi"/>
        </w:rPr>
        <w:t xml:space="preserve"> </w:t>
      </w:r>
      <w:r w:rsidR="00317A41" w:rsidRPr="00087E8F">
        <w:rPr>
          <w:rFonts w:cstheme="minorHAnsi"/>
        </w:rPr>
        <w:t>selection</w:t>
      </w:r>
      <w:r w:rsidRPr="00087E8F">
        <w:rPr>
          <w:rFonts w:cstheme="minorHAnsi"/>
        </w:rPr>
        <w:t xml:space="preserve"> to make a commitment </w:t>
      </w:r>
      <w:r w:rsidR="00087E8F">
        <w:rPr>
          <w:rFonts w:cstheme="minorHAnsi"/>
        </w:rPr>
        <w:t>(box = question)</w:t>
      </w:r>
    </w:p>
    <w:p w:rsidR="00966E6D" w:rsidRDefault="00966E6D" w:rsidP="00E910F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Questions ask and capture the net difference, not before and after</w:t>
      </w:r>
    </w:p>
    <w:p w:rsidR="00317A41" w:rsidRPr="00966E6D" w:rsidRDefault="00B06A8E" w:rsidP="00317A41">
      <w:pPr>
        <w:pStyle w:val="ListParagraph"/>
        <w:numPr>
          <w:ilvl w:val="0"/>
          <w:numId w:val="2"/>
        </w:numPr>
        <w:rPr>
          <w:rFonts w:cstheme="minorHAnsi"/>
        </w:rPr>
      </w:pPr>
      <w:r w:rsidRPr="00087E8F">
        <w:rPr>
          <w:rFonts w:cstheme="minorHAnsi"/>
        </w:rPr>
        <w:t>Adjustment (slider) of certain variables in question (i.e. kw) will adjust point total</w:t>
      </w:r>
    </w:p>
    <w:p w:rsidR="00DE48D5" w:rsidRPr="00651159" w:rsidRDefault="00DE48D5" w:rsidP="00317A41">
      <w:pPr>
        <w:ind w:firstLine="720"/>
        <w:jc w:val="center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Will you commit to installing a solar panel this year?</w:t>
      </w:r>
    </w:p>
    <w:tbl>
      <w:tblPr>
        <w:tblStyle w:val="TableGrid"/>
        <w:tblW w:w="7629" w:type="dxa"/>
        <w:tblInd w:w="1726" w:type="dxa"/>
        <w:tblLook w:val="04A0" w:firstRow="1" w:lastRow="0" w:firstColumn="1" w:lastColumn="0" w:noHBand="0" w:noVBand="1"/>
      </w:tblPr>
      <w:tblGrid>
        <w:gridCol w:w="7629"/>
      </w:tblGrid>
      <w:tr w:rsidR="00DE48D5" w:rsidRPr="00651159" w:rsidTr="006C2BC8">
        <w:trPr>
          <w:trHeight w:val="413"/>
        </w:trPr>
        <w:tc>
          <w:tcPr>
            <w:tcW w:w="7629" w:type="dxa"/>
            <w:vAlign w:val="center"/>
          </w:tcPr>
          <w:p w:rsidR="00DE48D5" w:rsidRPr="00651159" w:rsidRDefault="00DE48D5" w:rsidP="00DE48D5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Pr="00651159">
              <w:rPr>
                <w:rFonts w:asciiTheme="minorHAnsi" w:hAnsiTheme="minorHAnsi" w:cstheme="minorHAnsi"/>
                <w:b/>
              </w:rPr>
              <w:t>An Assessment = 1,175 points</w:t>
            </w:r>
          </w:p>
        </w:tc>
      </w:tr>
      <w:tr w:rsidR="00DE48D5" w:rsidRPr="00651159" w:rsidTr="006C2BC8">
        <w:trPr>
          <w:trHeight w:val="440"/>
        </w:trPr>
        <w:tc>
          <w:tcPr>
            <w:tcW w:w="7629" w:type="dxa"/>
            <w:vAlign w:val="center"/>
          </w:tcPr>
          <w:p w:rsidR="00DE48D5" w:rsidRPr="00651159" w:rsidRDefault="00DE48D5" w:rsidP="00DE48D5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Purchase a </w:t>
            </w:r>
            <w:r w:rsidRPr="00651159">
              <w:rPr>
                <w:rFonts w:asciiTheme="minorHAnsi" w:hAnsiTheme="minorHAnsi" w:cstheme="minorHAnsi"/>
                <w:b/>
              </w:rPr>
              <w:t xml:space="preserve">Solar </w:t>
            </w:r>
            <w:r w:rsidR="00F310D0" w:rsidRPr="00651159">
              <w:rPr>
                <w:rFonts w:asciiTheme="minorHAnsi" w:hAnsiTheme="minorHAnsi" w:cstheme="minorHAnsi"/>
                <w:b/>
              </w:rPr>
              <w:t>Array</w:t>
            </w:r>
            <w:r w:rsidRPr="00651159">
              <w:rPr>
                <w:rFonts w:asciiTheme="minorHAnsi" w:hAnsiTheme="minorHAnsi" w:cstheme="minorHAnsi"/>
              </w:rPr>
              <w:t xml:space="preserve">  </w:t>
            </w:r>
            <w:r w:rsidR="00E1474F" w:rsidRPr="00651159">
              <w:rPr>
                <w:rFonts w:asciiTheme="minorHAnsi" w:hAnsiTheme="minorHAnsi" w:cstheme="minorHAnsi"/>
              </w:rPr>
              <w:t>(</w:t>
            </w:r>
            <w:r w:rsidRPr="00651159">
              <w:rPr>
                <w:rFonts w:asciiTheme="minorHAnsi" w:hAnsiTheme="minorHAnsi" w:cstheme="minorHAnsi"/>
                <w:b/>
              </w:rPr>
              <w:t>7kw</w:t>
            </w:r>
            <w:r w:rsidR="00E1474F" w:rsidRPr="00651159">
              <w:rPr>
                <w:rFonts w:asciiTheme="minorHAnsi" w:hAnsiTheme="minorHAnsi" w:cstheme="minorHAnsi"/>
                <w:b/>
              </w:rPr>
              <w:t>)</w:t>
            </w:r>
            <w:r w:rsidRPr="00651159">
              <w:rPr>
                <w:rFonts w:asciiTheme="minorHAnsi" w:hAnsiTheme="minorHAnsi" w:cstheme="minorHAnsi"/>
                <w:b/>
              </w:rPr>
              <w:t xml:space="preserve"> = 5,875 points</w:t>
            </w:r>
          </w:p>
        </w:tc>
      </w:tr>
    </w:tbl>
    <w:p w:rsidR="00DE48D5" w:rsidRPr="00651159" w:rsidRDefault="00DE48D5">
      <w:pPr>
        <w:rPr>
          <w:rFonts w:asciiTheme="minorHAnsi" w:hAnsiTheme="minorHAnsi" w:cstheme="minorHAnsi"/>
        </w:rPr>
      </w:pPr>
    </w:p>
    <w:p w:rsidR="00073FDB" w:rsidRPr="00651159" w:rsidRDefault="00966E6D" w:rsidP="00966E6D">
      <w:pPr>
        <w:ind w:firstLine="360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Example</w:t>
      </w:r>
      <w:r>
        <w:rPr>
          <w:rFonts w:asciiTheme="minorHAnsi" w:hAnsiTheme="minorHAnsi" w:cstheme="minorHAnsi"/>
          <w:b/>
        </w:rPr>
        <w:t xml:space="preserve"> </w:t>
      </w:r>
      <w:r w:rsidR="00073FDB" w:rsidRPr="00073FDB">
        <w:rPr>
          <w:rFonts w:asciiTheme="minorHAnsi" w:hAnsiTheme="minorHAnsi" w:cstheme="minorHAnsi"/>
          <w:b/>
        </w:rPr>
        <w:t xml:space="preserve">Yard &amp; Landscaping station </w:t>
      </w:r>
      <w:r w:rsidR="00073FDB">
        <w:rPr>
          <w:rFonts w:asciiTheme="minorHAnsi" w:hAnsiTheme="minorHAnsi" w:cstheme="minorHAnsi"/>
          <w:b/>
        </w:rPr>
        <w:t>questions</w:t>
      </w:r>
      <w:r w:rsidR="00073FDB" w:rsidRPr="00073FDB">
        <w:rPr>
          <w:rFonts w:asciiTheme="minorHAnsi" w:hAnsiTheme="minorHAnsi" w:cstheme="minorHAnsi"/>
          <w:b/>
        </w:rPr>
        <w:t>:</w:t>
      </w:r>
    </w:p>
    <w:p w:rsidR="00073FDB" w:rsidRPr="00651159" w:rsidRDefault="00073FDB" w:rsidP="00073FDB">
      <w:pPr>
        <w:pStyle w:val="ListParagraph"/>
        <w:numPr>
          <w:ilvl w:val="0"/>
          <w:numId w:val="2"/>
        </w:numPr>
        <w:rPr>
          <w:rFonts w:cstheme="minorHAnsi"/>
        </w:rPr>
      </w:pPr>
      <w:r w:rsidRPr="00651159">
        <w:rPr>
          <w:rFonts w:cstheme="minorHAnsi"/>
        </w:rPr>
        <w:t>Display average emissions for (mowers, lawns, fertilizer) and provide background</w:t>
      </w:r>
      <w:r w:rsidR="00966E6D">
        <w:rPr>
          <w:rFonts w:cstheme="minorHAnsi"/>
        </w:rPr>
        <w:t xml:space="preserve"> </w:t>
      </w:r>
    </w:p>
    <w:p w:rsidR="00073FDB" w:rsidRPr="00651159" w:rsidRDefault="00073FDB" w:rsidP="00073FDB">
      <w:pPr>
        <w:pStyle w:val="ListParagraph"/>
        <w:numPr>
          <w:ilvl w:val="0"/>
          <w:numId w:val="2"/>
        </w:numPr>
        <w:rPr>
          <w:rFonts w:cstheme="minorHAnsi"/>
        </w:rPr>
      </w:pPr>
      <w:r w:rsidRPr="00651159">
        <w:rPr>
          <w:rFonts w:cstheme="minorHAnsi"/>
        </w:rPr>
        <w:t>Share opportunities at booth to take next steps (assessments, mower swaps etc.)</w:t>
      </w:r>
    </w:p>
    <w:p w:rsidR="00966E6D" w:rsidRDefault="00087E8F" w:rsidP="00966E6D">
      <w:pPr>
        <w:pStyle w:val="ListParagraph"/>
        <w:numPr>
          <w:ilvl w:val="0"/>
          <w:numId w:val="2"/>
        </w:numPr>
        <w:rPr>
          <w:rFonts w:cstheme="minorHAnsi"/>
        </w:rPr>
      </w:pPr>
      <w:r w:rsidRPr="00087E8F">
        <w:rPr>
          <w:rFonts w:cstheme="minorHAnsi"/>
        </w:rPr>
        <w:t xml:space="preserve">One way kiosk or mobile selection to make a commitment </w:t>
      </w:r>
      <w:r>
        <w:rPr>
          <w:rFonts w:cstheme="minorHAnsi"/>
        </w:rPr>
        <w:t>(box = question)</w:t>
      </w:r>
    </w:p>
    <w:p w:rsidR="00966E6D" w:rsidRPr="00966E6D" w:rsidRDefault="00966E6D" w:rsidP="00966E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Questions ask and capture the net difference, not before and after</w:t>
      </w:r>
    </w:p>
    <w:p w:rsidR="00017F50" w:rsidRPr="00966E6D" w:rsidRDefault="00073FDB" w:rsidP="00966E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Adjustment (slider) of certain variables (i.e. fertilize applications) will adjust point total</w:t>
      </w:r>
    </w:p>
    <w:p w:rsidR="00017F50" w:rsidRPr="00651159" w:rsidRDefault="00017F50" w:rsidP="00017F50">
      <w:pPr>
        <w:ind w:firstLine="720"/>
        <w:jc w:val="center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Will you commit to</w:t>
      </w:r>
      <w:r w:rsidR="0079621B" w:rsidRPr="00651159">
        <w:rPr>
          <w:rFonts w:asciiTheme="minorHAnsi" w:hAnsiTheme="minorHAnsi" w:cstheme="minorHAnsi"/>
          <w:b/>
        </w:rPr>
        <w:t>?</w:t>
      </w:r>
    </w:p>
    <w:tbl>
      <w:tblPr>
        <w:tblStyle w:val="TableGrid"/>
        <w:tblW w:w="7911" w:type="dxa"/>
        <w:tblInd w:w="1435" w:type="dxa"/>
        <w:tblLook w:val="04A0" w:firstRow="1" w:lastRow="0" w:firstColumn="1" w:lastColumn="0" w:noHBand="0" w:noVBand="1"/>
      </w:tblPr>
      <w:tblGrid>
        <w:gridCol w:w="7911"/>
      </w:tblGrid>
      <w:tr w:rsidR="00017F50" w:rsidRPr="00651159" w:rsidTr="00651159">
        <w:trPr>
          <w:trHeight w:val="413"/>
        </w:trPr>
        <w:tc>
          <w:tcPr>
            <w:tcW w:w="7911" w:type="dxa"/>
            <w:vAlign w:val="center"/>
          </w:tcPr>
          <w:p w:rsidR="00017F50" w:rsidRPr="00651159" w:rsidRDefault="00017F5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="0079621B" w:rsidRPr="00651159">
              <w:rPr>
                <w:rFonts w:asciiTheme="minorHAnsi" w:hAnsiTheme="minorHAnsi" w:cstheme="minorHAnsi"/>
                <w:b/>
              </w:rPr>
              <w:t>replace gas mower with manual or electric</w:t>
            </w:r>
            <w:r w:rsidRPr="00651159">
              <w:rPr>
                <w:rFonts w:asciiTheme="minorHAnsi" w:hAnsiTheme="minorHAnsi" w:cstheme="minorHAnsi"/>
                <w:b/>
              </w:rPr>
              <w:t xml:space="preserve"> = </w:t>
            </w:r>
            <w:r w:rsidR="0079621B" w:rsidRPr="00651159">
              <w:rPr>
                <w:rFonts w:asciiTheme="minorHAnsi" w:hAnsiTheme="minorHAnsi" w:cstheme="minorHAnsi"/>
                <w:b/>
              </w:rPr>
              <w:t>396</w:t>
            </w:r>
            <w:r w:rsidRPr="00651159">
              <w:rPr>
                <w:rFonts w:asciiTheme="minorHAnsi" w:hAnsiTheme="minorHAnsi" w:cstheme="minorHAnsi"/>
                <w:b/>
              </w:rPr>
              <w:t xml:space="preserve"> points</w:t>
            </w:r>
          </w:p>
        </w:tc>
      </w:tr>
      <w:tr w:rsidR="00017F50" w:rsidRPr="00651159" w:rsidTr="00651159">
        <w:trPr>
          <w:trHeight w:val="440"/>
        </w:trPr>
        <w:tc>
          <w:tcPr>
            <w:tcW w:w="7911" w:type="dxa"/>
            <w:vAlign w:val="center"/>
          </w:tcPr>
          <w:p w:rsidR="00017F50" w:rsidRPr="00651159" w:rsidRDefault="00017F5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="0079621B" w:rsidRPr="00651159">
              <w:rPr>
                <w:rFonts w:asciiTheme="minorHAnsi" w:hAnsiTheme="minorHAnsi" w:cstheme="minorHAnsi"/>
                <w:b/>
              </w:rPr>
              <w:t>lower frequency of mowing (#</w:t>
            </w:r>
            <w:r w:rsidR="00FE29AD" w:rsidRPr="00651159">
              <w:rPr>
                <w:rFonts w:asciiTheme="minorHAnsi" w:hAnsiTheme="minorHAnsi" w:cstheme="minorHAnsi"/>
                <w:b/>
              </w:rPr>
              <w:t xml:space="preserve">) </w:t>
            </w:r>
            <w:r w:rsidR="0079621B" w:rsidRPr="00651159">
              <w:rPr>
                <w:rFonts w:asciiTheme="minorHAnsi" w:hAnsiTheme="minorHAnsi" w:cstheme="minorHAnsi"/>
                <w:b/>
              </w:rPr>
              <w:t>times a year</w:t>
            </w:r>
            <w:r w:rsidRPr="00651159">
              <w:rPr>
                <w:rFonts w:asciiTheme="minorHAnsi" w:hAnsiTheme="minorHAnsi" w:cstheme="minorHAnsi"/>
                <w:b/>
              </w:rPr>
              <w:t xml:space="preserve">  = </w:t>
            </w:r>
            <w:r w:rsidR="0079621B" w:rsidRPr="00651159">
              <w:rPr>
                <w:rFonts w:asciiTheme="minorHAnsi" w:hAnsiTheme="minorHAnsi" w:cstheme="minorHAnsi"/>
                <w:b/>
              </w:rPr>
              <w:t>400</w:t>
            </w:r>
            <w:r w:rsidRPr="00651159">
              <w:rPr>
                <w:rFonts w:asciiTheme="minorHAnsi" w:hAnsiTheme="minorHAnsi" w:cstheme="minorHAnsi"/>
                <w:b/>
              </w:rPr>
              <w:t xml:space="preserve"> points</w:t>
            </w:r>
          </w:p>
        </w:tc>
      </w:tr>
      <w:tr w:rsidR="00017F50" w:rsidRPr="00651159" w:rsidTr="00651159">
        <w:trPr>
          <w:trHeight w:val="440"/>
        </w:trPr>
        <w:tc>
          <w:tcPr>
            <w:tcW w:w="7911" w:type="dxa"/>
            <w:vAlign w:val="center"/>
          </w:tcPr>
          <w:p w:rsidR="00017F50" w:rsidRPr="00651159" w:rsidRDefault="00017F5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="0079621B" w:rsidRPr="00651159">
              <w:rPr>
                <w:rFonts w:asciiTheme="minorHAnsi" w:hAnsiTheme="minorHAnsi" w:cstheme="minorHAnsi"/>
                <w:b/>
              </w:rPr>
              <w:t xml:space="preserve">replace gas equipment for rake or electric blower </w:t>
            </w:r>
            <w:r w:rsidRPr="00651159">
              <w:rPr>
                <w:rFonts w:asciiTheme="minorHAnsi" w:hAnsiTheme="minorHAnsi" w:cstheme="minorHAnsi"/>
                <w:b/>
              </w:rPr>
              <w:t xml:space="preserve"> = </w:t>
            </w:r>
            <w:r w:rsidR="0079621B" w:rsidRPr="00651159">
              <w:rPr>
                <w:rFonts w:asciiTheme="minorHAnsi" w:hAnsiTheme="minorHAnsi" w:cstheme="minorHAnsi"/>
                <w:b/>
              </w:rPr>
              <w:t>194</w:t>
            </w:r>
            <w:r w:rsidRPr="00651159">
              <w:rPr>
                <w:rFonts w:asciiTheme="minorHAnsi" w:hAnsiTheme="minorHAnsi" w:cstheme="minorHAnsi"/>
                <w:b/>
              </w:rPr>
              <w:t xml:space="preserve"> points</w:t>
            </w:r>
          </w:p>
        </w:tc>
      </w:tr>
      <w:tr w:rsidR="0079621B" w:rsidRPr="00651159" w:rsidTr="00651159">
        <w:trPr>
          <w:trHeight w:val="440"/>
        </w:trPr>
        <w:tc>
          <w:tcPr>
            <w:tcW w:w="7911" w:type="dxa"/>
            <w:vAlign w:val="center"/>
          </w:tcPr>
          <w:p w:rsidR="0079621B" w:rsidRPr="00651159" w:rsidRDefault="0079621B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Pr="00651159">
              <w:rPr>
                <w:rFonts w:asciiTheme="minorHAnsi" w:hAnsiTheme="minorHAnsi" w:cstheme="minorHAnsi"/>
                <w:b/>
              </w:rPr>
              <w:t>reduce lawn footprint (</w:t>
            </w:r>
            <w:r w:rsidR="00FE29AD" w:rsidRPr="00651159">
              <w:rPr>
                <w:rFonts w:asciiTheme="minorHAnsi" w:hAnsiTheme="minorHAnsi" w:cstheme="minorHAnsi"/>
                <w:b/>
              </w:rPr>
              <w:t>size</w:t>
            </w:r>
            <w:r w:rsidR="00BB4F4C" w:rsidRPr="00651159">
              <w:rPr>
                <w:rFonts w:asciiTheme="minorHAnsi" w:hAnsiTheme="minorHAnsi" w:cstheme="minorHAnsi"/>
                <w:b/>
              </w:rPr>
              <w:t xml:space="preserve"> diff</w:t>
            </w:r>
            <w:r w:rsidR="00FE29AD" w:rsidRPr="00651159">
              <w:rPr>
                <w:rFonts w:asciiTheme="minorHAnsi" w:hAnsiTheme="minorHAnsi" w:cstheme="minorHAnsi"/>
                <w:b/>
              </w:rPr>
              <w:t>)</w:t>
            </w:r>
            <w:r w:rsidR="00944105" w:rsidRPr="00651159">
              <w:rPr>
                <w:rFonts w:asciiTheme="minorHAnsi" w:hAnsiTheme="minorHAnsi" w:cstheme="minorHAnsi"/>
                <w:b/>
              </w:rPr>
              <w:t xml:space="preserve"> = </w:t>
            </w:r>
            <w:r w:rsidR="00BB4F4C" w:rsidRPr="00651159">
              <w:rPr>
                <w:rFonts w:asciiTheme="minorHAnsi" w:hAnsiTheme="minorHAnsi" w:cstheme="minorHAnsi"/>
                <w:b/>
              </w:rPr>
              <w:t>(C02 unit per Square ft)</w:t>
            </w:r>
          </w:p>
        </w:tc>
      </w:tr>
      <w:tr w:rsidR="00FE29AD" w:rsidRPr="00651159" w:rsidTr="00651159">
        <w:trPr>
          <w:trHeight w:val="440"/>
        </w:trPr>
        <w:tc>
          <w:tcPr>
            <w:tcW w:w="7911" w:type="dxa"/>
            <w:vAlign w:val="center"/>
          </w:tcPr>
          <w:p w:rsidR="00FE29AD" w:rsidRPr="00651159" w:rsidRDefault="00FE29AD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Pr="00651159">
              <w:rPr>
                <w:rFonts w:asciiTheme="minorHAnsi" w:hAnsiTheme="minorHAnsi" w:cstheme="minorHAnsi"/>
                <w:b/>
              </w:rPr>
              <w:t xml:space="preserve">reduce use of fertilizer (2) </w:t>
            </w:r>
            <w:r w:rsidR="00BB4F4C" w:rsidRPr="00651159">
              <w:rPr>
                <w:rFonts w:asciiTheme="minorHAnsi" w:hAnsiTheme="minorHAnsi" w:cstheme="minorHAnsi"/>
                <w:b/>
              </w:rPr>
              <w:t>(</w:t>
            </w:r>
            <w:r w:rsidRPr="00651159">
              <w:rPr>
                <w:rFonts w:asciiTheme="minorHAnsi" w:hAnsiTheme="minorHAnsi" w:cstheme="minorHAnsi"/>
                <w:b/>
              </w:rPr>
              <w:t>applications</w:t>
            </w:r>
            <w:r w:rsidR="00BB4F4C" w:rsidRPr="00651159">
              <w:rPr>
                <w:rFonts w:asciiTheme="minorHAnsi" w:hAnsiTheme="minorHAnsi" w:cstheme="minorHAnsi"/>
                <w:b/>
              </w:rPr>
              <w:t xml:space="preserve"> per point)</w:t>
            </w:r>
          </w:p>
        </w:tc>
      </w:tr>
      <w:tr w:rsidR="0079621B" w:rsidRPr="00651159" w:rsidTr="00651159">
        <w:trPr>
          <w:trHeight w:val="440"/>
        </w:trPr>
        <w:tc>
          <w:tcPr>
            <w:tcW w:w="7911" w:type="dxa"/>
            <w:vAlign w:val="center"/>
          </w:tcPr>
          <w:p w:rsidR="0079621B" w:rsidRPr="00651159" w:rsidRDefault="0079621B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</w:t>
            </w:r>
            <w:r w:rsidRPr="00651159">
              <w:rPr>
                <w:rFonts w:asciiTheme="minorHAnsi" w:hAnsiTheme="minorHAnsi" w:cstheme="minorHAnsi"/>
                <w:b/>
              </w:rPr>
              <w:t>get a free low maintenance lawn assessment = 137 points</w:t>
            </w:r>
          </w:p>
        </w:tc>
      </w:tr>
    </w:tbl>
    <w:p w:rsidR="006C2BC8" w:rsidRPr="00651159" w:rsidRDefault="006C2BC8" w:rsidP="00966E6D">
      <w:pPr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Selecting commitment</w:t>
      </w:r>
      <w:r w:rsidR="005C5ECC">
        <w:rPr>
          <w:rFonts w:asciiTheme="minorHAnsi" w:hAnsiTheme="minorHAnsi" w:cstheme="minorHAnsi"/>
        </w:rPr>
        <w:t>s</w:t>
      </w:r>
      <w:r w:rsidRPr="00651159">
        <w:rPr>
          <w:rFonts w:asciiTheme="minorHAnsi" w:hAnsiTheme="minorHAnsi" w:cstheme="minorHAnsi"/>
        </w:rPr>
        <w:t xml:space="preserve"> and providing your email (optional) or name will: </w:t>
      </w:r>
    </w:p>
    <w:p w:rsidR="006C2BC8" w:rsidRPr="00651159" w:rsidRDefault="006C2BC8" w:rsidP="00966E6D">
      <w:pPr>
        <w:pStyle w:val="ListParagraph"/>
        <w:numPr>
          <w:ilvl w:val="0"/>
          <w:numId w:val="3"/>
        </w:numPr>
        <w:rPr>
          <w:rFonts w:cstheme="minorHAnsi"/>
        </w:rPr>
      </w:pPr>
      <w:r w:rsidRPr="00651159">
        <w:rPr>
          <w:rFonts w:cstheme="minorHAnsi"/>
        </w:rPr>
        <w:t>Add their points to the solar commitment goal and to the total point goal.</w:t>
      </w:r>
    </w:p>
    <w:p w:rsidR="006C2BC8" w:rsidRPr="00651159" w:rsidRDefault="006C2BC8" w:rsidP="00966E6D">
      <w:pPr>
        <w:pStyle w:val="ListParagraph"/>
        <w:numPr>
          <w:ilvl w:val="0"/>
          <w:numId w:val="3"/>
        </w:numPr>
        <w:rPr>
          <w:rFonts w:cstheme="minorHAnsi"/>
        </w:rPr>
      </w:pPr>
      <w:r w:rsidRPr="00651159">
        <w:rPr>
          <w:rFonts w:cstheme="minorHAnsi"/>
        </w:rPr>
        <w:t>Provide a thank you screen with their commitment and the current point total of solar commitments made in addition to the overall event point goal.</w:t>
      </w:r>
    </w:p>
    <w:p w:rsidR="006C2BC8" w:rsidRPr="00651159" w:rsidRDefault="006C2BC8" w:rsidP="00966E6D">
      <w:pPr>
        <w:pStyle w:val="ListParagraph"/>
        <w:numPr>
          <w:ilvl w:val="0"/>
          <w:numId w:val="3"/>
        </w:numPr>
        <w:rPr>
          <w:rFonts w:cstheme="minorHAnsi"/>
        </w:rPr>
      </w:pPr>
      <w:r w:rsidRPr="00651159">
        <w:rPr>
          <w:rFonts w:cstheme="minorHAnsi"/>
        </w:rPr>
        <w:t xml:space="preserve">Add attendee’s </w:t>
      </w:r>
      <w:r w:rsidR="00273721">
        <w:rPr>
          <w:rFonts w:cstheme="minorHAnsi"/>
        </w:rPr>
        <w:t>info /</w:t>
      </w:r>
      <w:r w:rsidRPr="00651159">
        <w:rPr>
          <w:rFonts w:cstheme="minorHAnsi"/>
        </w:rPr>
        <w:t xml:space="preserve">commitment to database </w:t>
      </w:r>
      <w:r w:rsidR="00273721">
        <w:rPr>
          <w:rFonts w:cstheme="minorHAnsi"/>
        </w:rPr>
        <w:t>with</w:t>
      </w:r>
      <w:r w:rsidRPr="00651159">
        <w:rPr>
          <w:rFonts w:cstheme="minorHAnsi"/>
        </w:rPr>
        <w:t xml:space="preserve"> API</w:t>
      </w:r>
      <w:r w:rsidR="00073FDB">
        <w:rPr>
          <w:rFonts w:cstheme="minorHAnsi"/>
        </w:rPr>
        <w:t xml:space="preserve">, update record if </w:t>
      </w:r>
      <w:r w:rsidR="00273721">
        <w:rPr>
          <w:rFonts w:cstheme="minorHAnsi"/>
        </w:rPr>
        <w:t>available</w:t>
      </w:r>
    </w:p>
    <w:p w:rsidR="00073FDB" w:rsidRPr="00073FDB" w:rsidRDefault="00073FDB" w:rsidP="00966E6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Optional: </w:t>
      </w:r>
      <w:r w:rsidR="006C2BC8" w:rsidRPr="00651159">
        <w:rPr>
          <w:rFonts w:cstheme="minorHAnsi"/>
        </w:rPr>
        <w:t>Send an email to attendee with their commitment</w:t>
      </w:r>
    </w:p>
    <w:p w:rsidR="00277D1D" w:rsidRPr="00651159" w:rsidRDefault="00277D1D" w:rsidP="00277D1D">
      <w:pPr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lastRenderedPageBreak/>
        <w:t>Technology</w:t>
      </w:r>
      <w:r w:rsidR="00651159" w:rsidRPr="00651159">
        <w:rPr>
          <w:rFonts w:asciiTheme="minorHAnsi" w:hAnsiTheme="minorHAnsi" w:cstheme="minorHAnsi"/>
          <w:b/>
        </w:rPr>
        <w:t>:</w:t>
      </w:r>
    </w:p>
    <w:p w:rsidR="009216C2" w:rsidRPr="00651159" w:rsidRDefault="00BB4F4C" w:rsidP="009216C2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</w:rPr>
        <w:t xml:space="preserve">Ruby on </w:t>
      </w:r>
      <w:r w:rsidR="009216C2" w:rsidRPr="00651159">
        <w:rPr>
          <w:rFonts w:cstheme="minorHAnsi"/>
        </w:rPr>
        <w:t>Rails</w:t>
      </w:r>
      <w:r w:rsidR="00651159" w:rsidRPr="00651159">
        <w:rPr>
          <w:rFonts w:cstheme="minorHAnsi"/>
        </w:rPr>
        <w:t xml:space="preserve"> </w:t>
      </w:r>
    </w:p>
    <w:p w:rsidR="00277D1D" w:rsidRPr="00651159" w:rsidRDefault="005C5ECC" w:rsidP="009216C2">
      <w:pPr>
        <w:pStyle w:val="ListParagraph"/>
        <w:numPr>
          <w:ilvl w:val="0"/>
          <w:numId w:val="5"/>
        </w:numPr>
        <w:rPr>
          <w:rFonts w:cstheme="minorHAnsi"/>
        </w:rPr>
      </w:pPr>
      <w:hyperlink r:id="rId6" w:tgtFrame="_blank" w:history="1">
        <w:r w:rsidR="009216C2" w:rsidRPr="00651159">
          <w:rPr>
            <w:rStyle w:val="Hyperlink"/>
            <w:rFonts w:cstheme="minorHAnsi"/>
            <w:color w:val="CC0000"/>
            <w:bdr w:val="none" w:sz="0" w:space="0" w:color="auto" w:frame="1"/>
            <w:shd w:val="clear" w:color="auto" w:fill="FFFFFF"/>
          </w:rPr>
          <w:t>survey.js</w:t>
        </w:r>
      </w:hyperlink>
      <w:r w:rsidR="009216C2" w:rsidRPr="00651159">
        <w:rPr>
          <w:rFonts w:cstheme="minorHAnsi"/>
          <w:color w:val="1A1A1B"/>
          <w:shd w:val="clear" w:color="auto" w:fill="FFFFFF"/>
        </w:rPr>
        <w:t> </w:t>
      </w:r>
    </w:p>
    <w:p w:rsidR="005A4B94" w:rsidRPr="00651159" w:rsidRDefault="00BB4F4C" w:rsidP="009216C2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  <w:color w:val="1A1A1B"/>
          <w:shd w:val="clear" w:color="auto" w:fill="FFFFFF"/>
        </w:rPr>
        <w:t>API</w:t>
      </w:r>
      <w:r w:rsidR="00232455" w:rsidRPr="00651159">
        <w:rPr>
          <w:rFonts w:cstheme="minorHAnsi"/>
          <w:color w:val="1A1A1B"/>
          <w:shd w:val="clear" w:color="auto" w:fill="FFFFFF"/>
        </w:rPr>
        <w:t>s</w:t>
      </w:r>
    </w:p>
    <w:p w:rsidR="005A4B94" w:rsidRPr="00651159" w:rsidRDefault="00651159" w:rsidP="009216C2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  <w:color w:val="1A1A1B"/>
          <w:shd w:val="clear" w:color="auto" w:fill="FFFFFF"/>
        </w:rPr>
        <w:t xml:space="preserve">Optional: sync of data with </w:t>
      </w:r>
      <w:proofErr w:type="spellStart"/>
      <w:r w:rsidR="005A4B94" w:rsidRPr="00651159">
        <w:rPr>
          <w:rFonts w:cstheme="minorHAnsi"/>
          <w:color w:val="1A1A1B"/>
          <w:shd w:val="clear" w:color="auto" w:fill="FFFFFF"/>
        </w:rPr>
        <w:t>Airtable</w:t>
      </w:r>
      <w:proofErr w:type="spellEnd"/>
      <w:r w:rsidR="005A4B94" w:rsidRPr="00651159">
        <w:rPr>
          <w:rFonts w:cstheme="minorHAnsi"/>
          <w:color w:val="1A1A1B"/>
          <w:shd w:val="clear" w:color="auto" w:fill="FFFFFF"/>
        </w:rPr>
        <w:t xml:space="preserve"> </w:t>
      </w:r>
      <w:r w:rsidR="00232455" w:rsidRPr="00651159">
        <w:rPr>
          <w:rFonts w:cstheme="minorHAnsi"/>
          <w:color w:val="1A1A1B"/>
          <w:shd w:val="clear" w:color="auto" w:fill="FFFFFF"/>
        </w:rPr>
        <w:t>or</w:t>
      </w:r>
      <w:r w:rsidR="005A4B94" w:rsidRPr="00651159">
        <w:rPr>
          <w:rFonts w:cstheme="minorHAnsi"/>
          <w:color w:val="1A1A1B"/>
          <w:shd w:val="clear" w:color="auto" w:fill="FFFFFF"/>
        </w:rPr>
        <w:t xml:space="preserve"> Google Sheets</w:t>
      </w:r>
    </w:p>
    <w:p w:rsidR="00277D1D" w:rsidRPr="00651159" w:rsidRDefault="00277D1D" w:rsidP="00277D1D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</w:rPr>
        <w:t>Kiosks</w:t>
      </w:r>
      <w:r w:rsidR="00651159" w:rsidRPr="00651159">
        <w:rPr>
          <w:rFonts w:cstheme="minorHAnsi"/>
        </w:rPr>
        <w:t xml:space="preserve"> or mobile interface at event</w:t>
      </w:r>
    </w:p>
    <w:p w:rsidR="00277D1D" w:rsidRPr="00651159" w:rsidRDefault="00277D1D">
      <w:pPr>
        <w:rPr>
          <w:rFonts w:asciiTheme="minorHAnsi" w:hAnsiTheme="minorHAnsi" w:cstheme="minorHAnsi"/>
        </w:rPr>
      </w:pPr>
    </w:p>
    <w:p w:rsidR="00017F50" w:rsidRPr="00651159" w:rsidRDefault="00017F50">
      <w:pPr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 xml:space="preserve">This </w:t>
      </w:r>
      <w:r w:rsidR="00651159" w:rsidRPr="00651159">
        <w:rPr>
          <w:rFonts w:asciiTheme="minorHAnsi" w:hAnsiTheme="minorHAnsi" w:cstheme="minorHAnsi"/>
          <w:b/>
        </w:rPr>
        <w:t>option</w:t>
      </w:r>
      <w:r w:rsidRPr="00651159">
        <w:rPr>
          <w:rFonts w:asciiTheme="minorHAnsi" w:hAnsiTheme="minorHAnsi" w:cstheme="minorHAnsi"/>
          <w:b/>
        </w:rPr>
        <w:t xml:space="preserve"> would not:</w:t>
      </w:r>
    </w:p>
    <w:p w:rsidR="003B0BBB" w:rsidRPr="00651159" w:rsidRDefault="00017F50" w:rsidP="00DE48D5">
      <w:pPr>
        <w:pStyle w:val="ListParagraph"/>
        <w:numPr>
          <w:ilvl w:val="0"/>
          <w:numId w:val="1"/>
        </w:numPr>
        <w:rPr>
          <w:rFonts w:cstheme="minorHAnsi"/>
        </w:rPr>
      </w:pPr>
      <w:r w:rsidRPr="00651159">
        <w:rPr>
          <w:rFonts w:cstheme="minorHAnsi"/>
        </w:rPr>
        <w:t>D</w:t>
      </w:r>
      <w:r w:rsidR="003B0BBB" w:rsidRPr="00651159">
        <w:rPr>
          <w:rFonts w:cstheme="minorHAnsi"/>
        </w:rPr>
        <w:t xml:space="preserve">ocumentation </w:t>
      </w:r>
      <w:r w:rsidRPr="00651159">
        <w:rPr>
          <w:rFonts w:cstheme="minorHAnsi"/>
        </w:rPr>
        <w:t xml:space="preserve">or capture the </w:t>
      </w:r>
      <w:r w:rsidR="00DE48D5" w:rsidRPr="00651159">
        <w:rPr>
          <w:rFonts w:cstheme="minorHAnsi"/>
        </w:rPr>
        <w:t xml:space="preserve">current state </w:t>
      </w:r>
      <w:r w:rsidR="007B2A2D" w:rsidRPr="00651159">
        <w:rPr>
          <w:rFonts w:cstheme="minorHAnsi"/>
        </w:rPr>
        <w:t xml:space="preserve">(before) </w:t>
      </w:r>
      <w:r w:rsidRPr="00651159">
        <w:rPr>
          <w:rFonts w:cstheme="minorHAnsi"/>
        </w:rPr>
        <w:t xml:space="preserve">of attendees </w:t>
      </w:r>
      <w:r w:rsidR="0079621B" w:rsidRPr="00651159">
        <w:rPr>
          <w:rFonts w:cstheme="minorHAnsi"/>
        </w:rPr>
        <w:t>carbon emissions</w:t>
      </w:r>
    </w:p>
    <w:p w:rsidR="00017F50" w:rsidRPr="00651159" w:rsidRDefault="00017F50" w:rsidP="00DE48D5">
      <w:pPr>
        <w:pStyle w:val="ListParagraph"/>
        <w:numPr>
          <w:ilvl w:val="0"/>
          <w:numId w:val="1"/>
        </w:numPr>
        <w:rPr>
          <w:rFonts w:cstheme="minorHAnsi"/>
        </w:rPr>
      </w:pPr>
      <w:r w:rsidRPr="00651159">
        <w:rPr>
          <w:rFonts w:cstheme="minorHAnsi"/>
        </w:rPr>
        <w:t xml:space="preserve">Would not capture the </w:t>
      </w:r>
      <w:r w:rsidR="00B5165B" w:rsidRPr="00651159">
        <w:rPr>
          <w:rFonts w:cstheme="minorHAnsi"/>
        </w:rPr>
        <w:t>s</w:t>
      </w:r>
      <w:r w:rsidRPr="00651159">
        <w:rPr>
          <w:rFonts w:cstheme="minorHAnsi"/>
        </w:rPr>
        <w:t xml:space="preserve">avings </w:t>
      </w:r>
      <w:r w:rsidR="00B5165B" w:rsidRPr="00651159">
        <w:rPr>
          <w:rFonts w:cstheme="minorHAnsi"/>
        </w:rPr>
        <w:t xml:space="preserve">($) </w:t>
      </w:r>
      <w:r w:rsidRPr="00651159">
        <w:rPr>
          <w:rFonts w:cstheme="minorHAnsi"/>
        </w:rPr>
        <w:t>of each attendee</w:t>
      </w:r>
    </w:p>
    <w:p w:rsidR="0079621B" w:rsidRPr="00651159" w:rsidRDefault="0079621B" w:rsidP="00DE48D5">
      <w:pPr>
        <w:pStyle w:val="ListParagraph"/>
        <w:numPr>
          <w:ilvl w:val="0"/>
          <w:numId w:val="1"/>
        </w:numPr>
        <w:rPr>
          <w:rFonts w:cstheme="minorHAnsi"/>
        </w:rPr>
      </w:pPr>
      <w:r w:rsidRPr="00651159">
        <w:rPr>
          <w:rFonts w:cstheme="minorHAnsi"/>
        </w:rPr>
        <w:t>Provide an option for attendee to increase their emissions (manual to gas mower)</w:t>
      </w:r>
    </w:p>
    <w:p w:rsidR="00017F50" w:rsidRDefault="00017F50" w:rsidP="00CA06CD">
      <w:pPr>
        <w:rPr>
          <w:rFonts w:asciiTheme="minorHAnsi" w:hAnsiTheme="minorHAnsi" w:cstheme="minorHAnsi"/>
        </w:rPr>
      </w:pPr>
    </w:p>
    <w:p w:rsidR="00262FEA" w:rsidRDefault="00262FEA" w:rsidP="00CA06CD">
      <w:pPr>
        <w:rPr>
          <w:rFonts w:asciiTheme="minorHAnsi" w:hAnsiTheme="minorHAnsi" w:cstheme="minorHAnsi"/>
        </w:rPr>
      </w:pPr>
    </w:p>
    <w:p w:rsidR="00966E6D" w:rsidRPr="00651159" w:rsidRDefault="00966E6D" w:rsidP="00CA06CD">
      <w:pPr>
        <w:rPr>
          <w:rFonts w:asciiTheme="minorHAnsi" w:hAnsiTheme="minorHAnsi" w:cstheme="minorHAnsi"/>
          <w:b/>
        </w:rPr>
      </w:pPr>
    </w:p>
    <w:p w:rsidR="00CA06CD" w:rsidRPr="00651159" w:rsidRDefault="00CA06CD" w:rsidP="00CA06CD">
      <w:pPr>
        <w:rPr>
          <w:rFonts w:asciiTheme="minorHAnsi" w:hAnsiTheme="minorHAnsi" w:cstheme="minorHAnsi"/>
          <w:b/>
          <w:sz w:val="36"/>
        </w:rPr>
      </w:pPr>
      <w:r w:rsidRPr="00651159">
        <w:rPr>
          <w:rFonts w:asciiTheme="minorHAnsi" w:hAnsiTheme="minorHAnsi" w:cstheme="minorHAnsi"/>
          <w:b/>
          <w:sz w:val="36"/>
        </w:rPr>
        <w:t xml:space="preserve">Option </w:t>
      </w:r>
      <w:r w:rsidR="006E1B4F" w:rsidRPr="00651159">
        <w:rPr>
          <w:rFonts w:asciiTheme="minorHAnsi" w:hAnsiTheme="minorHAnsi" w:cstheme="minorHAnsi"/>
          <w:b/>
          <w:sz w:val="36"/>
        </w:rPr>
        <w:t>2</w:t>
      </w:r>
      <w:r w:rsidRPr="00651159">
        <w:rPr>
          <w:rFonts w:asciiTheme="minorHAnsi" w:hAnsiTheme="minorHAnsi" w:cstheme="minorHAnsi"/>
          <w:b/>
          <w:sz w:val="36"/>
        </w:rPr>
        <w:t xml:space="preserve">: </w:t>
      </w:r>
      <w:r w:rsidR="00651159" w:rsidRPr="00651159">
        <w:rPr>
          <w:rFonts w:asciiTheme="minorHAnsi" w:hAnsiTheme="minorHAnsi" w:cstheme="minorHAnsi"/>
          <w:b/>
          <w:sz w:val="36"/>
        </w:rPr>
        <w:t>“</w:t>
      </w:r>
      <w:r w:rsidR="00722EC0" w:rsidRPr="00651159">
        <w:rPr>
          <w:rFonts w:asciiTheme="minorHAnsi" w:hAnsiTheme="minorHAnsi" w:cstheme="minorHAnsi"/>
          <w:b/>
          <w:sz w:val="36"/>
        </w:rPr>
        <w:t>Before &amp; After</w:t>
      </w:r>
      <w:r w:rsidR="006E1B4F" w:rsidRPr="00651159">
        <w:rPr>
          <w:rFonts w:asciiTheme="minorHAnsi" w:hAnsiTheme="minorHAnsi" w:cstheme="minorHAnsi"/>
          <w:b/>
          <w:sz w:val="36"/>
        </w:rPr>
        <w:t xml:space="preserve"> </w:t>
      </w:r>
      <w:r w:rsidR="00374F97">
        <w:rPr>
          <w:rFonts w:asciiTheme="minorHAnsi" w:hAnsiTheme="minorHAnsi" w:cstheme="minorHAnsi"/>
          <w:b/>
          <w:sz w:val="36"/>
        </w:rPr>
        <w:t>Survey</w:t>
      </w:r>
      <w:r w:rsidR="00651159" w:rsidRPr="00651159">
        <w:rPr>
          <w:rFonts w:asciiTheme="minorHAnsi" w:hAnsiTheme="minorHAnsi" w:cstheme="minorHAnsi"/>
          <w:b/>
          <w:sz w:val="36"/>
        </w:rPr>
        <w:t>”</w:t>
      </w:r>
    </w:p>
    <w:p w:rsidR="00CA06CD" w:rsidRPr="00651159" w:rsidRDefault="00CA06CD" w:rsidP="00CA06CD">
      <w:pPr>
        <w:rPr>
          <w:rFonts w:asciiTheme="minorHAnsi" w:hAnsiTheme="minorHAnsi" w:cstheme="minorHAnsi"/>
          <w:i/>
        </w:rPr>
      </w:pPr>
      <w:r w:rsidRPr="00651159">
        <w:rPr>
          <w:rFonts w:asciiTheme="minorHAnsi" w:hAnsiTheme="minorHAnsi" w:cstheme="minorHAnsi"/>
          <w:i/>
        </w:rPr>
        <w:t>Attendees</w:t>
      </w:r>
      <w:r w:rsidR="00025D43" w:rsidRPr="00651159">
        <w:rPr>
          <w:rFonts w:asciiTheme="minorHAnsi" w:hAnsiTheme="minorHAnsi" w:cstheme="minorHAnsi"/>
          <w:i/>
        </w:rPr>
        <w:t xml:space="preserve"> provide both current state of their C02 emissions and choose target C02 emissions. </w:t>
      </w:r>
    </w:p>
    <w:p w:rsidR="00025D43" w:rsidRPr="00651159" w:rsidRDefault="00025D43" w:rsidP="00CA06CD">
      <w:pPr>
        <w:rPr>
          <w:rFonts w:asciiTheme="minorHAnsi" w:hAnsiTheme="minorHAnsi" w:cstheme="minorHAnsi"/>
          <w:i/>
        </w:rPr>
      </w:pPr>
    </w:p>
    <w:p w:rsidR="00651159" w:rsidRPr="00651159" w:rsidRDefault="00651159" w:rsidP="00651159">
      <w:pPr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</w:t>
      </w:r>
      <w:r w:rsidR="00195C93" w:rsidRPr="00651159">
        <w:rPr>
          <w:rFonts w:asciiTheme="minorHAnsi" w:hAnsiTheme="minorHAnsi" w:cstheme="minorHAnsi"/>
        </w:rPr>
        <w:t xml:space="preserve">hile </w:t>
      </w:r>
      <w:r w:rsidR="007B2A2D" w:rsidRPr="00651159">
        <w:rPr>
          <w:rFonts w:asciiTheme="minorHAnsi" w:hAnsiTheme="minorHAnsi" w:cstheme="minorHAnsi"/>
        </w:rPr>
        <w:t xml:space="preserve">similar to option one this form will be capturing the </w:t>
      </w:r>
      <w:r w:rsidR="00195C93" w:rsidRPr="00651159">
        <w:rPr>
          <w:rFonts w:asciiTheme="minorHAnsi" w:hAnsiTheme="minorHAnsi" w:cstheme="minorHAnsi"/>
        </w:rPr>
        <w:t xml:space="preserve">event attendees </w:t>
      </w:r>
      <w:r w:rsidR="007B2A2D" w:rsidRPr="00651159">
        <w:rPr>
          <w:rFonts w:asciiTheme="minorHAnsi" w:hAnsiTheme="minorHAnsi" w:cstheme="minorHAnsi"/>
        </w:rPr>
        <w:t>current state.</w:t>
      </w:r>
      <w:r w:rsidRPr="00651159">
        <w:rPr>
          <w:rFonts w:asciiTheme="minorHAnsi" w:hAnsiTheme="minorHAnsi" w:cstheme="minorHAnsi"/>
        </w:rPr>
        <w:t xml:space="preserve">  The additional configuration required for each question and logic will </w:t>
      </w:r>
      <w:r>
        <w:rPr>
          <w:rFonts w:asciiTheme="minorHAnsi" w:hAnsiTheme="minorHAnsi" w:cstheme="minorHAnsi"/>
        </w:rPr>
        <w:t xml:space="preserve">impact the scope and ability to deliver certain functionality.  Based off the Google sheet there are </w:t>
      </w:r>
      <w:r w:rsidRPr="00651159">
        <w:rPr>
          <w:rFonts w:asciiTheme="minorHAnsi" w:hAnsiTheme="minorHAnsi" w:cstheme="minorHAnsi"/>
        </w:rPr>
        <w:t>10 Categories</w:t>
      </w:r>
      <w:r>
        <w:rPr>
          <w:rFonts w:asciiTheme="minorHAnsi" w:hAnsiTheme="minorHAnsi" w:cstheme="minorHAnsi"/>
        </w:rPr>
        <w:t xml:space="preserve"> with</w:t>
      </w:r>
      <w:r w:rsidRPr="00651159">
        <w:rPr>
          <w:rFonts w:asciiTheme="minorHAnsi" w:hAnsiTheme="minorHAnsi" w:cstheme="minorHAnsi"/>
        </w:rPr>
        <w:t xml:space="preserve"> 30 </w:t>
      </w:r>
      <w:r>
        <w:rPr>
          <w:rFonts w:asciiTheme="minorHAnsi" w:hAnsiTheme="minorHAnsi" w:cstheme="minorHAnsi"/>
        </w:rPr>
        <w:t>goals q</w:t>
      </w:r>
      <w:r w:rsidRPr="00651159">
        <w:rPr>
          <w:rFonts w:asciiTheme="minorHAnsi" w:hAnsiTheme="minorHAnsi" w:cstheme="minorHAnsi"/>
        </w:rPr>
        <w:t>uestions</w:t>
      </w:r>
      <w:r>
        <w:rPr>
          <w:rFonts w:asciiTheme="minorHAnsi" w:hAnsiTheme="minorHAnsi" w:cstheme="minorHAnsi"/>
        </w:rPr>
        <w:t xml:space="preserve"> and an additional </w:t>
      </w:r>
      <w:r w:rsidRPr="00651159">
        <w:rPr>
          <w:rFonts w:asciiTheme="minorHAnsi" w:hAnsiTheme="minorHAnsi" w:cstheme="minorHAnsi"/>
        </w:rPr>
        <w:t>48</w:t>
      </w:r>
      <w:r w:rsidR="007C2E4B">
        <w:rPr>
          <w:rFonts w:asciiTheme="minorHAnsi" w:hAnsiTheme="minorHAnsi" w:cstheme="minorHAnsi"/>
        </w:rPr>
        <w:t xml:space="preserve"> c</w:t>
      </w:r>
      <w:r w:rsidRPr="00651159">
        <w:rPr>
          <w:rFonts w:asciiTheme="minorHAnsi" w:hAnsiTheme="minorHAnsi" w:cstheme="minorHAnsi"/>
        </w:rPr>
        <w:t xml:space="preserve">urrent </w:t>
      </w:r>
      <w:r w:rsidR="007C2E4B">
        <w:rPr>
          <w:rFonts w:asciiTheme="minorHAnsi" w:hAnsiTheme="minorHAnsi" w:cstheme="minorHAnsi"/>
        </w:rPr>
        <w:t>s</w:t>
      </w:r>
      <w:r w:rsidRPr="00651159">
        <w:rPr>
          <w:rFonts w:asciiTheme="minorHAnsi" w:hAnsiTheme="minorHAnsi" w:cstheme="minorHAnsi"/>
        </w:rPr>
        <w:t>tatus</w:t>
      </w:r>
      <w:r>
        <w:rPr>
          <w:rFonts w:asciiTheme="minorHAnsi" w:hAnsiTheme="minorHAnsi" w:cstheme="minorHAnsi"/>
        </w:rPr>
        <w:t xml:space="preserve"> questions.</w:t>
      </w:r>
      <w:r w:rsidR="007C2E4B">
        <w:rPr>
          <w:rFonts w:asciiTheme="minorHAnsi" w:hAnsiTheme="minorHAnsi" w:cstheme="minorHAnsi"/>
        </w:rPr>
        <w:t xml:space="preserve">  </w:t>
      </w:r>
    </w:p>
    <w:p w:rsidR="007B2A2D" w:rsidRPr="00651159" w:rsidRDefault="007B2A2D" w:rsidP="00195C93">
      <w:pPr>
        <w:rPr>
          <w:rFonts w:asciiTheme="minorHAnsi" w:hAnsiTheme="minorHAnsi" w:cstheme="minorHAnsi"/>
        </w:rPr>
      </w:pPr>
    </w:p>
    <w:p w:rsidR="007C2E4B" w:rsidRDefault="007C2E4B" w:rsidP="00195C93">
      <w:pPr>
        <w:rPr>
          <w:rFonts w:asciiTheme="minorHAnsi" w:hAnsiTheme="minorHAnsi" w:cstheme="minorHAnsi"/>
        </w:rPr>
      </w:pPr>
    </w:p>
    <w:p w:rsidR="007C2E4B" w:rsidRPr="00651159" w:rsidRDefault="007C2E4B" w:rsidP="003966BC">
      <w:pPr>
        <w:ind w:firstLine="360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Example</w:t>
      </w:r>
      <w:r w:rsidR="003966BC">
        <w:rPr>
          <w:rFonts w:asciiTheme="minorHAnsi" w:hAnsiTheme="minorHAnsi" w:cstheme="minorHAnsi"/>
          <w:b/>
        </w:rPr>
        <w:t xml:space="preserve"> </w:t>
      </w:r>
      <w:r w:rsidRPr="00651159">
        <w:rPr>
          <w:rFonts w:asciiTheme="minorHAnsi" w:hAnsiTheme="minorHAnsi" w:cstheme="minorHAnsi"/>
          <w:b/>
        </w:rPr>
        <w:t>Solar panel station activities:</w:t>
      </w:r>
    </w:p>
    <w:p w:rsidR="007C2E4B" w:rsidRPr="00651159" w:rsidRDefault="003966BC" w:rsidP="007C2E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Booth c</w:t>
      </w:r>
      <w:r w:rsidR="00B06A8E">
        <w:rPr>
          <w:rFonts w:cstheme="minorHAnsi"/>
        </w:rPr>
        <w:t>ontext</w:t>
      </w:r>
      <w:r>
        <w:rPr>
          <w:rFonts w:cstheme="minorHAnsi"/>
        </w:rPr>
        <w:t xml:space="preserve"> provided</w:t>
      </w:r>
      <w:r w:rsidR="00B06A8E">
        <w:rPr>
          <w:rFonts w:cstheme="minorHAnsi"/>
        </w:rPr>
        <w:t xml:space="preserve"> o</w:t>
      </w:r>
      <w:r>
        <w:rPr>
          <w:rFonts w:cstheme="minorHAnsi"/>
        </w:rPr>
        <w:t>n</w:t>
      </w:r>
      <w:r w:rsidR="00B06A8E">
        <w:rPr>
          <w:rFonts w:cstheme="minorHAnsi"/>
        </w:rPr>
        <w:t xml:space="preserve"> average counts to support estimation</w:t>
      </w:r>
      <w:r w:rsidR="003C1B33">
        <w:rPr>
          <w:rFonts w:cstheme="minorHAnsi"/>
        </w:rPr>
        <w:t>.</w:t>
      </w:r>
    </w:p>
    <w:p w:rsidR="007C2E4B" w:rsidRPr="00651159" w:rsidRDefault="00B06A8E" w:rsidP="007C2E4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Attendees can</w:t>
      </w:r>
      <w:r w:rsidR="007C2E4B" w:rsidRPr="00651159">
        <w:rPr>
          <w:rFonts w:cstheme="minorHAnsi"/>
        </w:rPr>
        <w:t xml:space="preserve"> learn about </w:t>
      </w:r>
      <w:r>
        <w:rPr>
          <w:rFonts w:cstheme="minorHAnsi"/>
        </w:rPr>
        <w:t xml:space="preserve">new </w:t>
      </w:r>
      <w:r w:rsidR="007C2E4B" w:rsidRPr="00651159">
        <w:rPr>
          <w:rFonts w:cstheme="minorHAnsi"/>
        </w:rPr>
        <w:t xml:space="preserve">options </w:t>
      </w:r>
      <w:r>
        <w:rPr>
          <w:rFonts w:cstheme="minorHAnsi"/>
        </w:rPr>
        <w:t xml:space="preserve">from </w:t>
      </w:r>
      <w:r w:rsidR="007C2E4B" w:rsidRPr="00651159">
        <w:rPr>
          <w:rFonts w:cstheme="minorHAnsi"/>
        </w:rPr>
        <w:t>pamphlets and experts</w:t>
      </w:r>
    </w:p>
    <w:p w:rsidR="00087E8F" w:rsidRDefault="00087E8F" w:rsidP="00087E8F">
      <w:pPr>
        <w:pStyle w:val="ListParagraph"/>
        <w:numPr>
          <w:ilvl w:val="0"/>
          <w:numId w:val="2"/>
        </w:numPr>
        <w:rPr>
          <w:rFonts w:cstheme="minorHAnsi"/>
        </w:rPr>
      </w:pPr>
      <w:r w:rsidRPr="00087E8F">
        <w:rPr>
          <w:rFonts w:cstheme="minorHAnsi"/>
        </w:rPr>
        <w:t xml:space="preserve">One way kiosk or mobile selection to make a commitment </w:t>
      </w:r>
      <w:r>
        <w:rPr>
          <w:rFonts w:cstheme="minorHAnsi"/>
        </w:rPr>
        <w:t>(box = question)</w:t>
      </w:r>
    </w:p>
    <w:p w:rsidR="003966BC" w:rsidRPr="003966BC" w:rsidRDefault="003966BC" w:rsidP="003966B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Questions asked and capture both before and after </w:t>
      </w:r>
    </w:p>
    <w:p w:rsidR="00073FDB" w:rsidRPr="00651159" w:rsidRDefault="00073FDB" w:rsidP="00073F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Logic would be responsible for calculating the difference and displaying back the points</w:t>
      </w:r>
    </w:p>
    <w:p w:rsidR="00F310D0" w:rsidRPr="00651159" w:rsidRDefault="00F310D0" w:rsidP="00CA06CD">
      <w:pPr>
        <w:rPr>
          <w:rFonts w:asciiTheme="minorHAnsi" w:hAnsiTheme="minorHAnsi" w:cstheme="minorHAnsi"/>
        </w:rPr>
      </w:pPr>
    </w:p>
    <w:p w:rsidR="00F310D0" w:rsidRPr="00651159" w:rsidRDefault="00F310D0" w:rsidP="00F310D0">
      <w:pPr>
        <w:ind w:firstLine="720"/>
        <w:jc w:val="center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Tell us about your solar use?</w:t>
      </w:r>
    </w:p>
    <w:tbl>
      <w:tblPr>
        <w:tblStyle w:val="TableGrid"/>
        <w:tblW w:w="7629" w:type="dxa"/>
        <w:tblInd w:w="1726" w:type="dxa"/>
        <w:tblLook w:val="04A0" w:firstRow="1" w:lastRow="0" w:firstColumn="1" w:lastColumn="0" w:noHBand="0" w:noVBand="1"/>
      </w:tblPr>
      <w:tblGrid>
        <w:gridCol w:w="7629"/>
      </w:tblGrid>
      <w:tr w:rsidR="00F310D0" w:rsidRPr="00651159" w:rsidTr="00262FEA">
        <w:trPr>
          <w:trHeight w:val="413"/>
        </w:trPr>
        <w:tc>
          <w:tcPr>
            <w:tcW w:w="7629" w:type="dxa"/>
            <w:vAlign w:val="center"/>
          </w:tcPr>
          <w:p w:rsidR="00F310D0" w:rsidRPr="00651159" w:rsidRDefault="00F310D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How would you rate your home's "solar potential"?</w:t>
            </w:r>
          </w:p>
        </w:tc>
      </w:tr>
      <w:tr w:rsidR="00F310D0" w:rsidRPr="00651159" w:rsidTr="00262FEA">
        <w:trPr>
          <w:trHeight w:val="440"/>
        </w:trPr>
        <w:tc>
          <w:tcPr>
            <w:tcW w:w="7629" w:type="dxa"/>
            <w:vAlign w:val="center"/>
          </w:tcPr>
          <w:p w:rsidR="00F310D0" w:rsidRPr="00651159" w:rsidRDefault="00F310D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Do you have an existing solar array?</w:t>
            </w:r>
          </w:p>
        </w:tc>
      </w:tr>
      <w:tr w:rsidR="00F310D0" w:rsidRPr="00651159" w:rsidTr="00262FEA">
        <w:trPr>
          <w:trHeight w:val="440"/>
        </w:trPr>
        <w:tc>
          <w:tcPr>
            <w:tcW w:w="7629" w:type="dxa"/>
            <w:vAlign w:val="center"/>
          </w:tcPr>
          <w:p w:rsidR="00F310D0" w:rsidRPr="00651159" w:rsidRDefault="00F310D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If Yes What is the size of your solar array?</w:t>
            </w:r>
          </w:p>
        </w:tc>
      </w:tr>
    </w:tbl>
    <w:p w:rsidR="00F310D0" w:rsidRPr="00651159" w:rsidRDefault="00F310D0" w:rsidP="00CA06CD">
      <w:pPr>
        <w:rPr>
          <w:rFonts w:asciiTheme="minorHAnsi" w:hAnsiTheme="minorHAnsi" w:cstheme="minorHAnsi"/>
        </w:rPr>
      </w:pPr>
    </w:p>
    <w:p w:rsidR="00F310D0" w:rsidRPr="00651159" w:rsidRDefault="00F310D0" w:rsidP="00F310D0">
      <w:pPr>
        <w:ind w:firstLine="720"/>
        <w:jc w:val="center"/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Will you commit to?</w:t>
      </w:r>
    </w:p>
    <w:tbl>
      <w:tblPr>
        <w:tblStyle w:val="TableGrid"/>
        <w:tblW w:w="7629" w:type="dxa"/>
        <w:tblInd w:w="1726" w:type="dxa"/>
        <w:tblLook w:val="04A0" w:firstRow="1" w:lastRow="0" w:firstColumn="1" w:lastColumn="0" w:noHBand="0" w:noVBand="1"/>
      </w:tblPr>
      <w:tblGrid>
        <w:gridCol w:w="7629"/>
      </w:tblGrid>
      <w:tr w:rsidR="00F310D0" w:rsidRPr="00651159" w:rsidTr="00F310D0">
        <w:trPr>
          <w:trHeight w:val="413"/>
        </w:trPr>
        <w:tc>
          <w:tcPr>
            <w:tcW w:w="7629" w:type="dxa"/>
          </w:tcPr>
          <w:p w:rsidR="00F310D0" w:rsidRPr="00651159" w:rsidRDefault="00F310D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Commit to a solar assessment </w:t>
            </w:r>
          </w:p>
        </w:tc>
      </w:tr>
      <w:tr w:rsidR="00F310D0" w:rsidRPr="00651159" w:rsidTr="00F310D0">
        <w:trPr>
          <w:trHeight w:val="440"/>
        </w:trPr>
        <w:tc>
          <w:tcPr>
            <w:tcW w:w="7629" w:type="dxa"/>
          </w:tcPr>
          <w:p w:rsidR="00F310D0" w:rsidRPr="00651159" w:rsidRDefault="00F310D0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>Commit installing a solar array</w:t>
            </w:r>
          </w:p>
        </w:tc>
      </w:tr>
      <w:tr w:rsidR="00F310D0" w:rsidRPr="00651159" w:rsidTr="00F310D0">
        <w:trPr>
          <w:trHeight w:val="440"/>
        </w:trPr>
        <w:tc>
          <w:tcPr>
            <w:tcW w:w="7629" w:type="dxa"/>
          </w:tcPr>
          <w:p w:rsidR="00F310D0" w:rsidRPr="00651159" w:rsidRDefault="00E1474F" w:rsidP="00262FEA">
            <w:pPr>
              <w:jc w:val="center"/>
              <w:rPr>
                <w:rFonts w:asciiTheme="minorHAnsi" w:hAnsiTheme="minorHAnsi" w:cstheme="minorHAnsi"/>
              </w:rPr>
            </w:pPr>
            <w:r w:rsidRPr="00651159">
              <w:rPr>
                <w:rFonts w:asciiTheme="minorHAnsi" w:hAnsiTheme="minorHAnsi" w:cstheme="minorHAnsi"/>
              </w:rPr>
              <w:t xml:space="preserve">If  "yes" to installing solar array, please enter </w:t>
            </w:r>
            <w:proofErr w:type="spellStart"/>
            <w:r w:rsidRPr="00651159">
              <w:rPr>
                <w:rFonts w:asciiTheme="minorHAnsi" w:hAnsiTheme="minorHAnsi" w:cstheme="minorHAnsi"/>
              </w:rPr>
              <w:t>KiloWatts</w:t>
            </w:r>
            <w:proofErr w:type="spellEnd"/>
            <w:r w:rsidRPr="00651159">
              <w:rPr>
                <w:rFonts w:asciiTheme="minorHAnsi" w:hAnsiTheme="minorHAnsi" w:cstheme="minorHAnsi"/>
              </w:rPr>
              <w:t>: (x)</w:t>
            </w:r>
          </w:p>
        </w:tc>
      </w:tr>
    </w:tbl>
    <w:p w:rsidR="003966BC" w:rsidRDefault="003966BC" w:rsidP="003966BC">
      <w:pPr>
        <w:rPr>
          <w:rFonts w:asciiTheme="minorHAnsi" w:hAnsiTheme="minorHAnsi" w:cstheme="minorHAnsi"/>
        </w:rPr>
      </w:pPr>
    </w:p>
    <w:p w:rsidR="00073FDB" w:rsidRPr="00651159" w:rsidRDefault="00073FDB" w:rsidP="003966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Answer</w:t>
      </w:r>
      <w:bookmarkStart w:id="0" w:name="_GoBack"/>
      <w:bookmarkEnd w:id="0"/>
      <w:r w:rsidR="005C5ECC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>survey questions and</w:t>
      </w:r>
      <w:r w:rsidRPr="00651159">
        <w:rPr>
          <w:rFonts w:asciiTheme="minorHAnsi" w:hAnsiTheme="minorHAnsi" w:cstheme="minorHAnsi"/>
        </w:rPr>
        <w:t xml:space="preserve"> providing your email (optional) or name will: </w:t>
      </w:r>
    </w:p>
    <w:p w:rsidR="00073FDB" w:rsidRPr="00651159" w:rsidRDefault="00073FDB" w:rsidP="00073FDB">
      <w:pPr>
        <w:pStyle w:val="ListParagraph"/>
        <w:numPr>
          <w:ilvl w:val="0"/>
          <w:numId w:val="3"/>
        </w:numPr>
        <w:rPr>
          <w:rFonts w:cstheme="minorHAnsi"/>
        </w:rPr>
      </w:pPr>
      <w:r w:rsidRPr="00651159">
        <w:rPr>
          <w:rFonts w:cstheme="minorHAnsi"/>
        </w:rPr>
        <w:t>Add their points to the solar commitment goal and to the total point goal.</w:t>
      </w:r>
    </w:p>
    <w:p w:rsidR="00073FDB" w:rsidRDefault="00073FDB" w:rsidP="00073FDB">
      <w:pPr>
        <w:pStyle w:val="ListParagraph"/>
        <w:numPr>
          <w:ilvl w:val="0"/>
          <w:numId w:val="3"/>
        </w:numPr>
        <w:rPr>
          <w:rFonts w:cstheme="minorHAnsi"/>
        </w:rPr>
      </w:pPr>
      <w:r w:rsidRPr="00651159">
        <w:rPr>
          <w:rFonts w:cstheme="minorHAnsi"/>
        </w:rPr>
        <w:t>Provide a thank you screen with their commitment and the current point total of solar commitments made in addition to the overall event point goal.</w:t>
      </w:r>
    </w:p>
    <w:p w:rsidR="00AD4EDF" w:rsidRPr="00930FD3" w:rsidRDefault="00262FEA" w:rsidP="00CA06C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Capture data on current state and committed goal from attendees. </w:t>
      </w:r>
    </w:p>
    <w:p w:rsidR="00073FDB" w:rsidRDefault="00073FDB" w:rsidP="00073FDB">
      <w:pPr>
        <w:rPr>
          <w:rFonts w:asciiTheme="minorHAnsi" w:hAnsiTheme="minorHAnsi" w:cstheme="minorHAnsi"/>
        </w:rPr>
      </w:pPr>
    </w:p>
    <w:p w:rsidR="00262FEA" w:rsidRPr="00651159" w:rsidRDefault="00262FEA" w:rsidP="00262FEA">
      <w:pPr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Technology:</w:t>
      </w:r>
    </w:p>
    <w:p w:rsidR="00262FEA" w:rsidRPr="00651159" w:rsidRDefault="00262FEA" w:rsidP="00262FEA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</w:rPr>
        <w:t xml:space="preserve">Ruby on Rails </w:t>
      </w:r>
    </w:p>
    <w:p w:rsidR="00262FEA" w:rsidRPr="00651159" w:rsidRDefault="005C5ECC" w:rsidP="00262FEA">
      <w:pPr>
        <w:pStyle w:val="ListParagraph"/>
        <w:numPr>
          <w:ilvl w:val="0"/>
          <w:numId w:val="5"/>
        </w:numPr>
        <w:rPr>
          <w:rFonts w:cstheme="minorHAnsi"/>
        </w:rPr>
      </w:pPr>
      <w:hyperlink r:id="rId7" w:tgtFrame="_blank" w:history="1">
        <w:r w:rsidR="00262FEA" w:rsidRPr="00651159">
          <w:rPr>
            <w:rStyle w:val="Hyperlink"/>
            <w:rFonts w:cstheme="minorHAnsi"/>
            <w:color w:val="CC0000"/>
            <w:bdr w:val="none" w:sz="0" w:space="0" w:color="auto" w:frame="1"/>
            <w:shd w:val="clear" w:color="auto" w:fill="FFFFFF"/>
          </w:rPr>
          <w:t>survey.js</w:t>
        </w:r>
      </w:hyperlink>
      <w:r w:rsidR="00262FEA" w:rsidRPr="00651159">
        <w:rPr>
          <w:rFonts w:cstheme="minorHAnsi"/>
          <w:color w:val="1A1A1B"/>
          <w:shd w:val="clear" w:color="auto" w:fill="FFFFFF"/>
        </w:rPr>
        <w:t> </w:t>
      </w:r>
    </w:p>
    <w:p w:rsidR="00262FEA" w:rsidRPr="00651159" w:rsidRDefault="00262FEA" w:rsidP="00262FEA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  <w:color w:val="1A1A1B"/>
          <w:shd w:val="clear" w:color="auto" w:fill="FFFFFF"/>
        </w:rPr>
        <w:t>APIs</w:t>
      </w:r>
    </w:p>
    <w:p w:rsidR="00262FEA" w:rsidRPr="00651159" w:rsidRDefault="00262FEA" w:rsidP="00262FEA">
      <w:pPr>
        <w:pStyle w:val="ListParagraph"/>
        <w:numPr>
          <w:ilvl w:val="0"/>
          <w:numId w:val="5"/>
        </w:numPr>
        <w:rPr>
          <w:rFonts w:cstheme="minorHAnsi"/>
        </w:rPr>
      </w:pPr>
      <w:r w:rsidRPr="00651159">
        <w:rPr>
          <w:rFonts w:cstheme="minorHAnsi"/>
        </w:rPr>
        <w:t>Kiosks or mobile interface at event</w:t>
      </w:r>
    </w:p>
    <w:p w:rsidR="00073FDB" w:rsidRDefault="00073FDB" w:rsidP="00073FDB">
      <w:pPr>
        <w:rPr>
          <w:rFonts w:asciiTheme="minorHAnsi" w:hAnsiTheme="minorHAnsi" w:cstheme="minorHAnsi"/>
        </w:rPr>
      </w:pPr>
    </w:p>
    <w:p w:rsidR="00262FEA" w:rsidRPr="00651159" w:rsidRDefault="00262FEA" w:rsidP="00262FEA">
      <w:pPr>
        <w:rPr>
          <w:rFonts w:asciiTheme="minorHAnsi" w:hAnsiTheme="minorHAnsi" w:cstheme="minorHAnsi"/>
          <w:b/>
        </w:rPr>
      </w:pPr>
      <w:r w:rsidRPr="00651159">
        <w:rPr>
          <w:rFonts w:asciiTheme="minorHAnsi" w:hAnsiTheme="minorHAnsi" w:cstheme="minorHAnsi"/>
          <w:b/>
        </w:rPr>
        <w:t>This option would not:</w:t>
      </w:r>
    </w:p>
    <w:p w:rsidR="00262FEA" w:rsidRDefault="00262FEA" w:rsidP="00262F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Leave less time to stylize the visualizations</w:t>
      </w:r>
    </w:p>
    <w:p w:rsidR="00262FEA" w:rsidRDefault="00262FEA" w:rsidP="00262F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Leave less time to stylize each question working and type</w:t>
      </w:r>
    </w:p>
    <w:p w:rsidR="00262FEA" w:rsidRPr="00651159" w:rsidRDefault="00262FEA" w:rsidP="00262F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Leave scope to build web sheet (</w:t>
      </w:r>
      <w:proofErr w:type="spellStart"/>
      <w:r>
        <w:rPr>
          <w:rFonts w:cstheme="minorHAnsi"/>
        </w:rPr>
        <w:t>Airtbale</w:t>
      </w:r>
      <w:proofErr w:type="spellEnd"/>
      <w:r>
        <w:rPr>
          <w:rFonts w:cstheme="minorHAnsi"/>
        </w:rPr>
        <w:t xml:space="preserve"> / Google Sheets)</w:t>
      </w:r>
      <w:r w:rsidRPr="00262FEA">
        <w:rPr>
          <w:rFonts w:cstheme="minorHAnsi"/>
        </w:rPr>
        <w:t xml:space="preserve"> </w:t>
      </w:r>
      <w:r>
        <w:rPr>
          <w:rFonts w:cstheme="minorHAnsi"/>
        </w:rPr>
        <w:t>access to the data</w:t>
      </w:r>
    </w:p>
    <w:p w:rsidR="00262FEA" w:rsidRPr="00651159" w:rsidRDefault="00262FEA" w:rsidP="00262F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Leave scope to build ability to s</w:t>
      </w:r>
      <w:r w:rsidRPr="00651159">
        <w:rPr>
          <w:rFonts w:cstheme="minorHAnsi"/>
        </w:rPr>
        <w:t>end an email to attendee with their commitment</w:t>
      </w:r>
    </w:p>
    <w:p w:rsidR="007B2A2D" w:rsidRPr="00930FD3" w:rsidRDefault="00262FEA" w:rsidP="007B2A2D">
      <w:pPr>
        <w:pStyle w:val="ListParagraph"/>
        <w:numPr>
          <w:ilvl w:val="0"/>
          <w:numId w:val="1"/>
        </w:numPr>
        <w:rPr>
          <w:rFonts w:cstheme="minorHAnsi"/>
        </w:rPr>
      </w:pPr>
      <w:r w:rsidRPr="00651159">
        <w:rPr>
          <w:rFonts w:cstheme="minorHAnsi"/>
        </w:rPr>
        <w:t>Provide an option for attendee to increase their emissions (manual to gas mower)</w:t>
      </w:r>
    </w:p>
    <w:p w:rsidR="007B2A2D" w:rsidRPr="00651159" w:rsidRDefault="007B2A2D" w:rsidP="007B2A2D">
      <w:pPr>
        <w:rPr>
          <w:rFonts w:asciiTheme="minorHAnsi" w:hAnsiTheme="minorHAnsi" w:cstheme="minorHAnsi"/>
        </w:rPr>
      </w:pPr>
    </w:p>
    <w:p w:rsidR="007B2A2D" w:rsidRPr="00930FD3" w:rsidRDefault="00930FD3" w:rsidP="007B2A2D">
      <w:pPr>
        <w:rPr>
          <w:rFonts w:asciiTheme="minorHAnsi" w:hAnsiTheme="minorHAnsi" w:cstheme="minorHAnsi"/>
          <w:b/>
          <w:i/>
          <w:sz w:val="28"/>
        </w:rPr>
      </w:pPr>
      <w:r w:rsidRPr="00930FD3">
        <w:rPr>
          <w:rFonts w:asciiTheme="minorHAnsi" w:hAnsiTheme="minorHAnsi" w:cstheme="minorHAnsi"/>
          <w:b/>
          <w:i/>
          <w:sz w:val="28"/>
        </w:rPr>
        <w:t>Current Google Sheet of Questions Per Category</w:t>
      </w:r>
    </w:p>
    <w:p w:rsidR="007B2A2D" w:rsidRPr="00651159" w:rsidRDefault="007B2A2D" w:rsidP="007B2A2D">
      <w:pPr>
        <w:rPr>
          <w:rFonts w:asciiTheme="minorHAnsi" w:hAnsiTheme="minorHAnsi" w:cstheme="minorHAnsi"/>
        </w:rPr>
      </w:pP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Welcome block(6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Solar-power - current status(3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Solar-power - goals(</w:t>
      </w:r>
      <w:r w:rsidR="00B06A8E">
        <w:rPr>
          <w:rFonts w:asciiTheme="minorHAnsi" w:hAnsiTheme="minorHAnsi" w:cstheme="minorHAnsi"/>
        </w:rPr>
        <w:t>2</w:t>
      </w:r>
      <w:r w:rsidRPr="00651159">
        <w:rPr>
          <w:rFonts w:asciiTheme="minorHAnsi" w:hAnsiTheme="minorHAnsi" w:cstheme="minorHAnsi"/>
        </w:rPr>
        <w:t xml:space="preserve">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Heating and Cooling systems - current status(6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Heating and Cooling systems - goals(1 Question)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Water Heating - current status(3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Water Heating - goals(1 Question)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Lighting - current status(5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Lighting - goals(3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Transportation - current status(5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Transportation - goals(8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Reduce / Reuse - current status(2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Reduce/Reuse - goals(2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Home Appliances - current status(14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Home Appliances - goals(6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Eating - current status(2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Eating - goals(2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Yard/Landscaping - current status(5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Yard/Landscaping - goals(4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Weatherization and Thermostats - current status(3 Questions)</w:t>
      </w:r>
    </w:p>
    <w:p w:rsidR="007B2A2D" w:rsidRPr="00651159" w:rsidRDefault="007B2A2D" w:rsidP="00930FD3">
      <w:pPr>
        <w:ind w:left="720"/>
        <w:rPr>
          <w:rFonts w:asciiTheme="minorHAnsi" w:hAnsiTheme="minorHAnsi" w:cstheme="minorHAnsi"/>
        </w:rPr>
      </w:pPr>
      <w:r w:rsidRPr="00651159">
        <w:rPr>
          <w:rFonts w:asciiTheme="minorHAnsi" w:hAnsiTheme="minorHAnsi" w:cstheme="minorHAnsi"/>
        </w:rPr>
        <w:t>Weatherization and Thermostats - goals(1 Question)</w:t>
      </w:r>
    </w:p>
    <w:p w:rsidR="007B2A2D" w:rsidRPr="00651159" w:rsidRDefault="007B2A2D" w:rsidP="00CA06CD">
      <w:pPr>
        <w:rPr>
          <w:rFonts w:asciiTheme="minorHAnsi" w:hAnsiTheme="minorHAnsi" w:cstheme="minorHAnsi"/>
        </w:rPr>
      </w:pPr>
    </w:p>
    <w:sectPr w:rsidR="007B2A2D" w:rsidRPr="00651159" w:rsidSect="002E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7E4"/>
    <w:multiLevelType w:val="hybridMultilevel"/>
    <w:tmpl w:val="4E6E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48F"/>
    <w:multiLevelType w:val="hybridMultilevel"/>
    <w:tmpl w:val="E04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F88"/>
    <w:multiLevelType w:val="hybridMultilevel"/>
    <w:tmpl w:val="4BC2D78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4354417A"/>
    <w:multiLevelType w:val="hybridMultilevel"/>
    <w:tmpl w:val="28B28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D6162"/>
    <w:multiLevelType w:val="hybridMultilevel"/>
    <w:tmpl w:val="5B8A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336E"/>
    <w:multiLevelType w:val="hybridMultilevel"/>
    <w:tmpl w:val="86AC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27"/>
    <w:rsid w:val="00017F50"/>
    <w:rsid w:val="00025D43"/>
    <w:rsid w:val="00073FDB"/>
    <w:rsid w:val="00087E8F"/>
    <w:rsid w:val="000F51CD"/>
    <w:rsid w:val="00165BD7"/>
    <w:rsid w:val="00195C93"/>
    <w:rsid w:val="00232455"/>
    <w:rsid w:val="00262FEA"/>
    <w:rsid w:val="00273721"/>
    <w:rsid w:val="00277D1D"/>
    <w:rsid w:val="002E6E9F"/>
    <w:rsid w:val="00317A41"/>
    <w:rsid w:val="00374F97"/>
    <w:rsid w:val="003966BC"/>
    <w:rsid w:val="003B0BBB"/>
    <w:rsid w:val="003C1B33"/>
    <w:rsid w:val="00472B55"/>
    <w:rsid w:val="0048249B"/>
    <w:rsid w:val="005A4B94"/>
    <w:rsid w:val="005C5ECC"/>
    <w:rsid w:val="00651159"/>
    <w:rsid w:val="006C1750"/>
    <w:rsid w:val="006C2BC8"/>
    <w:rsid w:val="006E1B4F"/>
    <w:rsid w:val="00722EC0"/>
    <w:rsid w:val="0079621B"/>
    <w:rsid w:val="007B2A2D"/>
    <w:rsid w:val="007C2E4B"/>
    <w:rsid w:val="00844E00"/>
    <w:rsid w:val="009216C2"/>
    <w:rsid w:val="00930FD3"/>
    <w:rsid w:val="00944105"/>
    <w:rsid w:val="00966E6D"/>
    <w:rsid w:val="009A0F29"/>
    <w:rsid w:val="009A2EB7"/>
    <w:rsid w:val="00AD4B11"/>
    <w:rsid w:val="00AD4EDF"/>
    <w:rsid w:val="00AE6227"/>
    <w:rsid w:val="00B06A8E"/>
    <w:rsid w:val="00B5165B"/>
    <w:rsid w:val="00BB4F4C"/>
    <w:rsid w:val="00C060E5"/>
    <w:rsid w:val="00CA06CD"/>
    <w:rsid w:val="00CB5D8E"/>
    <w:rsid w:val="00D87AD3"/>
    <w:rsid w:val="00DB62AC"/>
    <w:rsid w:val="00DE48D5"/>
    <w:rsid w:val="00E1474F"/>
    <w:rsid w:val="00F310D0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7C9C6"/>
  <w15:chartTrackingRefBased/>
  <w15:docId w15:val="{88DCD835-09B2-5542-B815-9E4F4C0A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8D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17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105"/>
    <w:rPr>
      <w:color w:val="954F72" w:themeColor="followedHyperlink"/>
      <w:u w:val="single"/>
    </w:rPr>
  </w:style>
  <w:style w:type="character" w:customStyle="1" w:styleId="editable">
    <w:name w:val="editable"/>
    <w:basedOn w:val="DefaultParagraphFont"/>
    <w:rsid w:val="007B2A2D"/>
  </w:style>
  <w:style w:type="character" w:customStyle="1" w:styleId="status-label">
    <w:name w:val="status-label"/>
    <w:basedOn w:val="DefaultParagraphFont"/>
    <w:rsid w:val="007B2A2D"/>
  </w:style>
  <w:style w:type="character" w:customStyle="1" w:styleId="fair">
    <w:name w:val="fair"/>
    <w:basedOn w:val="DefaultParagraphFont"/>
    <w:rsid w:val="007B2A2D"/>
  </w:style>
  <w:style w:type="character" w:customStyle="1" w:styleId="score-description">
    <w:name w:val="score-description"/>
    <w:basedOn w:val="DefaultParagraphFont"/>
    <w:rsid w:val="007B2A2D"/>
  </w:style>
  <w:style w:type="character" w:customStyle="1" w:styleId="blocktitle">
    <w:name w:val="blocktitle"/>
    <w:basedOn w:val="DefaultParagraphFont"/>
    <w:rsid w:val="007B2A2D"/>
  </w:style>
  <w:style w:type="character" w:customStyle="1" w:styleId="blockmetatitle">
    <w:name w:val="blockmetatitle"/>
    <w:basedOn w:val="DefaultParagraphFont"/>
    <w:rsid w:val="007B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49">
          <w:marLeft w:val="165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80609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43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8497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9117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61102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68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482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4019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3271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32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4805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3746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41404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28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3844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3039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476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003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4216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3539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932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83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2254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9998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550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271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9232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8953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04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772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8550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39605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85753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782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248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7695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897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81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2608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77872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975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16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3538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48509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443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885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1025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1721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57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19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4965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0927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586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64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0695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035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633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20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240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18990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834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48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388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9101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510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70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3181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4779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959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70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900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2700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2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17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7981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8346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972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160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3615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0397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6605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71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20707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5035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143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529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6371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4832">
                              <w:marLeft w:val="0"/>
                              <w:marRight w:val="-9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rvey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veyjs.org/" TargetMode="External"/><Relationship Id="rId5" Type="http://schemas.openxmlformats.org/officeDocument/2006/relationships/hyperlink" Target="https://www.google.com/get/sunroo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2019-04-10T14:16:00Z</dcterms:created>
  <dcterms:modified xsi:type="dcterms:W3CDTF">2019-04-10T22:20:00Z</dcterms:modified>
</cp:coreProperties>
</file>