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B2D16" w14:textId="00B8A9A0" w:rsidR="007277D3" w:rsidRPr="0054100B" w:rsidRDefault="00D02C53" w:rsidP="00AF5020">
      <w:pPr>
        <w:pStyle w:val="Default"/>
        <w:spacing w:after="200"/>
        <w:jc w:val="center"/>
        <w:rPr>
          <w:b/>
          <w:bCs/>
        </w:rPr>
      </w:pPr>
      <w:r w:rsidRPr="00A90076">
        <w:rPr>
          <w:b/>
          <w:bCs/>
        </w:rPr>
        <w:t xml:space="preserve">FCA </w:t>
      </w:r>
      <w:r w:rsidR="007277D3" w:rsidRPr="00A90076">
        <w:rPr>
          <w:b/>
          <w:bCs/>
        </w:rPr>
        <w:t>DECLARATION</w:t>
      </w:r>
      <w:r w:rsidR="007277D3">
        <w:rPr>
          <w:b/>
          <w:bCs/>
        </w:rPr>
        <w:t xml:space="preserve"> ON THE VALIDITY OF THE ACCOUNTS</w:t>
      </w:r>
    </w:p>
    <w:p w14:paraId="4965B908" w14:textId="73361DDC" w:rsidR="007541FF" w:rsidRPr="00A92DED" w:rsidRDefault="007541FF" w:rsidP="00AF5020">
      <w:pPr>
        <w:pStyle w:val="Default"/>
        <w:spacing w:after="200"/>
        <w:jc w:val="both"/>
        <w:rPr>
          <w:i/>
          <w:iCs/>
          <w:color w:val="4AA55B"/>
          <w:sz w:val="20"/>
        </w:rPr>
      </w:pPr>
      <w:r w:rsidRPr="00A92DED">
        <w:rPr>
          <w:i/>
          <w:iCs/>
          <w:color w:val="4AA55B"/>
          <w:sz w:val="20"/>
        </w:rPr>
        <w:t>(This document should be printed on the organisation’s letter-headed paper, signed by the legal representative and uploaded in the Participant Register with the financial documents. Originals should be kept on file for controls.)</w:t>
      </w:r>
    </w:p>
    <w:p w14:paraId="2A49CD3E" w14:textId="77777777" w:rsidR="00E25D06" w:rsidRDefault="00E25D06" w:rsidP="00E25D06"/>
    <w:p w14:paraId="168E1EF5" w14:textId="3BC1FB6A" w:rsidR="007F0E8F" w:rsidRPr="00656393" w:rsidRDefault="007F0E8F" w:rsidP="007F0E8F">
      <w:pPr>
        <w:pStyle w:val="Subject"/>
        <w:spacing w:after="0"/>
        <w:ind w:left="1560" w:hanging="1560"/>
      </w:pPr>
      <w:r w:rsidRPr="00386979">
        <w:rPr>
          <w:lang w:eastAsia="en-GB"/>
        </w:rPr>
        <w:t xml:space="preserve">Subject: </w:t>
      </w:r>
      <w:r w:rsidRPr="00386979">
        <w:rPr>
          <w:lang w:eastAsia="en-GB"/>
        </w:rPr>
        <w:tab/>
        <w:t>PIC</w:t>
      </w:r>
      <w:r w:rsidRPr="00656393">
        <w:rPr>
          <w:lang w:eastAsia="en-GB"/>
        </w:rPr>
        <w:t xml:space="preserve">: </w:t>
      </w:r>
      <w:r w:rsidRPr="00656393">
        <w:t>[</w:t>
      </w:r>
      <w:r w:rsidRPr="00656393">
        <w:rPr>
          <w:highlight w:val="lightGray"/>
        </w:rPr>
        <w:t>insert PIC number</w:t>
      </w:r>
      <w:r w:rsidRPr="00656393">
        <w:t>]</w:t>
      </w:r>
    </w:p>
    <w:p w14:paraId="654647A3" w14:textId="77777777" w:rsidR="007F0E8F" w:rsidRPr="00656393" w:rsidRDefault="007F0E8F" w:rsidP="007F0E8F">
      <w:pPr>
        <w:pStyle w:val="Subject"/>
        <w:spacing w:after="0"/>
        <w:ind w:firstLine="29"/>
      </w:pPr>
      <w:r w:rsidRPr="00656393">
        <w:rPr>
          <w:lang w:eastAsia="en-GB"/>
        </w:rPr>
        <w:t>Legal entity name:</w:t>
      </w:r>
      <w:r w:rsidRPr="00656393">
        <w:t xml:space="preserve"> [</w:t>
      </w:r>
      <w:r w:rsidRPr="00656393">
        <w:rPr>
          <w:highlight w:val="lightGray"/>
        </w:rPr>
        <w:t>insert organisation name</w:t>
      </w:r>
      <w:r w:rsidRPr="00656393">
        <w:t>]</w:t>
      </w:r>
    </w:p>
    <w:p w14:paraId="592B2D1D" w14:textId="77777777" w:rsidR="0054100B" w:rsidRPr="00AF5020" w:rsidRDefault="0054100B" w:rsidP="00AF5020">
      <w:pPr>
        <w:rPr>
          <w:rFonts w:cs="Times New Roman"/>
        </w:rPr>
      </w:pPr>
    </w:p>
    <w:p w14:paraId="7793315B" w14:textId="7D61CC62" w:rsidR="00DB1E16" w:rsidRPr="007F0E8F" w:rsidRDefault="0054100B" w:rsidP="00FB31B2">
      <w:pPr>
        <w:pStyle w:val="Default"/>
        <w:spacing w:after="200"/>
        <w:jc w:val="both"/>
        <w:rPr>
          <w:iCs/>
          <w:lang w:eastAsia="en-GB"/>
        </w:rPr>
      </w:pPr>
      <w:r w:rsidRPr="0054100B">
        <w:t xml:space="preserve">I, </w:t>
      </w:r>
      <w:r w:rsidR="007F0E8F">
        <w:rPr>
          <w:lang w:eastAsia="en-GB"/>
        </w:rPr>
        <w:t>[</w:t>
      </w:r>
      <w:r w:rsidR="007F0E8F" w:rsidRPr="00C43ACD">
        <w:rPr>
          <w:highlight w:val="lightGray"/>
          <w:lang w:eastAsia="en-GB"/>
        </w:rPr>
        <w:t>insert name</w:t>
      </w:r>
      <w:r w:rsidR="007F0E8F">
        <w:rPr>
          <w:lang w:eastAsia="en-GB"/>
        </w:rPr>
        <w:t>]</w:t>
      </w:r>
      <w:r w:rsidR="007F0E8F" w:rsidRPr="00B62AC6">
        <w:rPr>
          <w:i/>
          <w:lang w:eastAsia="en-GB"/>
        </w:rPr>
        <w:t>,</w:t>
      </w:r>
      <w:r w:rsidRPr="0054100B">
        <w:rPr>
          <w:i/>
          <w:iCs/>
        </w:rPr>
        <w:t xml:space="preserve"> </w:t>
      </w:r>
      <w:r w:rsidRPr="0054100B">
        <w:t xml:space="preserve">in my capacity as </w:t>
      </w:r>
      <w:r w:rsidR="007F0E8F">
        <w:rPr>
          <w:lang w:eastAsia="en-GB"/>
        </w:rPr>
        <w:t>[</w:t>
      </w:r>
      <w:r w:rsidR="007F0E8F" w:rsidRPr="00656393">
        <w:rPr>
          <w:highlight w:val="lightGray"/>
          <w:lang w:eastAsia="en-GB"/>
        </w:rPr>
        <w:t>insert function</w:t>
      </w:r>
      <w:r w:rsidR="007F0E8F">
        <w:rPr>
          <w:lang w:eastAsia="en-GB"/>
        </w:rPr>
        <w:t>]</w:t>
      </w:r>
      <w:r w:rsidRPr="0054100B">
        <w:rPr>
          <w:i/>
          <w:iCs/>
        </w:rPr>
        <w:t xml:space="preserve"> </w:t>
      </w:r>
      <w:r w:rsidRPr="0054100B">
        <w:t xml:space="preserve">and authorised to legally represent </w:t>
      </w:r>
      <w:r w:rsidR="002F2E73" w:rsidRPr="00656393">
        <w:t>[</w:t>
      </w:r>
      <w:r w:rsidR="002F2E73" w:rsidRPr="00656393">
        <w:rPr>
          <w:highlight w:val="lightGray"/>
        </w:rPr>
        <w:t>insert organisation name</w:t>
      </w:r>
      <w:r w:rsidR="002F2E73" w:rsidRPr="00656393">
        <w:t>]</w:t>
      </w:r>
    </w:p>
    <w:p w14:paraId="06133C50" w14:textId="2AFD7F03" w:rsidR="00DB1E16" w:rsidRPr="00DB1E16" w:rsidRDefault="007C41A0" w:rsidP="00DB1E16">
      <w:pPr>
        <w:pStyle w:val="Default"/>
        <w:spacing w:after="200"/>
        <w:jc w:val="center"/>
        <w:rPr>
          <w:b/>
          <w:bCs/>
        </w:rPr>
      </w:pPr>
      <w:r w:rsidRPr="00A90076">
        <w:rPr>
          <w:b/>
          <w:bCs/>
        </w:rPr>
        <w:t xml:space="preserve">hereby </w:t>
      </w:r>
      <w:r w:rsidR="00F862E4" w:rsidRPr="00A90076">
        <w:rPr>
          <w:b/>
          <w:bCs/>
        </w:rPr>
        <w:t>certify</w:t>
      </w:r>
    </w:p>
    <w:p w14:paraId="592B2D20" w14:textId="732F1AD8" w:rsidR="007C41A0" w:rsidRDefault="00C015C4" w:rsidP="00FB31B2">
      <w:pPr>
        <w:pStyle w:val="Default"/>
        <w:spacing w:after="200"/>
        <w:jc w:val="both"/>
      </w:pPr>
      <w:r>
        <w:t>that</w:t>
      </w:r>
      <w:r w:rsidR="00FB31B2">
        <w:t xml:space="preserve"> the accounts provided for the year(s) </w:t>
      </w:r>
      <w:r w:rsidR="007F0E8F">
        <w:t>[</w:t>
      </w:r>
      <w:r w:rsidR="007F0E8F" w:rsidRPr="007F0E8F">
        <w:rPr>
          <w:highlight w:val="lightGray"/>
        </w:rPr>
        <w:t>insert year(s)</w:t>
      </w:r>
      <w:r w:rsidR="007F0E8F">
        <w:t>]</w:t>
      </w:r>
    </w:p>
    <w:p w14:paraId="0ACF26C1" w14:textId="00E1E6E7" w:rsidR="00FB31B2" w:rsidRPr="00FB31B2" w:rsidRDefault="00FB31B2" w:rsidP="00FB31B2">
      <w:pPr>
        <w:pStyle w:val="Default"/>
        <w:numPr>
          <w:ilvl w:val="0"/>
          <w:numId w:val="3"/>
        </w:numPr>
        <w:spacing w:after="200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t>are valid and prepared in conformity with the requirements of EU and national accounting and tax law</w:t>
      </w:r>
    </w:p>
    <w:p w14:paraId="45289DEF" w14:textId="31D85519" w:rsidR="00FB31B2" w:rsidRDefault="00FB31B2" w:rsidP="00FB31B2">
      <w:pPr>
        <w:pStyle w:val="Default"/>
        <w:spacing w:after="200"/>
        <w:jc w:val="both"/>
      </w:pPr>
      <w:r>
        <w:t>and that:</w:t>
      </w:r>
    </w:p>
    <w:p w14:paraId="592B2D22" w14:textId="0CDDA61B" w:rsidR="007C41A0" w:rsidRDefault="004C2A49" w:rsidP="00FB31B2">
      <w:pPr>
        <w:pStyle w:val="Default"/>
        <w:numPr>
          <w:ilvl w:val="0"/>
          <w:numId w:val="3"/>
        </w:numPr>
        <w:spacing w:after="200"/>
        <w:jc w:val="both"/>
      </w:pPr>
      <w:r>
        <w:t xml:space="preserve">my </w:t>
      </w:r>
      <w:r w:rsidR="00BD0D2D">
        <w:t>organisation</w:t>
      </w:r>
      <w:r w:rsidR="007C41A0">
        <w:t xml:space="preserve"> </w:t>
      </w:r>
      <w:r w:rsidR="00FB31B2">
        <w:t xml:space="preserve">was </w:t>
      </w:r>
      <w:r w:rsidR="007C41A0">
        <w:t xml:space="preserve">not </w:t>
      </w:r>
      <w:r w:rsidR="00C015C4">
        <w:t xml:space="preserve">required </w:t>
      </w:r>
      <w:r>
        <w:t>(</w:t>
      </w:r>
      <w:r w:rsidR="00C015C4">
        <w:t>by EU or national law</w:t>
      </w:r>
      <w:r>
        <w:t>)</w:t>
      </w:r>
      <w:r w:rsidR="00F56E67">
        <w:t xml:space="preserve"> to undergo a </w:t>
      </w:r>
      <w:r w:rsidR="00C015C4">
        <w:t>statutory audit on the</w:t>
      </w:r>
      <w:r w:rsidR="00FB31B2">
        <w:t xml:space="preserve">m </w:t>
      </w:r>
    </w:p>
    <w:p w14:paraId="592B2D26" w14:textId="7A2B98F2" w:rsidR="00A2463D" w:rsidRDefault="00F862E4" w:rsidP="00FB31B2">
      <w:pPr>
        <w:pStyle w:val="Default"/>
        <w:numPr>
          <w:ilvl w:val="0"/>
          <w:numId w:val="3"/>
        </w:numPr>
        <w:spacing w:after="200"/>
        <w:jc w:val="both"/>
      </w:pPr>
      <w:r>
        <w:t>there is no audit report</w:t>
      </w:r>
      <w:r w:rsidR="004C2A49">
        <w:t xml:space="preserve"> of</w:t>
      </w:r>
      <w:r>
        <w:t xml:space="preserve"> a </w:t>
      </w:r>
      <w:r w:rsidR="00B30CAA">
        <w:t xml:space="preserve">certified </w:t>
      </w:r>
      <w:r>
        <w:t>external auditor</w:t>
      </w:r>
      <w:r w:rsidR="00FB31B2">
        <w:t xml:space="preserve"> available for them.</w:t>
      </w:r>
    </w:p>
    <w:p w14:paraId="592B2D2A" w14:textId="45DA588A" w:rsidR="00D45FD4" w:rsidRPr="00D45FD4" w:rsidRDefault="00D45FD4" w:rsidP="00AF5020">
      <w:bookmarkStart w:id="0" w:name="_Hlk151994804"/>
      <w:r>
        <w:t>I</w:t>
      </w:r>
      <w:r w:rsidR="00FB31B2">
        <w:t>/my organisation</w:t>
      </w:r>
      <w:r w:rsidR="00A02451">
        <w:t xml:space="preserve"> </w:t>
      </w:r>
      <w:r w:rsidR="00FB31B2">
        <w:t>are</w:t>
      </w:r>
      <w:r>
        <w:t xml:space="preserve"> aware that </w:t>
      </w:r>
      <w:r w:rsidRPr="0017562A">
        <w:t xml:space="preserve">false </w:t>
      </w:r>
      <w:r>
        <w:t xml:space="preserve">or manipulated </w:t>
      </w:r>
      <w:r w:rsidRPr="0017562A">
        <w:t>declarations</w:t>
      </w:r>
      <w:r>
        <w:t xml:space="preserve"> </w:t>
      </w:r>
      <w:r w:rsidR="008573BF">
        <w:t xml:space="preserve">will </w:t>
      </w:r>
      <w:r w:rsidR="00FB31B2" w:rsidRPr="004C2A49">
        <w:rPr>
          <w:rFonts w:eastAsia="Calibri"/>
          <w:lang w:eastAsia="zh-CN"/>
        </w:rPr>
        <w:t>lead to</w:t>
      </w:r>
      <w:r w:rsidR="008573BF">
        <w:rPr>
          <w:rFonts w:eastAsia="Calibri"/>
          <w:lang w:eastAsia="zh-CN"/>
        </w:rPr>
        <w:t xml:space="preserve"> </w:t>
      </w:r>
      <w:r>
        <w:t xml:space="preserve">appropriate measures </w:t>
      </w:r>
      <w:r w:rsidR="008573BF">
        <w:t xml:space="preserve">(including changing the financial </w:t>
      </w:r>
      <w:r w:rsidRPr="00A90076">
        <w:t>status</w:t>
      </w:r>
      <w:r w:rsidR="008573BF" w:rsidRPr="00A90076">
        <w:t>, termination of ongoing grants, financial</w:t>
      </w:r>
      <w:r w:rsidR="008573BF">
        <w:t xml:space="preserve"> penalties or administrative sanctions and information to the</w:t>
      </w:r>
      <w:r>
        <w:t xml:space="preserve"> </w:t>
      </w:r>
      <w:r w:rsidR="008573BF" w:rsidRPr="00D45FD4">
        <w:t>European Anti-Fraud Office (OLAF)</w:t>
      </w:r>
      <w:r w:rsidR="008573BF">
        <w:t>).</w:t>
      </w:r>
    </w:p>
    <w:bookmarkEnd w:id="0"/>
    <w:p w14:paraId="11E611F5" w14:textId="41D54AF7" w:rsidR="008573BF" w:rsidRDefault="008573BF" w:rsidP="00AF5020"/>
    <w:p w14:paraId="2EA9C8F0" w14:textId="77777777" w:rsidR="00F607BE" w:rsidRDefault="00F607BE" w:rsidP="00AF5020"/>
    <w:p w14:paraId="592B2D31" w14:textId="77777777" w:rsidR="0054100B" w:rsidRPr="0054100B" w:rsidRDefault="0054100B" w:rsidP="004F2117">
      <w:pPr>
        <w:pStyle w:val="Default"/>
        <w:jc w:val="both"/>
      </w:pPr>
      <w:r w:rsidRPr="0054100B">
        <w:t xml:space="preserve">SIGNATURE </w:t>
      </w:r>
    </w:p>
    <w:p w14:paraId="592B2D32" w14:textId="646B8832" w:rsidR="0054100B" w:rsidRPr="0054100B" w:rsidRDefault="0054100B" w:rsidP="0054100B">
      <w:pPr>
        <w:pStyle w:val="Default"/>
      </w:pPr>
      <w:r w:rsidRPr="0054100B">
        <w:t>For the legal entity</w:t>
      </w:r>
      <w:r w:rsidR="004E3B40">
        <w:t>:</w:t>
      </w:r>
    </w:p>
    <w:p w14:paraId="592B2D33" w14:textId="79CD4194" w:rsidR="0054100B" w:rsidRPr="0054100B" w:rsidRDefault="0054100B" w:rsidP="0054100B">
      <w:pPr>
        <w:pStyle w:val="Default"/>
      </w:pPr>
      <w:r w:rsidRPr="0054100B">
        <w:t>[</w:t>
      </w:r>
      <w:r w:rsidRPr="007541FF">
        <w:rPr>
          <w:highlight w:val="lightGray"/>
        </w:rPr>
        <w:t>forename/surname/function</w:t>
      </w:r>
      <w:r w:rsidRPr="0054100B">
        <w:t>]</w:t>
      </w:r>
    </w:p>
    <w:p w14:paraId="592B2D34" w14:textId="77777777" w:rsidR="0054100B" w:rsidRPr="0054100B" w:rsidRDefault="0054100B" w:rsidP="0054100B">
      <w:pPr>
        <w:pStyle w:val="Default"/>
      </w:pPr>
      <w:r w:rsidRPr="0054100B">
        <w:t>[</w:t>
      </w:r>
      <w:r w:rsidRPr="007541FF">
        <w:rPr>
          <w:highlight w:val="lightGray"/>
        </w:rPr>
        <w:t>signature</w:t>
      </w:r>
      <w:r w:rsidRPr="0054100B">
        <w:t xml:space="preserve">] </w:t>
      </w:r>
    </w:p>
    <w:p w14:paraId="592B2D35" w14:textId="3BB5E665" w:rsidR="0055209F" w:rsidRDefault="0054100B" w:rsidP="00090217">
      <w:pPr>
        <w:spacing w:after="0"/>
        <w:rPr>
          <w:rFonts w:cs="Times New Roman"/>
          <w:szCs w:val="24"/>
        </w:rPr>
      </w:pPr>
      <w:r w:rsidRPr="0054100B">
        <w:rPr>
          <w:rFonts w:cs="Times New Roman"/>
          <w:szCs w:val="24"/>
        </w:rPr>
        <w:t>[</w:t>
      </w:r>
      <w:r w:rsidRPr="007541FF">
        <w:rPr>
          <w:rFonts w:cs="Times New Roman"/>
          <w:szCs w:val="24"/>
          <w:highlight w:val="lightGray"/>
        </w:rPr>
        <w:t>date</w:t>
      </w:r>
      <w:r w:rsidRPr="0054100B">
        <w:rPr>
          <w:rFonts w:cs="Times New Roman"/>
          <w:szCs w:val="24"/>
        </w:rPr>
        <w:t xml:space="preserve">] </w:t>
      </w:r>
      <w:r w:rsidR="007541FF">
        <w:rPr>
          <w:rFonts w:cs="Times New Roman"/>
          <w:szCs w:val="24"/>
        </w:rPr>
        <w:t xml:space="preserve"> </w:t>
      </w:r>
      <w:r w:rsidR="007541FF">
        <w:rPr>
          <w:rFonts w:cs="Times New Roman"/>
          <w:szCs w:val="24"/>
        </w:rPr>
        <w:tab/>
      </w:r>
      <w:r w:rsidRPr="0054100B">
        <w:rPr>
          <w:rFonts w:cs="Times New Roman"/>
          <w:szCs w:val="24"/>
        </w:rPr>
        <w:t>[</w:t>
      </w:r>
      <w:r w:rsidRPr="007541FF">
        <w:rPr>
          <w:rFonts w:cs="Times New Roman"/>
          <w:szCs w:val="24"/>
          <w:highlight w:val="lightGray"/>
        </w:rPr>
        <w:t>stamp</w:t>
      </w:r>
      <w:r w:rsidRPr="0054100B">
        <w:rPr>
          <w:rFonts w:cs="Times New Roman"/>
          <w:szCs w:val="24"/>
        </w:rPr>
        <w:t>]</w:t>
      </w:r>
    </w:p>
    <w:p w14:paraId="257F32DA" w14:textId="3E05DB1C" w:rsidR="00745AF1" w:rsidRDefault="00745AF1" w:rsidP="00AF5020">
      <w:pPr>
        <w:rPr>
          <w:lang w:eastAsia="zh-CN"/>
        </w:rPr>
      </w:pPr>
    </w:p>
    <w:p w14:paraId="10C91F83" w14:textId="6A243207" w:rsidR="00745AF1" w:rsidRDefault="00745AF1" w:rsidP="00DB1E16"/>
    <w:p w14:paraId="09A01901" w14:textId="5DEBE266" w:rsidR="00F23341" w:rsidRDefault="00F23341" w:rsidP="00DB1E16"/>
    <w:p w14:paraId="3D59553F" w14:textId="272824D6" w:rsidR="00F23341" w:rsidRDefault="00F23341" w:rsidP="00DB1E16"/>
    <w:p w14:paraId="4A19DC24" w14:textId="5D1F25F8" w:rsidR="00F23341" w:rsidRDefault="00F23341" w:rsidP="00DB1E16"/>
    <w:p w14:paraId="0F009395" w14:textId="77777777" w:rsidR="00F23341" w:rsidRDefault="00F23341" w:rsidP="00DB1E16"/>
    <w:tbl>
      <w:tblPr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45"/>
        <w:gridCol w:w="1417"/>
        <w:gridCol w:w="6480"/>
      </w:tblGrid>
      <w:tr w:rsidR="007541FF" w:rsidRPr="007541FF" w14:paraId="75AFF0FC" w14:textId="77777777" w:rsidTr="00434A0D">
        <w:trPr>
          <w:jc w:val="center"/>
        </w:trPr>
        <w:tc>
          <w:tcPr>
            <w:tcW w:w="8942" w:type="dxa"/>
            <w:gridSpan w:val="3"/>
            <w:shd w:val="clear" w:color="auto" w:fill="auto"/>
          </w:tcPr>
          <w:p w14:paraId="74477DBF" w14:textId="77777777" w:rsidR="007541FF" w:rsidRPr="00745AF1" w:rsidRDefault="007541FF" w:rsidP="007541FF">
            <w:pPr>
              <w:suppressAutoHyphens/>
              <w:spacing w:before="60" w:after="60"/>
              <w:jc w:val="center"/>
              <w:rPr>
                <w:rFonts w:ascii="Arial" w:eastAsia="Calibri" w:hAnsi="Arial" w:cs="Arial"/>
                <w:b/>
                <w:color w:val="4AA55B"/>
                <w:sz w:val="18"/>
                <w:szCs w:val="18"/>
                <w:lang w:eastAsia="ko-KR"/>
              </w:rPr>
            </w:pPr>
            <w:r w:rsidRPr="00745AF1">
              <w:rPr>
                <w:rFonts w:ascii="Arial" w:eastAsia="Calibri" w:hAnsi="Arial" w:cs="Arial"/>
                <w:b/>
                <w:color w:val="4AA55B"/>
                <w:sz w:val="18"/>
                <w:szCs w:val="18"/>
                <w:lang w:eastAsia="ko-KR"/>
              </w:rPr>
              <w:lastRenderedPageBreak/>
              <w:t>HISTORY OF CHANGES</w:t>
            </w:r>
          </w:p>
        </w:tc>
      </w:tr>
      <w:tr w:rsidR="007541FF" w:rsidRPr="007541FF" w14:paraId="55405B80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79BCE343" w14:textId="77777777" w:rsidR="007541FF" w:rsidRPr="007541FF" w:rsidRDefault="007541FF" w:rsidP="007541FF">
            <w:pPr>
              <w:suppressAutoHyphens/>
              <w:spacing w:before="60" w:after="60"/>
              <w:jc w:val="center"/>
              <w:rPr>
                <w:rFonts w:ascii="Arial" w:eastAsia="Calibri" w:hAnsi="Arial" w:cs="Arial"/>
                <w:color w:val="4AA55B"/>
                <w:sz w:val="18"/>
                <w:szCs w:val="18"/>
                <w:lang w:eastAsia="ko-KR"/>
              </w:rPr>
            </w:pPr>
            <w:r w:rsidRPr="007541FF">
              <w:rPr>
                <w:rFonts w:ascii="Arial" w:eastAsia="Calibri" w:hAnsi="Arial" w:cs="Arial"/>
                <w:color w:val="4AA55B"/>
                <w:sz w:val="18"/>
                <w:szCs w:val="18"/>
                <w:lang w:eastAsia="ko-KR"/>
              </w:rPr>
              <w:t>VERSION</w:t>
            </w:r>
          </w:p>
        </w:tc>
        <w:tc>
          <w:tcPr>
            <w:tcW w:w="1417" w:type="dxa"/>
            <w:shd w:val="clear" w:color="auto" w:fill="auto"/>
          </w:tcPr>
          <w:p w14:paraId="5E677AF2" w14:textId="77777777" w:rsidR="007541FF" w:rsidRPr="007541FF" w:rsidRDefault="007541FF" w:rsidP="007541FF">
            <w:pPr>
              <w:suppressAutoHyphens/>
              <w:spacing w:before="60" w:after="60"/>
              <w:jc w:val="center"/>
              <w:rPr>
                <w:rFonts w:ascii="Arial" w:eastAsia="Calibri" w:hAnsi="Arial" w:cs="Arial"/>
                <w:color w:val="4AA55B"/>
                <w:sz w:val="18"/>
                <w:szCs w:val="18"/>
                <w:lang w:eastAsia="ko-KR"/>
              </w:rPr>
            </w:pPr>
            <w:r w:rsidRPr="007541FF">
              <w:rPr>
                <w:rFonts w:ascii="Arial" w:eastAsia="Calibri" w:hAnsi="Arial" w:cs="Arial"/>
                <w:color w:val="4AA55B"/>
                <w:sz w:val="18"/>
                <w:szCs w:val="18"/>
                <w:lang w:eastAsia="ko-KR"/>
              </w:rPr>
              <w:t xml:space="preserve">PUBLICATION </w:t>
            </w:r>
            <w:r w:rsidRPr="007541FF">
              <w:rPr>
                <w:rFonts w:ascii="Arial" w:eastAsia="Calibri" w:hAnsi="Arial" w:cs="Arial"/>
                <w:color w:val="4AA55B"/>
                <w:sz w:val="18"/>
                <w:szCs w:val="18"/>
                <w:lang w:val="hu-HU" w:eastAsia="ko-KR" w:bidi="ne-NP"/>
              </w:rPr>
              <w:t>DATE</w:t>
            </w:r>
          </w:p>
        </w:tc>
        <w:tc>
          <w:tcPr>
            <w:tcW w:w="6480" w:type="dxa"/>
            <w:shd w:val="clear" w:color="auto" w:fill="auto"/>
          </w:tcPr>
          <w:p w14:paraId="42E48EA0" w14:textId="77777777" w:rsidR="007541FF" w:rsidRPr="007541FF" w:rsidRDefault="007541FF" w:rsidP="007541FF">
            <w:pPr>
              <w:suppressAutoHyphens/>
              <w:spacing w:before="60" w:after="60"/>
              <w:jc w:val="center"/>
              <w:rPr>
                <w:rFonts w:ascii="Arial" w:eastAsia="Calibri" w:hAnsi="Arial" w:cs="Arial"/>
                <w:color w:val="4AA55B"/>
                <w:sz w:val="18"/>
                <w:szCs w:val="18"/>
                <w:lang w:eastAsia="ko-KR"/>
              </w:rPr>
            </w:pPr>
            <w:r w:rsidRPr="007541FF">
              <w:rPr>
                <w:rFonts w:ascii="Arial" w:eastAsia="Calibri" w:hAnsi="Arial" w:cs="Arial"/>
                <w:color w:val="4AA55B"/>
                <w:sz w:val="18"/>
                <w:szCs w:val="18"/>
                <w:lang w:eastAsia="ko-KR"/>
              </w:rPr>
              <w:t>CHANGE</w:t>
            </w:r>
          </w:p>
        </w:tc>
      </w:tr>
      <w:tr w:rsidR="007541FF" w:rsidRPr="007541FF" w14:paraId="07AAD423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2103335D" w14:textId="77777777" w:rsidR="007541FF" w:rsidRPr="007541FF" w:rsidRDefault="007541FF" w:rsidP="007541FF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 w:rsidRPr="007541FF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1.0</w:t>
            </w:r>
          </w:p>
        </w:tc>
        <w:tc>
          <w:tcPr>
            <w:tcW w:w="1417" w:type="dxa"/>
            <w:shd w:val="clear" w:color="auto" w:fill="auto"/>
          </w:tcPr>
          <w:p w14:paraId="12D645EA" w14:textId="311FD107" w:rsidR="007541FF" w:rsidRPr="007541FF" w:rsidRDefault="007F1C33" w:rsidP="007F1C33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17</w:t>
            </w:r>
            <w:r w:rsidR="007541FF" w:rsidRPr="007541FF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.</w:t>
            </w: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07</w:t>
            </w:r>
            <w:r w:rsidR="007541FF" w:rsidRPr="007541FF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.201</w:t>
            </w:r>
            <w:r w:rsidR="007541FF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8</w:t>
            </w:r>
          </w:p>
        </w:tc>
        <w:tc>
          <w:tcPr>
            <w:tcW w:w="6480" w:type="dxa"/>
            <w:shd w:val="clear" w:color="auto" w:fill="auto"/>
          </w:tcPr>
          <w:p w14:paraId="4144CE4A" w14:textId="77777777" w:rsidR="007541FF" w:rsidRPr="007541FF" w:rsidRDefault="007541FF" w:rsidP="007541FF">
            <w:pPr>
              <w:spacing w:after="0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 w:rsidRPr="007541FF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 xml:space="preserve">Initial version </w:t>
            </w:r>
          </w:p>
        </w:tc>
      </w:tr>
      <w:tr w:rsidR="00182E0C" w:rsidRPr="007541FF" w14:paraId="2D56298F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032DEAB7" w14:textId="6941C15E" w:rsidR="00182E0C" w:rsidRPr="007541FF" w:rsidRDefault="00182E0C" w:rsidP="007541FF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2.0</w:t>
            </w:r>
          </w:p>
        </w:tc>
        <w:tc>
          <w:tcPr>
            <w:tcW w:w="1417" w:type="dxa"/>
            <w:shd w:val="clear" w:color="auto" w:fill="auto"/>
          </w:tcPr>
          <w:p w14:paraId="13922AA7" w14:textId="62DFB033" w:rsidR="00182E0C" w:rsidRDefault="00F607BE" w:rsidP="00F607BE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02</w:t>
            </w:r>
            <w:r w:rsidR="007F1C33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.</w:t>
            </w: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06</w:t>
            </w:r>
            <w:r w:rsidR="007F1C33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.</w:t>
            </w: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2020</w:t>
            </w:r>
          </w:p>
        </w:tc>
        <w:tc>
          <w:tcPr>
            <w:tcW w:w="6480" w:type="dxa"/>
            <w:shd w:val="clear" w:color="auto" w:fill="auto"/>
          </w:tcPr>
          <w:p w14:paraId="697AF6AD" w14:textId="58F5D037" w:rsidR="00182E0C" w:rsidRPr="007541FF" w:rsidRDefault="00182E0C" w:rsidP="007541FF">
            <w:pPr>
              <w:spacing w:after="0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New SEDIA Portal. Addition of list of supporting documents</w:t>
            </w:r>
          </w:p>
        </w:tc>
      </w:tr>
      <w:tr w:rsidR="005E757C" w:rsidRPr="007541FF" w14:paraId="6B0AB324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3D37A6F5" w14:textId="7CD1E149" w:rsidR="005E757C" w:rsidRDefault="005E757C" w:rsidP="005E757C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3.0</w:t>
            </w:r>
          </w:p>
        </w:tc>
        <w:tc>
          <w:tcPr>
            <w:tcW w:w="1417" w:type="dxa"/>
            <w:shd w:val="clear" w:color="auto" w:fill="auto"/>
          </w:tcPr>
          <w:p w14:paraId="1B0CE3DE" w14:textId="0C17A344" w:rsidR="005E757C" w:rsidRDefault="005E757C" w:rsidP="005E757C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eastAsia="ko-KR"/>
              </w:rPr>
              <w:t>01.09.2022</w:t>
            </w:r>
          </w:p>
        </w:tc>
        <w:tc>
          <w:tcPr>
            <w:tcW w:w="6480" w:type="dxa"/>
            <w:shd w:val="clear" w:color="auto" w:fill="auto"/>
          </w:tcPr>
          <w:p w14:paraId="588E6D79" w14:textId="01DF0D06" w:rsidR="005E757C" w:rsidRDefault="005E757C" w:rsidP="005E757C">
            <w:pPr>
              <w:spacing w:after="0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val="hu-HU" w:eastAsia="ko-KR" w:bidi="ne-NP"/>
              </w:rPr>
              <w:t>Links to language versions.</w:t>
            </w:r>
          </w:p>
        </w:tc>
      </w:tr>
      <w:tr w:rsidR="001E547C" w:rsidRPr="007541FF" w14:paraId="3B8D9A68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7900C80B" w14:textId="40963A7E" w:rsidR="001E547C" w:rsidRDefault="00DB1E16" w:rsidP="007541FF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4.0</w:t>
            </w:r>
          </w:p>
        </w:tc>
        <w:tc>
          <w:tcPr>
            <w:tcW w:w="1417" w:type="dxa"/>
            <w:shd w:val="clear" w:color="auto" w:fill="auto"/>
          </w:tcPr>
          <w:p w14:paraId="2E0742D0" w14:textId="06A4CF6A" w:rsidR="001E547C" w:rsidRDefault="00DB1E16" w:rsidP="00F607BE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01.</w:t>
            </w:r>
            <w:r w:rsidR="00773FA8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0</w:t>
            </w:r>
            <w:r w:rsidR="003F7893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2</w:t>
            </w: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.202</w:t>
            </w:r>
            <w:r w:rsidR="00773FA8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6480" w:type="dxa"/>
            <w:shd w:val="clear" w:color="auto" w:fill="auto"/>
          </w:tcPr>
          <w:p w14:paraId="3160BFA8" w14:textId="77777777" w:rsidR="001E547C" w:rsidRDefault="00DB1E16" w:rsidP="007541FF">
            <w:pPr>
              <w:spacing w:after="0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>Supporting documents deleted. Small change in subject.</w:t>
            </w:r>
          </w:p>
          <w:p w14:paraId="679ADFEE" w14:textId="483BBAC7" w:rsidR="0092381D" w:rsidRPr="0092381D" w:rsidRDefault="0092381D" w:rsidP="0092381D">
            <w:pPr>
              <w:spacing w:after="0" w:line="276" w:lineRule="auto"/>
              <w:jc w:val="left"/>
              <w:rPr>
                <w:rFonts w:ascii="Arial" w:eastAsia="Times New Roma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eastAsia="Times New Roman" w:hAnsi="Arial" w:cs="Arial"/>
                <w:color w:val="4AA55B"/>
                <w:sz w:val="18"/>
                <w:szCs w:val="18"/>
                <w:lang w:val="hu-HU" w:eastAsia="ko-KR" w:bidi="ne-NP"/>
              </w:rPr>
              <w:t>Updates in line with the update of the Validation Rules.</w:t>
            </w:r>
          </w:p>
        </w:tc>
      </w:tr>
      <w:tr w:rsidR="00773FA8" w:rsidRPr="007541FF" w14:paraId="4FB65314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3538DD32" w14:textId="77777777" w:rsidR="00773FA8" w:rsidRDefault="00773FA8" w:rsidP="007541FF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</w:p>
        </w:tc>
        <w:tc>
          <w:tcPr>
            <w:tcW w:w="1417" w:type="dxa"/>
            <w:shd w:val="clear" w:color="auto" w:fill="auto"/>
          </w:tcPr>
          <w:p w14:paraId="618AA007" w14:textId="77777777" w:rsidR="00773FA8" w:rsidRDefault="00773FA8" w:rsidP="00F607BE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</w:p>
        </w:tc>
        <w:tc>
          <w:tcPr>
            <w:tcW w:w="6480" w:type="dxa"/>
            <w:shd w:val="clear" w:color="auto" w:fill="auto"/>
          </w:tcPr>
          <w:p w14:paraId="1E2A16B8" w14:textId="77777777" w:rsidR="00773FA8" w:rsidRDefault="00773FA8" w:rsidP="007541FF">
            <w:pPr>
              <w:spacing w:after="0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</w:p>
        </w:tc>
      </w:tr>
      <w:tr w:rsidR="00773FA8" w:rsidRPr="007541FF" w14:paraId="61A99295" w14:textId="77777777" w:rsidTr="00434A0D">
        <w:trPr>
          <w:jc w:val="center"/>
        </w:trPr>
        <w:tc>
          <w:tcPr>
            <w:tcW w:w="1045" w:type="dxa"/>
            <w:shd w:val="clear" w:color="auto" w:fill="auto"/>
          </w:tcPr>
          <w:p w14:paraId="22E74993" w14:textId="77777777" w:rsidR="00773FA8" w:rsidRDefault="00773FA8" w:rsidP="007541FF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</w:p>
        </w:tc>
        <w:tc>
          <w:tcPr>
            <w:tcW w:w="1417" w:type="dxa"/>
            <w:shd w:val="clear" w:color="auto" w:fill="auto"/>
          </w:tcPr>
          <w:p w14:paraId="1DFE62CC" w14:textId="77777777" w:rsidR="00773FA8" w:rsidRDefault="00773FA8" w:rsidP="00F607BE">
            <w:pPr>
              <w:spacing w:after="0"/>
              <w:jc w:val="center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</w:p>
        </w:tc>
        <w:tc>
          <w:tcPr>
            <w:tcW w:w="6480" w:type="dxa"/>
            <w:shd w:val="clear" w:color="auto" w:fill="auto"/>
          </w:tcPr>
          <w:p w14:paraId="4320F025" w14:textId="77777777" w:rsidR="00773FA8" w:rsidRDefault="00773FA8" w:rsidP="007541FF">
            <w:pPr>
              <w:spacing w:after="0"/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</w:pPr>
          </w:p>
        </w:tc>
      </w:tr>
    </w:tbl>
    <w:p w14:paraId="1F5E6BA4" w14:textId="77777777" w:rsidR="007541FF" w:rsidRPr="0054100B" w:rsidRDefault="007541FF" w:rsidP="00AF5020"/>
    <w:sectPr w:rsidR="007541FF" w:rsidRPr="0054100B" w:rsidSect="00341A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40866" w14:textId="77777777" w:rsidR="007541FF" w:rsidRDefault="007541FF" w:rsidP="007541FF">
      <w:pPr>
        <w:spacing w:after="0"/>
      </w:pPr>
      <w:r>
        <w:separator/>
      </w:r>
    </w:p>
  </w:endnote>
  <w:endnote w:type="continuationSeparator" w:id="0">
    <w:p w14:paraId="14AF9098" w14:textId="77777777" w:rsidR="007541FF" w:rsidRDefault="007541FF" w:rsidP="007541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5E189" w14:textId="77777777" w:rsidR="0086259E" w:rsidRDefault="008625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767665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1E2A99E8" w14:textId="271AA10D" w:rsidR="00F44AB8" w:rsidRPr="0086259E" w:rsidRDefault="00F44AB8">
        <w:pPr>
          <w:pStyle w:val="Footer"/>
          <w:jc w:val="right"/>
          <w:rPr>
            <w:sz w:val="22"/>
            <w:szCs w:val="20"/>
          </w:rPr>
        </w:pPr>
        <w:r w:rsidRPr="0086259E">
          <w:rPr>
            <w:sz w:val="22"/>
            <w:szCs w:val="20"/>
          </w:rPr>
          <w:fldChar w:fldCharType="begin"/>
        </w:r>
        <w:r w:rsidRPr="0086259E">
          <w:rPr>
            <w:sz w:val="22"/>
            <w:szCs w:val="20"/>
          </w:rPr>
          <w:instrText xml:space="preserve"> PAGE   \* MERGEFORMAT </w:instrText>
        </w:r>
        <w:r w:rsidRPr="0086259E">
          <w:rPr>
            <w:sz w:val="22"/>
            <w:szCs w:val="20"/>
          </w:rPr>
          <w:fldChar w:fldCharType="separate"/>
        </w:r>
        <w:r w:rsidR="004A1B78" w:rsidRPr="0086259E">
          <w:rPr>
            <w:noProof/>
            <w:sz w:val="22"/>
            <w:szCs w:val="20"/>
          </w:rPr>
          <w:t>2</w:t>
        </w:r>
        <w:r w:rsidRPr="0086259E">
          <w:rPr>
            <w:noProof/>
            <w:sz w:val="22"/>
            <w:szCs w:val="20"/>
          </w:rPr>
          <w:fldChar w:fldCharType="end"/>
        </w:r>
      </w:p>
    </w:sdtContent>
  </w:sdt>
  <w:p w14:paraId="545FC125" w14:textId="77777777" w:rsidR="00F44AB8" w:rsidRDefault="00F44A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AFB1E" w14:textId="77777777" w:rsidR="0086259E" w:rsidRDefault="00862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A49FA" w14:textId="77777777" w:rsidR="007541FF" w:rsidRDefault="007541FF" w:rsidP="007541FF">
      <w:pPr>
        <w:spacing w:after="0"/>
      </w:pPr>
      <w:r>
        <w:separator/>
      </w:r>
    </w:p>
  </w:footnote>
  <w:footnote w:type="continuationSeparator" w:id="0">
    <w:p w14:paraId="68CA5A18" w14:textId="77777777" w:rsidR="007541FF" w:rsidRDefault="007541FF" w:rsidP="007541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C8CD2" w14:textId="77777777" w:rsidR="0086259E" w:rsidRDefault="008625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AA667" w14:textId="2D7212E8" w:rsidR="007541FF" w:rsidRDefault="00182E0C" w:rsidP="00E25D06">
    <w:pPr>
      <w:pStyle w:val="HeaderEC"/>
      <w:spacing w:after="200"/>
      <w:rPr>
        <w:lang w:eastAsia="ko-KR"/>
      </w:rPr>
    </w:pPr>
    <w:r>
      <w:t xml:space="preserve">EU Funding &amp; Tenders: </w:t>
    </w:r>
    <w:r w:rsidR="00D02C53">
      <w:t>FCA d</w:t>
    </w:r>
    <w:r>
      <w:t>eclaration on the validity of accounts</w:t>
    </w:r>
    <w:r w:rsidR="007541FF" w:rsidRPr="007541FF">
      <w:t>: V</w:t>
    </w:r>
    <w:r w:rsidR="00DB1E16">
      <w:t>4</w:t>
    </w:r>
    <w:r w:rsidR="007541FF" w:rsidRPr="007541FF">
      <w:t xml:space="preserve">.0 </w:t>
    </w:r>
    <w:r w:rsidR="007541FF" w:rsidRPr="007541FF">
      <w:rPr>
        <w:lang w:eastAsia="ko-KR"/>
      </w:rPr>
      <w:t xml:space="preserve">– </w:t>
    </w:r>
    <w:r w:rsidR="005E757C">
      <w:rPr>
        <w:lang w:eastAsia="ko-KR"/>
      </w:rPr>
      <w:t>01</w:t>
    </w:r>
    <w:r w:rsidR="007541FF" w:rsidRPr="007541FF">
      <w:rPr>
        <w:lang w:eastAsia="ko-KR"/>
      </w:rPr>
      <w:t>.</w:t>
    </w:r>
    <w:r w:rsidR="00773FA8">
      <w:rPr>
        <w:lang w:eastAsia="ko-KR"/>
      </w:rPr>
      <w:t>02</w:t>
    </w:r>
    <w:r w:rsidR="007541FF" w:rsidRPr="007541FF">
      <w:rPr>
        <w:lang w:eastAsia="ko-KR"/>
      </w:rPr>
      <w:t>.</w:t>
    </w:r>
    <w:r w:rsidR="00F607BE">
      <w:rPr>
        <w:lang w:eastAsia="ko-KR"/>
      </w:rPr>
      <w:t>202</w:t>
    </w:r>
    <w:r w:rsidR="00773FA8">
      <w:rPr>
        <w:lang w:eastAsia="ko-KR"/>
      </w:rPr>
      <w:t>4</w:t>
    </w:r>
  </w:p>
  <w:p w14:paraId="1A1A8794" w14:textId="012A4B7C" w:rsidR="00FD7649" w:rsidRPr="00852561" w:rsidRDefault="00075EF2" w:rsidP="00E25D06">
    <w:pPr>
      <w:pStyle w:val="HeaderEC"/>
      <w:spacing w:after="200"/>
      <w:rPr>
        <w:color w:val="0088CC"/>
        <w:sz w:val="18"/>
        <w:szCs w:val="18"/>
        <w:lang w:val="en-IE"/>
      </w:rPr>
    </w:pPr>
    <w:hyperlink r:id="rId1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BG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2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CS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3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DA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4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DE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5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EL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6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EN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7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ES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8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ET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9" w:tgtFrame="_blank" w:history="1">
      <w:r w:rsidR="00FD7649" w:rsidRPr="003F7893">
        <w:rPr>
          <w:color w:val="0088CC"/>
          <w:sz w:val="18"/>
          <w:szCs w:val="18"/>
          <w:u w:val="single"/>
          <w:bdr w:val="none" w:sz="0" w:space="0" w:color="auto" w:frame="1"/>
        </w:rPr>
        <w:t>FI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</w:rPr>
      <w:t>   </w:t>
    </w:r>
    <w:hyperlink r:id="rId10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FR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1" w:history="1">
      <w:r w:rsidR="00852561" w:rsidRPr="00B934EE">
        <w:rPr>
          <w:rStyle w:val="Hyperlink"/>
          <w:sz w:val="18"/>
          <w:szCs w:val="18"/>
          <w:bdr w:val="none" w:sz="0" w:space="0" w:color="auto" w:frame="1"/>
          <w:lang w:val="en-IE"/>
        </w:rPr>
        <w:t>GA</w:t>
      </w:r>
    </w:hyperlink>
    <w:r w:rsidR="00852561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2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HR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3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HU</w:t>
      </w:r>
    </w:hyperlink>
    <w:r w:rsidR="002533F0" w:rsidRPr="00075EF2">
      <w:rPr>
        <w:rStyle w:val="ng-star-inserted"/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4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IT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5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LT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6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LV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7" w:tgtFrame="_blank" w:history="1">
      <w:r w:rsidR="00FD7649" w:rsidRPr="00B934EE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MT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8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NL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19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PL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20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PT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21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RO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22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SK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23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SL</w:t>
      </w:r>
    </w:hyperlink>
    <w:r w:rsidR="00FD7649" w:rsidRPr="00075EF2">
      <w:rPr>
        <w:color w:val="FFFFFF" w:themeColor="background1"/>
        <w:sz w:val="18"/>
        <w:szCs w:val="18"/>
        <w:bdr w:val="none" w:sz="0" w:space="0" w:color="auto" w:frame="1"/>
        <w:lang w:val="en-IE"/>
      </w:rPr>
      <w:t>   </w:t>
    </w:r>
    <w:hyperlink r:id="rId24" w:tgtFrame="_blank" w:history="1">
      <w:r w:rsidR="00FD7649" w:rsidRPr="00852561">
        <w:rPr>
          <w:color w:val="0088CC"/>
          <w:sz w:val="18"/>
          <w:szCs w:val="18"/>
          <w:u w:val="single"/>
          <w:bdr w:val="none" w:sz="0" w:space="0" w:color="auto" w:frame="1"/>
          <w:lang w:val="en-IE"/>
        </w:rPr>
        <w:t>SV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DFE6D" w14:textId="77777777" w:rsidR="0086259E" w:rsidRDefault="00862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C60"/>
    <w:multiLevelType w:val="hybridMultilevel"/>
    <w:tmpl w:val="2D881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E2336"/>
    <w:multiLevelType w:val="hybridMultilevel"/>
    <w:tmpl w:val="27486CEE"/>
    <w:lvl w:ilvl="0" w:tplc="8392EF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70405"/>
    <w:multiLevelType w:val="hybridMultilevel"/>
    <w:tmpl w:val="C58AB848"/>
    <w:lvl w:ilvl="0" w:tplc="24C61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A426A"/>
    <w:multiLevelType w:val="hybridMultilevel"/>
    <w:tmpl w:val="A1E2F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97B1F"/>
    <w:multiLevelType w:val="hybridMultilevel"/>
    <w:tmpl w:val="6C50A94A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85372406">
    <w:abstractNumId w:val="3"/>
  </w:num>
  <w:num w:numId="2" w16cid:durableId="1738625886">
    <w:abstractNumId w:val="0"/>
  </w:num>
  <w:num w:numId="3" w16cid:durableId="1631478659">
    <w:abstractNumId w:val="2"/>
  </w:num>
  <w:num w:numId="4" w16cid:durableId="1057514891">
    <w:abstractNumId w:val="1"/>
  </w:num>
  <w:num w:numId="5" w16cid:durableId="1184250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TrackFormatting/>
  <w:defaultTabStop w:val="720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54100B"/>
    <w:rsid w:val="00011867"/>
    <w:rsid w:val="000166EA"/>
    <w:rsid w:val="00075EF2"/>
    <w:rsid w:val="00086904"/>
    <w:rsid w:val="00090217"/>
    <w:rsid w:val="001155B3"/>
    <w:rsid w:val="00170943"/>
    <w:rsid w:val="00182E0C"/>
    <w:rsid w:val="00183954"/>
    <w:rsid w:val="001E547C"/>
    <w:rsid w:val="00251DB7"/>
    <w:rsid w:val="002533F0"/>
    <w:rsid w:val="00266E8F"/>
    <w:rsid w:val="002A7BE7"/>
    <w:rsid w:val="002F2E73"/>
    <w:rsid w:val="003001E5"/>
    <w:rsid w:val="003310BB"/>
    <w:rsid w:val="00341A02"/>
    <w:rsid w:val="003B0685"/>
    <w:rsid w:val="003F7893"/>
    <w:rsid w:val="00427BC3"/>
    <w:rsid w:val="00434A0D"/>
    <w:rsid w:val="00471C55"/>
    <w:rsid w:val="00495336"/>
    <w:rsid w:val="004A1B78"/>
    <w:rsid w:val="004C1C20"/>
    <w:rsid w:val="004C2A49"/>
    <w:rsid w:val="004E3B40"/>
    <w:rsid w:val="004E587C"/>
    <w:rsid w:val="004F2117"/>
    <w:rsid w:val="004F511B"/>
    <w:rsid w:val="00507324"/>
    <w:rsid w:val="0054100B"/>
    <w:rsid w:val="00547236"/>
    <w:rsid w:val="0055209F"/>
    <w:rsid w:val="005C7B43"/>
    <w:rsid w:val="005E757C"/>
    <w:rsid w:val="00617925"/>
    <w:rsid w:val="006E6450"/>
    <w:rsid w:val="006F1D7C"/>
    <w:rsid w:val="00710DEC"/>
    <w:rsid w:val="007277D3"/>
    <w:rsid w:val="00745AF1"/>
    <w:rsid w:val="007541FF"/>
    <w:rsid w:val="00757507"/>
    <w:rsid w:val="00773FA8"/>
    <w:rsid w:val="007B1A70"/>
    <w:rsid w:val="007B77FF"/>
    <w:rsid w:val="007C41A0"/>
    <w:rsid w:val="007F0E8F"/>
    <w:rsid w:val="007F1C33"/>
    <w:rsid w:val="00852561"/>
    <w:rsid w:val="008573BF"/>
    <w:rsid w:val="0086259E"/>
    <w:rsid w:val="00895E7C"/>
    <w:rsid w:val="008D442C"/>
    <w:rsid w:val="0092381D"/>
    <w:rsid w:val="009453E6"/>
    <w:rsid w:val="009A4A77"/>
    <w:rsid w:val="009E1AC7"/>
    <w:rsid w:val="009E218F"/>
    <w:rsid w:val="00A02451"/>
    <w:rsid w:val="00A2463D"/>
    <w:rsid w:val="00A90076"/>
    <w:rsid w:val="00A92DED"/>
    <w:rsid w:val="00AF5020"/>
    <w:rsid w:val="00B0471E"/>
    <w:rsid w:val="00B30CAA"/>
    <w:rsid w:val="00B934EE"/>
    <w:rsid w:val="00BD0D2D"/>
    <w:rsid w:val="00C015C4"/>
    <w:rsid w:val="00C059C2"/>
    <w:rsid w:val="00C26C97"/>
    <w:rsid w:val="00C93B91"/>
    <w:rsid w:val="00CB6692"/>
    <w:rsid w:val="00D02C53"/>
    <w:rsid w:val="00D45FD4"/>
    <w:rsid w:val="00D57CF9"/>
    <w:rsid w:val="00D87909"/>
    <w:rsid w:val="00DB1E16"/>
    <w:rsid w:val="00DB2D4F"/>
    <w:rsid w:val="00DE0058"/>
    <w:rsid w:val="00DF1688"/>
    <w:rsid w:val="00DF5726"/>
    <w:rsid w:val="00E236E7"/>
    <w:rsid w:val="00E25D06"/>
    <w:rsid w:val="00E7373F"/>
    <w:rsid w:val="00E8271A"/>
    <w:rsid w:val="00F23341"/>
    <w:rsid w:val="00F44AB8"/>
    <w:rsid w:val="00F56E67"/>
    <w:rsid w:val="00F607BE"/>
    <w:rsid w:val="00F862E4"/>
    <w:rsid w:val="00F97053"/>
    <w:rsid w:val="00FB31B2"/>
    <w:rsid w:val="00FC5CEA"/>
    <w:rsid w:val="00FD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592B2D11"/>
  <w15:docId w15:val="{BC81CA25-18CE-42C5-A5EC-04B29E8D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D06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410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odytext2">
    <w:name w:val="Body text (2)_"/>
    <w:basedOn w:val="DefaultParagraphFont"/>
    <w:link w:val="Bodytext20"/>
    <w:rsid w:val="00D45FD4"/>
    <w:rPr>
      <w:shd w:val="clear" w:color="auto" w:fill="FFFFFF"/>
    </w:rPr>
  </w:style>
  <w:style w:type="character" w:customStyle="1" w:styleId="Bodytext8">
    <w:name w:val="Body text (8)_"/>
    <w:basedOn w:val="DefaultParagraphFont"/>
    <w:link w:val="Bodytext80"/>
    <w:rsid w:val="00D45FD4"/>
    <w:rPr>
      <w:sz w:val="20"/>
      <w:szCs w:val="2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D45FD4"/>
    <w:pPr>
      <w:widowControl w:val="0"/>
      <w:shd w:val="clear" w:color="auto" w:fill="FFFFFF"/>
      <w:spacing w:before="220" w:after="220" w:line="274" w:lineRule="exact"/>
      <w:ind w:hanging="360"/>
    </w:pPr>
  </w:style>
  <w:style w:type="paragraph" w:customStyle="1" w:styleId="Bodytext80">
    <w:name w:val="Body text (8)"/>
    <w:basedOn w:val="Normal"/>
    <w:link w:val="Bodytext8"/>
    <w:rsid w:val="00D45FD4"/>
    <w:pPr>
      <w:widowControl w:val="0"/>
      <w:shd w:val="clear" w:color="auto" w:fill="FFFFFF"/>
      <w:spacing w:line="222" w:lineRule="exact"/>
    </w:pPr>
    <w:rPr>
      <w:sz w:val="20"/>
      <w:szCs w:val="20"/>
    </w:rPr>
  </w:style>
  <w:style w:type="character" w:styleId="Hyperlink">
    <w:name w:val="Hyperlink"/>
    <w:uiPriority w:val="99"/>
    <w:rsid w:val="00D45FD4"/>
    <w:rPr>
      <w:color w:val="0088CC"/>
      <w:u w:val="single"/>
    </w:rPr>
  </w:style>
  <w:style w:type="paragraph" w:styleId="ListParagraph">
    <w:name w:val="List Paragraph"/>
    <w:basedOn w:val="Normal"/>
    <w:uiPriority w:val="34"/>
    <w:rsid w:val="00D45F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41F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41FF"/>
  </w:style>
  <w:style w:type="paragraph" w:styleId="Footer">
    <w:name w:val="footer"/>
    <w:basedOn w:val="Normal"/>
    <w:link w:val="FooterChar"/>
    <w:uiPriority w:val="99"/>
    <w:unhideWhenUsed/>
    <w:rsid w:val="007541FF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41FF"/>
  </w:style>
  <w:style w:type="paragraph" w:styleId="BalloonText">
    <w:name w:val="Balloon Text"/>
    <w:basedOn w:val="Normal"/>
    <w:link w:val="BalloonTextChar"/>
    <w:uiPriority w:val="99"/>
    <w:semiHidden/>
    <w:unhideWhenUsed/>
    <w:rsid w:val="007541F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1F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2A4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2A49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4C2A49"/>
    <w:rPr>
      <w:vertAlign w:val="superscript"/>
    </w:rPr>
  </w:style>
  <w:style w:type="paragraph" w:styleId="CommentText">
    <w:name w:val="annotation text"/>
    <w:basedOn w:val="Normal"/>
    <w:link w:val="CommentTextChar"/>
    <w:semiHidden/>
    <w:rsid w:val="00745AF1"/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45AF1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uiPriority w:val="99"/>
    <w:rsid w:val="00745AF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236"/>
    <w:pPr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236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HeaderEC">
    <w:name w:val="HeaderEC"/>
    <w:basedOn w:val="Header"/>
    <w:link w:val="HeaderECChar"/>
    <w:rsid w:val="00B0471E"/>
    <w:pPr>
      <w:jc w:val="right"/>
    </w:pPr>
    <w:rPr>
      <w:rFonts w:cs="Times New Roman"/>
      <w:color w:val="7F7F7F"/>
      <w:sz w:val="20"/>
      <w:szCs w:val="20"/>
    </w:rPr>
  </w:style>
  <w:style w:type="character" w:customStyle="1" w:styleId="HeaderECChar">
    <w:name w:val="HeaderEC Char"/>
    <w:basedOn w:val="HeaderChar"/>
    <w:link w:val="HeaderEC"/>
    <w:rsid w:val="00B0471E"/>
    <w:rPr>
      <w:rFonts w:ascii="Times New Roman" w:hAnsi="Times New Roman" w:cs="Times New Roman"/>
      <w:color w:val="7F7F7F"/>
      <w:sz w:val="20"/>
      <w:szCs w:val="20"/>
    </w:rPr>
  </w:style>
  <w:style w:type="character" w:customStyle="1" w:styleId="ng-star-inserted">
    <w:name w:val="ng-star-inserted"/>
    <w:basedOn w:val="DefaultParagraphFont"/>
    <w:rsid w:val="002533F0"/>
  </w:style>
  <w:style w:type="paragraph" w:styleId="Revision">
    <w:name w:val="Revision"/>
    <w:hidden/>
    <w:uiPriority w:val="99"/>
    <w:semiHidden/>
    <w:rsid w:val="004F511B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52561"/>
    <w:rPr>
      <w:color w:val="605E5C"/>
      <w:shd w:val="clear" w:color="auto" w:fill="E1DFDD"/>
    </w:rPr>
  </w:style>
  <w:style w:type="paragraph" w:customStyle="1" w:styleId="Subject">
    <w:name w:val="Subject"/>
    <w:basedOn w:val="Normal"/>
    <w:next w:val="Normal"/>
    <w:rsid w:val="007F0E8F"/>
    <w:pPr>
      <w:spacing w:after="480"/>
      <w:ind w:left="1531" w:hanging="1531"/>
      <w:jc w:val="left"/>
    </w:pPr>
    <w:rPr>
      <w:rFonts w:eastAsia="Times New Roman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info/funding-tenders/opportunities/docs/2021-2027/common/temp-form/lev/declaration-on-the-validity-of-the-accounts_et.docx" TargetMode="External"/><Relationship Id="rId13" Type="http://schemas.openxmlformats.org/officeDocument/2006/relationships/hyperlink" Target="https://ec.europa.eu/info/funding-tenders/opportunities/docs/2021-2027/common/temp-form/lev/declaration-on-the-validity-of-the-accounts_hu.docx" TargetMode="External"/><Relationship Id="rId18" Type="http://schemas.openxmlformats.org/officeDocument/2006/relationships/hyperlink" Target="https://ec.europa.eu/info/funding-tenders/opportunities/docs/2021-2027/common/temp-form/lev/declaration-on-the-validity-of-the-accounts_nl.docx" TargetMode="External"/><Relationship Id="rId3" Type="http://schemas.openxmlformats.org/officeDocument/2006/relationships/hyperlink" Target="https://ec.europa.eu/info/funding-tenders/opportunities/docs/2021-2027/common/temp-form/lev/declaration-on-the-validity-of-the-accounts_da.docx" TargetMode="External"/><Relationship Id="rId21" Type="http://schemas.openxmlformats.org/officeDocument/2006/relationships/hyperlink" Target="https://ec.europa.eu/info/funding-tenders/opportunities/docs/2021-2027/common/temp-form/lev/declaration-on-the-validity-of-the-accounts_ro.docx" TargetMode="External"/><Relationship Id="rId7" Type="http://schemas.openxmlformats.org/officeDocument/2006/relationships/hyperlink" Target="https://ec.europa.eu/info/funding-tenders/opportunities/docs/2021-2027/common/temp-form/lev/declaration-on-the-validity-of-the-accounts_es.docx" TargetMode="External"/><Relationship Id="rId12" Type="http://schemas.openxmlformats.org/officeDocument/2006/relationships/hyperlink" Target="https://ec.europa.eu/info/funding-tenders/opportunities/docs/2021-2027/common/temp-form/lev/declaration-on-the-validity-of-the-accounts_hr.docx" TargetMode="External"/><Relationship Id="rId17" Type="http://schemas.openxmlformats.org/officeDocument/2006/relationships/hyperlink" Target="https://ec.europa.eu/info/funding-tenders/opportunities/docs/2021-2027/common/temp-form/lev/declaration-on-the-validity-of-the-accounts_mt.docx" TargetMode="External"/><Relationship Id="rId2" Type="http://schemas.openxmlformats.org/officeDocument/2006/relationships/hyperlink" Target="https://ec.europa.eu/info/funding-tenders/opportunities/docs/2021-2027/common/temp-form/lev/declaration-on-the-validity-of-the-accounts_cs.docx" TargetMode="External"/><Relationship Id="rId16" Type="http://schemas.openxmlformats.org/officeDocument/2006/relationships/hyperlink" Target="https://ec.europa.eu/info/funding-tenders/opportunities/docs/2021-2027/common/temp-form/lev/declaration-on-the-validity-of-the-accounts_lv.docx" TargetMode="External"/><Relationship Id="rId20" Type="http://schemas.openxmlformats.org/officeDocument/2006/relationships/hyperlink" Target="https://ec.europa.eu/info/funding-tenders/opportunities/docs/2021-2027/common/temp-form/lev/declaration-on-the-validity-of-the-accounts_pt.docx" TargetMode="External"/><Relationship Id="rId1" Type="http://schemas.openxmlformats.org/officeDocument/2006/relationships/hyperlink" Target="https://ec.europa.eu/info/funding-tenders/opportunities/docs/2021-2027/common/temp-form/lev/declaration-on-the-validity-of-the-accounts_bg.docx" TargetMode="External"/><Relationship Id="rId6" Type="http://schemas.openxmlformats.org/officeDocument/2006/relationships/hyperlink" Target="https://ec.europa.eu/info/funding-tenders/opportunities/docs/2021-2027/common/temp-form/lev/declaration-on-the-validity-of-the-accounts_en.docx" TargetMode="External"/><Relationship Id="rId11" Type="http://schemas.openxmlformats.org/officeDocument/2006/relationships/hyperlink" Target="https://ec.europa.eu/info/funding-tenders/opportunities/docs/2021-2027/common/temp-form/lev/declaration-on-the-validity-of-the-accounts_ga.docx" TargetMode="External"/><Relationship Id="rId24" Type="http://schemas.openxmlformats.org/officeDocument/2006/relationships/hyperlink" Target="https://ec.europa.eu/info/funding-tenders/opportunities/docs/2021-2027/common/temp-form/lev/declaration-on-the-validity-of-the-accounts_sv.docx" TargetMode="External"/><Relationship Id="rId5" Type="http://schemas.openxmlformats.org/officeDocument/2006/relationships/hyperlink" Target="https://ec.europa.eu/info/funding-tenders/opportunities/docs/2021-2027/common/temp-form/lev/declaration-on-the-validity-of-the-accounts_el.docx" TargetMode="External"/><Relationship Id="rId15" Type="http://schemas.openxmlformats.org/officeDocument/2006/relationships/hyperlink" Target="https://ec.europa.eu/info/funding-tenders/opportunities/docs/2021-2027/common/temp-form/lev/declaration-on-the-validity-of-the-accounts_lt.docx" TargetMode="External"/><Relationship Id="rId23" Type="http://schemas.openxmlformats.org/officeDocument/2006/relationships/hyperlink" Target="https://ec.europa.eu/info/funding-tenders/opportunities/docs/2021-2027/common/temp-form/lev/declaration-on-the-validity-of-the-accounts_sl.docx" TargetMode="External"/><Relationship Id="rId10" Type="http://schemas.openxmlformats.org/officeDocument/2006/relationships/hyperlink" Target="https://ec.europa.eu/info/funding-tenders/opportunities/docs/2021-2027/common/temp-form/lev/declaration-on-the-validity-of-the-accounts_fr.docx" TargetMode="External"/><Relationship Id="rId19" Type="http://schemas.openxmlformats.org/officeDocument/2006/relationships/hyperlink" Target="https://ec.europa.eu/info/funding-tenders/opportunities/docs/2021-2027/common/temp-form/lev/declaration-on-the-validity-of-the-accounts_pl.docx" TargetMode="External"/><Relationship Id="rId4" Type="http://schemas.openxmlformats.org/officeDocument/2006/relationships/hyperlink" Target="https://ec.europa.eu/info/funding-tenders/opportunities/docs/2021-2027/common/temp-form/lev/declaration-on-the-validity-of-the-accounts_de.docx" TargetMode="External"/><Relationship Id="rId9" Type="http://schemas.openxmlformats.org/officeDocument/2006/relationships/hyperlink" Target="https://ec.europa.eu/info/funding-tenders/opportunities/docs/2021-2027/common/temp-form/lev/declaration-on-the-validity-of-the-accounts_fi.docx" TargetMode="External"/><Relationship Id="rId14" Type="http://schemas.openxmlformats.org/officeDocument/2006/relationships/hyperlink" Target="https://ec.europa.eu/info/funding-tenders/opportunities/docs/2021-2027/common/temp-form/lev/declaration-on-the-validity-of-the-accounts_it.docx" TargetMode="External"/><Relationship Id="rId22" Type="http://schemas.openxmlformats.org/officeDocument/2006/relationships/hyperlink" Target="https://ec.europa.eu/info/funding-tenders/opportunities/docs/2021-2027/common/temp-form/lev/declaration-on-the-validity-of-the-accounts_sk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ategory xmlns="1e866f1f-0b21-41dc-b9cb-81167115ab19">tpl x other</DocCategory>
    <Order1 xmlns="1e866f1f-0b21-41dc-b9cb-81167115ab19">4</Order1>
    <DocComments xmlns="1e866f1f-0b21-41dc-b9cb-81167115ab19">READY FOR NEXT MFF. 
V2.0 published 02.06.2020 (Portal).
V3.0 published 01.09.2022.
V4.0 published 01.02.2024.
MULTILINGUAL (other language versions via Translation Archive).
FTP link: https://ec.europa.eu/info/funding-tenders/opportunities/docs/2021-2027/common/temp-form/lev/declaration-on-the-validity-of-the-accounts_en.docx.</DocComments>
    <BPGroup xmlns="1e866f1f-0b21-41dc-b9cb-81167115ab19">5 PARTICIPANTS</BPGroup>
    <DocInternalExternal xmlns="1e866f1f-0b21-41dc-b9cb-81167115ab19">Internal &amp; external</DocInternalExternal>
    <DocStatus xmlns="1e866f1f-0b21-41dc-b9cb-81167115ab19">Ready</DocStatus>
    <DocPublProtocol xmlns="1e866f1f-0b21-41dc-b9cb-81167115ab19">TPL1-3 Business - Letters</DocPublProtocol>
    <ITcomments xmlns="1e866f1f-0b21-41dc-b9cb-81167115ab19" xsi:nil="true"/>
    <ITstatus xmlns="1e866f1f-0b21-41dc-b9cb-81167115ab19">n/a (no IT implementation)</ITstat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6BC581C2DFEA2642989735BE13DFE0F3" ma:contentTypeVersion="31" ma:contentTypeDescription="Create a new document in this library." ma:contentTypeScope="" ma:versionID="89a5fba77450517eb17f8906f0532e68">
  <xsd:schema xmlns:xsd="http://www.w3.org/2001/XMLSchema" xmlns:xs="http://www.w3.org/2001/XMLSchema" xmlns:p="http://schemas.microsoft.com/office/2006/metadata/properties" xmlns:ns2="1e866f1f-0b21-41dc-b9cb-81167115ab19" xmlns:ns4="436fcc4e-05f7-42e8-a704-e19d3cf9e225" targetNamespace="http://schemas.microsoft.com/office/2006/metadata/properties" ma:root="true" ma:fieldsID="41bffbb41b2e7d8332d916b975153eea" ns2:_="" ns4:_="">
    <xsd:import namespace="1e866f1f-0b21-41dc-b9cb-81167115ab19"/>
    <xsd:import namespace="436fcc4e-05f7-42e8-a704-e19d3cf9e225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 ma:readOnly="false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3.1.1 GRANT MANAGEMENT - Evaluation Result Letter (ERL)"/>
              <xsd:enumeration value="3.1.2 GRANT MANAGEMENT - GAP"/>
              <xsd:enumeration value="3.2 GRANT MANAGEMENT - Prefinancing (PREFI)"/>
              <xsd:enumeration value="3.3 GRANT MANAGEMENT - GAP Termination"/>
              <xsd:enumeration value="3.4 GRANT MANAGEMENT - Amendments (AMD)"/>
              <xsd:enumeration value="3.5.1 GRANT MANAGEMENT - Monitoring (Continuous reporting, beneficiary templates, IPR monitoring, etc)"/>
              <xsd:enumeration value="3.5.2 GRANT MANAGEMENT - Additional pre-financing on demand (APOD) - NOT TO BE IMPLEMENTED"/>
              <xsd:enumeration value="3.5.3 GRANT MANAGEMENT - Project reviews (PMON)"/>
              <xsd:enumeration value="3.5.4 GRANT MANAGEMENT - Reporting &amp; payments (REPA, FINA)"/>
              <xsd:enumeration value="3.5.5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Beneficiary termination"/>
              <xsd:enumeration value="3.6.4 GRANT MANAGEMENT - Beneficiary termination reporting (TERA)"/>
              <xsd:enumeration value="3.6.5 GRANT MANAGEMENT - GA suspension"/>
              <xsd:enumeration value="3.6.6 GRANT MANAGEMENT - GA termination (GTEU, GTCO)"/>
              <xsd:enumeration value="3.6.7 GRANT MANAGEMENT - Bulk measures (global recovery order, bulk suspension/termination)"/>
              <xsd:enumeration value="4 COMPLAINTS"/>
              <xsd:enumeration value="xxx ETHICS"/>
              <xsd:enumeration value="xxx SECURITY"/>
              <xsd:enumeration value="5 PARTICIPANTS"/>
              <xsd:enumeration value="6 EXPERTS"/>
              <xsd:enumeration value="7 DATA &amp; RESULTS"/>
              <xsd:enumeration value="8.1 AUDIT - Audit (AUPI/AUPO)"/>
              <xsd:enumeration value="8.2 AUDIT - Audit extension (AUEX)"/>
              <xsd:enumeration value="9 PRIZES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 ma:readOnly="false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COMPASS checklists"/>
              <xsd:enumeration value="xxx DISCARDED DOCUMENTS (old MFF, etc)"/>
              <xsd:enumeration value="xxx PUBLICATION FOLDERS"/>
              <xsd:enumeration value="xx SPECIAL CATEGORY"/>
            </xsd:restriction>
          </xsd:simpleType>
        </xsd:union>
      </xsd:simpleType>
    </xsd:element>
    <xsd:element name="Order1" ma:index="3" nillable="true" ma:displayName="Order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fcc4e-05f7-42e8-a704-e19d3cf9e2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 ma:index="1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DD8E46-435D-42CE-8A97-8C6292124F2B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436fcc4e-05f7-42e8-a704-e19d3cf9e225"/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1e866f1f-0b21-41dc-b9cb-81167115ab19"/>
  </ds:schemaRefs>
</ds:datastoreItem>
</file>

<file path=customXml/itemProps2.xml><?xml version="1.0" encoding="utf-8"?>
<ds:datastoreItem xmlns:ds="http://schemas.openxmlformats.org/officeDocument/2006/customXml" ds:itemID="{F0FA02AA-76A0-47FA-AD45-0983A679B8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56950C-E220-4D54-A4CC-8F815E4F60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E3D3FD-F3D4-4D6C-BFF0-97DB58039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66f1f-0b21-41dc-b9cb-81167115ab19"/>
    <ds:schemaRef ds:uri="436fcc4e-05f7-42e8-a704-e19d3cf9e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1317</Characters>
  <Application>Microsoft Office Word</Application>
  <DocSecurity>0</DocSecurity>
  <Lines>42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SIMOVA Elena (CNECT)</dc:creator>
  <cp:keywords/>
  <dc:description>READY. 
Published June 2020
Published July 2018.
July 2018: Revised for new F&amp;T Portal.</dc:description>
  <cp:lastModifiedBy>CONTE Bettina (BUDG)</cp:lastModifiedBy>
  <cp:revision>5</cp:revision>
  <cp:lastPrinted>2018-07-16T07:04:00Z</cp:lastPrinted>
  <dcterms:created xsi:type="dcterms:W3CDTF">2023-12-18T20:21:00Z</dcterms:created>
  <dcterms:modified xsi:type="dcterms:W3CDTF">2025-02-16T10:25:00Z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0x010100A8C0FE432B00E948BF17A18F874DA90A006BC581C2DFEA2642989735BE13DFE0F3</vt:lpwstr>
  </property>
  <property fmtid="{D5CDD505-2E9C-101B-9397-08002B2CF9AE}" pid="3" name="Order0">
    <vt:r8>4</vt:r8>
  </property>
  <property fmtid="{D5CDD505-2E9C-101B-9397-08002B2CF9AE}" pid="4" name="Status">
    <vt:lpwstr>3 Participants</vt:lpwstr>
  </property>
  <property fmtid="{D5CDD505-2E9C-101B-9397-08002B2CF9AE}" pid="5" name="Comments IT implementation">
    <vt:lpwstr>Manual + PDM upload</vt:lpwstr>
  </property>
  <property fmtid="{D5CDD505-2E9C-101B-9397-08002B2CF9AE}" pid="6" name="EC_Collab_Status">
    <vt:lpwstr>Draft next version</vt:lpwstr>
  </property>
  <property fmtid="{D5CDD505-2E9C-101B-9397-08002B2CF9AE}" pid="7" name="EC_Collab_DocumentLanguage">
    <vt:lpwstr>EN</vt:lpwstr>
  </property>
  <property fmtid="{D5CDD505-2E9C-101B-9397-08002B2CF9AE}" pid="8" name="Group">
    <vt:lpwstr>5 PARTICIPANTS</vt:lpwstr>
  </property>
  <property fmtid="{D5CDD505-2E9C-101B-9397-08002B2CF9AE}" pid="9" name="Category">
    <vt:lpwstr>tpl x other</vt:lpwstr>
  </property>
  <property fmtid="{D5CDD505-2E9C-101B-9397-08002B2CF9AE}" pid="10" name="Status0">
    <vt:lpwstr>Ready for IT</vt:lpwstr>
  </property>
  <property fmtid="{D5CDD505-2E9C-101B-9397-08002B2CF9AE}" pid="11" name="DocAuthor0">
    <vt:lpwstr/>
  </property>
  <property fmtid="{D5CDD505-2E9C-101B-9397-08002B2CF9AE}" pid="12" name="MSIP_Label_6bd9ddd1-4d20-43f6-abfa-fc3c07406f94_Enabled">
    <vt:lpwstr>true</vt:lpwstr>
  </property>
  <property fmtid="{D5CDD505-2E9C-101B-9397-08002B2CF9AE}" pid="13" name="MSIP_Label_6bd9ddd1-4d20-43f6-abfa-fc3c07406f94_SetDate">
    <vt:lpwstr>2023-05-04T17:58:55Z</vt:lpwstr>
  </property>
  <property fmtid="{D5CDD505-2E9C-101B-9397-08002B2CF9AE}" pid="14" name="MSIP_Label_6bd9ddd1-4d20-43f6-abfa-fc3c07406f94_Method">
    <vt:lpwstr>Standard</vt:lpwstr>
  </property>
  <property fmtid="{D5CDD505-2E9C-101B-9397-08002B2CF9AE}" pid="15" name="MSIP_Label_6bd9ddd1-4d20-43f6-abfa-fc3c07406f94_Name">
    <vt:lpwstr>Commission Use</vt:lpwstr>
  </property>
  <property fmtid="{D5CDD505-2E9C-101B-9397-08002B2CF9AE}" pid="16" name="MSIP_Label_6bd9ddd1-4d20-43f6-abfa-fc3c07406f94_SiteId">
    <vt:lpwstr>b24c8b06-522c-46fe-9080-70926f8dddb1</vt:lpwstr>
  </property>
  <property fmtid="{D5CDD505-2E9C-101B-9397-08002B2CF9AE}" pid="17" name="MSIP_Label_6bd9ddd1-4d20-43f6-abfa-fc3c07406f94_ActionId">
    <vt:lpwstr>98481ef0-8fcf-4569-94b1-d8d34dcccd84</vt:lpwstr>
  </property>
  <property fmtid="{D5CDD505-2E9C-101B-9397-08002B2CF9AE}" pid="18" name="MSIP_Label_6bd9ddd1-4d20-43f6-abfa-fc3c07406f94_ContentBits">
    <vt:lpwstr>0</vt:lpwstr>
  </property>
</Properties>
</file>