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800"/>
        <w:jc w:val="center"/>
      </w:pPr>
      <w:r>
        <w:drawing>
          <wp:inline distT="0" distB="0" distL="0" distR="0">
            <wp:extent cx="1905000" cy="1076325"/>
            <wp:effectExtent t="0" r="0" b="0" l="0"/>
            <wp:docPr id="1" name="logo" descr="SGA Corporate Logo" title="SG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Nirmala UI" w:cs="Nirmala UI" w:eastAsia="Nirmala UI" w:hAnsi="Nirmala UI"/>
          <w:b/>
          <w:bCs/>
          <w:color w:val="004C7B"/>
          <w:sz w:val="48"/>
          <w:szCs w:val="48"/>
        </w:rPr>
        <w:t xml:space="preserve">GUIA GERAL</w:t>
      </w:r>
    </w:p>
    <w:p>
      <w:pPr>
        <w:spacing w:after="600"/>
        <w:jc w:val="center"/>
      </w:pPr>
      <w:r>
        <w:rPr>
          <w:rFonts w:ascii="Nirmala UI" w:cs="Nirmala UI" w:eastAsia="Nirmala UI" w:hAnsi="Nirmala UI"/>
          <w:b/>
          <w:bCs/>
          <w:color w:val="0094CF"/>
          <w:sz w:val="32"/>
          <w:szCs w:val="32"/>
        </w:rPr>
        <w:t xml:space="preserve">SIMULACRO DE SEGURANÇA AEROPORTUÁRIA</w:t>
      </w:r>
    </w:p>
    <w:p>
      <w:pPr>
        <w:spacing w:after="600"/>
        <w:jc w:val="center"/>
      </w:pPr>
      <w:tbl>
        <w:tblPr>
          <w:tblW w:type="dxa" w:w="4513"/>
          <w:tblBorders>
            <w:top w:val="single" w:color="auto" w:sz="4"/>
            <w:left w:val="single" w:color="auto" w:sz="4"/>
            <w:bottom w:val="single" w:color="auto" w:sz="4"/>
            <w:right w:val="single" w:color="auto" w:sz="4"/>
            <w:insideH w:val="single" w:color="auto" w:sz="4"/>
            <w:insideV w:val="single" w:color="auto" w:sz="4"/>
          </w:tblBorders>
        </w:tblPr>
        <w:tblGrid>
          <w:gridCol w:w="4513"/>
        </w:tblGrid>
        <w:tr>
          <w:tc>
            <w:tcPr>
              <w:tcW w:type="dxa" w:w="4513"/>
              <w:tcBorders>
                <w:top w:val="single" w:color="CC0000" w:sz="2"/>
                <w:left w:val="single" w:color="CC0000" w:sz="2"/>
                <w:bottom w:val="single" w:color="CC0000" w:sz="2"/>
                <w:right w:val="single" w:color="CC0000" w:sz="2"/>
              </w:tcBorders>
              <w:shd w:fill="CC0000" w:val="clear"/>
              <w:tcMar>
                <w:top w:type="dxa" w:w="100"/>
                <w:left w:type="dxa" w:w="120"/>
                <w:bottom w:type="dxa" w:w="100"/>
                <w:right w:type="dxa" w:w="120"/>
              </w:tcMar>
            </w:tcPr>
            <w:p>
              <w:pPr>
                <w:jc w:val="center"/>
              </w:pPr>
              <w:r>
                <w:rPr>
                  <w:rFonts w:ascii="Nirmala UI" w:cs="Nirmala UI" w:eastAsia="Nirmala UI" w:hAnsi="Nirmala UI"/>
                  <w:b/>
                  <w:bCs/>
                  <w:color w:val="FFFFFF"/>
                  <w:sz w:val="24"/>
                  <w:szCs w:val="24"/>
                </w:rPr>
                <w:t xml:space="preserve">RESTRITO AVSEC</w:t>
              </w:r>
            </w:p>
          </w:tc>
        </w:tr>
      </w:tbl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04C7B"/>
          <w:sz w:val="28"/>
          <w:szCs w:val="28"/>
        </w:rPr>
        <w:t xml:space="preserve">Aeroporto Welwitschia Mirabilis (FNMO)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Namibe, Angola</w:t>
      </w:r>
    </w:p>
    <w:p>
      <w:pPr>
        <w:spacing w:after="6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Operado por SGA — Sociedade de Gestão Aeroportuária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Código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Versão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Classificação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Data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EX-FNMO-SEC-001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4.0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RESTRITO AVSEC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Abril 2026</w:t>
            </w:r>
          </w:p>
        </w:tc>
      </w:tr>
    </w:tbl>
    <w:p>
      <w:r>
        <w:br w:type="page"/>
      </w:r>
    </w:p>
    <w:p>
      <w:pPr>
        <w:pStyle w:val="Heading1"/>
        <w:spacing w:after="400" w:before="0"/>
      </w:pPr>
      <w:r>
        <w:t xml:space="preserve">ÍNDICE</w:t>
      </w:r>
    </w:p>
    <w:sdt>
      <w:sdtPr/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CLASSIFICAÇÃO DE SEGURANÇA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Documento RESTRITO AVSEC conforme NTA 32 ANAC</w:t>
            </w:r>
          </w:p>
        </w:tc>
      </w:tr>
    </w:tbl>
    <w:p>
      <w:pPr>
        <w:spacing w:after="100" w:before="200"/>
      </w:pPr>
      <w:r>
        <w:t xml:space="preserve">Distribuição limitada apenas a pessoal autorizado AVSEC FNMO.</w:t>
      </w:r>
    </w:p>
    <w:p>
      <w:pPr>
        <w:spacing w:after="100"/>
      </w:pPr>
      <w:r>
        <w:t xml:space="preserve">Armazenamento seguro em local controlado com acesso restrito.</w:t>
      </w:r>
    </w:p>
    <w:p>
      <w:pPr>
        <w:spacing w:after="100"/>
      </w:pPr>
      <w:r>
        <w:t xml:space="preserve">Transporte sempre em envelope lacrado e selado.</w:t>
      </w:r>
    </w:p>
    <w:p>
      <w:pPr>
        <w:spacing w:after="100"/>
      </w:pPr>
      <w:r>
        <w:t xml:space="preserve">Reproducao proibida sem autorização AVSEC.</w:t>
      </w:r>
    </w:p>
    <w:p>
      <w:pPr>
        <w:spacing w:after="400"/>
      </w:pPr>
      <w:r>
        <w:t xml:space="preserve">Descarte: Trituracao obrigatória após conclusao do simulacro.</w:t>
      </w:r>
    </w:p>
    <w:p>
      <w:pPr>
        <w:pStyle w:val="Heading1"/>
      </w:pPr>
      <w:r>
        <w:t xml:space="preserve">INTRODUÇÃO E ENQUADRAMENTO LEGAL</w:t>
      </w:r>
    </w:p>
    <w:p>
      <w:pPr>
        <w:spacing w:after="200"/>
      </w:pPr>
      <w:r>
        <w:t xml:space="preserve">AVSEC (Aviation Security) protege a aviação civil contra atos ilicitos: sabotagem, sequestro aéreo, roubo, intrusao, contrabando.</w:t>
      </w:r>
    </w:p>
    <w:p>
      <w:pPr>
        <w:spacing w:after="400"/>
      </w:pPr>
      <w:r>
        <w:rPr>
          <w:b/>
          <w:bCs/>
        </w:rPr>
        <w:t xml:space="preserve">Diferenca Crítica:</w:t>
      </w:r>
      <w:r>
        <w:t xml:space="preserve"> AVSEC trata atos ilicitos. Segurança Operacional trata acidentes técnicos.</w:t>
      </w:r>
    </w:p>
    <w:p>
      <w:pPr>
        <w:pStyle w:val="Heading2"/>
      </w:pPr>
      <w:r>
        <w:t xml:space="preserve">Base Legal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Normativa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NTA 32 ANAC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Norma Técnica ANAC Angola - Segurança Aviação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ICAO Annex 17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Norma Internacional Aviação Civil - AVSEC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ICAO Doc 8973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Documento Orientador Segurança Aviação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PSA FNMO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Programa Segurança da Aviação - FNMO</w:t>
            </w:r>
          </w:p>
        </w:tc>
      </w:tr>
    </w:tbl>
    <w:p>
      <w:pPr>
        <w:pStyle w:val="Heading2"/>
        <w:spacing w:before="400"/>
      </w:pPr>
      <w:r>
        <w:t xml:space="preserve">Frequência e Objetivos</w:t>
      </w:r>
    </w:p>
    <w:p>
      <w:pPr>
        <w:spacing w:after="200"/>
      </w:pPr>
      <w:r>
        <w:t xml:space="preserve">Frequência mínima: 1 simulacro por ano (conforme PSA).</w:t>
      </w:r>
    </w:p>
    <w:p>
      <w:pPr>
        <w:spacing w:after="100"/>
      </w:pPr>
      <w:r>
        <w:t xml:space="preserve">Objetivos do exercício:</w:t>
      </w:r>
    </w:p>
    <w:p>
      <w:pPr>
        <w:pStyle w:val="ListParagraph"/>
        <w:numPr>
          <w:ilvl w:val="0"/>
          <w:numId w:val="2"/>
        </w:numPr>
      </w:pPr>
      <w:r>
        <w:t xml:space="preserve">Testar procedimentos de resposta a ameaças de bomba</w:t>
      </w:r>
    </w:p>
    <w:p>
      <w:pPr>
        <w:pStyle w:val="ListParagraph"/>
        <w:numPr>
          <w:ilvl w:val="0"/>
          <w:numId w:val="2"/>
        </w:numPr>
      </w:pPr>
      <w:r>
        <w:t xml:space="preserve">Validar coordenação entre AVSEC, operações e emergência</w:t>
      </w:r>
    </w:p>
    <w:p>
      <w:pPr>
        <w:pStyle w:val="ListParagraph"/>
        <w:numPr>
          <w:ilvl w:val="0"/>
          <w:numId w:val="2"/>
        </w:numPr>
      </w:pPr>
      <w:r>
        <w:t xml:space="preserve">Treinar pessoal em protocolos de ameaça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Identificar lacunas e oportunidades de melhoria</w:t>
      </w:r>
    </w:p>
    <w:p>
      <w:pPr>
        <w:pStyle w:val="Heading1"/>
      </w:pPr>
      <w:r>
        <w:t xml:space="preserve">CENÁRIO DO EXERCÍCIO — 3 FASES</w:t>
      </w:r>
    </w:p>
    <w:p>
      <w:pPr>
        <w:spacing w:after="200"/>
      </w:pPr>
      <w:r>
        <w:t xml:space="preserve">O simulacro desenrola-se em 3 fases continuas, com duração total de ~35 minutos, representando resposta realista a ameaça de bomba em ambiente aeroportuário.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2008"/>
        <w:gridCol w:w="5009"/>
      </w:tblGrid>
      <w:tr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Evento</w:t>
            </w:r>
          </w:p>
        </w:tc>
        <w:tc>
          <w:tcPr>
            <w:tcW w:type="dxa" w:w="5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FASE 1 (T+0-T+10)</w:t>
            </w:r>
          </w:p>
        </w:tc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Ameaça Telefónica</w:t>
            </w:r>
          </w:p>
        </w:tc>
        <w:tc>
          <w:tcPr>
            <w:tcW w:type="dxa" w:w="5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Telefonema com ameaça: "Ha bomba Terminal A 08:30". Operador aplica checklist 10 perguntas. Supervisor AVSEC toma comando.</w:t>
            </w:r>
          </w:p>
        </w:tc>
      </w:tr>
      <w:tr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FASE 2 (T+12-T+28)</w:t>
            </w:r>
          </w:p>
        </w:tc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Objeto Suspeito</w:t>
            </w:r>
          </w:p>
        </w:tc>
        <w:tc>
          <w:tcPr>
            <w:tcW w:type="dxa" w:w="5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Inspetor descobre mala preta sem identificacao debaixo de banco. NÃO TOCAR/MOVER/ABRIR. Evacuação imediata 100m. Perímetro com cordoes. Contagem pessoal.</w:t>
            </w:r>
          </w:p>
        </w:tc>
      </w:tr>
      <w:tr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FASE 3 (T+30-T+35)</w:t>
            </w:r>
          </w:p>
        </w:tc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Resolução</w:t>
            </w:r>
          </w:p>
        </w:tc>
        <w:tc>
          <w:tcPr>
            <w:tcW w:type="dxa" w:w="5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EOD inspeciona e declara falso alarme. Terminal readmitido. Retorno a operações normais. Fim do simulacro.</w:t>
            </w:r>
          </w:p>
        </w:tc>
      </w:tr>
    </w:tbl>
    <w:p>
      <w:pPr>
        <w:pStyle w:val="Heading1"/>
        <w:spacing w:before="400"/>
      </w:pPr>
      <w:r>
        <w:t xml:space="preserve">NÍVEIS DE RESPOSTA A AMEAÇA</w:t>
      </w:r>
    </w:p>
    <w:p>
      <w:pPr>
        <w:spacing w:after="200"/>
      </w:pPr>
      <w:r>
        <w:t xml:space="preserve">Tres níveis de resposta, baseados em avaliação de credibilidade e especificidade da ameaça: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5"/>
        <w:gridCol w:w="3675"/>
        <w:gridCol w:w="3675"/>
      </w:tblGrid>
      <w:tr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Nível</w:t>
            </w:r>
          </w:p>
        </w:tc>
        <w:tc>
          <w:tcPr>
            <w:tcW w:type="dxa" w:w="3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Critérios de Ativacao</w:t>
            </w:r>
          </w:p>
        </w:tc>
        <w:tc>
          <w:tcPr>
            <w:tcW w:type="dxa" w:w="3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Acoes Operacionais</w:t>
            </w:r>
          </w:p>
        </w:tc>
      </w:tr>
      <w:tr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NÍVEL 1 BAIXO</w:t>
            </w:r>
          </w:p>
        </w:tc>
        <w:tc>
          <w:tcPr>
            <w:tcW w:type="dxa" w:w="3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Ameaça vaga, credibilidade baixa, informação generica</w:t>
            </w:r>
          </w:p>
        </w:tc>
        <w:tc>
          <w:tcPr>
            <w:tcW w:type="dxa" w:w="3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Vistoria discreta de zonas especificadas, sem interferencia operacional</w:t>
            </w:r>
          </w:p>
        </w:tc>
      </w:tr>
      <w:tr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NÍVEL 2 MEDIO</w:t>
            </w:r>
          </w:p>
        </w:tc>
        <w:tc>
          <w:tcPr>
            <w:tcW w:type="dxa" w:w="3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Detalhes moderados, credibilidade media, alguma especificidade</w:t>
            </w:r>
          </w:p>
        </w:tc>
        <w:tc>
          <w:tcPr>
            <w:tcW w:type="dxa" w:w="3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Vistoria reforçada com pessoal treinado, alerta de segurança, restricoes parciais</w:t>
            </w:r>
          </w:p>
        </w:tc>
      </w:tr>
      <w:tr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NÍVEL 3 ALTO</w:t>
            </w:r>
          </w:p>
        </w:tc>
        <w:tc>
          <w:tcPr>
            <w:tcW w:type="dxa" w:w="3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Ameaça específica, detalhes técnicos, credibilidade alta, prazo definido</w:t>
            </w:r>
          </w:p>
        </w:tc>
        <w:tc>
          <w:tcPr>
            <w:tcW w:type="dxa" w:w="3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EVACUAÇÃO IMEDIATA de toda zona. Perímetro 100m. Bloqueio total. Ativacao EOD/Polícia</w:t>
            </w:r>
          </w:p>
        </w:tc>
      </w:tr>
    </w:tbl>
    <w:p>
      <w:pPr>
        <w:pStyle w:val="Heading1"/>
        <w:spacing w:before="400"/>
      </w:pPr>
      <w:r>
        <w:t xml:space="preserve">CHECKLIST DE AMEAÇA DE BOMBA (FRM-FNMO-AB-001)</w:t>
      </w:r>
    </w:p>
    <w:p>
      <w:pPr>
        <w:spacing w:after="200"/>
      </w:pPr>
      <w:r>
        <w:t xml:space="preserve">10 perguntas padrao a fazer ao chamador de ameaça. Todas as respostas devem ser registadas imediatamente.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113"/>
        <w:gridCol w:w="5113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Pergunta</w:t>
            </w:r>
          </w:p>
        </w:tc>
        <w:tc>
          <w:tcPr>
            <w:tcW w:type="dxa" w:w="5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Justificativa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Quando vai explodir?</w:t>
            </w:r>
          </w:p>
        </w:tc>
        <w:tc>
          <w:tcPr>
            <w:tcW w:type="dxa" w:w="5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Determina prazo, nível urgência, janela evacuação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Onde está a bomba?</w:t>
            </w:r>
          </w:p>
        </w:tc>
        <w:tc>
          <w:tcPr>
            <w:tcW w:type="dxa" w:w="5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Localiza zona crítica, define perímetro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Que aspecto tem?</w:t>
            </w:r>
          </w:p>
        </w:tc>
        <w:tc>
          <w:tcPr>
            <w:tcW w:type="dxa" w:w="5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Descrição visual ajuda identificacao rapida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Que tipo de bomba?</w:t>
            </w:r>
          </w:p>
        </w:tc>
        <w:tc>
          <w:tcPr>
            <w:tcW w:type="dxa" w:w="5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Explosivos, dispositivo, mecanismo detecção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 que vai faze-la explodir?</w:t>
            </w:r>
          </w:p>
        </w:tc>
        <w:tc>
          <w:tcPr>
            <w:tcW w:type="dxa" w:w="5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Mecanismo disparo: temporizador, movimento, som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Voce colocou?</w:t>
            </w:r>
          </w:p>
        </w:tc>
        <w:tc>
          <w:tcPr>
            <w:tcW w:type="dxa" w:w="5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Admissao responsabilidade, motivacao criminal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7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Porque fez isto?</w:t>
            </w:r>
          </w:p>
        </w:tc>
        <w:tc>
          <w:tcPr>
            <w:tcW w:type="dxa" w:w="5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Motivo: politico, pessoal, extorsao, terrorismo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8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Qual e o seu nome?</w:t>
            </w:r>
          </w:p>
        </w:tc>
        <w:tc>
          <w:tcPr>
            <w:tcW w:type="dxa" w:w="5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Identificação do ameacador (raramente dado)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9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Onde está agora?</w:t>
            </w:r>
          </w:p>
        </w:tc>
        <w:tc>
          <w:tcPr>
            <w:tcW w:type="dxa" w:w="5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Localização do ameacador (raro admissao)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10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Qual e o seu endereco?</w:t>
            </w:r>
          </w:p>
        </w:tc>
        <w:tc>
          <w:tcPr>
            <w:tcW w:type="dxa" w:w="5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Informação contacto para seguimento</w:t>
            </w:r>
          </w:p>
        </w:tc>
      </w:tr>
    </w:tbl>
    <w:p>
      <w:pPr>
        <w:pStyle w:val="Heading2"/>
        <w:spacing w:before="400"/>
      </w:pPr>
      <w:r>
        <w:t xml:space="preserve">Informações Adicionais a Registar</w:t>
      </w:r>
    </w:p>
    <w:p>
      <w:pPr>
        <w:spacing w:after="400"/>
      </w:pPr>
      <w:r>
        <w:t xml:space="preserve">Caracteristicas da voz, sotaque, sotaque regional, sons de fundo (ruido, musica, alarmes), estado emocional (calmo, agressivo, nervoso), qualidade audio (clara, distorcida, telefone público), linguagem (nível educacao, vocabulario técnico, idioma nativo).</w:t>
      </w:r>
    </w:p>
    <w:p>
      <w:pPr>
        <w:pStyle w:val="Heading1"/>
      </w:pPr>
      <w:r>
        <w:t xml:space="preserve">PROCEDIMENTOS COM OBJETO SUSPEITO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NÃO TOCAR. NÃO MOVER. NÃO ABRIR. Desobediencia pode resultar em morte.</w:t>
            </w:r>
          </w:p>
        </w:tc>
      </w:tr>
    </w:tbl>
    <w:p>
      <w:pPr>
        <w:spacing w:after="100" w:before="200"/>
      </w:pPr>
      <w:r>
        <w:t xml:space="preserve">Se objeto suspeito e descoberto:</w:t>
      </w:r>
    </w:p>
    <w:p>
      <w:pPr>
        <w:pStyle w:val="ListParagraph"/>
        <w:numPr>
          <w:ilvl w:val="0"/>
          <w:numId w:val="3"/>
        </w:numPr>
      </w:pPr>
      <w:r>
        <w:t xml:space="preserve">Parar imediatamente qualquer manipulacao</w:t>
      </w:r>
    </w:p>
    <w:p>
      <w:pPr>
        <w:pStyle w:val="ListParagraph"/>
        <w:numPr>
          <w:ilvl w:val="0"/>
          <w:numId w:val="3"/>
        </w:numPr>
      </w:pPr>
      <w:r>
        <w:t xml:space="preserve">Não toque, não mova, não abra sob nenhuma circunstancia</w:t>
      </w:r>
    </w:p>
    <w:p>
      <w:pPr>
        <w:pStyle w:val="ListParagraph"/>
        <w:numPr>
          <w:ilvl w:val="0"/>
          <w:numId w:val="3"/>
        </w:numPr>
      </w:pPr>
      <w:r>
        <w:t xml:space="preserve">Marque mentalmente a posição exata</w:t>
      </w:r>
    </w:p>
    <w:p>
      <w:pPr>
        <w:pStyle w:val="ListParagraph"/>
        <w:numPr>
          <w:ilvl w:val="0"/>
          <w:numId w:val="3"/>
        </w:numPr>
      </w:pPr>
      <w:r>
        <w:t xml:space="preserve">Afaste-se imediatamente para distancia segura (100m mínimo)</w:t>
      </w:r>
    </w:p>
    <w:p>
      <w:pPr>
        <w:pStyle w:val="ListParagraph"/>
        <w:numPr>
          <w:ilvl w:val="0"/>
          <w:numId w:val="3"/>
        </w:numPr>
      </w:pPr>
      <w:r>
        <w:t xml:space="preserve">Notifique AVSEC via rádio seguro (palavra-código)</w:t>
      </w:r>
    </w:p>
    <w:p>
      <w:pPr>
        <w:pStyle w:val="ListParagraph"/>
        <w:numPr>
          <w:ilvl w:val="0"/>
          <w:numId w:val="3"/>
        </w:numPr>
      </w:pPr>
      <w:r>
        <w:t xml:space="preserve">Estabeleca perímetro com cordoes pretos-amarelos</w:t>
      </w:r>
    </w:p>
    <w:p>
      <w:pPr>
        <w:pStyle w:val="ListParagraph"/>
        <w:numPr>
          <w:ilvl w:val="0"/>
          <w:numId w:val="3"/>
        </w:numPr>
      </w:pPr>
      <w:r>
        <w:t xml:space="preserve">Desactive radios e telemoveis num raio de 50m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Aguarde instrucoes EOD</w:t>
      </w:r>
    </w:p>
    <w:p>
      <w:pPr>
        <w:spacing w:after="400"/>
      </w:pPr>
      <w:r>
        <w:t xml:space="preserve">Raio de evacuação: 100m mínimo. Cordoes de isolamento: fita preta-amarela visivel. Zona sem radios/celulares ativos a 50m.</w:t>
      </w:r>
    </w:p>
    <w:p>
      <w:pPr>
        <w:pStyle w:val="Heading1"/>
      </w:pPr>
      <w:r>
        <w:t xml:space="preserve">PROCEDIMENTOS DE EVACUAÇÃO</w:t>
      </w:r>
    </w:p>
    <w:p>
      <w:pPr>
        <w:spacing w:after="200"/>
      </w:pPr>
      <w:r>
        <w:t xml:space="preserve">Evacuação e acionada por Nível 3 (ameaça específica) ou quando objeto suspeito e confirmado.</w:t>
      </w:r>
    </w:p>
    <w:p>
      <w:pPr>
        <w:pStyle w:val="Heading2"/>
      </w:pPr>
      <w:r>
        <w:t xml:space="preserve">Rotas de Evacuação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2250"/>
        <w:gridCol w:w="2713"/>
        <w:gridCol w:w="2713"/>
      </w:tblGrid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Rota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Ponto Saída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Zona Intermediaria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Ponto Assembleia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Rota A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Porta Principal Terminal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Estacionamento Norte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Ponto A (Zona Verde)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Rota B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Saída Secundaria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Zona Emergência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Ponto B (Zona Azul)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Rota C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Acesso Pessoal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Zona Técnica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Ponto C (Zona Amarela)</w:t>
            </w:r>
          </w:p>
        </w:tc>
      </w:tr>
    </w:tbl>
    <w:p>
      <w:pPr>
        <w:spacing w:after="300" w:before="200"/>
      </w:pPr>
      <w:r>
        <w:t xml:space="preserve">Tempo máximo evacuação: 15 minutos</w:t>
      </w:r>
    </w:p>
    <w:p>
      <w:pPr>
        <w:pStyle w:val="Heading2"/>
      </w:pPr>
      <w:r>
        <w:t xml:space="preserve">Contagem de Pessoal (Headcount)</w:t>
      </w:r>
    </w:p>
    <w:p>
      <w:pPr>
        <w:pStyle w:val="ListParagraph"/>
        <w:numPr>
          <w:ilvl w:val="0"/>
          <w:numId w:val="3"/>
        </w:numPr>
      </w:pPr>
      <w:r>
        <w:t xml:space="preserve">Supervisores em cada ponto de assembleia</w:t>
      </w:r>
    </w:p>
    <w:p>
      <w:pPr>
        <w:pStyle w:val="ListParagraph"/>
        <w:numPr>
          <w:ilvl w:val="0"/>
          <w:numId w:val="3"/>
        </w:numPr>
      </w:pPr>
      <w:r>
        <w:t xml:space="preserve">Contagem cada 10 minutos</w:t>
      </w:r>
    </w:p>
    <w:p>
      <w:pPr>
        <w:pStyle w:val="ListParagraph"/>
        <w:numPr>
          <w:ilvl w:val="0"/>
          <w:numId w:val="3"/>
        </w:numPr>
      </w:pPr>
      <w:r>
        <w:t xml:space="preserve">Reporte a COE</w:t>
      </w:r>
    </w:p>
    <w:p>
      <w:pPr>
        <w:pStyle w:val="ListParagraph"/>
        <w:numPr>
          <w:ilvl w:val="0"/>
          <w:numId w:val="3"/>
        </w:numPr>
      </w:pPr>
      <w:r>
        <w:t xml:space="preserve">Se diferenca detetada, procurar desaparecidos no terminal</w:t>
      </w:r>
    </w:p>
    <w:p>
      <w:pPr>
        <w:pStyle w:val="ListParagraph"/>
        <w:numPr>
          <w:ilvl w:val="0"/>
          <w:numId w:val="3"/>
        </w:numPr>
        <w:spacing w:after="400"/>
      </w:pPr>
      <w:r>
        <w:t xml:space="preserve">Meta: 99% de contagem bem-sucedida</w:t>
      </w:r>
    </w:p>
    <w:p>
      <w:pPr>
        <w:pStyle w:val="Heading1"/>
      </w:pPr>
      <w:r>
        <w:t xml:space="preserve">CADEIA DE COMANDO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8"/>
        <w:gridCol w:w="3384"/>
        <w:gridCol w:w="3384"/>
      </w:tblGrid>
      <w:tr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Entidade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Responsabilidade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Autoridade</w:t>
            </w:r>
          </w:p>
        </w:tc>
      </w:tr>
      <w:tr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Supervisor AVSEC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Lidera resposta a ameaça, autoriza evacuação, coordena com EOD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Comando operacional no terminal</w:t>
            </w:r>
          </w:p>
        </w:tc>
      </w:tr>
      <w:tr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COE (Centro Ops Emergência)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Coordena resposta global, ativa recursos externos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Coordenação interagencias</w:t>
            </w:r>
          </w:p>
        </w:tc>
      </w:tr>
      <w:tr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Operador FNMO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Responsável final, aprovacao PSA, reporte ANAC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Autoridade executiva</w:t>
            </w:r>
          </w:p>
        </w:tc>
      </w:tr>
      <w:tr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PNA (Polícia Nacional Angolana)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Apoio externo, investigação, segurança perímetro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Autoridade civil/criminal</w:t>
            </w:r>
          </w:p>
        </w:tc>
      </w:tr>
    </w:tbl>
    <w:p>
      <w:pPr>
        <w:pStyle w:val="Heading1"/>
        <w:spacing w:before="400"/>
      </w:pPr>
      <w:r>
        <w:t xml:space="preserve">CRONOGRAMA DOS INJECTS (T+0 a T+35)</w:t>
      </w:r>
    </w:p>
    <w:p>
      <w:pPr>
        <w:spacing w:after="200"/>
      </w:pPr>
      <w:r>
        <w:t xml:space="preserve">23 injects ao longo de 35 minutos simulam realismo operacional: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1"/>
        <w:gridCol w:w="3842"/>
        <w:gridCol w:w="3842"/>
      </w:tblGrid>
      <w:tr>
        <w:tc>
          <w:tcPr>
            <w:tcW w:type="dxa" w:w="134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Tempo</w:t>
            </w:r>
          </w:p>
        </w:tc>
        <w:tc>
          <w:tcPr>
            <w:tcW w:type="dxa" w:w="3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Inject</w:t>
            </w:r>
          </w:p>
        </w:tc>
        <w:tc>
          <w:tcPr>
            <w:tcW w:type="dxa" w:w="3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Responsável</w:t>
            </w:r>
          </w:p>
        </w:tc>
      </w:tr>
      <w:tr>
        <w:tc>
          <w:tcPr>
            <w:tcW w:type="dxa" w:w="134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T+0</w:t>
            </w:r>
          </w:p>
        </w:tc>
        <w:tc>
          <w:tcPr>
            <w:tcW w:type="dxa" w:w="3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Telefonema ameaça bomba received</w:t>
            </w:r>
          </w:p>
        </w:tc>
        <w:tc>
          <w:tcPr>
            <w:tcW w:type="dxa" w:w="3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Operador</w:t>
            </w:r>
          </w:p>
        </w:tc>
      </w:tr>
      <w:tr>
        <w:tc>
          <w:tcPr>
            <w:tcW w:type="dxa" w:w="134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T+2</w:t>
            </w:r>
          </w:p>
        </w:tc>
        <w:tc>
          <w:tcPr>
            <w:tcW w:type="dxa" w:w="3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Aviso imediato AVSEC</w:t>
            </w:r>
          </w:p>
        </w:tc>
        <w:tc>
          <w:tcPr>
            <w:tcW w:type="dxa" w:w="3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Operador</w:t>
            </w:r>
          </w:p>
        </w:tc>
      </w:tr>
      <w:tr>
        <w:tc>
          <w:tcPr>
            <w:tcW w:type="dxa" w:w="134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T+5</w:t>
            </w:r>
          </w:p>
        </w:tc>
        <w:tc>
          <w:tcPr>
            <w:tcW w:type="dxa" w:w="3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Questionario 10 perguntas aplicado</w:t>
            </w:r>
          </w:p>
        </w:tc>
        <w:tc>
          <w:tcPr>
            <w:tcW w:type="dxa" w:w="3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Operador AVSEC</w:t>
            </w:r>
          </w:p>
        </w:tc>
      </w:tr>
      <w:tr>
        <w:tc>
          <w:tcPr>
            <w:tcW w:type="dxa" w:w="134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T+8</w:t>
            </w:r>
          </w:p>
        </w:tc>
        <w:tc>
          <w:tcPr>
            <w:tcW w:type="dxa" w:w="3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Avaliação Nível 3 - Específica/credível</w:t>
            </w:r>
          </w:p>
        </w:tc>
        <w:tc>
          <w:tcPr>
            <w:tcW w:type="dxa" w:w="3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Supervisor AVSEC</w:t>
            </w:r>
          </w:p>
        </w:tc>
      </w:tr>
      <w:tr>
        <w:tc>
          <w:tcPr>
            <w:tcW w:type="dxa" w:w="134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T+10</w:t>
            </w:r>
          </w:p>
        </w:tc>
        <w:tc>
          <w:tcPr>
            <w:tcW w:type="dxa" w:w="3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Notificação COE - ativacao coordenação</w:t>
            </w:r>
          </w:p>
        </w:tc>
        <w:tc>
          <w:tcPr>
            <w:tcW w:type="dxa" w:w="3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AVSEC</w:t>
            </w:r>
          </w:p>
        </w:tc>
      </w:tr>
      <w:tr>
        <w:tc>
          <w:tcPr>
            <w:tcW w:type="dxa" w:w="134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T+12</w:t>
            </w:r>
          </w:p>
        </w:tc>
        <w:tc>
          <w:tcPr>
            <w:tcW w:type="dxa" w:w="3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Vistoria iniciada zona Terminal A</w:t>
            </w:r>
          </w:p>
        </w:tc>
        <w:tc>
          <w:tcPr>
            <w:tcW w:type="dxa" w:w="3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Inspetor AVSEC</w:t>
            </w:r>
          </w:p>
        </w:tc>
      </w:tr>
      <w:tr>
        <w:tc>
          <w:tcPr>
            <w:tcW w:type="dxa" w:w="134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T+15</w:t>
            </w:r>
          </w:p>
        </w:tc>
        <w:tc>
          <w:tcPr>
            <w:tcW w:type="dxa" w:w="3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Objeto suspeito descoberto (mala preta)</w:t>
            </w:r>
          </w:p>
        </w:tc>
        <w:tc>
          <w:tcPr>
            <w:tcW w:type="dxa" w:w="3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Inspetor</w:t>
            </w:r>
          </w:p>
        </w:tc>
      </w:tr>
      <w:tr>
        <w:tc>
          <w:tcPr>
            <w:tcW w:type="dxa" w:w="134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T+17</w:t>
            </w:r>
          </w:p>
        </w:tc>
        <w:tc>
          <w:tcPr>
            <w:tcW w:type="dxa" w:w="3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Evacuação imediata acionada</w:t>
            </w:r>
          </w:p>
        </w:tc>
        <w:tc>
          <w:tcPr>
            <w:tcW w:type="dxa" w:w="3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Supervisor AVSEC</w:t>
            </w:r>
          </w:p>
        </w:tc>
      </w:tr>
      <w:tr>
        <w:tc>
          <w:tcPr>
            <w:tcW w:type="dxa" w:w="134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T+22</w:t>
            </w:r>
          </w:p>
        </w:tc>
        <w:tc>
          <w:tcPr>
            <w:tcW w:type="dxa" w:w="3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Zona totalmente evacuada</w:t>
            </w:r>
          </w:p>
        </w:tc>
        <w:tc>
          <w:tcPr>
            <w:tcW w:type="dxa" w:w="3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Supervisores</w:t>
            </w:r>
          </w:p>
        </w:tc>
      </w:tr>
      <w:tr>
        <w:tc>
          <w:tcPr>
            <w:tcW w:type="dxa" w:w="134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T+25</w:t>
            </w:r>
          </w:p>
        </w:tc>
        <w:tc>
          <w:tcPr>
            <w:tcW w:type="dxa" w:w="3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Headcount realizado - 99% presente</w:t>
            </w:r>
          </w:p>
        </w:tc>
        <w:tc>
          <w:tcPr>
            <w:tcW w:type="dxa" w:w="3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Coordenador HC</w:t>
            </w:r>
          </w:p>
        </w:tc>
      </w:tr>
      <w:tr>
        <w:tc>
          <w:tcPr>
            <w:tcW w:type="dxa" w:w="134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T+30</w:t>
            </w:r>
          </w:p>
        </w:tc>
        <w:tc>
          <w:tcPr>
            <w:tcW w:type="dxa" w:w="3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EOD inicia inspecao objeto</w:t>
            </w:r>
          </w:p>
        </w:tc>
        <w:tc>
          <w:tcPr>
            <w:tcW w:type="dxa" w:w="3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EOD</w:t>
            </w:r>
          </w:p>
        </w:tc>
      </w:tr>
      <w:tr>
        <w:tc>
          <w:tcPr>
            <w:tcW w:type="dxa" w:w="134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T+32</w:t>
            </w:r>
          </w:p>
        </w:tc>
        <w:tc>
          <w:tcPr>
            <w:tcW w:type="dxa" w:w="3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Resultado: Falso alarme declarado</w:t>
            </w:r>
          </w:p>
        </w:tc>
        <w:tc>
          <w:tcPr>
            <w:tcW w:type="dxa" w:w="3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EOD</w:t>
            </w:r>
          </w:p>
        </w:tc>
      </w:tr>
      <w:tr>
        <w:tc>
          <w:tcPr>
            <w:tcW w:type="dxa" w:w="134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T+35</w:t>
            </w:r>
          </w:p>
        </w:tc>
        <w:tc>
          <w:tcPr>
            <w:tcW w:type="dxa" w:w="3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Terminal readmitido, fim simulacro</w:t>
            </w:r>
          </w:p>
        </w:tc>
        <w:tc>
          <w:tcPr>
            <w:tcW w:type="dxa" w:w="3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Supervisor AVSEC</w:t>
            </w:r>
          </w:p>
        </w:tc>
      </w:tr>
    </w:tbl>
    <w:p>
      <w:pPr>
        <w:pStyle w:val="Heading1"/>
        <w:spacing w:before="400"/>
      </w:pPr>
      <w:r>
        <w:t xml:space="preserve">ENTIDADES PARTICIPANTES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Entidade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Função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AVSEC FNMO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Responder a ameaça, liderar protocolo, coordenar EOD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Operações FNMO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Redirecionar voos, gerir impacto operacional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Emergência/Segurança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Prontidão recursos, evacuação pessoal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Terminal/Operador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Evacuação passageiros e pessoal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PNA (Polícia)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Apoio externo, cordoes segurança, investigação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SGA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Responsável global simulacro, aprovacao PSA</w:t>
            </w:r>
          </w:p>
        </w:tc>
      </w:tr>
    </w:tbl>
    <w:p>
      <w:pPr>
        <w:pStyle w:val="Heading1"/>
        <w:spacing w:before="400"/>
      </w:pPr>
      <w:r>
        <w:t xml:space="preserve">COMUNICAÇÕES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NUNCA USAR PALAVRA "BOMBA" EM COMUNICAÇÕES ABERTAS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3509"/>
        <w:gridCol w:w="3509"/>
      </w:tblGrid>
      <w:tr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Canal</w:t>
            </w:r>
          </w:p>
        </w:tc>
        <w:tc>
          <w:tcPr>
            <w:tcW w:type="dxa" w:w="3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Frequência/Número</w:t>
            </w:r>
          </w:p>
        </w:tc>
        <w:tc>
          <w:tcPr>
            <w:tcW w:type="dxa" w:w="3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Uso</w:t>
            </w:r>
          </w:p>
        </w:tc>
      </w:tr>
      <w:tr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VHF Emergência</w:t>
            </w:r>
          </w:p>
        </w:tc>
        <w:tc>
          <w:tcPr>
            <w:tcW w:type="dxa" w:w="3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121.5 MHz</w:t>
            </w:r>
          </w:p>
        </w:tc>
        <w:tc>
          <w:tcPr>
            <w:tcW w:type="dxa" w:w="3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Chamadas emergência críticas</w:t>
            </w:r>
          </w:p>
        </w:tc>
      </w:tr>
      <w:tr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Telefone Fixo</w:t>
            </w:r>
          </w:p>
        </w:tc>
        <w:tc>
          <w:tcPr>
            <w:tcW w:type="dxa" w:w="3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Interno FNMO</w:t>
            </w:r>
          </w:p>
        </w:tc>
        <w:tc>
          <w:tcPr>
            <w:tcW w:type="dxa" w:w="3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Comunicação segura não-rádio</w:t>
            </w:r>
          </w:p>
        </w:tc>
      </w:tr>
      <w:tr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Palavra-Código</w:t>
            </w:r>
          </w:p>
        </w:tc>
        <w:tc>
          <w:tcPr>
            <w:tcW w:type="dxa" w:w="3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"PACOTE SUSPEITO"</w:t>
            </w:r>
          </w:p>
        </w:tc>
        <w:tc>
          <w:tcPr>
            <w:tcW w:type="dxa" w:w="3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Substituir "BOMBA" em comunicações</w:t>
            </w:r>
          </w:p>
        </w:tc>
      </w:tr>
    </w:tbl>
    <w:p>
      <w:pPr>
        <w:spacing w:after="400" w:before="200"/>
      </w:pPr>
      <w:r>
        <w:t xml:space="preserve">Protocolo seguro: Usar sempre palavra-código "PACOTE SUSPEITO" quando ameaça ou objeto suspeito mencionado em radios/comunicações publicas.</w:t>
      </w:r>
    </w:p>
    <w:p>
      <w:pPr>
        <w:pStyle w:val="Heading1"/>
      </w:pPr>
      <w:r>
        <w:t xml:space="preserve">REGRAS DE SEGURANÇA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TUDO SIMULADO. PALAVRA SEGURA: "PARE SIMULACRO" se risco real acionado.</w:t>
            </w:r>
          </w:p>
        </w:tc>
      </w:tr>
    </w:tbl>
    <w:p>
      <w:pPr>
        <w:pStyle w:val="ListParagraph"/>
        <w:numPr>
          <w:ilvl w:val="0"/>
          <w:numId w:val="3"/>
        </w:numPr>
      </w:pPr>
      <w:r>
        <w:t xml:space="preserve">Exercício e simulacro - nenhuma ameaça real</w:t>
      </w:r>
    </w:p>
    <w:p>
      <w:pPr>
        <w:pStyle w:val="ListParagraph"/>
        <w:numPr>
          <w:ilvl w:val="0"/>
          <w:numId w:val="3"/>
        </w:numPr>
      </w:pPr>
      <w:r>
        <w:t xml:space="preserve">Se risco real emergir (fogo, intrusao, etc.), imediatamente dizer "PARE SIMULACRO"</w:t>
      </w:r>
    </w:p>
    <w:p>
      <w:pPr>
        <w:pStyle w:val="ListParagraph"/>
        <w:numPr>
          <w:ilvl w:val="0"/>
          <w:numId w:val="3"/>
        </w:numPr>
      </w:pPr>
      <w:r>
        <w:t xml:space="preserve">Observadores usam coletes amarelos visiveis com etiqueta "OBSERVADOR"</w:t>
      </w:r>
    </w:p>
    <w:p>
      <w:pPr>
        <w:pStyle w:val="ListParagraph"/>
        <w:numPr>
          <w:ilvl w:val="0"/>
          <w:numId w:val="3"/>
        </w:numPr>
      </w:pPr>
      <w:r>
        <w:t xml:space="preserve">Nenhum pessoal não-essencial nas zonas evacuation</w:t>
      </w:r>
    </w:p>
    <w:p>
      <w:pPr>
        <w:pStyle w:val="ListParagraph"/>
        <w:numPr>
          <w:ilvl w:val="0"/>
          <w:numId w:val="3"/>
        </w:numPr>
        <w:spacing w:after="400"/>
      </w:pPr>
      <w:r>
        <w:t xml:space="preserve">Cronograma respeitado - injects transmitidos conforme agenda</w:t>
      </w:r>
    </w:p>
    <w:p>
      <w:pPr>
        <w:pStyle w:val="Heading1"/>
      </w:pPr>
      <w:r>
        <w:t xml:space="preserve">CRITÉRIOS DE AVALIAÇÃO (15 CRITÉRIOS)</w:t>
      </w:r>
    </w:p>
    <w:p>
      <w:pPr>
        <w:spacing w:after="200"/>
      </w:pPr>
      <w:r>
        <w:t xml:space="preserve">Simulacro e avaliado em 15 critérios-chave de desempenho: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13"/>
        <w:gridCol w:w="4613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Critério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Padrao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Resposta AVSEC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&lt; 5 minutos do alerta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Questionario Completo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10 perguntas respondidas e registadas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Avaliação Nível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Nível correto atribuído em tempo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Tempo Evacuação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&lt; 15 minutos zona evacuada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Perímetro 100m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Cordoes estabelecidos, distancia verificada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Headcount Pessoal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≥99% de contagem bem-sucedida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7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Comunicação Segura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Palavra-código usada, sem "BOMBA"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8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Cadeia Comando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Autoridade clara, reportes fluidos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9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Coordenação COE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Recursos ativados, interagencias informadas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10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Pessoal Especial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Mobilidade reduzida evacuada com sucesso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11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Transito/Bagagem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Operações paradas conforme protocolo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12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Observadores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Devidamente colocados, registos claros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13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Documentação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Formulários completados, timestamps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14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Retorno Operações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Readmissao Terminal em tempo apropriado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15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Relatório Pos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Debriefing 30min, Relatório em 48h</w:t>
            </w:r>
          </w:p>
        </w:tc>
      </w:tr>
    </w:tbl>
    <w:p>
      <w:pPr>
        <w:pStyle w:val="Heading1"/>
        <w:spacing w:before="400"/>
      </w:pPr>
      <w:r>
        <w:t xml:space="preserve">PÓS-SIMULACRO</w:t>
      </w:r>
    </w:p>
    <w:p>
      <w:pPr>
        <w:pStyle w:val="Heading2"/>
      </w:pPr>
      <w:r>
        <w:t xml:space="preserve">Debriefing</w:t>
      </w:r>
    </w:p>
    <w:p>
      <w:pPr>
        <w:spacing w:after="300"/>
      </w:pPr>
      <w:r>
        <w:t xml:space="preserve">30 minutos após conclusao simulacro. Participantes, observadores e gestores presentes. Discussao aberta de pontos fortes e lacunas.</w:t>
      </w:r>
    </w:p>
    <w:p>
      <w:pPr>
        <w:pStyle w:val="Heading2"/>
      </w:pPr>
      <w:r>
        <w:t xml:space="preserve">Relatório Formal</w:t>
      </w:r>
    </w:p>
    <w:p>
      <w:pPr>
        <w:spacing w:after="300"/>
      </w:pPr>
      <w:r>
        <w:t xml:space="preserve">Completado dentro de 48 horas. Documenta achados, critérios avaliação, pontos fortes, lacunas, recomendações.</w:t>
      </w:r>
    </w:p>
    <w:p>
      <w:pPr>
        <w:pStyle w:val="Heading2"/>
      </w:pPr>
      <w:r>
        <w:t xml:space="preserve">Notificação ANAC</w:t>
      </w:r>
    </w:p>
    <w:p>
      <w:pPr>
        <w:spacing w:after="300"/>
      </w:pPr>
      <w:r>
        <w:t xml:space="preserve">Relatório enviado ANAC Angola dentro de 10 dias da data simulacro conforme NTA 32.</w:t>
      </w:r>
    </w:p>
    <w:p>
      <w:pPr>
        <w:pStyle w:val="Heading2"/>
      </w:pPr>
      <w:r>
        <w:t xml:space="preserve">Acoes Corretivas</w:t>
      </w:r>
    </w:p>
    <w:p>
      <w:pPr>
        <w:spacing w:after="400"/>
      </w:pPr>
      <w:r>
        <w:t xml:space="preserve">Lacunas identificadas resultem em acoes corretivas. Seguimento atraves de PSA revisao trimestral.</w:t>
      </w:r>
    </w:p>
    <w:p>
      <w:pPr>
        <w:pStyle w:val="Heading1"/>
      </w:pPr>
      <w:r>
        <w:t xml:space="preserve">GLOSSÁRIO AVSEC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7018"/>
      </w:tblGrid>
      <w:tr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Termo</w:t>
            </w:r>
          </w:p>
        </w:tc>
        <w:tc>
          <w:tcPr>
            <w:tcW w:type="dxa" w:w="7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Definicao</w:t>
            </w:r>
          </w:p>
        </w:tc>
      </w:tr>
      <w:tr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AVSEC</w:t>
            </w:r>
          </w:p>
        </w:tc>
        <w:tc>
          <w:tcPr>
            <w:tcW w:type="dxa" w:w="7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Aviation Security - Segurança da Aviação contra atos ilicitos</w:t>
            </w:r>
          </w:p>
        </w:tc>
      </w:tr>
      <w:tr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NTA 32</w:t>
            </w:r>
          </w:p>
        </w:tc>
        <w:tc>
          <w:tcPr>
            <w:tcW w:type="dxa" w:w="7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Norma Técnica ANAC - Regulamento segurança aviação Angola</w:t>
            </w:r>
          </w:p>
        </w:tc>
      </w:tr>
      <w:tr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PSA</w:t>
            </w:r>
          </w:p>
        </w:tc>
        <w:tc>
          <w:tcPr>
            <w:tcW w:type="dxa" w:w="7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Programa Segurança da Aviação - Framework FNMO</w:t>
            </w:r>
          </w:p>
        </w:tc>
      </w:tr>
      <w:tr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COE</w:t>
            </w:r>
          </w:p>
        </w:tc>
        <w:tc>
          <w:tcPr>
            <w:tcW w:type="dxa" w:w="7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Centro Operações Emergência - Coordenação crise aeroporto</w:t>
            </w:r>
          </w:p>
        </w:tc>
      </w:tr>
      <w:tr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EOD</w:t>
            </w:r>
          </w:p>
        </w:tc>
        <w:tc>
          <w:tcPr>
            <w:tcW w:type="dxa" w:w="7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Explosive Ordnance Disposal - Especialistas desativacao explosivos</w:t>
            </w:r>
          </w:p>
        </w:tc>
      </w:tr>
      <w:tr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PNA</w:t>
            </w:r>
          </w:p>
        </w:tc>
        <w:tc>
          <w:tcPr>
            <w:tcW w:type="dxa" w:w="7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Polícia Nacional Angola - Autoridade segurança civil</w:t>
            </w:r>
          </w:p>
        </w:tc>
      </w:tr>
      <w:tr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Inject</w:t>
            </w:r>
          </w:p>
        </w:tc>
        <w:tc>
          <w:tcPr>
            <w:tcW w:type="dxa" w:w="7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Evento simulado injetado conforme cronograma</w:t>
            </w:r>
          </w:p>
        </w:tc>
      </w:tr>
      <w:tr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Headcount</w:t>
            </w:r>
          </w:p>
        </w:tc>
        <w:tc>
          <w:tcPr>
            <w:tcW w:type="dxa" w:w="7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Contagem pessoal para verificar evacuação</w:t>
            </w:r>
          </w:p>
        </w:tc>
      </w:tr>
      <w:tr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ICAO</w:t>
            </w:r>
          </w:p>
        </w:tc>
        <w:tc>
          <w:tcPr>
            <w:tcW w:type="dxa" w:w="7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Organizacao Aviação Civil Internacional</w:t>
            </w:r>
          </w:p>
        </w:tc>
      </w:tr>
      <w:tr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Simulacro</w:t>
            </w:r>
          </w:p>
        </w:tc>
        <w:tc>
          <w:tcPr>
            <w:tcW w:type="dxa" w:w="7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Exercício treinamento - não-real, controlado</w:t>
            </w:r>
          </w:p>
        </w:tc>
      </w:tr>
    </w:tbl>
    <w:p>
      <w:pPr>
        <w:pStyle w:val="Heading1"/>
        <w:spacing w:before="400"/>
      </w:pPr>
      <w:r>
        <w:t xml:space="preserve">FORMULÁRIOS E ANEXOS</w:t>
      </w:r>
    </w:p>
    <w:p>
      <w:pPr>
        <w:spacing w:after="200"/>
      </w:pPr>
      <w:r>
        <w:t xml:space="preserve">Documentos de referência associados a este guia: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3"/>
        <w:gridCol w:w="5513"/>
      </w:tblGrid>
      <w:tr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Código Formulário</w:t>
            </w:r>
          </w:p>
        </w:tc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FRM-FNMO-AB-001</w:t>
            </w:r>
          </w:p>
        </w:tc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Checklist Ameaça Bomba - 10 perguntas padrao</w:t>
            </w:r>
          </w:p>
        </w:tc>
      </w:tr>
      <w:tr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FRM-FNMO-EVA-001</w:t>
            </w:r>
          </w:p>
        </w:tc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Procedimentos Evacuação - Rotas e pontos assembly</w:t>
            </w:r>
          </w:p>
        </w:tc>
      </w:tr>
      <w:tr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FRM-FNMO-HC-001</w:t>
            </w:r>
          </w:p>
        </w:tc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Headcount Template - Contagem pessoal por zona</w:t>
            </w:r>
          </w:p>
        </w:tc>
      </w:tr>
      <w:tr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FRM-FNMO-OBS-001</w:t>
            </w:r>
          </w:p>
        </w:tc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Observador Registro - Anotacoes avaliação</w:t>
            </w:r>
          </w:p>
        </w:tc>
      </w:tr>
      <w:tr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MAPA-FNMO-EVA-001</w:t>
            </w:r>
          </w:p>
        </w:tc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Mapa Rotas Evacuação - Terminal com indicacoes</w:t>
            </w:r>
          </w:p>
        </w:tc>
      </w:tr>
      <w:tr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LISTA-FNMO-CONTATOS</w:t>
            </w:r>
          </w:p>
        </w:tc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Contactos Emergência - Números EOD, PNA, COE</w:t>
            </w:r>
          </w:p>
        </w:tc>
      </w:tr>
    </w:tbl>
    <w:p>
      <w:pPr>
        <w:spacing w:after="100" w:before="600"/>
        <w:jc w:val="center"/>
      </w:pPr>
      <w:r>
        <w:t xml:space="preserve">FIM DO DOCUMENTO</w:t>
      </w:r>
    </w:p>
    <w:p>
      <w:pPr>
        <w:spacing w:before="0"/>
        <w:jc w:val="center"/>
      </w:pPr>
      <w:r>
        <w:t xml:space="preserve">Versão 4.0 | Abril de 2026 | EX-FNMO-SEC-001 | RESTRITO AVSEC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666666"/>
        <w:sz w:val="18"/>
        <w:szCs w:val="18"/>
      </w:rPr>
      <w:t xml:space="preserve">SGA — Aeroporto Welwitschia Mirabilis | EX-FNMO-SEC-001 | RESTRITO AVSEC</w:t>
    </w:r>
    <w:r>
      <w:t xml:space="preserve">	</w:t>
    </w:r>
    <w:r>
      <w:rPr>
        <w:rFonts w:ascii="Calibri" w:cs="Calibri" w:eastAsia="Calibri" w:hAnsi="Calibri"/>
        <w:color w:val="666666"/>
        <w:sz w:val="18"/>
        <w:szCs w:val="18"/>
      </w:rPr>
      <w:t xml:space="preserve">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762000" cy="428625"/>
          <wp:effectExtent t="0" r="0" b="0" l="0"/>
          <wp:docPr id="1" name="logo" descr="SGA Corporate Logo" title="SGA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0094CF" w:sz="12" w:space="1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Nirmala UI" w:cs="Nirmala UI" w:eastAsia="Nirmala UI" w:hAnsi="Nirmala UI"/>
      <w:b/>
      <w:bCs/>
      <w:color w:val="004C7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Nirmala UI" w:cs="Nirmala UI" w:eastAsia="Nirmala UI" w:hAnsi="Nirmala UI"/>
      <w:b/>
      <w:bCs/>
      <w:color w:val="0094C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c165859416a1cd418c728b609245d1bcce29c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c165859416a1cd418c728b609245d1bcce29c1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2026-04-06T10:10:18.548Z</dcterms:created>
  <dcterms:modified xsi:type="dcterms:W3CDTF">2026-04-06T10:10:18.549Z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