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 xml:space="preserve">Este documento reúne toda a estrutura mecânica fechada até agora: atributos, recursos, perícias, perícias especiais, disciplinas vampíricas, magia, combate, inventário, raça vampiro, classes e o esboço de honra/reputação. A ficha de personagem terá duas partes distintas: a ficha sistemática (números e mecânicas, descrita aqui) e a ficha de lore (biografia e personalidade), a ser feita em documento separado. Economia, sistema de XP/nível e a versão em site ainda estão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 xml:space="preserve">Vida = Vitalidade × 5 (+ bônus de Vida da classe)</w:t>
      </w:r>
    </w:p>
    <w:p>
      <w:pPr>
        <w:spacing w:after="150"/>
      </w:pPr>
      <w:r>
        <w:t xml:space="preserve">Sanidade = Vontade × 5 (+ bônus de Sanidade da classe)</w:t>
      </w:r>
    </w:p>
    <w:p>
      <w:pPr>
        <w:spacing w:after="150"/>
      </w:pPr>
      <w:r>
        <w:t xml:space="preserve">Mana = (Alma + Vontade) × 3 (+ bônus de Mana da classe)</w:t>
      </w:r>
    </w:p>
    <w:p>
      <w:pPr>
        <w:spacing w:after="150"/>
      </w:pPr>
      <w:r>
        <w:t xml:space="preserve">Estamina = (Força + Vitalidade) × 3 (+ bônus de Estamina da classe)</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 xml:space="preserve">Restrita a bruxos, feiticeiros, caçadores de vampiros e vampiros.</w:t>
      </w:r>
    </w:p>
    <w:p>
      <w:pPr>
        <w:pStyle w:val="Heading1"/>
        <w:spacing w:after="200" w:before="400"/>
      </w:pPr>
      <w:r>
        <w:t xml:space="preserve">6. Perícias Especiais</w:t>
      </w:r>
    </w:p>
    <w:p>
      <w:pPr>
        <w:spacing w:after="150"/>
      </w:pPr>
      <w:r>
        <w:t xml:space="preserve">Ritualismo, Alquimia, Forja, Culinária e Fé não são compradas com pontos na criação. Funcionam como um sistema de permissão, não de bônus: o grau representa o que o personagem é realmente capaz de fazer. Sem nenhum grau, o personagem não sabe fazer aquilo. Pode tentar, mas o risco de um resultado desastroso é alto.</w:t>
      </w:r>
    </w:p>
    <w:p>
      <w:pPr>
        <w:spacing w:after="150"/>
      </w:pPr>
      <w:r>
        <w:t xml:space="preserve">Cada perícia especial tem 10 graus (1 = básico, 10 = maestria completa). O progresso é adquirido ao longo do RP, em cenas em que o personagem pratica ou demonstra a habilidade. Conceder um grau novo é decisão do mestre. Um personagem com histórico ligado a uma dessas áreas pode começar já com grau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 xml:space="preserve">Poderes sobrenaturais exclusivos de vampiros, o equivalente a uma característica “genética” da condição vampírica. Uma Disciplina não é testada sozinha: não existe “teste de Disciplina”. Ela é uma capacidade nata, sempre presente, que faz duas coisas: destrava o que o vampiro consegue fazer (Grau 0 = não tem o poder) e dá bônus nos testes ligados a ela (+1 por grau, mais vantagem: rola dois dados e fica com o melhor).</w:t>
      </w:r>
    </w:p>
    <w:p>
      <w:pPr>
        <w:spacing w:after="150"/>
      </w:pPr>
      <w:r>
        <w:t xml:space="preserve">Na criação da ficha, o vampiro recebe 4 pontos para distribuir entre as Disciplinas (1 ponto = 1 grau). O grau máximo permitido na criação é 3. Os graus 4 e 5 só são conquistados depois, durante o jogo.</w:t>
      </w:r>
    </w:p>
    <w:p>
      <w:pPr>
        <w:spacing w:after="60" w:before="150"/>
      </w:pPr>
      <w:r>
        <w:rPr>
          <w:b/>
          <w:bCs/>
        </w:rPr>
        <w:t xml:space="preserve">Potência</w:t>
      </w:r>
    </w:p>
    <w:p>
      <w:pPr>
        <w:spacing w:after="40"/>
      </w:pPr>
      <w:r>
        <w:t xml:space="preserve">Força sobrenatural bruta.</w:t>
      </w:r>
    </w:p>
    <w:p>
      <w:pPr>
        <w:spacing w:after="120"/>
      </w:pPr>
      <w:r>
        <w:rPr>
          <w:i/>
          <w:iCs/>
        </w:rPr>
        <w:t xml:space="preserve">Grau 1: dobra a força em testes físicos. Grau 2: amassa metal fino, arromba mobília e portas de madeira sem esforço. Grau 3: golpes desarmados causam dano muito maior. Grau 4: arremessa objetos pesados ou pessoas a curta distância, danifica estruturas de metal. Grau 5: arranca portas, vira carruagens, quebra correntes.</w:t>
      </w:r>
    </w:p>
    <w:p>
      <w:pPr>
        <w:spacing w:after="60" w:before="150"/>
      </w:pPr>
      <w:r>
        <w:rPr>
          <w:b/>
          <w:bCs/>
        </w:rPr>
        <w:t xml:space="preserve">Celeridade</w:t>
      </w:r>
    </w:p>
    <w:p>
      <w:pPr>
        <w:spacing w:after="40"/>
      </w:pPr>
      <w:r>
        <w:t xml:space="preserve">Velocidade sobrenatural.</w:t>
      </w:r>
    </w:p>
    <w:p>
      <w:pPr>
        <w:spacing w:after="120"/>
      </w:pPr>
      <w:r>
        <w:rPr>
          <w:i/>
          <w:iCs/>
        </w:rPr>
        <w:t xml:space="preserve">Grau 1: reage antes de qualquer humano numa cena, vantagem em iniciativa. Grau 2: pico curto de velocidade, cruza uma sala em um instante. Grau 3: cobre distâncias absurdas em frações de segundo. Grau 4: reage a mais de um ataque no mesmo turno. Grau 5: quase impossível de acertar em combate corpo a corpo sem alguma vantagem especial.</w:t>
      </w:r>
    </w:p>
    <w:p>
      <w:pPr>
        <w:spacing w:after="60" w:before="150"/>
      </w:pPr>
      <w:r>
        <w:rPr>
          <w:b/>
          <w:bCs/>
        </w:rPr>
        <w:t xml:space="preserve">Ofuscação</w:t>
      </w:r>
    </w:p>
    <w:p>
      <w:pPr>
        <w:spacing w:after="40"/>
      </w:pPr>
      <w:r>
        <w:t xml:space="preserve">Passar despercebido além da furtividade normal.</w:t>
      </w:r>
    </w:p>
    <w:p>
      <w:pPr>
        <w:spacing w:after="120"/>
      </w:pPr>
      <w:r>
        <w:rPr>
          <w:i/>
          <w:iCs/>
        </w:rPr>
        <w:t xml:space="preserve">Grau 1: pessoas comuns não notam sua presença enquanto parado ou em silêncio. Grau 2: anda sem ser notado por quem estiver distraído. Grau 3: se move sem ser notado mesmo à vista, se ninguém estiver com atenção direta nele. Grau 4: se esconde mesmo sob atenção direta breve, se o olhar desviar por um instante. Grau 5: some completamente de vista assim que quebra o contato visual, mesmo tendo sido observado antes.</w:t>
      </w:r>
    </w:p>
    <w:p>
      <w:pPr>
        <w:spacing w:after="60" w:before="150"/>
      </w:pPr>
      <w:r>
        <w:rPr>
          <w:b/>
          <w:bCs/>
        </w:rPr>
        <w:t xml:space="preserve">Presença</w:t>
      </w:r>
    </w:p>
    <w:p>
      <w:pPr>
        <w:spacing w:after="40"/>
      </w:pPr>
      <w:r>
        <w:t xml:space="preserve">Domínio sobre a atenção e a emoção alheia.</w:t>
      </w:r>
    </w:p>
    <w:p>
      <w:pPr>
        <w:spacing w:after="120"/>
      </w:pPr>
      <w:r>
        <w:rPr>
          <w:i/>
          <w:iCs/>
        </w:rPr>
        <w:t xml:space="preserve">Grau 1: vantagem em Enganação e Intimidação. Grau 2: atrai a atenção de um ambiente inteiro à vontade. Grau 3: inspira medo ou fascínio instantâneo num grupo pequeno. Grau 4: sustenta o efeito por mais tempo ou afeta um grupo maior. Grau 5: paralisa alguém só de existir perto da pessoa.</w:t>
      </w:r>
    </w:p>
    <w:p>
      <w:pPr>
        <w:spacing w:after="60" w:before="150"/>
      </w:pPr>
      <w:r>
        <w:rPr>
          <w:b/>
          <w:bCs/>
        </w:rPr>
        <w:t xml:space="preserve">Domínio</w:t>
      </w:r>
    </w:p>
    <w:p>
      <w:pPr>
        <w:spacing w:after="40"/>
      </w:pPr>
      <w:r>
        <w:t xml:space="preserve">Controle mental direto; exige contato visual e que a vítima entenda o comando dado.</w:t>
      </w:r>
    </w:p>
    <w:p>
      <w:pPr>
        <w:spacing w:after="120"/>
      </w:pPr>
      <w:r>
        <w:rPr>
          <w:i/>
          <w:iCs/>
        </w:rPr>
        <w:t xml:space="preserve">Grau 1: sugestões simples e curtas. Grau 2: comandos um pouco mais elaborados, efeito de curta duração. Grau 3: comandos mais elaborados, altera lembranças recentes. Grau 4: implanta compulsão que persiste sem contato visual contínuo. Grau 5: controle total e temporário sobre a vontade de alguém.</w:t>
      </w:r>
    </w:p>
    <w:p>
      <w:pPr>
        <w:spacing w:after="60" w:before="150"/>
      </w:pPr>
      <w:r>
        <w:rPr>
          <w:b/>
          <w:bCs/>
        </w:rPr>
        <w:t xml:space="preserve">Vidência</w:t>
      </w:r>
    </w:p>
    <w:p>
      <w:pPr>
        <w:spacing w:after="40"/>
      </w:pPr>
      <w:r>
        <w:t xml:space="preserve">Sentidos aguçados além do humano.</w:t>
      </w:r>
    </w:p>
    <w:p>
      <w:pPr>
        <w:spacing w:after="120"/>
      </w:pPr>
      <w:r>
        <w:rPr>
          <w:i/>
          <w:iCs/>
        </w:rPr>
        <w:t xml:space="preserve">Grau 1: enxerga no escuro, ouve batimentos cardíacos, percebe mentiras óbvias. Grau 2: sente presença de seres sobrenaturais próximos, rastreia por cheiro. Grau 3: lê emoções superficiais e memórias recentes por toque. Grau 4: sente coisas a maior distância, lampejos de premonição. Grau 5: telepatia limitada, visões de eventos à distância.</w:t>
      </w:r>
    </w:p>
    <w:p>
      <w:pPr>
        <w:spacing w:after="60" w:before="150"/>
      </w:pPr>
      <w:r>
        <w:rPr>
          <w:b/>
          <w:bCs/>
        </w:rPr>
        <w:t xml:space="preserve">Proteísmo</w:t>
      </w:r>
    </w:p>
    <w:p>
      <w:pPr>
        <w:spacing w:after="40"/>
      </w:pPr>
      <w:r>
        <w:t xml:space="preserve">Transformação corporal.</w:t>
      </w:r>
    </w:p>
    <w:p>
      <w:pPr>
        <w:spacing w:after="120"/>
      </w:pPr>
      <w:r>
        <w:rPr>
          <w:i/>
          <w:iCs/>
        </w:rPr>
        <w:t xml:space="preserve">Grau 1: olhos brilham no escuro, garras retráteis. Grau 2: alonga membros e afia dentes, transformação parcial. Grau 3: assume forma de morcego, lobo ou névoa por um tempo. Grau 4: sustenta a forma por mais tempo, ou mescla traços de mais de uma forma. Grau 5: dissolve o próprio corpo em névoa pra escapar de qualquer prisão física.</w:t>
      </w:r>
    </w:p>
    <w:p>
      <w:pPr>
        <w:spacing w:after="60" w:before="150"/>
      </w:pPr>
      <w:r>
        <w:rPr>
          <w:b/>
          <w:bCs/>
        </w:rPr>
        <w:t xml:space="preserve">Hemomancia</w:t>
      </w:r>
    </w:p>
    <w:p>
      <w:pPr>
        <w:spacing w:after="40"/>
      </w:pPr>
      <w:r>
        <w:t xml:space="preserve">Magia do próprio sangue vampírico; libera acesso à magia do tipo Vampírica.</w:t>
      </w:r>
    </w:p>
    <w:p>
      <w:pPr>
        <w:spacing w:after="120"/>
      </w:pPr>
      <w:r>
        <w:rPr>
          <w:i/>
          <w:iCs/>
        </w:rPr>
        <w:t xml:space="preserve">Grau 1: molda o próprio sangue em efeitos simples (endurecer uma gota, selar um corte pequeno). Grau 2: projeta o sangue a curta distância, formando um chicote ou fio cortante temporário. Grau 3: cria vínculo temporário com outra pessoa via sangue, sentindo emoções fortes dela à distância. Grau 4: manipula o sangue de outra criatura ainda dentro do corpo dela. Grau 5: molda grandes quantidades de sangue em armas, armaduras ou forma auxiliar temporária.</w:t>
      </w:r>
    </w:p>
    <w:p>
      <w:pPr>
        <w:spacing w:after="60" w:before="150"/>
      </w:pPr>
      <w:r>
        <w:rPr>
          <w:b/>
          <w:bCs/>
        </w:rPr>
        <w:t xml:space="preserve">Sanguessugia</w:t>
      </w:r>
    </w:p>
    <w:p>
      <w:pPr>
        <w:spacing w:after="40"/>
      </w:pPr>
      <w:r>
        <w:t xml:space="preserve">Talento voltado ao ato de se alimentar.</w:t>
      </w:r>
    </w:p>
    <w:p>
      <w:pPr>
        <w:spacing w:after="120"/>
      </w:pPr>
      <w:r>
        <w:rPr>
          <w:i/>
          <w:iCs/>
        </w:rPr>
        <w:t xml:space="preserve">Grau 1: alimenta-se de forma limpa e eficiente, sem levantar suspeita fácil. Grau 2: recupera uma pequena quantidade de Vida ao se alimentar de uma vítima viva. Grau 3: capta fragmentos de memória ou conhecimento da vítima durante a mordida. Grau 4: rouba temporariamente parte da capacidade física da vítima. Grau 5: uma única alimentação pode curar quase por completo ou conceder um pico de poder, mas a vítima fica extremamente debilitada.</w:t>
      </w:r>
    </w:p>
    <w:p>
      <w:pPr>
        <w:spacing w:after="60" w:before="150"/>
      </w:pPr>
      <w:r>
        <w:rPr>
          <w:b/>
          <w:bCs/>
        </w:rPr>
        <w:t xml:space="preserve">Regeneração</w:t>
      </w:r>
    </w:p>
    <w:p>
      <w:pPr>
        <w:spacing w:after="40"/>
      </w:pPr>
      <w:r>
        <w:t xml:space="preserve">Cura acelerada e resistência do corpo vampírico.</w:t>
      </w:r>
    </w:p>
    <w:p>
      <w:pPr>
        <w:spacing w:after="120"/>
      </w:pPr>
      <w:r>
        <w:rPr>
          <w:i/>
          <w:iCs/>
        </w:rPr>
        <w:t xml:space="preserve">Grau 1: fecha cortes pequenos e feridas superficiais em poucos instantes. Grau 2: recupera uma quantidade pequena de Vida a cada cena, sem ação especial. Grau 3: regenera feridas graves em minutos, incluindo ossos quebrados. Grau 4: regenera mesmo sob efeito que normalmente impede a cura vampírica, se o dano não for sagrado/prata. Grau 5: reconstrói partes do corpo perdidas dado tempo suficiente.</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 xml:space="preserve">Concedida por uma força celestial ou sagrada. Exclusiva de clero e nobreza com Fé suficiente para desbloquear o acesso.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 xml:space="preserve">Ação de Movimento: usada pra se deslocar em cena. Também serve pra recarregar uma arma de fogo, se levantar depois de cair, ou qualquer ação rápida equivalente.</w:t>
      </w:r>
    </w:p>
    <w:p>
      <w:pPr>
        <w:spacing w:after="150"/>
      </w:pPr>
      <w:r>
        <w:t xml:space="preserve">Ação Padrão: usada pra atacar ou conjurar uma magia.</w:t>
      </w:r>
    </w:p>
    <w:p>
      <w:pPr>
        <w:spacing w:after="150"/>
      </w:pPr>
      <w:r>
        <w:t xml:space="preserve">Ação de Reação: usada pra reagir a um ataque (Defesa, Bloqueio, Esquiva ou Contra-Ataque). Só uma por turno, como descrito abaixo.</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 xml:space="preserve">11.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 xml:space="preserve">10. Raça Vampiro</w:t>
      </w:r>
    </w:p>
    <w:p>
      <w:pPr>
        <w:spacing w:after="150"/>
      </w:pPr>
      <w:r>
        <w:t xml:space="preserve">Limites de atributo: Força, Destreza e Vitalidade até 5 (contra 3 do humano). Razão, Vontade e Alma seguem sem limite definido.</w:t>
      </w:r>
    </w:p>
    <w:p>
      <w:pPr>
        <w:pStyle w:val="Heading2"/>
        <w:spacing w:after="150" w:before="300"/>
      </w:pPr>
      <w:r>
        <w:t xml:space="preserve">Fraquezas</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 xml:space="preserve">Mata de forma definitiva, sem chance de Regeneração mesmo em Grau 5.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1"/>
        <w:spacing w:after="200" w:before="400"/>
      </w:pPr>
      <w:r>
        <w:t xml:space="preserve">11. Classes</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before="200"/>
      </w:pPr>
      <w:r>
        <w:rPr>
          <w:b/>
          <w:bCs/>
        </w:rPr>
        <w:t xml:space="preserve">Mestre de Forja</w:t>
      </w:r>
    </w:p>
    <w:p>
      <w:pPr>
        <w:spacing w:after="60"/>
      </w:pPr>
      <w:r>
        <w:t xml:space="preserve">Funde o conhecimento das mãos com o conhecimento proibido: entende que uma lâmina comum não fere o que espreita na escuridão, e dedica a vida a forjar o que realmente pode. Cada peça que sai da sua bigorna carrega um propósito.</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200"/>
      </w:pPr>
      <w:r>
        <w:rPr>
          <w:b/>
          <w:bCs/>
        </w:rPr>
        <w:t xml:space="preserve">Mundano</w:t>
      </w:r>
    </w:p>
    <w:p>
      <w:pPr>
        <w:spacing w:after="60"/>
      </w:pPr>
      <w:r>
        <w:t xml:space="preserve">Você vive um dia de cada vez, cuidando dos seus afazeres cotidianos e se preocupando, no máximo, com o que vai comer no almoço. Sua vida segue sem muitas preocupações, até que as trevas decidam o contrário.</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pStyle w:val="Heading1"/>
        <w:spacing w:after="200" w:before="400"/>
      </w:pPr>
      <w:r>
        <w:t xml:space="preserve">12. Habilidades Iniciais</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 xml:space="preserve">Exclusiva de classes mágicas. O personagem recebe uma magia inicial já na criação, com o Rank sorteado em 1d100 (ver capítulo Sistema de Magia).</w:t>
      </w:r>
    </w:p>
    <w:p>
      <w:pPr>
        <w:pStyle w:val="Heading1"/>
        <w:spacing w:after="200" w:before="400"/>
      </w:pPr>
      <w:r>
        <w:t xml:space="preserve">13. Progressão de Personagem</w:t>
      </w:r>
    </w:p>
    <w:p>
      <w:pPr>
        <w:spacing w:after="150"/>
      </w:pPr>
      <w:r>
        <w:t xml:space="preserve">Nível máximo: 10. Subir de nível não segue uma fórmula fixa de pontos ou cenas; é decisão dos mestres, concedida em três situações:</w:t>
      </w:r>
    </w:p>
    <w:p>
      <w:pPr>
        <w:pStyle w:val="ListParagraph"/>
        <w:numPr>
          <w:ilvl w:val="0"/>
          <w:numId w:val="1"/>
        </w:numPr>
        <w:spacing w:after="80"/>
      </w:pPr>
      <w:r>
        <w:t xml:space="preserve">RP muito significativo pro personagem, reconhecido pelo grupo e pelos mestres como um marco de verdade</w:t>
      </w:r>
    </w:p>
    <w:p>
      <w:pPr>
        <w:pStyle w:val="ListParagraph"/>
        <w:numPr>
          <w:ilvl w:val="0"/>
          <w:numId w:val="1"/>
        </w:numPr>
        <w:spacing w:after="80"/>
      </w:pPr>
      <w:r>
        <w:t xml:space="preserve">Missão secundária narrada pelos mestres</w:t>
      </w:r>
    </w:p>
    <w:p>
      <w:pPr>
        <w:pStyle w:val="ListParagraph"/>
        <w:numPr>
          <w:ilvl w:val="0"/>
          <w:numId w:val="1"/>
        </w:numPr>
        <w:spacing w:after="80"/>
      </w:pPr>
      <w:r>
        <w:t xml:space="preserve">Evento</w:t>
      </w:r>
    </w:p>
    <w:p>
      <w:pPr>
        <w:spacing w:after="150"/>
      </w:pPr>
      <w:r>
        <w:t xml:space="preserve">A cada nível, o personagem ganha 2 pontos de Perícia.</w:t>
      </w:r>
    </w:p>
    <w:p>
      <w:pPr>
        <w:spacing w:after="150"/>
      </w:pPr>
      <w:r>
        <w:t xml:space="preserve">A cada 2 níveis, o personagem também ganha 1 ponto de Atributo (5 pontos no total até o nível 10) e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pStyle w:val="Heading1"/>
        <w:spacing w:after="200" w:before="400"/>
      </w:pPr>
      <w:r>
        <w:t xml:space="preserve">14.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