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7D" w:rsidRDefault="00AE5E7D">
      <w:r>
        <w:rPr>
          <w:noProof/>
        </w:rPr>
        <w:drawing>
          <wp:inline distT="0" distB="0" distL="0" distR="0" wp14:anchorId="12B2A003" wp14:editId="540F0C1E">
            <wp:extent cx="2190307" cy="293647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392" t="18534" r="37669" b="36305"/>
                    <a:stretch/>
                  </pic:blipFill>
                  <pic:spPr bwMode="auto">
                    <a:xfrm>
                      <a:off x="0" y="0"/>
                      <a:ext cx="2198582" cy="294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6180"/>
        <w:tblW w:w="0" w:type="auto"/>
        <w:tblLook w:val="04A0" w:firstRow="1" w:lastRow="0" w:firstColumn="1" w:lastColumn="0" w:noHBand="0" w:noVBand="1"/>
      </w:tblPr>
      <w:tblGrid>
        <w:gridCol w:w="1391"/>
        <w:gridCol w:w="1526"/>
        <w:gridCol w:w="1552"/>
        <w:gridCol w:w="1446"/>
        <w:gridCol w:w="1587"/>
        <w:gridCol w:w="1326"/>
      </w:tblGrid>
      <w:tr w:rsidR="003D1195" w:rsidTr="003D1195">
        <w:tc>
          <w:tcPr>
            <w:tcW w:w="1391" w:type="dxa"/>
          </w:tcPr>
          <w:p w:rsidR="003D1195" w:rsidRDefault="003D1195" w:rsidP="003D1195">
            <w:pPr>
              <w:jc w:val="center"/>
            </w:pPr>
            <w:r>
              <w:t>NIF</w:t>
            </w:r>
          </w:p>
          <w:p w:rsidR="003D1195" w:rsidRPr="00AE5E7D" w:rsidRDefault="003D1195" w:rsidP="003D119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526" w:type="dxa"/>
          </w:tcPr>
          <w:p w:rsidR="003D1195" w:rsidRDefault="003D1195" w:rsidP="003D1195">
            <w:pPr>
              <w:jc w:val="center"/>
            </w:pPr>
            <w:r>
              <w:t>NOMBRE</w:t>
            </w:r>
          </w:p>
          <w:p w:rsidR="003D1195" w:rsidRDefault="003D1195" w:rsidP="003D1195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552" w:type="dxa"/>
          </w:tcPr>
          <w:p w:rsidR="003D1195" w:rsidRDefault="003D1195" w:rsidP="003D1195">
            <w:pPr>
              <w:jc w:val="center"/>
            </w:pPr>
            <w:r>
              <w:t>APELLIDOS</w:t>
            </w:r>
          </w:p>
          <w:p w:rsidR="003D1195" w:rsidRDefault="003D1195" w:rsidP="003D1195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446" w:type="dxa"/>
          </w:tcPr>
          <w:p w:rsidR="003D1195" w:rsidRDefault="003D1195" w:rsidP="003D1195">
            <w:pPr>
              <w:jc w:val="center"/>
            </w:pPr>
            <w:r>
              <w:t>NIVEL</w:t>
            </w:r>
          </w:p>
          <w:p w:rsidR="003D1195" w:rsidRDefault="003D1195" w:rsidP="003D1195">
            <w:pPr>
              <w:jc w:val="center"/>
            </w:pPr>
            <w:r w:rsidRPr="00AE5E7D">
              <w:rPr>
                <w:color w:val="FF0000"/>
              </w:rPr>
              <w:t>int</w:t>
            </w:r>
          </w:p>
        </w:tc>
        <w:tc>
          <w:tcPr>
            <w:tcW w:w="1587" w:type="dxa"/>
          </w:tcPr>
          <w:p w:rsidR="003D1195" w:rsidRDefault="003D1195" w:rsidP="003D1195">
            <w:pPr>
              <w:jc w:val="center"/>
            </w:pPr>
            <w:r>
              <w:t>OCUPACIÓN</w:t>
            </w:r>
          </w:p>
          <w:p w:rsidR="003D1195" w:rsidRDefault="003D1195" w:rsidP="003D1195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326" w:type="dxa"/>
          </w:tcPr>
          <w:p w:rsidR="003D1195" w:rsidRDefault="003D1195" w:rsidP="003D1195">
            <w:pPr>
              <w:jc w:val="center"/>
            </w:pPr>
            <w:r>
              <w:t>MATRICULA</w:t>
            </w:r>
          </w:p>
          <w:p w:rsidR="003D1195" w:rsidRDefault="003D1195" w:rsidP="003D1195">
            <w:pPr>
              <w:jc w:val="center"/>
            </w:pPr>
            <w:r w:rsidRPr="00AE5E7D">
              <w:rPr>
                <w:color w:val="FF0000"/>
              </w:rPr>
              <w:t>int</w:t>
            </w:r>
          </w:p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10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20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30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40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50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60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  <w:tr w:rsidR="003D1195" w:rsidTr="003D1195">
        <w:tc>
          <w:tcPr>
            <w:tcW w:w="1391" w:type="dxa"/>
          </w:tcPr>
          <w:p w:rsidR="003D1195" w:rsidRDefault="00B13250" w:rsidP="003D1195">
            <w:r>
              <w:t>70</w:t>
            </w:r>
          </w:p>
        </w:tc>
        <w:tc>
          <w:tcPr>
            <w:tcW w:w="1526" w:type="dxa"/>
          </w:tcPr>
          <w:p w:rsidR="003D1195" w:rsidRDefault="003D1195" w:rsidP="003D1195"/>
        </w:tc>
        <w:tc>
          <w:tcPr>
            <w:tcW w:w="1552" w:type="dxa"/>
          </w:tcPr>
          <w:p w:rsidR="003D1195" w:rsidRDefault="003D1195" w:rsidP="003D1195"/>
        </w:tc>
        <w:tc>
          <w:tcPr>
            <w:tcW w:w="1446" w:type="dxa"/>
          </w:tcPr>
          <w:p w:rsidR="003D1195" w:rsidRDefault="003D1195" w:rsidP="003D1195"/>
        </w:tc>
        <w:tc>
          <w:tcPr>
            <w:tcW w:w="1587" w:type="dxa"/>
          </w:tcPr>
          <w:p w:rsidR="003D1195" w:rsidRDefault="003D1195" w:rsidP="003D1195"/>
        </w:tc>
        <w:tc>
          <w:tcPr>
            <w:tcW w:w="1326" w:type="dxa"/>
          </w:tcPr>
          <w:p w:rsidR="003D1195" w:rsidRDefault="003D1195" w:rsidP="003D1195"/>
        </w:tc>
      </w:tr>
    </w:tbl>
    <w:p w:rsidR="00AE5E7D" w:rsidRDefault="00AE5E7D" w:rsidP="003D1195">
      <w:pPr>
        <w:jc w:val="right"/>
      </w:pPr>
      <w:r>
        <w:t>T=7    a=6</w:t>
      </w:r>
    </w:p>
    <w:tbl>
      <w:tblPr>
        <w:tblStyle w:val="Tablaconcuadrcula"/>
        <w:tblpPr w:leftFromText="141" w:rightFromText="141" w:vertAnchor="page" w:horzAnchor="margin" w:tblpY="6180"/>
        <w:tblW w:w="0" w:type="auto"/>
        <w:tblLook w:val="04A0" w:firstRow="1" w:lastRow="0" w:firstColumn="1" w:lastColumn="0" w:noHBand="0" w:noVBand="1"/>
      </w:tblPr>
      <w:tblGrid>
        <w:gridCol w:w="1391"/>
        <w:gridCol w:w="1526"/>
        <w:gridCol w:w="1552"/>
        <w:gridCol w:w="1446"/>
        <w:gridCol w:w="1587"/>
        <w:gridCol w:w="1326"/>
      </w:tblGrid>
      <w:tr w:rsidR="00B13250" w:rsidTr="00ED63EB">
        <w:tc>
          <w:tcPr>
            <w:tcW w:w="1391" w:type="dxa"/>
          </w:tcPr>
          <w:p w:rsidR="00B13250" w:rsidRDefault="00B13250" w:rsidP="00ED63EB">
            <w:pPr>
              <w:jc w:val="center"/>
            </w:pPr>
            <w:r>
              <w:t>NIF</w:t>
            </w:r>
          </w:p>
          <w:p w:rsidR="00B13250" w:rsidRPr="00AE5E7D" w:rsidRDefault="00B13250" w:rsidP="00ED63E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526" w:type="dxa"/>
          </w:tcPr>
          <w:p w:rsidR="00B13250" w:rsidRDefault="00B13250" w:rsidP="00ED63EB">
            <w:pPr>
              <w:jc w:val="center"/>
            </w:pPr>
            <w:r>
              <w:t>NOMBRE</w:t>
            </w:r>
          </w:p>
          <w:p w:rsidR="00B13250" w:rsidRDefault="00B13250" w:rsidP="00ED63EB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552" w:type="dxa"/>
          </w:tcPr>
          <w:p w:rsidR="00B13250" w:rsidRDefault="00B13250" w:rsidP="00ED63EB">
            <w:pPr>
              <w:jc w:val="center"/>
            </w:pPr>
            <w:r>
              <w:t>APELLIDOS</w:t>
            </w:r>
          </w:p>
          <w:p w:rsidR="00B13250" w:rsidRDefault="00B13250" w:rsidP="00ED63EB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446" w:type="dxa"/>
          </w:tcPr>
          <w:p w:rsidR="00B13250" w:rsidRDefault="00B13250" w:rsidP="00ED63EB">
            <w:pPr>
              <w:jc w:val="center"/>
            </w:pPr>
            <w:r>
              <w:t>NIVEL</w:t>
            </w:r>
          </w:p>
          <w:p w:rsidR="00B13250" w:rsidRDefault="00B13250" w:rsidP="00ED63EB">
            <w:pPr>
              <w:jc w:val="center"/>
            </w:pPr>
            <w:r w:rsidRPr="00AE5E7D">
              <w:rPr>
                <w:color w:val="FF0000"/>
              </w:rPr>
              <w:t>int</w:t>
            </w:r>
          </w:p>
        </w:tc>
        <w:tc>
          <w:tcPr>
            <w:tcW w:w="1587" w:type="dxa"/>
          </w:tcPr>
          <w:p w:rsidR="00B13250" w:rsidRDefault="00B13250" w:rsidP="00ED63EB">
            <w:pPr>
              <w:jc w:val="center"/>
            </w:pPr>
            <w:r>
              <w:t>OCUPACIÓN</w:t>
            </w:r>
          </w:p>
          <w:p w:rsidR="00B13250" w:rsidRDefault="00B13250" w:rsidP="00ED63EB">
            <w:pPr>
              <w:jc w:val="center"/>
            </w:pPr>
            <w:r w:rsidRPr="00AE5E7D">
              <w:rPr>
                <w:color w:val="FF0000"/>
              </w:rPr>
              <w:t>Varchar2</w:t>
            </w:r>
          </w:p>
        </w:tc>
        <w:tc>
          <w:tcPr>
            <w:tcW w:w="1326" w:type="dxa"/>
          </w:tcPr>
          <w:p w:rsidR="00B13250" w:rsidRDefault="00B13250" w:rsidP="00ED63EB">
            <w:pPr>
              <w:jc w:val="center"/>
            </w:pPr>
            <w:r>
              <w:t>MATRICULA</w:t>
            </w:r>
          </w:p>
          <w:p w:rsidR="00B13250" w:rsidRDefault="00B13250" w:rsidP="00ED63EB">
            <w:pPr>
              <w:jc w:val="center"/>
            </w:pPr>
            <w:r w:rsidRPr="00AE5E7D">
              <w:rPr>
                <w:color w:val="FF0000"/>
              </w:rPr>
              <w:t>int</w:t>
            </w:r>
          </w:p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10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20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30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40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50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60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ED63EB">
        <w:tc>
          <w:tcPr>
            <w:tcW w:w="1391" w:type="dxa"/>
          </w:tcPr>
          <w:p w:rsidR="00B13250" w:rsidRDefault="00B13250" w:rsidP="00ED63EB">
            <w:r>
              <w:t>70</w:t>
            </w:r>
          </w:p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</w:tbl>
    <w:p w:rsidR="003D1195" w:rsidRDefault="003D1195" w:rsidP="003D1195">
      <w:pPr>
        <w:jc w:val="right"/>
      </w:pPr>
    </w:p>
    <w:tbl>
      <w:tblPr>
        <w:tblStyle w:val="Tablaconcuadrcula"/>
        <w:tblpPr w:leftFromText="141" w:rightFromText="141" w:vertAnchor="page" w:horzAnchor="margin" w:tblpY="6180"/>
        <w:tblW w:w="0" w:type="auto"/>
        <w:tblLook w:val="04A0" w:firstRow="1" w:lastRow="0" w:firstColumn="1" w:lastColumn="0" w:noHBand="0" w:noVBand="1"/>
      </w:tblPr>
      <w:tblGrid>
        <w:gridCol w:w="1391"/>
        <w:gridCol w:w="1526"/>
        <w:gridCol w:w="1552"/>
        <w:gridCol w:w="1446"/>
        <w:gridCol w:w="1587"/>
        <w:gridCol w:w="1326"/>
      </w:tblGrid>
      <w:tr w:rsidR="00B13250" w:rsidTr="002C153E">
        <w:trPr>
          <w:trHeight w:val="547"/>
        </w:trPr>
        <w:tc>
          <w:tcPr>
            <w:tcW w:w="8828" w:type="dxa"/>
            <w:gridSpan w:val="6"/>
          </w:tcPr>
          <w:p w:rsidR="00B13250" w:rsidRDefault="00B13250" w:rsidP="00ED63EB">
            <w:pPr>
              <w:jc w:val="center"/>
            </w:pPr>
          </w:p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  <w:tr w:rsidR="00B13250" w:rsidTr="002C153E">
        <w:tc>
          <w:tcPr>
            <w:tcW w:w="1391" w:type="dxa"/>
          </w:tcPr>
          <w:p w:rsidR="00B13250" w:rsidRDefault="00B13250" w:rsidP="00ED63EB"/>
        </w:tc>
        <w:tc>
          <w:tcPr>
            <w:tcW w:w="1526" w:type="dxa"/>
          </w:tcPr>
          <w:p w:rsidR="00B13250" w:rsidRDefault="00B13250" w:rsidP="00ED63EB"/>
        </w:tc>
        <w:tc>
          <w:tcPr>
            <w:tcW w:w="1552" w:type="dxa"/>
          </w:tcPr>
          <w:p w:rsidR="00B13250" w:rsidRDefault="00B13250" w:rsidP="00ED63EB"/>
        </w:tc>
        <w:tc>
          <w:tcPr>
            <w:tcW w:w="1446" w:type="dxa"/>
          </w:tcPr>
          <w:p w:rsidR="00B13250" w:rsidRDefault="00B13250" w:rsidP="00ED63EB"/>
        </w:tc>
        <w:tc>
          <w:tcPr>
            <w:tcW w:w="1587" w:type="dxa"/>
          </w:tcPr>
          <w:p w:rsidR="00B13250" w:rsidRDefault="00B13250" w:rsidP="00ED63EB"/>
        </w:tc>
        <w:tc>
          <w:tcPr>
            <w:tcW w:w="1326" w:type="dxa"/>
          </w:tcPr>
          <w:p w:rsidR="00B13250" w:rsidRDefault="00B13250" w:rsidP="00ED63EB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center"/>
            </w:pPr>
            <w:r>
              <w:t>MATRÍCULA</w:t>
            </w:r>
          </w:p>
          <w:p w:rsidR="00B13250" w:rsidRDefault="00B13250" w:rsidP="00B13250">
            <w:pPr>
              <w:jc w:val="center"/>
            </w:pPr>
            <w:r w:rsidRPr="00B13250">
              <w:rPr>
                <w:color w:val="FF0000"/>
              </w:rPr>
              <w:t>int</w:t>
            </w:r>
          </w:p>
        </w:tc>
        <w:tc>
          <w:tcPr>
            <w:tcW w:w="1765" w:type="dxa"/>
          </w:tcPr>
          <w:p w:rsidR="00B13250" w:rsidRDefault="00B13250" w:rsidP="00B13250">
            <w:pPr>
              <w:jc w:val="center"/>
            </w:pPr>
            <w:r>
              <w:t>MACIMIENTO</w:t>
            </w:r>
          </w:p>
          <w:p w:rsidR="00B13250" w:rsidRDefault="00B13250" w:rsidP="00B13250">
            <w:pPr>
              <w:jc w:val="center"/>
            </w:pPr>
            <w:r w:rsidRPr="00B13250">
              <w:rPr>
                <w:color w:val="FF0000"/>
              </w:rPr>
              <w:t>Varchar2</w:t>
            </w:r>
          </w:p>
        </w:tc>
        <w:tc>
          <w:tcPr>
            <w:tcW w:w="1766" w:type="dxa"/>
          </w:tcPr>
          <w:p w:rsidR="00B13250" w:rsidRDefault="00B13250" w:rsidP="00B13250">
            <w:pPr>
              <w:jc w:val="center"/>
            </w:pPr>
            <w:r>
              <w:t>DIRECCIÓN</w:t>
            </w:r>
          </w:p>
          <w:p w:rsidR="00B13250" w:rsidRDefault="00B13250" w:rsidP="00B13250">
            <w:pPr>
              <w:jc w:val="center"/>
            </w:pPr>
            <w:r w:rsidRPr="00B13250">
              <w:rPr>
                <w:color w:val="FF0000"/>
              </w:rPr>
              <w:t>Varchar2</w:t>
            </w:r>
          </w:p>
        </w:tc>
        <w:tc>
          <w:tcPr>
            <w:tcW w:w="1766" w:type="dxa"/>
          </w:tcPr>
          <w:p w:rsidR="00B13250" w:rsidRDefault="00B13250" w:rsidP="00B13250">
            <w:pPr>
              <w:jc w:val="center"/>
            </w:pPr>
            <w:r>
              <w:t>HOBBIES</w:t>
            </w:r>
          </w:p>
          <w:p w:rsidR="00B13250" w:rsidRDefault="00B13250" w:rsidP="00B13250">
            <w:pPr>
              <w:jc w:val="center"/>
            </w:pPr>
            <w:r w:rsidRPr="00B13250">
              <w:rPr>
                <w:color w:val="FF0000"/>
              </w:rPr>
              <w:t>Varchar2</w:t>
            </w:r>
          </w:p>
        </w:tc>
        <w:tc>
          <w:tcPr>
            <w:tcW w:w="1766" w:type="dxa"/>
          </w:tcPr>
          <w:p w:rsidR="00B13250" w:rsidRDefault="00B13250" w:rsidP="00B13250">
            <w:pPr>
              <w:jc w:val="center"/>
            </w:pPr>
            <w:r>
              <w:t>NIF</w:t>
            </w:r>
          </w:p>
          <w:p w:rsidR="00B13250" w:rsidRPr="00B13250" w:rsidRDefault="00B13250" w:rsidP="00B13250">
            <w:pPr>
              <w:jc w:val="center"/>
              <w:rPr>
                <w:color w:val="FF0000"/>
              </w:rPr>
            </w:pPr>
            <w:r w:rsidRPr="00B13250">
              <w:rPr>
                <w:color w:val="FF0000"/>
              </w:rPr>
              <w:t>int</w:t>
            </w:r>
          </w:p>
          <w:p w:rsidR="00B13250" w:rsidRDefault="00B13250" w:rsidP="00B13250">
            <w:pPr>
              <w:jc w:val="center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  <w:tr w:rsidR="00B13250" w:rsidTr="00B13250"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5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  <w:tc>
          <w:tcPr>
            <w:tcW w:w="1766" w:type="dxa"/>
          </w:tcPr>
          <w:p w:rsidR="00B13250" w:rsidRDefault="00B13250" w:rsidP="00B13250">
            <w:pPr>
              <w:jc w:val="both"/>
            </w:pPr>
          </w:p>
        </w:tc>
      </w:tr>
    </w:tbl>
    <w:p w:rsidR="003D1195" w:rsidRDefault="003D1195" w:rsidP="00B13250">
      <w:pPr>
        <w:jc w:val="both"/>
      </w:pPr>
    </w:p>
    <w:p w:rsidR="003D1195" w:rsidRDefault="00B13250" w:rsidP="00B13250">
      <w:pPr>
        <w:jc w:val="both"/>
      </w:pPr>
      <w:r>
        <w:t>Haciendo el producto cartesiano queda una tabla de T=41 y    a=11</w:t>
      </w:r>
    </w:p>
    <w:p w:rsidR="003D1195" w:rsidRDefault="00B13250" w:rsidP="003D1195">
      <w:pPr>
        <w:jc w:val="both"/>
      </w:pPr>
      <w:r>
        <w:t>6 operaciones</w:t>
      </w:r>
      <w:r w:rsidR="002C153E">
        <w:t xml:space="preserve"> del Álgebra relacional</w:t>
      </w:r>
    </w:p>
    <w:p w:rsidR="00B13250" w:rsidRPr="00AE5E7D" w:rsidRDefault="00B13250" w:rsidP="003D1195">
      <w:pPr>
        <w:jc w:val="both"/>
      </w:pPr>
      <w:r>
        <w:t>3 bin</w:t>
      </w:r>
      <w:r w:rsidR="002C153E">
        <w:t>a</w:t>
      </w:r>
      <w:r>
        <w:t>rias y 3 unarias, las binarias el producto cartesiano, la unión y la diferencia y las unarias,</w:t>
      </w:r>
      <w:r w:rsidR="002C153E">
        <w:t xml:space="preserve">la selección, </w:t>
      </w:r>
      <w:r>
        <w:t xml:space="preserve"> la proyección de columnas y el renombrado</w:t>
      </w:r>
      <w:r w:rsidR="002C153E">
        <w:t>.</w:t>
      </w:r>
    </w:p>
    <w:p w:rsidR="002C153E" w:rsidRDefault="005858CA" w:rsidP="00AE5E7D">
      <w:r>
        <w:lastRenderedPageBreak/>
        <w:t>Dos tablas se podrán unir si el número de atributos de ambas es igual</w:t>
      </w:r>
    </w:p>
    <w:p w:rsidR="00F501A9" w:rsidRDefault="002C153E" w:rsidP="00AE5E7D">
      <w:r>
        <w:t>Dos tablas pueden tener la misma llave primaria, ya que dos distintas en nombre y contenido.</w:t>
      </w:r>
    </w:p>
    <w:p w:rsidR="002C153E" w:rsidRDefault="002C153E" w:rsidP="00AE5E7D">
      <w:r>
        <w:t>EN FROM puedes nombrar varias columnas</w:t>
      </w:r>
    </w:p>
    <w:p w:rsidR="005858CA" w:rsidRDefault="005858CA" w:rsidP="00AE5E7D"/>
    <w:p w:rsidR="00795BFA" w:rsidRDefault="00795BFA" w:rsidP="00AE5E7D"/>
    <w:p w:rsidR="00795BFA" w:rsidRDefault="00795BFA" w:rsidP="00AE5E7D"/>
    <w:p w:rsidR="005858CA" w:rsidRDefault="00795BFA" w:rsidP="00AE5E7D">
      <w:r>
        <w:t>d</w:t>
      </w:r>
      <w:r w:rsidR="005858CA">
        <w:t>bms_random.string</w:t>
      </w:r>
      <w:r>
        <w:t xml:space="preserve">  </w:t>
      </w:r>
    </w:p>
    <w:p w:rsidR="00795BFA" w:rsidRDefault="00795BFA" w:rsidP="00AE5E7D"/>
    <w:p w:rsidR="00795BFA" w:rsidRDefault="00795BFA" w:rsidP="00795BFA">
      <w:pPr>
        <w:spacing w:after="0"/>
      </w:pPr>
      <w:r>
        <w:t xml:space="preserve">Oracle Databse </w:t>
      </w:r>
    </w:p>
    <w:p w:rsidR="00795BFA" w:rsidRDefault="00795BFA" w:rsidP="00795BFA">
      <w:pPr>
        <w:spacing w:after="0"/>
      </w:pPr>
      <w:r>
        <w:t>PL/SQL Packages and Types Reference</w:t>
      </w:r>
    </w:p>
    <w:p w:rsidR="00795BFA" w:rsidRDefault="00795BFA" w:rsidP="00795BFA">
      <w:pPr>
        <w:spacing w:after="0"/>
      </w:pPr>
      <w:r>
        <w:t>12c Relese1 (12.1)</w:t>
      </w:r>
    </w:p>
    <w:p w:rsidR="00795BFA" w:rsidRDefault="00795BFA" w:rsidP="00795BFA">
      <w:pPr>
        <w:spacing w:after="0"/>
        <w:rPr>
          <w:b/>
        </w:rPr>
      </w:pPr>
      <w:r>
        <w:rPr>
          <w:b/>
        </w:rPr>
        <w:t>E41829-07</w:t>
      </w:r>
    </w:p>
    <w:p w:rsidR="00795BFA" w:rsidRDefault="00795BFA" w:rsidP="00795BFA">
      <w:pPr>
        <w:spacing w:after="0"/>
        <w:rPr>
          <w:b/>
        </w:rPr>
      </w:pPr>
    </w:p>
    <w:p w:rsidR="00795BFA" w:rsidRDefault="00795BFA" w:rsidP="00795BFA">
      <w:pPr>
        <w:spacing w:after="0"/>
      </w:pPr>
      <w:r>
        <w:t>SET SERVEROUTPUT ON  para poder usar el de abajo hay que usar primero este renglón</w:t>
      </w:r>
    </w:p>
    <w:p w:rsidR="00795BFA" w:rsidRDefault="00795BFA" w:rsidP="00795BFA">
      <w:pPr>
        <w:spacing w:after="0"/>
        <w:rPr>
          <w:b/>
        </w:rPr>
      </w:pPr>
    </w:p>
    <w:p w:rsidR="00795BFA" w:rsidRDefault="00795BFA" w:rsidP="00795BFA">
      <w:pPr>
        <w:spacing w:after="0"/>
      </w:pPr>
      <w:r>
        <w:t>d</w:t>
      </w:r>
      <w:r w:rsidRPr="00795BFA">
        <w:t>bms.output</w:t>
      </w:r>
      <w:r>
        <w:t>.put_line()   esto es equivalente a un display</w:t>
      </w:r>
    </w:p>
    <w:p w:rsidR="00795BFA" w:rsidRDefault="00795BFA" w:rsidP="00795BFA">
      <w:pPr>
        <w:spacing w:after="0"/>
      </w:pPr>
    </w:p>
    <w:p w:rsidR="00493FC1" w:rsidRDefault="00493FC1" w:rsidP="00795BFA">
      <w:pPr>
        <w:spacing w:after="0"/>
      </w:pPr>
      <w:r>
        <w:t xml:space="preserve">ROUND generar números random REDONDEADOS </w:t>
      </w:r>
    </w:p>
    <w:p w:rsidR="00493FC1" w:rsidRDefault="00493FC1" w:rsidP="00795BFA">
      <w:pPr>
        <w:spacing w:after="0"/>
      </w:pPr>
    </w:p>
    <w:p w:rsidR="00795BFA" w:rsidRDefault="00422B0B" w:rsidP="00795BFA">
      <w:pPr>
        <w:spacing w:after="0"/>
      </w:pPr>
      <w:r>
        <w:t>TRUNC truncar los numeros</w:t>
      </w:r>
      <w:bookmarkStart w:id="0" w:name="_GoBack"/>
      <w:bookmarkEnd w:id="0"/>
    </w:p>
    <w:p w:rsidR="00795BFA" w:rsidRPr="00795BFA" w:rsidRDefault="00795BFA" w:rsidP="00795BFA">
      <w:pPr>
        <w:spacing w:after="0"/>
      </w:pPr>
    </w:p>
    <w:sectPr w:rsidR="00795BFA" w:rsidRPr="00795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60" w:rsidRDefault="008C4760" w:rsidP="002C153E">
      <w:pPr>
        <w:spacing w:after="0" w:line="240" w:lineRule="auto"/>
      </w:pPr>
      <w:r>
        <w:separator/>
      </w:r>
    </w:p>
  </w:endnote>
  <w:endnote w:type="continuationSeparator" w:id="0">
    <w:p w:rsidR="008C4760" w:rsidRDefault="008C4760" w:rsidP="002C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60" w:rsidRDefault="008C4760" w:rsidP="002C153E">
      <w:pPr>
        <w:spacing w:after="0" w:line="240" w:lineRule="auto"/>
      </w:pPr>
      <w:r>
        <w:separator/>
      </w:r>
    </w:p>
  </w:footnote>
  <w:footnote w:type="continuationSeparator" w:id="0">
    <w:p w:rsidR="008C4760" w:rsidRDefault="008C4760" w:rsidP="002C1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D"/>
    <w:rsid w:val="001A6421"/>
    <w:rsid w:val="002C153E"/>
    <w:rsid w:val="003D1195"/>
    <w:rsid w:val="00422B0B"/>
    <w:rsid w:val="00493FC1"/>
    <w:rsid w:val="005858CA"/>
    <w:rsid w:val="00795BFA"/>
    <w:rsid w:val="008C4760"/>
    <w:rsid w:val="00AE5E7D"/>
    <w:rsid w:val="00B13250"/>
    <w:rsid w:val="00C81728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D88F"/>
  <w15:chartTrackingRefBased/>
  <w15:docId w15:val="{8402FEB6-11F4-43C8-A489-5B3AC90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C1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53E"/>
  </w:style>
  <w:style w:type="paragraph" w:styleId="Piedepgina">
    <w:name w:val="footer"/>
    <w:basedOn w:val="Normal"/>
    <w:link w:val="PiedepginaCar"/>
    <w:uiPriority w:val="99"/>
    <w:unhideWhenUsed/>
    <w:rsid w:val="002C1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D5BF-8847-4709-A040-26CCDC6E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3</cp:revision>
  <dcterms:created xsi:type="dcterms:W3CDTF">2018-02-23T13:23:00Z</dcterms:created>
  <dcterms:modified xsi:type="dcterms:W3CDTF">2018-02-23T14:29:00Z</dcterms:modified>
</cp:coreProperties>
</file>