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B66F" w14:textId="405186D1" w:rsidR="009733CE" w:rsidRPr="00BF6A1D" w:rsidRDefault="009733CE" w:rsidP="00BF6A1D">
      <w:pPr>
        <w:spacing w:before="278" w:line="249" w:lineRule="exact"/>
        <w:jc w:val="right"/>
        <w:textAlignment w:val="baseline"/>
        <w:rPr>
          <w:rFonts w:ascii="Cg omega" w:eastAsia="Times New Roman" w:hAnsi="Cg omega" w:cs="Arial"/>
          <w:b/>
          <w:color w:val="000000"/>
          <w:spacing w:val="-2"/>
          <w:sz w:val="28"/>
          <w:szCs w:val="32"/>
        </w:rPr>
      </w:pPr>
      <w:r w:rsidRPr="00BF6A1D">
        <w:rPr>
          <w:rFonts w:ascii="Cg omega" w:eastAsia="Times New Roman" w:hAnsi="Cg omega" w:cs="Arial"/>
          <w:b/>
          <w:color w:val="000000"/>
          <w:spacing w:val="-2"/>
          <w:sz w:val="28"/>
          <w:szCs w:val="32"/>
        </w:rPr>
        <w:t>Exempt Status</w:t>
      </w:r>
      <w:r w:rsidR="00BF6A1D" w:rsidRPr="00BF6A1D">
        <w:rPr>
          <w:rFonts w:ascii="Cg omega" w:eastAsia="Times New Roman" w:hAnsi="Cg omega" w:cs="Arial"/>
          <w:b/>
          <w:color w:val="000000"/>
          <w:spacing w:val="-2"/>
          <w:sz w:val="28"/>
          <w:szCs w:val="32"/>
        </w:rPr>
        <w:t xml:space="preserve"> and Non-Exempt Status</w:t>
      </w:r>
    </w:p>
    <w:p w14:paraId="63A3CE28" w14:textId="3ABB0313" w:rsidR="009733CE" w:rsidRPr="00BF6A1D" w:rsidRDefault="009733CE" w:rsidP="009733CE">
      <w:pPr>
        <w:tabs>
          <w:tab w:val="left" w:pos="1512"/>
        </w:tabs>
        <w:spacing w:before="299" w:line="243" w:lineRule="exact"/>
        <w:textAlignment w:val="baseline"/>
        <w:rPr>
          <w:rFonts w:ascii="Cg omega" w:eastAsia="Times New Roman" w:hAnsi="Cg omega" w:cs="Arial"/>
          <w:b/>
          <w:i/>
          <w:color w:val="000000"/>
          <w:spacing w:val="-2"/>
          <w:sz w:val="24"/>
          <w:szCs w:val="24"/>
        </w:rPr>
      </w:pPr>
      <w:r w:rsidRPr="00BF6A1D">
        <w:rPr>
          <w:rFonts w:ascii="Cg omega" w:eastAsia="Times New Roman" w:hAnsi="Cg omega" w:cs="Arial"/>
          <w:b/>
          <w:iCs/>
          <w:color w:val="000000"/>
          <w:spacing w:val="-2"/>
          <w:sz w:val="24"/>
          <w:szCs w:val="24"/>
        </w:rPr>
        <w:t>Exempt Employees</w:t>
      </w:r>
    </w:p>
    <w:p w14:paraId="6C3E036E" w14:textId="0CAFDDC0" w:rsidR="00E0203D" w:rsidRPr="00BF6A1D" w:rsidRDefault="009733CE" w:rsidP="00BF6A1D">
      <w:pPr>
        <w:spacing w:before="239" w:line="255" w:lineRule="exact"/>
        <w:jc w:val="both"/>
        <w:textAlignment w:val="baseline"/>
        <w:rPr>
          <w:rFonts w:ascii="Cg omega" w:eastAsia="Candara" w:hAnsi="Cg omega" w:cs="Arial"/>
          <w:color w:val="000000"/>
          <w:sz w:val="24"/>
          <w:szCs w:val="24"/>
        </w:rPr>
      </w:pPr>
      <w:r w:rsidRPr="00BF6A1D">
        <w:rPr>
          <w:rFonts w:ascii="Cg omega" w:eastAsia="Candara" w:hAnsi="Cg omega" w:cs="Arial"/>
          <w:color w:val="000000"/>
          <w:sz w:val="24"/>
          <w:szCs w:val="24"/>
        </w:rPr>
        <w:t xml:space="preserve">Employees who are exempt from overtime provisions, as defined by the FLSA and the California Labor Code, </w:t>
      </w:r>
      <w:proofErr w:type="gramStart"/>
      <w:r w:rsidRPr="00BF6A1D">
        <w:rPr>
          <w:rFonts w:ascii="Cg omega" w:eastAsia="Candara" w:hAnsi="Cg omega" w:cs="Arial"/>
          <w:color w:val="000000"/>
          <w:sz w:val="24"/>
          <w:szCs w:val="24"/>
        </w:rPr>
        <w:t>are considered to be</w:t>
      </w:r>
      <w:proofErr w:type="gramEnd"/>
      <w:r w:rsidRPr="00BF6A1D">
        <w:rPr>
          <w:rFonts w:ascii="Cg omega" w:eastAsia="Candara" w:hAnsi="Cg omega" w:cs="Arial"/>
          <w:color w:val="000000"/>
          <w:sz w:val="24"/>
          <w:szCs w:val="24"/>
        </w:rPr>
        <w:t xml:space="preserve"> exempt. These executive and professional employees do not receive overtime pay for overtime work.</w:t>
      </w:r>
    </w:p>
    <w:p w14:paraId="66A714D3" w14:textId="0739428E" w:rsidR="009733CE" w:rsidRPr="00BF6A1D" w:rsidRDefault="009733CE" w:rsidP="009733CE">
      <w:pPr>
        <w:spacing w:before="299" w:line="243" w:lineRule="exact"/>
        <w:textAlignment w:val="baseline"/>
        <w:rPr>
          <w:rFonts w:ascii="Cg omega" w:eastAsia="Times New Roman" w:hAnsi="Cg omega" w:cs="Arial"/>
          <w:b/>
          <w:color w:val="000000"/>
          <w:sz w:val="24"/>
          <w:szCs w:val="24"/>
        </w:rPr>
      </w:pPr>
      <w:r w:rsidRPr="00BF6A1D">
        <w:rPr>
          <w:rFonts w:ascii="Cg omega" w:eastAsia="Times New Roman" w:hAnsi="Cg omega" w:cs="Arial"/>
          <w:b/>
          <w:color w:val="000000"/>
          <w:sz w:val="24"/>
          <w:szCs w:val="24"/>
        </w:rPr>
        <w:t>Authorized Overtime for Nonexempt Employees</w:t>
      </w:r>
    </w:p>
    <w:p w14:paraId="32D6C9FB" w14:textId="77777777" w:rsidR="009733CE" w:rsidRPr="00BF6A1D" w:rsidRDefault="009733CE" w:rsidP="009733CE">
      <w:pPr>
        <w:spacing w:before="244" w:line="256" w:lineRule="exact"/>
        <w:jc w:val="both"/>
        <w:textAlignment w:val="baseline"/>
        <w:rPr>
          <w:rFonts w:ascii="Cg omega" w:eastAsia="Candara" w:hAnsi="Cg omega" w:cs="Arial"/>
          <w:color w:val="000000"/>
          <w:sz w:val="24"/>
          <w:szCs w:val="24"/>
        </w:rPr>
      </w:pPr>
      <w:r w:rsidRPr="00BF6A1D">
        <w:rPr>
          <w:rFonts w:ascii="Cg omega" w:eastAsia="Candara" w:hAnsi="Cg omega" w:cs="Arial"/>
          <w:color w:val="000000"/>
          <w:sz w:val="24"/>
          <w:szCs w:val="24"/>
        </w:rPr>
        <w:t xml:space="preserve">At times, Sapphos Environmental, Inc. will have a need for nonexempt employees to work hours </w:t>
      </w:r>
      <w:proofErr w:type="gramStart"/>
      <w:r w:rsidRPr="00BF6A1D">
        <w:rPr>
          <w:rFonts w:ascii="Cg omega" w:eastAsia="Candara" w:hAnsi="Cg omega" w:cs="Arial"/>
          <w:color w:val="000000"/>
          <w:sz w:val="24"/>
          <w:szCs w:val="24"/>
        </w:rPr>
        <w:t>in excess of</w:t>
      </w:r>
      <w:proofErr w:type="gramEnd"/>
      <w:r w:rsidRPr="00BF6A1D">
        <w:rPr>
          <w:rFonts w:ascii="Cg omega" w:eastAsia="Candara" w:hAnsi="Cg omega" w:cs="Arial"/>
          <w:color w:val="000000"/>
          <w:sz w:val="24"/>
          <w:szCs w:val="24"/>
        </w:rPr>
        <w:t xml:space="preserve"> a regularly scheduled workweek. All overtime worked by nonexempt employees can only be authorized by a member of the management or executive staff, and the authorization must be in advance of the time being worked.</w:t>
      </w:r>
    </w:p>
    <w:p w14:paraId="750F682A" w14:textId="77777777" w:rsidR="009733CE" w:rsidRPr="00BF6A1D" w:rsidRDefault="009733CE" w:rsidP="009733CE">
      <w:p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All nonexempt employees are expected to be available to work overtime as needed on 20 percent of scheduled workdays. It is understood that nonexempt employees may have other obligations that prevent them from being available to work overtime. On such occasions, the nonexempt employee must inform the person making the request at the time the request is being made of unavailability to work. A continued pattern of a nonexempt employee being unavailable to work overtime within the stated 20 percent of scheduled workdays may result in disciplinary action. Similarly, a continued pattern of a nonexempt employee performing unauthorized overtime may result in disciplinary action.</w:t>
      </w:r>
    </w:p>
    <w:p w14:paraId="7C589729" w14:textId="77777777" w:rsidR="009733CE" w:rsidRPr="009733CE" w:rsidRDefault="009733CE" w:rsidP="009733CE">
      <w:pPr>
        <w:spacing w:before="258" w:line="256" w:lineRule="exact"/>
        <w:jc w:val="both"/>
        <w:textAlignment w:val="baseline"/>
        <w:rPr>
          <w:rFonts w:ascii="Cg omega" w:eastAsia="Candara" w:hAnsi="Cg omega" w:cs="Arial"/>
          <w:b/>
          <w:color w:val="000000"/>
          <w:spacing w:val="7"/>
          <w:sz w:val="24"/>
          <w:szCs w:val="24"/>
        </w:rPr>
      </w:pPr>
      <w:r w:rsidRPr="009733CE">
        <w:rPr>
          <w:rFonts w:ascii="Cg omega" w:eastAsia="Candara" w:hAnsi="Cg omega" w:cs="Arial"/>
          <w:b/>
          <w:color w:val="000000"/>
          <w:spacing w:val="7"/>
          <w:sz w:val="24"/>
          <w:szCs w:val="24"/>
        </w:rPr>
        <w:t>2.2.8 Flextime for Exempt Employees</w:t>
      </w:r>
    </w:p>
    <w:p w14:paraId="6DABEEC9" w14:textId="77777777" w:rsidR="009733CE" w:rsidRPr="009733CE" w:rsidRDefault="009733CE" w:rsidP="009733CE">
      <w:pPr>
        <w:spacing w:before="258" w:line="256" w:lineRule="exact"/>
        <w:jc w:val="both"/>
        <w:textAlignment w:val="baseline"/>
        <w:rPr>
          <w:rFonts w:ascii="Cg omega" w:eastAsia="Candara" w:hAnsi="Cg omega" w:cs="Arial"/>
          <w:color w:val="000000"/>
          <w:spacing w:val="7"/>
          <w:sz w:val="24"/>
          <w:szCs w:val="24"/>
        </w:rPr>
      </w:pPr>
      <w:r w:rsidRPr="009733CE">
        <w:rPr>
          <w:rFonts w:ascii="Cg omega" w:eastAsia="Candara" w:hAnsi="Cg omega" w:cs="Arial"/>
          <w:color w:val="000000"/>
          <w:spacing w:val="7"/>
          <w:sz w:val="24"/>
          <w:szCs w:val="24"/>
        </w:rPr>
        <w:t xml:space="preserve">Exempt employees may be required to work an extended workweek without additional compensation as stipulated by the Fair Labor Standards Act (FLSA). However, in consideration of unforeseen work assignment, the need to work on non-regularly scheduled workdays (i.e. weekends) or company holiday(s), or the need for specific time off after vacation has been exhausted, at the sole discretion of management, flextime may be granted to account for an exempt employee’s extended </w:t>
      </w:r>
      <w:proofErr w:type="gramStart"/>
      <w:r w:rsidRPr="009733CE">
        <w:rPr>
          <w:rFonts w:ascii="Cg omega" w:eastAsia="Candara" w:hAnsi="Cg omega" w:cs="Arial"/>
          <w:color w:val="000000"/>
          <w:spacing w:val="7"/>
          <w:sz w:val="24"/>
          <w:szCs w:val="24"/>
        </w:rPr>
        <w:t>workweek ,</w:t>
      </w:r>
      <w:proofErr w:type="gramEnd"/>
      <w:r w:rsidRPr="009733CE">
        <w:rPr>
          <w:rFonts w:ascii="Cg omega" w:eastAsia="Candara" w:hAnsi="Cg omega" w:cs="Arial"/>
          <w:color w:val="000000"/>
          <w:spacing w:val="7"/>
          <w:sz w:val="24"/>
          <w:szCs w:val="24"/>
        </w:rPr>
        <w:t xml:space="preserve"> including non-regularly scheduled or holiday work.</w:t>
      </w:r>
    </w:p>
    <w:p w14:paraId="77F48EA0" w14:textId="03D17DA7" w:rsidR="009733CE" w:rsidRPr="009733CE" w:rsidRDefault="009733CE" w:rsidP="009733CE">
      <w:pPr>
        <w:spacing w:before="258" w:line="256" w:lineRule="exact"/>
        <w:jc w:val="both"/>
        <w:textAlignment w:val="baseline"/>
        <w:rPr>
          <w:rFonts w:ascii="Cg omega" w:eastAsia="Candara" w:hAnsi="Cg omega" w:cs="Arial"/>
          <w:color w:val="000000"/>
          <w:spacing w:val="7"/>
          <w:sz w:val="24"/>
          <w:szCs w:val="24"/>
        </w:rPr>
      </w:pPr>
      <w:r w:rsidRPr="009733CE">
        <w:rPr>
          <w:rFonts w:ascii="Cg omega" w:eastAsia="Candara" w:hAnsi="Cg omega" w:cs="Arial"/>
          <w:color w:val="000000"/>
          <w:spacing w:val="7"/>
          <w:sz w:val="24"/>
          <w:szCs w:val="24"/>
        </w:rPr>
        <w:t xml:space="preserve">Generally, an </w:t>
      </w:r>
      <w:r w:rsidRPr="00BF6A1D">
        <w:rPr>
          <w:rFonts w:ascii="Cg omega" w:eastAsia="Candara" w:hAnsi="Cg omega" w:cs="Arial"/>
          <w:color w:val="000000"/>
          <w:spacing w:val="7"/>
          <w:sz w:val="24"/>
          <w:szCs w:val="24"/>
        </w:rPr>
        <w:t xml:space="preserve">exempt </w:t>
      </w:r>
      <w:r w:rsidRPr="009733CE">
        <w:rPr>
          <w:rFonts w:ascii="Cg omega" w:eastAsia="Candara" w:hAnsi="Cg omega" w:cs="Arial"/>
          <w:color w:val="000000"/>
          <w:spacing w:val="7"/>
          <w:sz w:val="24"/>
          <w:szCs w:val="24"/>
        </w:rPr>
        <w:t>employee may be eligible for flextime subject to specified circumstances in accordance with the corresponding procedures, and subject to approval by the assigned supervisor, manager, or director, and Human Resources:</w:t>
      </w:r>
    </w:p>
    <w:p w14:paraId="7C1088D5" w14:textId="77777777"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The request for flextime needs to be communicated and approved before working an extended workweek or holiday work.</w:t>
      </w:r>
    </w:p>
    <w:p w14:paraId="215E4532" w14:textId="77777777"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Working an extended workweek or holiday work must be completed prior to using the earned equivalent flextime.</w:t>
      </w:r>
    </w:p>
    <w:p w14:paraId="389165B5" w14:textId="77777777"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Flextime is understood as time off for work completed in anticipation and thus is granted at a 1:1 ratio in correspondence with the excess time worked during an extended workweek, non-regularly scheduled or holiday hours worked.</w:t>
      </w:r>
    </w:p>
    <w:p w14:paraId="3CF7A2BA" w14:textId="6A5DDBE8"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Only billable hours</w:t>
      </w:r>
      <w:r w:rsidRPr="00BF6A1D">
        <w:rPr>
          <w:rFonts w:ascii="Cg omega" w:eastAsia="Candara" w:hAnsi="Cg omega" w:cs="Arial"/>
          <w:color w:val="000000"/>
          <w:spacing w:val="7"/>
          <w:sz w:val="24"/>
          <w:szCs w:val="24"/>
        </w:rPr>
        <w:t xml:space="preserve"> and fieldwork count toward earned flextime. Training, marketing, or other hours are not a basis for accruing</w:t>
      </w:r>
      <w:r w:rsidRPr="00BF6A1D">
        <w:rPr>
          <w:rFonts w:ascii="Cg omega" w:eastAsia="Candara" w:hAnsi="Cg omega" w:cs="Arial"/>
          <w:color w:val="000000"/>
          <w:spacing w:val="7"/>
          <w:sz w:val="24"/>
          <w:szCs w:val="24"/>
        </w:rPr>
        <w:t xml:space="preserve"> flextime.</w:t>
      </w:r>
    </w:p>
    <w:p w14:paraId="032A8879" w14:textId="77777777"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lastRenderedPageBreak/>
        <w:t>Flextime is paid at the same level of compensation specified in the employee’s offer of employment.</w:t>
      </w:r>
    </w:p>
    <w:p w14:paraId="11C247B3" w14:textId="77777777"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The minimum allowable consideration for accrual of flextime is four hours.</w:t>
      </w:r>
    </w:p>
    <w:p w14:paraId="65456B47" w14:textId="77777777"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Flextime may not be entered in an employee’s timesheet as a distinctive category but must rather be reflected in the documentation of the extended workweek.</w:t>
      </w:r>
    </w:p>
    <w:p w14:paraId="33317E0D" w14:textId="77777777"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 xml:space="preserve">When an employee works on a scheduled holiday, they will enter the hours worked on the </w:t>
      </w:r>
      <w:proofErr w:type="gramStart"/>
      <w:r w:rsidRPr="00BF6A1D">
        <w:rPr>
          <w:rFonts w:ascii="Cg omega" w:eastAsia="Candara" w:hAnsi="Cg omega" w:cs="Arial"/>
          <w:color w:val="000000"/>
          <w:spacing w:val="7"/>
          <w:sz w:val="24"/>
          <w:szCs w:val="24"/>
        </w:rPr>
        <w:t>holiday, and</w:t>
      </w:r>
      <w:proofErr w:type="gramEnd"/>
      <w:r w:rsidRPr="00BF6A1D">
        <w:rPr>
          <w:rFonts w:ascii="Cg omega" w:eastAsia="Candara" w:hAnsi="Cg omega" w:cs="Arial"/>
          <w:color w:val="000000"/>
          <w:spacing w:val="7"/>
          <w:sz w:val="24"/>
          <w:szCs w:val="24"/>
        </w:rPr>
        <w:t xml:space="preserve"> enter the holiday code on the agreed upon date for the rescheduled holiday.</w:t>
      </w:r>
    </w:p>
    <w:p w14:paraId="0CBD8AD9" w14:textId="45C212D2" w:rsidR="009733CE" w:rsidRPr="00BF6A1D" w:rsidRDefault="009733CE" w:rsidP="009733CE">
      <w:pPr>
        <w:pStyle w:val="ListParagraph"/>
        <w:numPr>
          <w:ilvl w:val="0"/>
          <w:numId w:val="2"/>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All flextime earned in any given workweek must be used within the following two workweeks unless unviable or alternatively decided by management.</w:t>
      </w:r>
      <w:r w:rsidRPr="00BF6A1D">
        <w:rPr>
          <w:rFonts w:ascii="Cg omega" w:eastAsia="Candara" w:hAnsi="Cg omega" w:cs="Arial"/>
          <w:color w:val="000000"/>
          <w:spacing w:val="7"/>
          <w:sz w:val="24"/>
          <w:szCs w:val="24"/>
        </w:rPr>
        <w:t xml:space="preserve"> At this time the exempt employee may opt in to get paid for their overtime hours instead of taking flex </w:t>
      </w:r>
      <w:proofErr w:type="gramStart"/>
      <w:r w:rsidRPr="00BF6A1D">
        <w:rPr>
          <w:rFonts w:ascii="Cg omega" w:eastAsia="Candara" w:hAnsi="Cg omega" w:cs="Arial"/>
          <w:color w:val="000000"/>
          <w:spacing w:val="7"/>
          <w:sz w:val="24"/>
          <w:szCs w:val="24"/>
        </w:rPr>
        <w:t>time, but</w:t>
      </w:r>
      <w:proofErr w:type="gramEnd"/>
      <w:r w:rsidRPr="00BF6A1D">
        <w:rPr>
          <w:rFonts w:ascii="Cg omega" w:eastAsia="Candara" w:hAnsi="Cg omega" w:cs="Arial"/>
          <w:color w:val="000000"/>
          <w:spacing w:val="7"/>
          <w:sz w:val="24"/>
          <w:szCs w:val="24"/>
        </w:rPr>
        <w:t xml:space="preserve"> cannot do both. </w:t>
      </w:r>
    </w:p>
    <w:p w14:paraId="69BA5E75" w14:textId="77777777" w:rsidR="009733CE" w:rsidRPr="00BF6A1D" w:rsidRDefault="009733CE" w:rsidP="009733CE">
      <w:pPr>
        <w:spacing w:before="11" w:line="256" w:lineRule="exact"/>
        <w:jc w:val="both"/>
        <w:textAlignment w:val="baseline"/>
        <w:rPr>
          <w:rFonts w:ascii="Cg omega" w:eastAsia="Candara" w:hAnsi="Cg omega" w:cs="Arial"/>
          <w:color w:val="000000"/>
          <w:spacing w:val="-2"/>
          <w:sz w:val="24"/>
          <w:szCs w:val="28"/>
        </w:rPr>
      </w:pPr>
    </w:p>
    <w:p w14:paraId="5B7A41EB" w14:textId="39E6E3B5" w:rsidR="009733CE" w:rsidRPr="00BF6A1D" w:rsidRDefault="009733CE" w:rsidP="009733CE">
      <w:pPr>
        <w:spacing w:before="11" w:line="256" w:lineRule="exact"/>
        <w:jc w:val="both"/>
        <w:textAlignment w:val="baseline"/>
        <w:rPr>
          <w:rFonts w:ascii="Cg omega" w:eastAsia="Candara" w:hAnsi="Cg omega" w:cs="Arial"/>
          <w:color w:val="000000"/>
          <w:spacing w:val="-2"/>
          <w:sz w:val="24"/>
          <w:szCs w:val="28"/>
        </w:rPr>
      </w:pPr>
      <w:r w:rsidRPr="00BF6A1D">
        <w:rPr>
          <w:rFonts w:ascii="Cg omega" w:eastAsia="Candara" w:hAnsi="Cg omega" w:cs="Arial"/>
          <w:color w:val="000000"/>
          <w:spacing w:val="-2"/>
          <w:sz w:val="24"/>
          <w:szCs w:val="28"/>
        </w:rPr>
        <w:t xml:space="preserve">Please note that flextime is to be avoided unless necessary. Employees should strive to maintain consistent work schedules and exhaust all other means of paid time off before requesting flextime. Supervisors should </w:t>
      </w:r>
      <w:proofErr w:type="gramStart"/>
      <w:r w:rsidRPr="00BF6A1D">
        <w:rPr>
          <w:rFonts w:ascii="Cg omega" w:eastAsia="Candara" w:hAnsi="Cg omega" w:cs="Arial"/>
          <w:color w:val="000000"/>
          <w:spacing w:val="-2"/>
          <w:sz w:val="24"/>
          <w:szCs w:val="28"/>
        </w:rPr>
        <w:t>plan in advance</w:t>
      </w:r>
      <w:proofErr w:type="gramEnd"/>
      <w:r w:rsidRPr="00BF6A1D">
        <w:rPr>
          <w:rFonts w:ascii="Cg omega" w:eastAsia="Candara" w:hAnsi="Cg omega" w:cs="Arial"/>
          <w:color w:val="000000"/>
          <w:spacing w:val="-2"/>
          <w:sz w:val="24"/>
          <w:szCs w:val="28"/>
        </w:rPr>
        <w:t xml:space="preserve"> and coordinate efforts with employees so as to minimize the need for flextime, if possible.</w:t>
      </w:r>
    </w:p>
    <w:p w14:paraId="3FFCB225" w14:textId="77777777" w:rsidR="00BF6A1D" w:rsidRPr="00BF6A1D" w:rsidRDefault="00BF6A1D" w:rsidP="00BF6A1D">
      <w:pPr>
        <w:spacing w:before="258" w:line="256" w:lineRule="exact"/>
        <w:jc w:val="both"/>
        <w:textAlignment w:val="baseline"/>
        <w:rPr>
          <w:rFonts w:ascii="Cg omega" w:eastAsia="Candara" w:hAnsi="Cg omega" w:cs="Arial"/>
          <w:b/>
          <w:i/>
          <w:color w:val="000000"/>
          <w:spacing w:val="7"/>
          <w:sz w:val="24"/>
          <w:szCs w:val="24"/>
        </w:rPr>
      </w:pPr>
      <w:r w:rsidRPr="00BF6A1D">
        <w:rPr>
          <w:rFonts w:ascii="Cg omega" w:eastAsia="Candara" w:hAnsi="Cg omega" w:cs="Arial"/>
          <w:b/>
          <w:iCs/>
          <w:color w:val="000000"/>
          <w:spacing w:val="7"/>
          <w:sz w:val="24"/>
          <w:szCs w:val="24"/>
        </w:rPr>
        <w:t>Nonexempt Employees</w:t>
      </w:r>
    </w:p>
    <w:p w14:paraId="52D3F462" w14:textId="28B591A0" w:rsidR="00BF6A1D" w:rsidRPr="00BF6A1D" w:rsidRDefault="00BF6A1D" w:rsidP="00BF6A1D">
      <w:pPr>
        <w:spacing w:before="258" w:line="256" w:lineRule="exact"/>
        <w:jc w:val="both"/>
        <w:textAlignment w:val="baseline"/>
        <w:rPr>
          <w:rFonts w:ascii="Cg omega" w:eastAsia="Candara" w:hAnsi="Cg omega" w:cs="Arial"/>
          <w:bCs/>
          <w:color w:val="000000"/>
          <w:spacing w:val="7"/>
          <w:sz w:val="24"/>
          <w:szCs w:val="24"/>
        </w:rPr>
      </w:pPr>
      <w:r w:rsidRPr="00BF6A1D">
        <w:rPr>
          <w:rFonts w:ascii="Cg omega" w:eastAsia="Candara" w:hAnsi="Cg omega" w:cs="Arial"/>
          <w:bCs/>
          <w:color w:val="000000"/>
          <w:spacing w:val="7"/>
          <w:sz w:val="24"/>
          <w:szCs w:val="24"/>
        </w:rPr>
        <w:t xml:space="preserve">Employees who are not exempt from overtime provisions as defined by the Fair Labor Standards Act (FLSA) and the California Labor Code </w:t>
      </w:r>
      <w:proofErr w:type="gramStart"/>
      <w:r w:rsidRPr="00BF6A1D">
        <w:rPr>
          <w:rFonts w:ascii="Cg omega" w:eastAsia="Candara" w:hAnsi="Cg omega" w:cs="Arial"/>
          <w:bCs/>
          <w:color w:val="000000"/>
          <w:spacing w:val="7"/>
          <w:sz w:val="24"/>
          <w:szCs w:val="24"/>
        </w:rPr>
        <w:t>are considered to be</w:t>
      </w:r>
      <w:proofErr w:type="gramEnd"/>
      <w:r w:rsidRPr="00BF6A1D">
        <w:rPr>
          <w:rFonts w:ascii="Cg omega" w:eastAsia="Candara" w:hAnsi="Cg omega" w:cs="Arial"/>
          <w:bCs/>
          <w:color w:val="000000"/>
          <w:spacing w:val="7"/>
          <w:sz w:val="24"/>
          <w:szCs w:val="24"/>
        </w:rPr>
        <w:t xml:space="preserve"> nonexempt. Nonexempt employees receive overtime pay for overtime work.</w:t>
      </w:r>
    </w:p>
    <w:p w14:paraId="18427B37" w14:textId="6C27EDA0" w:rsidR="00BF6A1D" w:rsidRPr="00BF6A1D" w:rsidRDefault="00BF6A1D" w:rsidP="00BF6A1D">
      <w:pPr>
        <w:spacing w:before="258" w:line="256" w:lineRule="exact"/>
        <w:jc w:val="both"/>
        <w:textAlignment w:val="baseline"/>
        <w:rPr>
          <w:rFonts w:ascii="Cg omega" w:eastAsia="Candara" w:hAnsi="Cg omega" w:cs="Arial"/>
          <w:b/>
          <w:color w:val="000000"/>
          <w:spacing w:val="7"/>
          <w:sz w:val="24"/>
          <w:szCs w:val="24"/>
        </w:rPr>
      </w:pPr>
      <w:r w:rsidRPr="00BF6A1D">
        <w:rPr>
          <w:rFonts w:ascii="Cg omega" w:eastAsia="Candara" w:hAnsi="Cg omega" w:cs="Arial"/>
          <w:b/>
          <w:color w:val="000000"/>
          <w:spacing w:val="7"/>
          <w:sz w:val="24"/>
          <w:szCs w:val="24"/>
        </w:rPr>
        <w:t>Authorized Overtime for Nonexempt Employees</w:t>
      </w:r>
    </w:p>
    <w:p w14:paraId="497DAFE4" w14:textId="77777777" w:rsidR="00BF6A1D" w:rsidRPr="00BF6A1D" w:rsidRDefault="00BF6A1D" w:rsidP="00BF6A1D">
      <w:p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 xml:space="preserve">At times, Sapphos Environmental, Inc. will have a need for nonexempt employees to work hours </w:t>
      </w:r>
      <w:proofErr w:type="gramStart"/>
      <w:r w:rsidRPr="00BF6A1D">
        <w:rPr>
          <w:rFonts w:ascii="Cg omega" w:eastAsia="Candara" w:hAnsi="Cg omega" w:cs="Arial"/>
          <w:color w:val="000000"/>
          <w:spacing w:val="7"/>
          <w:sz w:val="24"/>
          <w:szCs w:val="24"/>
        </w:rPr>
        <w:t>in excess of</w:t>
      </w:r>
      <w:proofErr w:type="gramEnd"/>
      <w:r w:rsidRPr="00BF6A1D">
        <w:rPr>
          <w:rFonts w:ascii="Cg omega" w:eastAsia="Candara" w:hAnsi="Cg omega" w:cs="Arial"/>
          <w:color w:val="000000"/>
          <w:spacing w:val="7"/>
          <w:sz w:val="24"/>
          <w:szCs w:val="24"/>
        </w:rPr>
        <w:t xml:space="preserve"> a regularly scheduled workweek. All overtime worked by nonexempt employees can only be authorized by a member of the management or executive staff, and the authorization must be in advance of the time being worked.</w:t>
      </w:r>
    </w:p>
    <w:p w14:paraId="75D19F88" w14:textId="77777777" w:rsidR="00BF6A1D" w:rsidRPr="00BF6A1D" w:rsidRDefault="00BF6A1D" w:rsidP="00BF6A1D">
      <w:p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All nonexempt employees are expected to be available to work overtime as needed on 20 percent of scheduled workdays. It is understood that nonexempt employees may have other obligations that prevent them from being available to work overtime. On such occasions, the nonexempt employee must inform the person making the request at the time the request is being made of unavailability to work. A continued pattern of a nonexempt employee being unavailable to work overtime within the stated 20 percent of scheduled workdays may result in disciplinary action. Similarly, a continued pattern of a nonexempt employee performing unauthorized overtime may result in disciplinary action.</w:t>
      </w:r>
    </w:p>
    <w:p w14:paraId="3AA19D70" w14:textId="6D5274DB" w:rsidR="00BF6A1D" w:rsidRPr="00BF6A1D" w:rsidRDefault="00BF6A1D" w:rsidP="00BF6A1D">
      <w:pPr>
        <w:spacing w:before="258" w:line="256" w:lineRule="exact"/>
        <w:jc w:val="both"/>
        <w:textAlignment w:val="baseline"/>
        <w:rPr>
          <w:rFonts w:ascii="Cg omega" w:eastAsia="Candara" w:hAnsi="Cg omega" w:cs="Arial"/>
          <w:b/>
          <w:color w:val="000000"/>
          <w:spacing w:val="7"/>
          <w:sz w:val="24"/>
          <w:szCs w:val="24"/>
        </w:rPr>
      </w:pPr>
      <w:r w:rsidRPr="00BF6A1D">
        <w:rPr>
          <w:rFonts w:ascii="Cg omega" w:eastAsia="Candara" w:hAnsi="Cg omega" w:cs="Arial"/>
          <w:b/>
          <w:color w:val="000000"/>
          <w:spacing w:val="7"/>
          <w:sz w:val="24"/>
          <w:szCs w:val="24"/>
        </w:rPr>
        <w:t>Overtime for Nonexempt Employees</w:t>
      </w:r>
    </w:p>
    <w:p w14:paraId="6521B5DD" w14:textId="77777777" w:rsidR="00BF6A1D" w:rsidRPr="00BF6A1D" w:rsidRDefault="00BF6A1D" w:rsidP="00BF6A1D">
      <w:p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 xml:space="preserve">Employees may be required to work overtime as necessary. Only actual hours worked </w:t>
      </w:r>
      <w:proofErr w:type="gramStart"/>
      <w:r w:rsidRPr="00BF6A1D">
        <w:rPr>
          <w:rFonts w:ascii="Cg omega" w:eastAsia="Candara" w:hAnsi="Cg omega" w:cs="Arial"/>
          <w:color w:val="000000"/>
          <w:spacing w:val="7"/>
          <w:sz w:val="24"/>
          <w:szCs w:val="24"/>
        </w:rPr>
        <w:t>in a given</w:t>
      </w:r>
      <w:proofErr w:type="gramEnd"/>
      <w:r w:rsidRPr="00BF6A1D">
        <w:rPr>
          <w:rFonts w:ascii="Cg omega" w:eastAsia="Candara" w:hAnsi="Cg omega" w:cs="Arial"/>
          <w:color w:val="000000"/>
          <w:spacing w:val="7"/>
          <w:sz w:val="24"/>
          <w:szCs w:val="24"/>
        </w:rPr>
        <w:t xml:space="preserve"> workday or workweek can apply in calculating overtime. All overtime work must be approved in advance by the supervising manager. Sapphos Environmental, Inc. provides compensation for overtime in accordance with state and federal laws as follows:</w:t>
      </w:r>
    </w:p>
    <w:p w14:paraId="594AD9DE" w14:textId="77777777" w:rsidR="00BF6A1D" w:rsidRPr="00BF6A1D" w:rsidRDefault="00BF6A1D" w:rsidP="00BF6A1D">
      <w:pPr>
        <w:pStyle w:val="ListParagraph"/>
        <w:numPr>
          <w:ilvl w:val="0"/>
          <w:numId w:val="6"/>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lastRenderedPageBreak/>
        <w:t>1.5 times your regular hourly rate for hours worked beyond 8 but within 10 hours on a single workday.</w:t>
      </w:r>
    </w:p>
    <w:p w14:paraId="2794F9C9" w14:textId="77777777" w:rsidR="00BF6A1D" w:rsidRPr="00BF6A1D" w:rsidRDefault="00BF6A1D" w:rsidP="00BF6A1D">
      <w:pPr>
        <w:pStyle w:val="ListParagraph"/>
        <w:numPr>
          <w:ilvl w:val="0"/>
          <w:numId w:val="6"/>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2 times your regular hourly rate for hours worked beyond 10 hours on a single workday.</w:t>
      </w:r>
    </w:p>
    <w:p w14:paraId="193F4939" w14:textId="77777777" w:rsidR="00BF6A1D" w:rsidRPr="00BF6A1D" w:rsidRDefault="00BF6A1D" w:rsidP="00BF6A1D">
      <w:pPr>
        <w:pStyle w:val="ListParagraph"/>
        <w:numPr>
          <w:ilvl w:val="0"/>
          <w:numId w:val="6"/>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Sapphos Environmental, Inc. will pay nonexempt employees for attendance at meetings, lectures, and training programs under the following conditions:</w:t>
      </w:r>
    </w:p>
    <w:p w14:paraId="2BE8C1D6" w14:textId="77777777" w:rsidR="00BF6A1D" w:rsidRPr="00BF6A1D" w:rsidRDefault="00BF6A1D" w:rsidP="00BF6A1D">
      <w:pPr>
        <w:pStyle w:val="ListParagraph"/>
        <w:numPr>
          <w:ilvl w:val="0"/>
          <w:numId w:val="6"/>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The employee attends the event.</w:t>
      </w:r>
    </w:p>
    <w:p w14:paraId="1B60F614" w14:textId="77777777" w:rsidR="00BF6A1D" w:rsidRPr="00BF6A1D" w:rsidRDefault="00BF6A1D" w:rsidP="00BF6A1D">
      <w:pPr>
        <w:pStyle w:val="ListParagraph"/>
        <w:numPr>
          <w:ilvl w:val="0"/>
          <w:numId w:val="6"/>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 xml:space="preserve">Attendance has been approved, in advance, by the </w:t>
      </w:r>
      <w:proofErr w:type="gramStart"/>
      <w:r w:rsidRPr="00BF6A1D">
        <w:rPr>
          <w:rFonts w:ascii="Cg omega" w:eastAsia="Candara" w:hAnsi="Cg omega" w:cs="Arial"/>
          <w:color w:val="000000"/>
          <w:spacing w:val="7"/>
          <w:sz w:val="24"/>
          <w:szCs w:val="24"/>
        </w:rPr>
        <w:t>employee’s</w:t>
      </w:r>
      <w:proofErr w:type="gramEnd"/>
      <w:r w:rsidRPr="00BF6A1D">
        <w:rPr>
          <w:rFonts w:ascii="Cg omega" w:eastAsia="Candara" w:hAnsi="Cg omega" w:cs="Arial"/>
          <w:color w:val="000000"/>
          <w:spacing w:val="7"/>
          <w:sz w:val="24"/>
          <w:szCs w:val="24"/>
        </w:rPr>
        <w:t xml:space="preserve"> manager.</w:t>
      </w:r>
    </w:p>
    <w:p w14:paraId="71CD0DBE" w14:textId="77777777" w:rsidR="00BF6A1D" w:rsidRPr="00BF6A1D" w:rsidRDefault="00BF6A1D" w:rsidP="00BF6A1D">
      <w:pPr>
        <w:pStyle w:val="ListParagraph"/>
        <w:numPr>
          <w:ilvl w:val="0"/>
          <w:numId w:val="6"/>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The meeting, course, or lecture is directly related to the employee’s job.</w:t>
      </w:r>
    </w:p>
    <w:p w14:paraId="62951FDE" w14:textId="77777777" w:rsidR="00BF6A1D" w:rsidRPr="00BF6A1D" w:rsidRDefault="00BF6A1D" w:rsidP="00BF6A1D">
      <w:pPr>
        <w:pStyle w:val="ListParagraph"/>
        <w:numPr>
          <w:ilvl w:val="0"/>
          <w:numId w:val="6"/>
        </w:num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 xml:space="preserve">Any work </w:t>
      </w:r>
      <w:proofErr w:type="gramStart"/>
      <w:r w:rsidRPr="00BF6A1D">
        <w:rPr>
          <w:rFonts w:ascii="Cg omega" w:eastAsia="Candara" w:hAnsi="Cg omega" w:cs="Arial"/>
          <w:color w:val="000000"/>
          <w:spacing w:val="7"/>
          <w:sz w:val="24"/>
          <w:szCs w:val="24"/>
        </w:rPr>
        <w:t>in excess of</w:t>
      </w:r>
      <w:proofErr w:type="gramEnd"/>
      <w:r w:rsidRPr="00BF6A1D">
        <w:rPr>
          <w:rFonts w:ascii="Cg omega" w:eastAsia="Candara" w:hAnsi="Cg omega" w:cs="Arial"/>
          <w:color w:val="000000"/>
          <w:spacing w:val="7"/>
          <w:sz w:val="24"/>
          <w:szCs w:val="24"/>
        </w:rPr>
        <w:t xml:space="preserve"> 8 hours a day or 40 hours in a week will be paid at the appropriate overtime rate, at the hourly rate in effect at the time the overtime worked is being performed.</w:t>
      </w:r>
    </w:p>
    <w:p w14:paraId="0DF46C95" w14:textId="77777777" w:rsidR="00BF6A1D" w:rsidRPr="00BF6A1D" w:rsidRDefault="00BF6A1D" w:rsidP="00BF6A1D">
      <w:p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 xml:space="preserve">Vacation, </w:t>
      </w:r>
      <w:proofErr w:type="gramStart"/>
      <w:r w:rsidRPr="00BF6A1D">
        <w:rPr>
          <w:rFonts w:ascii="Cg omega" w:eastAsia="Candara" w:hAnsi="Cg omega" w:cs="Arial"/>
          <w:color w:val="000000"/>
          <w:spacing w:val="7"/>
          <w:sz w:val="24"/>
          <w:szCs w:val="24"/>
        </w:rPr>
        <w:t>sick</w:t>
      </w:r>
      <w:proofErr w:type="gramEnd"/>
      <w:r w:rsidRPr="00BF6A1D">
        <w:rPr>
          <w:rFonts w:ascii="Cg omega" w:eastAsia="Candara" w:hAnsi="Cg omega" w:cs="Arial"/>
          <w:color w:val="000000"/>
          <w:spacing w:val="7"/>
          <w:sz w:val="24"/>
          <w:szCs w:val="24"/>
        </w:rPr>
        <w:t>, holiday pay, and jury service are not counted as hours worked for overtime calculations.</w:t>
      </w:r>
    </w:p>
    <w:p w14:paraId="74F636F0" w14:textId="77777777" w:rsidR="00BF6A1D" w:rsidRPr="00BF6A1D" w:rsidRDefault="00BF6A1D" w:rsidP="00BF6A1D">
      <w:pPr>
        <w:spacing w:before="258" w:line="256" w:lineRule="exact"/>
        <w:jc w:val="both"/>
        <w:textAlignment w:val="baseline"/>
        <w:rPr>
          <w:rFonts w:ascii="Cg omega" w:eastAsia="Candara" w:hAnsi="Cg omega" w:cs="Arial"/>
          <w:color w:val="000000"/>
          <w:spacing w:val="7"/>
          <w:sz w:val="24"/>
          <w:szCs w:val="24"/>
        </w:rPr>
      </w:pPr>
      <w:r w:rsidRPr="00BF6A1D">
        <w:rPr>
          <w:rFonts w:ascii="Cg omega" w:eastAsia="Candara" w:hAnsi="Cg omega" w:cs="Arial"/>
          <w:color w:val="000000"/>
          <w:spacing w:val="7"/>
          <w:sz w:val="24"/>
          <w:szCs w:val="24"/>
        </w:rPr>
        <w:t>This pay policy is intended to comply with the pay requirements of FLSA and will be construed to be in accordance with the act.</w:t>
      </w:r>
    </w:p>
    <w:p w14:paraId="4D93A0E3" w14:textId="77777777" w:rsidR="00BF6A1D" w:rsidRPr="009733CE" w:rsidRDefault="00BF6A1D" w:rsidP="009733CE">
      <w:pPr>
        <w:spacing w:before="258" w:line="256" w:lineRule="exact"/>
        <w:jc w:val="both"/>
        <w:textAlignment w:val="baseline"/>
        <w:rPr>
          <w:rFonts w:ascii="Arial" w:eastAsia="Candara" w:hAnsi="Arial" w:cs="Arial"/>
          <w:color w:val="000000"/>
          <w:spacing w:val="7"/>
          <w:sz w:val="24"/>
          <w:szCs w:val="24"/>
        </w:rPr>
      </w:pPr>
    </w:p>
    <w:p w14:paraId="7753FEFA" w14:textId="77777777" w:rsidR="009733CE" w:rsidRDefault="009733CE" w:rsidP="009733CE"/>
    <w:sectPr w:rsidR="00973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g omega">
    <w:altName w:val="Candar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626"/>
    <w:multiLevelType w:val="hybridMultilevel"/>
    <w:tmpl w:val="8A18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3700B"/>
    <w:multiLevelType w:val="hybridMultilevel"/>
    <w:tmpl w:val="38DE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1713C7"/>
    <w:multiLevelType w:val="multilevel"/>
    <w:tmpl w:val="FC88AE14"/>
    <w:lvl w:ilvl="0">
      <w:numFmt w:val="bullet"/>
      <w:lvlText w:val="·"/>
      <w:lvlJc w:val="left"/>
      <w:pPr>
        <w:tabs>
          <w:tab w:val="left" w:pos="360"/>
        </w:tabs>
      </w:pPr>
      <w:rPr>
        <w:rFonts w:ascii="Symbol" w:eastAsia="Symbol" w:hAnsi="Symbo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0E6D4C"/>
    <w:multiLevelType w:val="hybridMultilevel"/>
    <w:tmpl w:val="715E90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871B33"/>
    <w:multiLevelType w:val="hybridMultilevel"/>
    <w:tmpl w:val="3CA2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0170C2"/>
    <w:multiLevelType w:val="multilevel"/>
    <w:tmpl w:val="33D01A56"/>
    <w:lvl w:ilvl="0">
      <w:numFmt w:val="bullet"/>
      <w:lvlText w:val="·"/>
      <w:lvlJc w:val="left"/>
      <w:pPr>
        <w:tabs>
          <w:tab w:val="left" w:pos="360"/>
        </w:tabs>
      </w:pPr>
      <w:rPr>
        <w:rFonts w:ascii="Symbol" w:eastAsia="Symbol" w:hAnsi="Symbo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56393744">
    <w:abstractNumId w:val="2"/>
  </w:num>
  <w:num w:numId="2" w16cid:durableId="739520905">
    <w:abstractNumId w:val="0"/>
  </w:num>
  <w:num w:numId="3" w16cid:durableId="456682629">
    <w:abstractNumId w:val="5"/>
  </w:num>
  <w:num w:numId="4" w16cid:durableId="819149855">
    <w:abstractNumId w:val="1"/>
  </w:num>
  <w:num w:numId="5" w16cid:durableId="1949774989">
    <w:abstractNumId w:val="4"/>
  </w:num>
  <w:num w:numId="6" w16cid:durableId="123232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3CE"/>
    <w:rsid w:val="000372D9"/>
    <w:rsid w:val="00164C32"/>
    <w:rsid w:val="008A6536"/>
    <w:rsid w:val="009733CE"/>
    <w:rsid w:val="009A78B6"/>
    <w:rsid w:val="00AA6F85"/>
    <w:rsid w:val="00BF6A1D"/>
    <w:rsid w:val="00D07629"/>
    <w:rsid w:val="00E02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9FAC7"/>
  <w15:chartTrackingRefBased/>
  <w15:docId w15:val="{E8D26838-1C1E-4E5E-9E3A-A834BF0B8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3CE"/>
    <w:pPr>
      <w:spacing w:after="0" w:line="240" w:lineRule="auto"/>
    </w:pPr>
    <w:rPr>
      <w:rFonts w:ascii="Times New Roman" w:eastAsia="PMingLiU" w:hAnsi="Times New Roman" w:cs="Times New Roman"/>
      <w:kern w:val="0"/>
      <w14:ligatures w14:val="none"/>
    </w:rPr>
  </w:style>
  <w:style w:type="paragraph" w:styleId="Heading1">
    <w:name w:val="heading 1"/>
    <w:basedOn w:val="Normal"/>
    <w:next w:val="Normal"/>
    <w:link w:val="Heading1Char"/>
    <w:uiPriority w:val="9"/>
    <w:qFormat/>
    <w:rsid w:val="0097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3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3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3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3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3CE"/>
    <w:rPr>
      <w:rFonts w:eastAsiaTheme="majorEastAsia" w:cstheme="majorBidi"/>
      <w:color w:val="272727" w:themeColor="text1" w:themeTint="D8"/>
    </w:rPr>
  </w:style>
  <w:style w:type="paragraph" w:styleId="Title">
    <w:name w:val="Title"/>
    <w:basedOn w:val="Normal"/>
    <w:next w:val="Normal"/>
    <w:link w:val="TitleChar"/>
    <w:uiPriority w:val="10"/>
    <w:qFormat/>
    <w:rsid w:val="009733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3CE"/>
    <w:pPr>
      <w:spacing w:before="160"/>
      <w:jc w:val="center"/>
    </w:pPr>
    <w:rPr>
      <w:i/>
      <w:iCs/>
      <w:color w:val="404040" w:themeColor="text1" w:themeTint="BF"/>
    </w:rPr>
  </w:style>
  <w:style w:type="character" w:customStyle="1" w:styleId="QuoteChar">
    <w:name w:val="Quote Char"/>
    <w:basedOn w:val="DefaultParagraphFont"/>
    <w:link w:val="Quote"/>
    <w:uiPriority w:val="29"/>
    <w:rsid w:val="009733CE"/>
    <w:rPr>
      <w:i/>
      <w:iCs/>
      <w:color w:val="404040" w:themeColor="text1" w:themeTint="BF"/>
    </w:rPr>
  </w:style>
  <w:style w:type="paragraph" w:styleId="ListParagraph">
    <w:name w:val="List Paragraph"/>
    <w:basedOn w:val="Normal"/>
    <w:uiPriority w:val="34"/>
    <w:qFormat/>
    <w:rsid w:val="009733CE"/>
    <w:pPr>
      <w:ind w:left="720"/>
      <w:contextualSpacing/>
    </w:pPr>
  </w:style>
  <w:style w:type="character" w:styleId="IntenseEmphasis">
    <w:name w:val="Intense Emphasis"/>
    <w:basedOn w:val="DefaultParagraphFont"/>
    <w:uiPriority w:val="21"/>
    <w:qFormat/>
    <w:rsid w:val="009733CE"/>
    <w:rPr>
      <w:i/>
      <w:iCs/>
      <w:color w:val="0F4761" w:themeColor="accent1" w:themeShade="BF"/>
    </w:rPr>
  </w:style>
  <w:style w:type="paragraph" w:styleId="IntenseQuote">
    <w:name w:val="Intense Quote"/>
    <w:basedOn w:val="Normal"/>
    <w:next w:val="Normal"/>
    <w:link w:val="IntenseQuoteChar"/>
    <w:uiPriority w:val="30"/>
    <w:qFormat/>
    <w:rsid w:val="0097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3CE"/>
    <w:rPr>
      <w:i/>
      <w:iCs/>
      <w:color w:val="0F4761" w:themeColor="accent1" w:themeShade="BF"/>
    </w:rPr>
  </w:style>
  <w:style w:type="character" w:styleId="IntenseReference">
    <w:name w:val="Intense Reference"/>
    <w:basedOn w:val="DefaultParagraphFont"/>
    <w:uiPriority w:val="32"/>
    <w:qFormat/>
    <w:rsid w:val="00973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994</Words>
  <Characters>5438</Characters>
  <Application>Microsoft Office Word</Application>
  <DocSecurity>0</DocSecurity>
  <Lines>97</Lines>
  <Paragraphs>35</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Gonzalez</dc:creator>
  <cp:keywords/>
  <dc:description/>
  <cp:lastModifiedBy>Tamara Gonzalez</cp:lastModifiedBy>
  <cp:revision>2</cp:revision>
  <dcterms:created xsi:type="dcterms:W3CDTF">2025-01-24T18:21:00Z</dcterms:created>
  <dcterms:modified xsi:type="dcterms:W3CDTF">2025-01-24T18:21:00Z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06a3a0b3-21ee-4b1e-bab4-3916f800e3a4</vt:lpwstr>
  </property>
</Properties>
</file>