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California Personnel Records Audit (2026)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1.0 </w:t>
      </w:r>
      <w:r w:rsidDel="00000000" w:rsidR="00000000" w:rsidRPr="00000000">
        <w:rPr>
          <w:b w:val="1"/>
          <w:bCs w:val="1"/>
          <w:rtl w:val="0"/>
        </w:rPr>
        <w:t xml:space="preserve">Mandates</w:t>
      </w:r>
      <w:r w:rsidDel="00000000" w:rsidR="00000000" w:rsidRPr="00000000">
        <w:rPr>
          <w:rtl w:val="0"/>
        </w:rPr>
        <w:t xml:space="preserve">: SB 513, SB 464, Lab Code 1198.5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Container System (Mandatory Segregation)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Container 1: General Personnel</w:t>
      </w:r>
      <w:r w:rsidDel="00000000" w:rsidR="00000000" w:rsidRPr="00000000">
        <w:rPr>
          <w:rtl w:val="0"/>
        </w:rPr>
        <w:t xml:space="preserve">: Performance, Offer Letters, Training Certs.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Container 2: Medical (Confidential)</w:t>
      </w:r>
      <w:r w:rsidDel="00000000" w:rsidR="00000000" w:rsidRPr="00000000">
        <w:rPr>
          <w:rtl w:val="0"/>
        </w:rPr>
        <w:t xml:space="preserve">: Dr Notes, Leave Certs, ADA. (Strict Access).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Container 3: I-9 Immigration</w:t>
      </w:r>
      <w:r w:rsidDel="00000000" w:rsidR="00000000" w:rsidRPr="00000000">
        <w:rPr>
          <w:rtl w:val="0"/>
        </w:rPr>
        <w:t xml:space="preserve">: Forms only. (Audit protection).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Container 4: Payroll</w:t>
      </w:r>
      <w:r w:rsidDel="00000000" w:rsidR="00000000" w:rsidRPr="00000000">
        <w:rPr>
          <w:rtl w:val="0"/>
        </w:rPr>
        <w:t xml:space="preserve">: Tax forms, W-4, Timecards.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Container 5: Investigative (Privileged)</w:t>
      </w:r>
      <w:r w:rsidDel="00000000" w:rsidR="00000000" w:rsidRPr="00000000">
        <w:rPr>
          <w:rtl w:val="0"/>
        </w:rPr>
        <w:t xml:space="preserve">: Harassment complaints, Legal notes.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Container 6: Pay Data (SB 464)</w:t>
      </w:r>
      <w:r w:rsidDel="00000000" w:rsidR="00000000" w:rsidRPr="00000000">
        <w:rPr>
          <w:rtl w:val="0"/>
        </w:rPr>
        <w:t xml:space="preserve">: Demographic data for reporting.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SB 513 Training Records (Jan 1, 2026)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Training records are now "Personnel Records".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5 Metadata Fields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Employee Name.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Provider.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Date/Duration.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Core Competencies</w:t>
      </w:r>
      <w:r w:rsidDel="00000000" w:rsidR="00000000" w:rsidRPr="00000000">
        <w:rPr>
          <w:rtl w:val="0"/>
        </w:rPr>
        <w:t xml:space="preserve"> (Detailed topics).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Certificate.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Retention</w:t>
      </w:r>
      <w:r w:rsidDel="00000000" w:rsidR="00000000" w:rsidRPr="00000000">
        <w:rPr>
          <w:rtl w:val="0"/>
        </w:rPr>
        <w:t xml:space="preserve">: 3 years post-termination.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Access Matrix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Employee Access</w:t>
      </w:r>
      <w:r w:rsidDel="00000000" w:rsidR="00000000" w:rsidRPr="00000000">
        <w:rPr>
          <w:rtl w:val="0"/>
        </w:rPr>
        <w:t xml:space="preserve">: Can see Container 1 &amp; 4. CANNOT see 2, 3, 5, 6.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: 30 days to produce copies upon request.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CROSS-REFERENCE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Harassment</w:t>
      </w:r>
      <w:r w:rsidDel="00000000" w:rsidR="00000000" w:rsidRPr="00000000">
        <w:rPr>
          <w:rtl w:val="0"/>
        </w:rPr>
        <w:t xml:space="preserve">: Complaints go in Container 5.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Leave</w:t>
      </w:r>
      <w:r w:rsidDel="00000000" w:rsidR="00000000" w:rsidRPr="00000000">
        <w:rPr>
          <w:rtl w:val="0"/>
        </w:rPr>
        <w:t xml:space="preserve">: Medical notes go in Container 2.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SB 294</w:t>
      </w:r>
      <w:r w:rsidDel="00000000" w:rsidR="00000000" w:rsidRPr="00000000">
        <w:rPr>
          <w:rtl w:val="0"/>
        </w:rPr>
        <w:t xml:space="preserve">: Emergency Arrest Contact goes in Container 5.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